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5" w:right="253" w:hanging="265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中文信息处理平台项目可行性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022164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一、中文信息处理平台项目可行性研究报告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二、中文信息处理平台项目选址说明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)、中文信息处理平台项目选址原则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)、中文信息处理平台项目选址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中文信息处理平台项目建设期原辅材料供应情况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(二)、中文信息处理平台项目运营期原辅材料供应及质量管理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文信息处理平台项目建设背景及必要性分析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)、中文信息处理平台项目进度安排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)、中文信息处理平台项目实施保障措施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、中文信息处理平台项目对环境的主要影响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129486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二)、社会责任中文信息处理平台项目与计划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951206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项目商业计划书旨在全面介绍和规划一个创新性的中文信息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理平台项目，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以满足需求。该方案的目的是为了提供中文信息处理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台项目的全面概览，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3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一、中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文信息处理平台项目可行性研究报告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在中</w:t>
      </w:r>
      <w:r>
        <w:rPr>
          <w:rFonts w:ascii="FangSong" w:eastAsia="FangSong" w:hAnsi="FangSong" w:cs="FangSong"/>
          <w:spacing w:val="-15"/>
          <w:sz w:val="28"/>
          <w:szCs w:val="28"/>
        </w:rPr>
        <w:t>文</w:t>
      </w:r>
      <w:r>
        <w:rPr>
          <w:rFonts w:ascii="FangSong" w:eastAsia="FangSong" w:hAnsi="FangSong" w:cs="FangSong"/>
          <w:spacing w:val="-8"/>
          <w:sz w:val="28"/>
          <w:szCs w:val="28"/>
        </w:rPr>
        <w:t>信息处理平台行业，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而出，成为消费者首选的中文信息处理平台产品。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中文信息处理平台</w:t>
      </w:r>
      <w:r>
        <w:rPr>
          <w:rFonts w:ascii="FangSong" w:eastAsia="FangSong" w:hAnsi="FangSong" w:cs="FangSong"/>
          <w:spacing w:val="-1"/>
          <w:sz w:val="28"/>
          <w:szCs w:val="28"/>
        </w:rPr>
        <w:t>项目总投资</w:t>
      </w:r>
    </w:p>
    <w:p>
      <w:pPr>
        <w:spacing w:before="291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建设规模旨在实现一个全面、可持续的中文信息处理平台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项目。中文信息处理平台项目总投资将主要用于以下几个方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1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文信</w:t>
      </w:r>
      <w:r>
        <w:rPr>
          <w:rFonts w:ascii="FangSong" w:eastAsia="FangSong" w:hAnsi="FangSong" w:cs="FangSong"/>
          <w:spacing w:val="-5"/>
          <w:sz w:val="28"/>
          <w:szCs w:val="28"/>
        </w:rPr>
        <w:t>息</w:t>
      </w:r>
      <w:r>
        <w:rPr>
          <w:rFonts w:ascii="FangSong" w:eastAsia="FangSong" w:hAnsi="FangSong" w:cs="FangSong"/>
          <w:spacing w:val="-3"/>
          <w:sz w:val="28"/>
          <w:szCs w:val="28"/>
        </w:rPr>
        <w:t>处理平台项目的顺利进行。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一部分资金将用于技术研发，以确保中文信息处理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平台项目引领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业发展潮流，保持技术创新。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中文信息处理平</w:t>
      </w:r>
      <w:r>
        <w:rPr>
          <w:rFonts w:ascii="FangSong" w:eastAsia="FangSong" w:hAnsi="FangSong" w:cs="FangSong"/>
          <w:sz w:val="28"/>
          <w:szCs w:val="28"/>
        </w:rPr>
        <w:t>台项目规模与产能</w:t>
      </w:r>
    </w:p>
    <w:p>
      <w:pPr>
        <w:spacing w:before="290" w:line="339" w:lineRule="auto"/>
        <w:ind w:left="38" w:right="103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我们计划在中文信息处理平台项目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5" w:line="354" w:lineRule="auto"/>
        <w:ind w:left="31" w:right="102" w:firstLine="73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中文信息处理平台项目规模：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中文信息处理平台项目将建设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包括生产厂房、办公区域、仓储设施等。这将确保中文信息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理平台项目能够满足预期的产能需求，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以确保中文信息处理平台项目的环保性。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中文信息处理平台项目</w:t>
      </w:r>
      <w:r>
        <w:rPr>
          <w:rFonts w:ascii="FangSong" w:eastAsia="FangSong" w:hAnsi="FangSong" w:cs="FangSong"/>
          <w:sz w:val="28"/>
          <w:szCs w:val="28"/>
        </w:rPr>
        <w:t>总投资与用地规模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文信息处理平台项目总征地面积为XXXX平方米(约合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亩)。中文信息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处理平台项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</w:t>
      </w:r>
      <w:r>
        <w:rPr>
          <w:rFonts w:ascii="FangSong" w:eastAsia="FangSong" w:hAnsi="FangSong" w:cs="FangSong"/>
          <w:spacing w:val="-12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6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中文信息处理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台项目计划购置设备共计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这些设备将在中文信息处理平台项目运营中发挥关键作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90" w:line="411" w:lineRule="auto"/>
        <w:ind w:left="20" w:right="106" w:firstLine="6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文信息处理平台项目计划总投资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万元，这将为中文信</w:t>
      </w:r>
      <w:r>
        <w:rPr>
          <w:rFonts w:ascii="FangSong" w:eastAsia="FangSong" w:hAnsi="FangSong" w:cs="FangSong"/>
          <w:spacing w:val="1"/>
          <w:sz w:val="28"/>
          <w:szCs w:val="28"/>
        </w:rPr>
        <w:t>息处理平台项目未来的发展提供可观的经济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9"/>
          <w:sz w:val="28"/>
          <w:szCs w:val="28"/>
        </w:rPr>
        <w:t>报。</w:t>
      </w:r>
    </w:p>
    <w:p>
      <w:pPr>
        <w:spacing w:before="1" w:line="416" w:lineRule="auto"/>
        <w:ind w:left="32" w:right="10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二、中文信息处理平台项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(一)、中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文信息处理平台项目选址原则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ectPr>
          <w:pgSz w:w="11906" w:h="16839"/>
          <w:pgMar w:top="1431" w:right="169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3" w:right="20" w:firstLine="59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5"/>
          <w:sz w:val="28"/>
          <w:szCs w:val="28"/>
        </w:rPr>
        <w:t>中</w:t>
      </w:r>
      <w:r>
        <w:rPr>
          <w:rFonts w:ascii="FangSong" w:eastAsia="FangSong" w:hAnsi="FangSong" w:cs="FangSong"/>
          <w:spacing w:val="-4"/>
          <w:sz w:val="28"/>
          <w:szCs w:val="28"/>
        </w:rPr>
        <w:t>文信息处理平台项目选址必须与城乡建设总体规划保持一致，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确保中文</w:t>
      </w:r>
      <w:r>
        <w:rPr>
          <w:rFonts w:ascii="FangSong" w:eastAsia="FangSong" w:hAnsi="FangSong" w:cs="FangSong"/>
          <w:spacing w:val="6"/>
          <w:sz w:val="28"/>
          <w:szCs w:val="28"/>
        </w:rPr>
        <w:t>信</w:t>
      </w:r>
      <w:r>
        <w:rPr>
          <w:rFonts w:ascii="FangSong" w:eastAsia="FangSong" w:hAnsi="FangSong" w:cs="FangSong"/>
          <w:spacing w:val="5"/>
          <w:sz w:val="28"/>
          <w:szCs w:val="28"/>
        </w:rPr>
        <w:t>息处理平台项目的发展与当地城市规划和政府规划相契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中文信息处理平台项目有望更好地融入城市发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展大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优越的交通条件是中文信息处理平台项目成功的关键因素之一。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</w:t>
      </w:r>
      <w:r>
        <w:rPr>
          <w:rFonts w:ascii="FangSong" w:eastAsia="FangSong" w:hAnsi="FangSong" w:cs="FangSong"/>
          <w:spacing w:val="-3"/>
          <w:sz w:val="28"/>
          <w:szCs w:val="28"/>
        </w:rPr>
        <w:t>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中文信息处理平台项目建设阶段，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重要。平整的场地</w:t>
      </w:r>
      <w:r>
        <w:rPr>
          <w:rFonts w:ascii="FangSong" w:eastAsia="FangSong" w:hAnsi="FangSong" w:cs="FangSong"/>
          <w:spacing w:val="-3"/>
          <w:sz w:val="28"/>
          <w:szCs w:val="28"/>
        </w:rPr>
        <w:t>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接影响到中文信息</w:t>
      </w:r>
      <w:r>
        <w:rPr>
          <w:rFonts w:ascii="FangSong" w:eastAsia="FangSong" w:hAnsi="FangSong" w:cs="FangSong"/>
          <w:spacing w:val="-3"/>
          <w:sz w:val="28"/>
          <w:szCs w:val="28"/>
        </w:rPr>
        <w:t>处理平台项目建设的顺利进行。这有助于提高工程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46" w:right="56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中</w:t>
      </w:r>
      <w:r>
        <w:rPr>
          <w:rFonts w:ascii="FangSong" w:eastAsia="FangSong" w:hAnsi="FangSong" w:cs="FangSong"/>
          <w:spacing w:val="-9"/>
          <w:sz w:val="28"/>
          <w:szCs w:val="28"/>
        </w:rPr>
        <w:t>文</w:t>
      </w:r>
      <w:r>
        <w:rPr>
          <w:rFonts w:ascii="FangSong" w:eastAsia="FangSong" w:hAnsi="FangSong" w:cs="FangSong"/>
          <w:spacing w:val="-5"/>
          <w:sz w:val="28"/>
          <w:szCs w:val="28"/>
        </w:rPr>
        <w:t>信息处理平台项目选址应与当地大气污染防治、水资源利用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及</w:t>
      </w:r>
      <w:r>
        <w:rPr>
          <w:rFonts w:ascii="FangSong" w:eastAsia="FangSong" w:hAnsi="FangSong" w:cs="FangSong"/>
          <w:spacing w:val="-4"/>
          <w:sz w:val="28"/>
          <w:szCs w:val="28"/>
        </w:rPr>
        <w:t>自然生态环境保护政策相一致。我们将致力于在中文信息处理平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台项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确保中文信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息处理平台项目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的可持续发展，并履行环境保护的社会责任。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6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我们将有效平衡中文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息处理平台项目的需求与用地法规的要求，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在中文信息处理平台项目的实施过程中获得更多的理解和支持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划，确保中文信息处理平台项目的长期成功和对社会的积极贡献。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(二)、中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文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信息处理平台项目选址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中文信息处理平台项目的地理位置时，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品的分销，为中文信息处理平台项目的顺利推进提供了有力支持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持。这将显著减轻中文信息处理平台项目的财务压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力，</w:t>
      </w:r>
      <w:r>
        <w:rPr>
          <w:rFonts w:ascii="FangSong" w:eastAsia="FangSong" w:hAnsi="FangSong" w:cs="FangSong"/>
          <w:spacing w:val="-4"/>
          <w:sz w:val="28"/>
          <w:szCs w:val="28"/>
        </w:rPr>
        <w:t>提高了投资回报率。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02" w:hanging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为中文信息处理平台项目提供了丰富的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合作</w:t>
      </w:r>
      <w:r>
        <w:rPr>
          <w:rFonts w:ascii="FangSong" w:eastAsia="FangSong" w:hAnsi="FangSong" w:cs="FangSong"/>
          <w:spacing w:val="-4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境的保护。选址处有利于建设绿色、环保型的中文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信息处理平台</w:t>
      </w:r>
      <w:r>
        <w:rPr>
          <w:rFonts w:ascii="FangSong" w:eastAsia="FangSong" w:hAnsi="FangSong" w:cs="FangSong"/>
          <w:spacing w:val="-2"/>
          <w:sz w:val="28"/>
          <w:szCs w:val="28"/>
        </w:rPr>
        <w:t>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术开发区被视为未来经济发展的重要增长点。中文信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息</w:t>
      </w:r>
      <w:r>
        <w:rPr>
          <w:rFonts w:ascii="FangSong" w:eastAsia="FangSong" w:hAnsi="FangSong" w:cs="FangSong"/>
          <w:spacing w:val="-12"/>
          <w:sz w:val="28"/>
          <w:szCs w:val="28"/>
        </w:rPr>
        <w:t>处理平台项目选址于此，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为中文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信息处理平台</w:t>
      </w:r>
      <w:r>
        <w:rPr>
          <w:rFonts w:ascii="FangSong" w:eastAsia="FangSong" w:hAnsi="FangSong" w:cs="FangSong"/>
          <w:spacing w:val="-2"/>
          <w:sz w:val="28"/>
          <w:szCs w:val="28"/>
        </w:rPr>
        <w:t>项目在长远的未来奠定坚实基础。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确保中文信息处理平台项目的建设与运营与当地发展规划相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，为中文信息处理平台项目的成功提供全方位的支持。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66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中</w:t>
      </w:r>
      <w:r>
        <w:rPr>
          <w:rFonts w:ascii="FangSong" w:eastAsia="FangSong" w:hAnsi="FangSong" w:cs="FangSong"/>
          <w:spacing w:val="-4"/>
          <w:sz w:val="28"/>
          <w:szCs w:val="28"/>
        </w:rPr>
        <w:t>文信息处理平台项目的成功实施不仅依赖于选址的地理位置，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5" w:line="415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为中文信息处理平台项目的建设提供了必要的基础支持，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40" w:right="18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确保中文信息处理平台项目选址符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当地的用地规划要求。这有助于中文信息处理平台项目在合规范围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</w:t>
      </w:r>
      <w:r>
        <w:rPr>
          <w:rFonts w:ascii="FangSong" w:eastAsia="FangSong" w:hAnsi="FangSong" w:cs="FangSong"/>
          <w:spacing w:val="-3"/>
          <w:sz w:val="28"/>
          <w:szCs w:val="28"/>
        </w:rPr>
        <w:t>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文信息处理平台项目的用工提供了充足的保障，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次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43" w:right="1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括税收、用地等方面的优惠政策。这为中文信息处理平台项目创造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了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中文信息处理平台项目的过程中，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监</w:t>
      </w:r>
      <w:r>
        <w:rPr>
          <w:rFonts w:ascii="FangSong" w:eastAsia="FangSong" w:hAnsi="FangSong" w:cs="FangSong"/>
          <w:spacing w:val="-8"/>
          <w:sz w:val="28"/>
          <w:szCs w:val="28"/>
        </w:rPr>
        <w:t>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确保中文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信息处理平台项目在不对周边环境造成负面影响的前提下顺利推</w:t>
      </w:r>
      <w:r>
        <w:rPr>
          <w:rFonts w:ascii="FangSong" w:eastAsia="FangSong" w:hAnsi="FangSong" w:cs="FangSong"/>
          <w:sz w:val="28"/>
          <w:szCs w:val="28"/>
        </w:rPr>
        <w:t>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49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文信息处理平台项目所在区域的安全设施完备，有成熟的消防、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安全系统。这为中文信息处理平台项目的安全运行提供了可靠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pacing w:val="-5"/>
          <w:sz w:val="28"/>
          <w:szCs w:val="28"/>
        </w:rPr>
        <w:t>持，减小了安全风险。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文信息处理平台项目提供了明确的建设方向，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文</w:t>
      </w:r>
      <w:r>
        <w:rPr>
          <w:rFonts w:ascii="FangSong" w:eastAsia="FangSong" w:hAnsi="FangSong" w:cs="FangSong"/>
          <w:spacing w:val="-5"/>
          <w:sz w:val="28"/>
          <w:szCs w:val="28"/>
        </w:rPr>
        <w:t>信</w:t>
      </w:r>
      <w:r>
        <w:rPr>
          <w:rFonts w:ascii="FangSong" w:eastAsia="FangSong" w:hAnsi="FangSong" w:cs="FangSong"/>
          <w:spacing w:val="-3"/>
          <w:sz w:val="28"/>
          <w:szCs w:val="28"/>
        </w:rPr>
        <w:t>息处理平台项目的规划和要求。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中文信息处理平台项目所在地区容积率和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建筑密度都有具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的控制指标。我们将确保中文信息处理平台项目建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文</w:t>
      </w:r>
      <w:r>
        <w:rPr>
          <w:rFonts w:ascii="FangSong" w:eastAsia="FangSong" w:hAnsi="FangSong" w:cs="FangSong"/>
          <w:spacing w:val="-4"/>
          <w:sz w:val="28"/>
          <w:szCs w:val="28"/>
        </w:rPr>
        <w:t>信息处理平台项目效益。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途划分是用地控制的核心之一。根据中文信息处理平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台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持中文信息处理</w:t>
      </w:r>
      <w:r>
        <w:rPr>
          <w:rFonts w:ascii="FangSong" w:eastAsia="FangSong" w:hAnsi="FangSong" w:cs="FangSong"/>
          <w:spacing w:val="-2"/>
          <w:sz w:val="28"/>
          <w:szCs w:val="28"/>
        </w:rPr>
        <w:t>平台项目的合法性和可持续性。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5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照规定的利用年限进行中文信息处理平台项目建设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在中</w:t>
      </w:r>
      <w:r>
        <w:rPr>
          <w:rFonts w:ascii="FangSong" w:eastAsia="FangSong" w:hAnsi="FangSong" w:cs="FangSong"/>
          <w:spacing w:val="-15"/>
          <w:sz w:val="28"/>
          <w:szCs w:val="28"/>
        </w:rPr>
        <w:t>文</w:t>
      </w:r>
      <w:r>
        <w:rPr>
          <w:rFonts w:ascii="FangSong" w:eastAsia="FangSong" w:hAnsi="FangSong" w:cs="FangSong"/>
          <w:spacing w:val="-8"/>
          <w:sz w:val="28"/>
          <w:szCs w:val="28"/>
        </w:rPr>
        <w:t>信息处理平台项目建设完成后，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护土地的自然环境，减小中文信息处理平台项目对周边土地的</w:t>
      </w:r>
      <w:r>
        <w:rPr>
          <w:rFonts w:ascii="FangSong" w:eastAsia="FangSong" w:hAnsi="FangSong" w:cs="FangSong"/>
          <w:spacing w:val="-1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>响。</w:t>
      </w:r>
    </w:p>
    <w:p>
      <w:pPr>
        <w:spacing w:before="1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我们将确保中文信息处理</w:t>
      </w:r>
      <w:r>
        <w:rPr>
          <w:rFonts w:ascii="FangSong" w:eastAsia="FangSong" w:hAnsi="FangSong" w:cs="FangSong"/>
          <w:spacing w:val="-7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台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续的发展空间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1" w:right="5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。这为中文信息处理平台项目提供了便捷的物流通道，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料采购和成品销售，提高了中文信息处理平台项目的市场竞</w:t>
      </w:r>
      <w:r>
        <w:rPr>
          <w:rFonts w:ascii="FangSong" w:eastAsia="FangSong" w:hAnsi="FangSong" w:cs="FangSong"/>
          <w:spacing w:val="-1"/>
          <w:sz w:val="28"/>
          <w:szCs w:val="28"/>
        </w:rPr>
        <w:t>争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自然条件适宜。中文信息处理平台项目建设将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充分利用这一优势，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减少地形地貌调整的成本，提高工程建设效率，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设施。中文信息处理平台项目将充分利用这些配套设施，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础设施的额外投</w:t>
      </w:r>
      <w:r>
        <w:rPr>
          <w:rFonts w:ascii="FangSong" w:eastAsia="FangSong" w:hAnsi="FangSong" w:cs="FangSong"/>
          <w:spacing w:val="-2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49" w:firstLine="56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助于中文信息处理平台项目的稳定运营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3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总体要求中还包括对环境的保护要求。中文信息处理平台项目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影响，致力于建设绿色、可持续的工业中文信息处理平台项目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1" w:right="49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中文信息处理平台项目将积极融入当地社区，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与周边居民建立</w:t>
      </w:r>
      <w:r>
        <w:rPr>
          <w:rFonts w:ascii="FangSong" w:eastAsia="FangSong" w:hAnsi="FangSong" w:cs="FangSong"/>
          <w:spacing w:val="-9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谐</w:t>
      </w:r>
      <w:r>
        <w:rPr>
          <w:rFonts w:ascii="FangSong" w:eastAsia="FangSong" w:hAnsi="FangSong" w:cs="FangSong"/>
          <w:spacing w:val="-8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促进中文信息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</w:t>
      </w:r>
      <w:r>
        <w:rPr>
          <w:rFonts w:ascii="FangSong" w:eastAsia="FangSong" w:hAnsi="FangSong" w:cs="FangSong"/>
          <w:spacing w:val="-3"/>
          <w:sz w:val="28"/>
          <w:szCs w:val="28"/>
        </w:rPr>
        <w:t>理平台项目与当地社区的互利共赢。</w:t>
      </w:r>
    </w:p>
    <w:p>
      <w:pPr>
        <w:spacing w:before="1" w:line="415" w:lineRule="auto"/>
        <w:ind w:left="31" w:right="4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中文信息处理平台项目将在选址的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12"/>
          <w:sz w:val="28"/>
          <w:szCs w:val="28"/>
        </w:rPr>
        <w:t>度。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在中</w:t>
      </w:r>
      <w:r>
        <w:rPr>
          <w:rFonts w:ascii="FangSong" w:eastAsia="FangSong" w:hAnsi="FangSong" w:cs="FangSong"/>
          <w:spacing w:val="-15"/>
          <w:sz w:val="28"/>
          <w:szCs w:val="28"/>
        </w:rPr>
        <w:t>文</w:t>
      </w:r>
      <w:r>
        <w:rPr>
          <w:rFonts w:ascii="FangSong" w:eastAsia="FangSong" w:hAnsi="FangSong" w:cs="FangSong"/>
          <w:spacing w:val="-8"/>
          <w:sz w:val="28"/>
          <w:szCs w:val="28"/>
        </w:rPr>
        <w:t>信息处理平台项目选址的初步规划中，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5"/>
          <w:sz w:val="28"/>
          <w:szCs w:val="28"/>
        </w:rPr>
        <w:t>对环境的影响。</w:t>
      </w:r>
    </w:p>
    <w:p>
      <w:pPr>
        <w:spacing w:before="3" w:line="414" w:lineRule="auto"/>
        <w:ind w:left="4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我们计划通过多功能空间规划来优化土地利用。在中文信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息处理平台项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办公区、绿化区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ectPr>
          <w:pgSz w:w="11906" w:h="16839"/>
          <w:pgMar w:top="1431" w:right="1750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建筑的垂直利用率。这一措施有助于减小中文信息处理平台项目的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</w:t>
      </w:r>
      <w:r>
        <w:rPr>
          <w:rFonts w:ascii="FangSong" w:eastAsia="FangSong" w:hAnsi="FangSong" w:cs="FangSong"/>
          <w:spacing w:val="-2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中文信息处理平台项目还将注重环境友好设计，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采用绿色、可</w:t>
      </w:r>
      <w:r>
        <w:rPr>
          <w:rFonts w:ascii="FangSong" w:eastAsia="FangSong" w:hAnsi="FangSong" w:cs="FangSong"/>
          <w:spacing w:val="-9"/>
          <w:sz w:val="28"/>
          <w:szCs w:val="28"/>
        </w:rPr>
        <w:t>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文信息处理平台项目的整体可持续性，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符合现代绿色建筑的发展趋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势。</w:t>
      </w:r>
    </w:p>
    <w:p>
      <w:pPr>
        <w:spacing w:before="1" w:line="411" w:lineRule="auto"/>
        <w:ind w:left="40" w:right="1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共设施也是我们的设计理念之一。在中文信息处理平台项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12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共享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会议室、培训中心等，以减少冗余建设，提高用地的社会效益。</w:t>
      </w:r>
    </w:p>
    <w:p>
      <w:pPr>
        <w:spacing w:before="5" w:line="413" w:lineRule="auto"/>
        <w:ind w:left="34" w:right="8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我们致力于实现中文信息处理平台项目用地的经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8" w:line="416" w:lineRule="auto"/>
        <w:ind w:left="35" w:right="189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9"/>
          <w:sz w:val="28"/>
          <w:szCs w:val="28"/>
        </w:rPr>
        <w:t>文信息处理平台项目整体布置中，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分为生产区、办公区、休闲区、绿化区等几个主要区域。生产区域</w:t>
      </w:r>
      <w:r>
        <w:rPr>
          <w:rFonts w:ascii="FangSong" w:eastAsia="FangSong" w:hAnsi="FangSong" w:cs="FangSong"/>
          <w:sz w:val="28"/>
          <w:szCs w:val="28"/>
        </w:rPr>
        <w:t>紧</w:t>
      </w:r>
    </w:p>
    <w:p>
      <w:pPr>
        <w:sectPr>
          <w:pgSz w:w="11906" w:h="16839"/>
          <w:pgMar w:top="1431" w:right="1610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4" w:right="56" w:hanging="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邻交通要道，便</w:t>
      </w:r>
      <w:r>
        <w:rPr>
          <w:rFonts w:ascii="FangSong" w:eastAsia="FangSong" w:hAnsi="FangSong" w:cs="FangSong"/>
          <w:spacing w:val="-5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原材料运输和产品出货；办公区域靠近中文信息处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理平台项目核心区，方便管理和内外部沟通；休闲区和绿化区域</w:t>
      </w: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z w:val="28"/>
          <w:szCs w:val="28"/>
        </w:rPr>
        <w:t>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在中文信息处理平台项目的角落，为员工提供宜人的工作环境。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1" w:right="56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确保了中文信息处理平台项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内外的车辆、人员流线畅通有序。主要道路设置宽敞，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便于车辆进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出，同时合理设置人行道和绿化带，提高了行人通行的便利性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在中文信息处理平台项目区域内设置了一系列公共设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</w:t>
      </w:r>
      <w:r>
        <w:rPr>
          <w:rFonts w:ascii="FangSong" w:eastAsia="FangSong" w:hAnsi="FangSong" w:cs="FangSong"/>
          <w:spacing w:val="-1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>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56" w:firstLine="11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中</w:t>
      </w:r>
      <w:r>
        <w:rPr>
          <w:rFonts w:ascii="FangSong" w:eastAsia="FangSong" w:hAnsi="FangSong" w:cs="FangSong"/>
          <w:spacing w:val="-19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信息处理平台项目总图中，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我们特别划定了环境保护区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保证了环境保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5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0" w:line="416" w:lineRule="auto"/>
        <w:ind w:left="37" w:right="5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生产与办公是中文信息</w:t>
      </w:r>
      <w:r>
        <w:rPr>
          <w:rFonts w:ascii="FangSong" w:eastAsia="FangSong" w:hAnsi="FangSong" w:cs="FangSong"/>
          <w:sz w:val="28"/>
          <w:szCs w:val="28"/>
        </w:rPr>
        <w:t>处理平台项目的两个核心功能区，我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176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干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文</w:t>
      </w:r>
      <w:r>
        <w:rPr>
          <w:rFonts w:ascii="FangSong" w:eastAsia="FangSong" w:hAnsi="FangSong" w:cs="FangSong"/>
          <w:spacing w:val="-8"/>
          <w:sz w:val="28"/>
          <w:szCs w:val="28"/>
        </w:rPr>
        <w:t>信息处理平台项目核心区，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方便管理层对整个中文信息处理平台项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在中文信息处理平台项目区域内分布绿化带和休闲区，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宜</w:t>
      </w:r>
      <w:r>
        <w:rPr>
          <w:rFonts w:ascii="FangSong" w:eastAsia="FangSong" w:hAnsi="FangSong" w:cs="FangSong"/>
          <w:spacing w:val="-8"/>
          <w:sz w:val="28"/>
          <w:szCs w:val="28"/>
        </w:rPr>
        <w:t>人的工作环境和休息场所。这不仅有助于提高员工的生活质量，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为中</w:t>
      </w:r>
      <w:r>
        <w:rPr>
          <w:rFonts w:ascii="FangSong" w:eastAsia="FangSong" w:hAnsi="FangSong" w:cs="FangSong"/>
          <w:spacing w:val="-5"/>
          <w:sz w:val="28"/>
          <w:szCs w:val="28"/>
        </w:rPr>
        <w:t>文</w:t>
      </w:r>
      <w:r>
        <w:rPr>
          <w:rFonts w:ascii="FangSong" w:eastAsia="FangSong" w:hAnsi="FangSong" w:cs="FangSong"/>
          <w:spacing w:val="-3"/>
          <w:sz w:val="28"/>
          <w:szCs w:val="28"/>
        </w:rPr>
        <w:t>信息处理平台项目增色不少。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right="17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我们将环境保护区域规划在中文信</w:t>
      </w:r>
      <w:r>
        <w:rPr>
          <w:rFonts w:ascii="FangSong" w:eastAsia="FangSong" w:hAnsi="FangSong" w:cs="FangSong"/>
          <w:sz w:val="28"/>
          <w:szCs w:val="28"/>
        </w:rPr>
        <w:t>息处理平台项目的一侧，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确保了中文信息处理平台项目整体的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美</w:t>
      </w:r>
      <w:r>
        <w:rPr>
          <w:rFonts w:ascii="FangSong" w:eastAsia="FangSong" w:hAnsi="FangSong" w:cs="FangSong"/>
          <w:spacing w:val="-8"/>
          <w:sz w:val="28"/>
          <w:szCs w:val="28"/>
        </w:rPr>
        <w:t>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使中文信息处理平台项目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在生产的同时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能够实现对环境的积极贡献。</w:t>
      </w:r>
    </w:p>
    <w:p>
      <w:pPr>
        <w:spacing w:before="4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这八个设计要点共同构成了中文信息处理平台项目总图布置</w:t>
      </w:r>
      <w:r>
        <w:rPr>
          <w:rFonts w:ascii="FangSong" w:eastAsia="FangSong" w:hAnsi="FangSong" w:cs="FangSong"/>
          <w:spacing w:val="5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确保了中文信息处理平台项目在各个方面都能够取得良好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该中文信息处理平台项目选址位于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7"/>
          <w:sz w:val="28"/>
          <w:szCs w:val="28"/>
        </w:rPr>
        <w:t>位置得天独厚。开发区内已有较为成熟的基础设施和产业支持体系，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>中</w:t>
      </w:r>
      <w:r>
        <w:rPr>
          <w:rFonts w:ascii="FangSong" w:eastAsia="FangSong" w:hAnsi="FangSong" w:cs="FangSong"/>
          <w:spacing w:val="-2"/>
          <w:sz w:val="28"/>
          <w:szCs w:val="28"/>
        </w:rPr>
        <w:t>文信息处理平台项目的顺利启动和运营。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销售和员工的通勤。这为中文信息处理平台项目提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供了便捷的物流和交通保障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10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中文信息处理平台项</w:t>
      </w:r>
      <w:r>
        <w:rPr>
          <w:rFonts w:ascii="FangSong" w:eastAsia="FangSong" w:hAnsi="FangSong" w:cs="FangSong"/>
          <w:sz w:val="28"/>
          <w:szCs w:val="28"/>
        </w:rPr>
        <w:t>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文</w:t>
      </w:r>
      <w:r>
        <w:rPr>
          <w:rFonts w:ascii="FangSong" w:eastAsia="FangSong" w:hAnsi="FangSong" w:cs="FangSong"/>
          <w:spacing w:val="-8"/>
          <w:sz w:val="28"/>
          <w:szCs w:val="28"/>
        </w:rPr>
        <w:t>信息处理平台项目对环境保护的高度重视，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符合可持续发展的战略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4" w:firstLine="10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中文信息处理平台项</w:t>
      </w:r>
      <w:r>
        <w:rPr>
          <w:rFonts w:ascii="FangSong" w:eastAsia="FangSong" w:hAnsi="FangSong" w:cs="FangSong"/>
          <w:sz w:val="28"/>
          <w:szCs w:val="28"/>
        </w:rPr>
        <w:t>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也兼顾了用地的合理利用。这有助于中文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信息处理</w:t>
      </w:r>
      <w:r>
        <w:rPr>
          <w:rFonts w:ascii="FangSong" w:eastAsia="FangSong" w:hAnsi="FangSong" w:cs="FangSong"/>
          <w:spacing w:val="-2"/>
          <w:sz w:val="28"/>
          <w:szCs w:val="28"/>
        </w:rPr>
        <w:t>平台项目获得土地开发和利用的相关许可。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在中文信息处理平台项目选址周边进行了社区和周边环境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调查，确保中文</w:t>
      </w:r>
      <w:r>
        <w:rPr>
          <w:rFonts w:ascii="FangSong" w:eastAsia="FangSong" w:hAnsi="FangSong" w:cs="FangSong"/>
          <w:spacing w:val="-5"/>
          <w:sz w:val="28"/>
          <w:szCs w:val="28"/>
        </w:rPr>
        <w:t>信</w:t>
      </w:r>
      <w:r>
        <w:rPr>
          <w:rFonts w:ascii="FangSong" w:eastAsia="FangSong" w:hAnsi="FangSong" w:cs="FangSong"/>
          <w:spacing w:val="-3"/>
          <w:sz w:val="28"/>
          <w:szCs w:val="28"/>
        </w:rPr>
        <w:t>息处理平台项目建设不会对周边社区造成过大的影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响，体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7" w:line="414" w:lineRule="auto"/>
        <w:ind w:left="32" w:right="14" w:firstLine="10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中文信息处理平台项</w:t>
      </w:r>
      <w:r>
        <w:rPr>
          <w:rFonts w:ascii="FangSong" w:eastAsia="FangSong" w:hAnsi="FangSong" w:cs="FangSong"/>
          <w:sz w:val="28"/>
          <w:szCs w:val="28"/>
        </w:rPr>
        <w:t>目选址时，我们充分考虑了当地的政策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确保中文信息处理平台项目的合法性和稳健性。对政府支持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有助于中文信息处理平台项目在当地获得更多支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5"/>
          <w:sz w:val="28"/>
          <w:szCs w:val="28"/>
        </w:rPr>
        <w:t>持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6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综合考虑中文信息处理平台项目选址的各项因素，我们</w:t>
      </w:r>
      <w:r>
        <w:rPr>
          <w:rFonts w:ascii="FangSong" w:eastAsia="FangSong" w:hAnsi="FangSong" w:cs="FangSong"/>
          <w:sz w:val="28"/>
          <w:szCs w:val="28"/>
        </w:rPr>
        <w:t>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该选址有望为中</w:t>
      </w:r>
      <w:r>
        <w:rPr>
          <w:rFonts w:ascii="FangSong" w:eastAsia="FangSong" w:hAnsi="FangSong" w:cs="FangSong"/>
          <w:spacing w:val="-5"/>
          <w:sz w:val="28"/>
          <w:szCs w:val="28"/>
        </w:rPr>
        <w:t>文</w:t>
      </w:r>
      <w:r>
        <w:rPr>
          <w:rFonts w:ascii="FangSong" w:eastAsia="FangSong" w:hAnsi="FangSong" w:cs="FangSong"/>
          <w:spacing w:val="-3"/>
          <w:sz w:val="28"/>
          <w:szCs w:val="28"/>
        </w:rPr>
        <w:t>信息处理平台项目带来更多的发展机遇。与周边的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该选址将有助于中文信息处理平台项目实现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持续发展。</w:t>
      </w:r>
    </w:p>
    <w:p>
      <w:pPr>
        <w:spacing w:line="415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我们可以得出该中文信息处理平台项目选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为中文信息处理平台项目的后续规划和实施提供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了坚实的基础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(一)、中文信息处理平台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在中</w:t>
      </w:r>
      <w:r>
        <w:rPr>
          <w:rFonts w:ascii="FangSong" w:eastAsia="FangSong" w:hAnsi="FangSong" w:cs="FangSong"/>
          <w:spacing w:val="-15"/>
          <w:sz w:val="28"/>
          <w:szCs w:val="28"/>
        </w:rPr>
        <w:t>文</w:t>
      </w:r>
      <w:r>
        <w:rPr>
          <w:rFonts w:ascii="FangSong" w:eastAsia="FangSong" w:hAnsi="FangSong" w:cs="FangSong"/>
          <w:spacing w:val="-8"/>
          <w:sz w:val="28"/>
          <w:szCs w:val="28"/>
        </w:rPr>
        <w:t>信息处理平台项目的建设和运营过程中，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是确保工程顺利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文</w:t>
      </w:r>
      <w:r>
        <w:rPr>
          <w:rFonts w:ascii="FangSong" w:eastAsia="FangSong" w:hAnsi="FangSong" w:cs="FangSong"/>
          <w:spacing w:val="-8"/>
          <w:sz w:val="28"/>
          <w:szCs w:val="28"/>
        </w:rPr>
        <w:t>信息处理平台项目建设期和运营期的原辅材料供应情况，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中文信息处理平台项目</w:t>
      </w:r>
      <w:r>
        <w:rPr>
          <w:rFonts w:ascii="FangSong" w:eastAsia="FangSong" w:hAnsi="FangSong" w:cs="FangSong"/>
          <w:sz w:val="28"/>
          <w:szCs w:val="28"/>
        </w:rPr>
        <w:t>建设期原辅材料供应情况</w:t>
      </w:r>
    </w:p>
    <w:p>
      <w:pPr>
        <w:spacing w:before="292" w:line="411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在中</w:t>
      </w:r>
      <w:r>
        <w:rPr>
          <w:rFonts w:ascii="FangSong" w:eastAsia="FangSong" w:hAnsi="FangSong" w:cs="FangSong"/>
          <w:spacing w:val="-15"/>
          <w:sz w:val="28"/>
          <w:szCs w:val="28"/>
        </w:rPr>
        <w:t>文</w:t>
      </w:r>
      <w:r>
        <w:rPr>
          <w:rFonts w:ascii="FangSong" w:eastAsia="FangSong" w:hAnsi="FangSong" w:cs="FangSong"/>
          <w:spacing w:val="-8"/>
          <w:sz w:val="28"/>
          <w:szCs w:val="28"/>
        </w:rPr>
        <w:t>信息处理平台项目建设期间，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进度和质量有着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直接的影响。下面是中文信息处理平台项目建设期原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二)、中文信息处理平台项目运营期原辅材料供应及质量管理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中文信息处理平台项目进入运营期后，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原辅材料的持续供应和</w:t>
      </w:r>
      <w:r>
        <w:rPr>
          <w:rFonts w:ascii="FangSong" w:eastAsia="FangSong" w:hAnsi="FangSong" w:cs="FangSong"/>
          <w:spacing w:val="-9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量管理同样至关重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要。下面是中文信息处理平台项目运营期原辅材料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4" w:line="416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四、中文信息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处理平台项目建设背景及必要性分析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right="102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中文信息处理平台行业作为一个充满活力的领域，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涵盖了广泛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https://d.book118.com/585003122323011122</w:t>
        </w:r>
      </w:hyperlink>
    </w:p>
    <w:p/>
    <w:sectPr>
      <w:pgSz w:w="11906" w:h="16839"/>
      <w:pgMar w:top="1431" w:right="1697" w:bottom="0" w:left="1785" w:header="0" w:footer="0" w:gut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85003122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2024-03-13T13:03:19Z</vt:filetime>
  </property>
  <property fmtid="{D5CDD505-2E9C-101B-9397-08002B2CF9AE}" pid="3" name="CRO">
    <vt:lpwstr>wqlLaW5nc29mdCBQREYgdG8gV1BTIDgw</vt:lpwstr>
  </property>
</Properties>
</file>