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显示器项目规划设计蓝图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14" w:history="1">
        <w:r>
          <w:rPr>
            <w:rFonts w:ascii="仿宋" w:eastAsia="仿宋" w:hAnsi="仿宋" w:cs="仿宋" w:hint="eastAsia"/>
            <w:lang w:eastAsia="zh-CN"/>
          </w:rPr>
          <w:t>概论</w:t>
        </w:r>
        <w:r>
          <w:tab/>
        </w:r>
        <w:r>
          <w:fldChar w:fldCharType="begin"/>
        </w:r>
        <w:r>
          <w:instrText xml:space="preserve"> PAGEREF _Toc25014 \h </w:instrText>
        </w:r>
        <w:r>
          <w:fldChar w:fldCharType="separate"/>
        </w:r>
        <w:r>
          <w:t>3</w:t>
        </w:r>
        <w:r>
          <w:fldChar w:fldCharType="end"/>
        </w:r>
      </w:hyperlink>
    </w:p>
    <w:p>
      <w:pPr>
        <w:pStyle w:val="TOC1"/>
        <w:tabs>
          <w:tab w:val="right" w:leader="dot" w:pos="8306"/>
        </w:tabs>
      </w:pPr>
      <w:hyperlink w:anchor="_Toc6334" w:history="1">
        <w:r>
          <w:rPr>
            <w:rFonts w:ascii="仿宋" w:eastAsia="仿宋" w:hAnsi="仿宋" w:cs="仿宋" w:hint="eastAsia"/>
            <w:lang w:eastAsia="zh-CN"/>
          </w:rPr>
          <w:t>一、市场分析、调研</w:t>
        </w:r>
        <w:r>
          <w:tab/>
        </w:r>
        <w:r>
          <w:fldChar w:fldCharType="begin"/>
        </w:r>
        <w:r>
          <w:instrText xml:space="preserve"> PAGEREF _Toc6334 \h </w:instrText>
        </w:r>
        <w:r>
          <w:fldChar w:fldCharType="separate"/>
        </w:r>
        <w:r>
          <w:t>3</w:t>
        </w:r>
        <w:r>
          <w:fldChar w:fldCharType="end"/>
        </w:r>
      </w:hyperlink>
    </w:p>
    <w:p>
      <w:pPr>
        <w:pStyle w:val="TOC2"/>
        <w:tabs>
          <w:tab w:val="right" w:leader="dot" w:pos="8306"/>
        </w:tabs>
      </w:pPr>
      <w:hyperlink w:anchor="_Toc14893" w:history="1">
        <w:r>
          <w:rPr>
            <w:rFonts w:ascii="仿宋" w:eastAsia="仿宋" w:hAnsi="仿宋" w:cs="仿宋" w:hint="eastAsia"/>
            <w:lang w:eastAsia="zh-CN"/>
          </w:rPr>
          <w:t>(一)、显示器行业分析</w:t>
        </w:r>
        <w:r>
          <w:tab/>
        </w:r>
        <w:r>
          <w:fldChar w:fldCharType="begin"/>
        </w:r>
        <w:r>
          <w:instrText xml:space="preserve"> PAGEREF _Toc14893 \h </w:instrText>
        </w:r>
        <w:r>
          <w:fldChar w:fldCharType="separate"/>
        </w:r>
        <w:r>
          <w:t>3</w:t>
        </w:r>
        <w:r>
          <w:fldChar w:fldCharType="end"/>
        </w:r>
      </w:hyperlink>
    </w:p>
    <w:p>
      <w:pPr>
        <w:pStyle w:val="TOC2"/>
        <w:tabs>
          <w:tab w:val="right" w:leader="dot" w:pos="8306"/>
        </w:tabs>
      </w:pPr>
      <w:hyperlink w:anchor="_Toc28797" w:history="1">
        <w:r>
          <w:rPr>
            <w:rFonts w:ascii="仿宋" w:eastAsia="仿宋" w:hAnsi="仿宋" w:cs="仿宋" w:hint="eastAsia"/>
            <w:lang w:eastAsia="zh-CN"/>
          </w:rPr>
          <w:t>(二)、显示器市场分析预测</w:t>
        </w:r>
        <w:r>
          <w:tab/>
        </w:r>
        <w:r>
          <w:fldChar w:fldCharType="begin"/>
        </w:r>
        <w:r>
          <w:instrText xml:space="preserve"> PAGEREF _Toc28797 \h </w:instrText>
        </w:r>
        <w:r>
          <w:fldChar w:fldCharType="separate"/>
        </w:r>
        <w:r>
          <w:t>4</w:t>
        </w:r>
        <w:r>
          <w:fldChar w:fldCharType="end"/>
        </w:r>
      </w:hyperlink>
    </w:p>
    <w:p>
      <w:pPr>
        <w:pStyle w:val="TOC1"/>
        <w:tabs>
          <w:tab w:val="right" w:leader="dot" w:pos="8306"/>
        </w:tabs>
      </w:pPr>
      <w:hyperlink w:anchor="_Toc29473" w:history="1">
        <w:r>
          <w:rPr>
            <w:rFonts w:ascii="仿宋" w:eastAsia="仿宋" w:hAnsi="仿宋" w:cs="仿宋" w:hint="eastAsia"/>
            <w:lang w:eastAsia="zh-CN"/>
          </w:rPr>
          <w:t>二、工艺说明</w:t>
        </w:r>
        <w:r>
          <w:tab/>
        </w:r>
        <w:r>
          <w:fldChar w:fldCharType="begin"/>
        </w:r>
        <w:r>
          <w:instrText xml:space="preserve"> PAGEREF _Toc29473 \h </w:instrText>
        </w:r>
        <w:r>
          <w:fldChar w:fldCharType="separate"/>
        </w:r>
        <w:r>
          <w:t>5</w:t>
        </w:r>
        <w:r>
          <w:fldChar w:fldCharType="end"/>
        </w:r>
      </w:hyperlink>
    </w:p>
    <w:p>
      <w:pPr>
        <w:pStyle w:val="TOC2"/>
        <w:tabs>
          <w:tab w:val="right" w:leader="dot" w:pos="8306"/>
        </w:tabs>
      </w:pPr>
      <w:hyperlink w:anchor="_Toc23081" w:history="1">
        <w:r>
          <w:rPr>
            <w:rFonts w:ascii="仿宋" w:eastAsia="仿宋" w:hAnsi="仿宋" w:cs="仿宋" w:hint="eastAsia"/>
            <w:lang w:eastAsia="zh-CN"/>
          </w:rPr>
          <w:t>(一)、技术管理特点</w:t>
        </w:r>
        <w:r>
          <w:tab/>
        </w:r>
        <w:r>
          <w:fldChar w:fldCharType="begin"/>
        </w:r>
        <w:r>
          <w:instrText xml:space="preserve"> PAGEREF _Toc23081 \h </w:instrText>
        </w:r>
        <w:r>
          <w:fldChar w:fldCharType="separate"/>
        </w:r>
        <w:r>
          <w:t>5</w:t>
        </w:r>
        <w:r>
          <w:fldChar w:fldCharType="end"/>
        </w:r>
      </w:hyperlink>
    </w:p>
    <w:p>
      <w:pPr>
        <w:pStyle w:val="TOC2"/>
        <w:tabs>
          <w:tab w:val="right" w:leader="dot" w:pos="8306"/>
        </w:tabs>
      </w:pPr>
      <w:hyperlink w:anchor="_Toc31015" w:history="1">
        <w:r>
          <w:rPr>
            <w:rFonts w:ascii="仿宋" w:eastAsia="仿宋" w:hAnsi="仿宋" w:cs="仿宋" w:hint="eastAsia"/>
            <w:lang w:eastAsia="zh-CN"/>
          </w:rPr>
          <w:t>(二)、显示器项目工艺技术设计方案</w:t>
        </w:r>
        <w:r>
          <w:tab/>
        </w:r>
        <w:r>
          <w:fldChar w:fldCharType="begin"/>
        </w:r>
        <w:r>
          <w:instrText xml:space="preserve"> PAGEREF _Toc31015 \h </w:instrText>
        </w:r>
        <w:r>
          <w:fldChar w:fldCharType="separate"/>
        </w:r>
        <w:r>
          <w:t>6</w:t>
        </w:r>
        <w:r>
          <w:fldChar w:fldCharType="end"/>
        </w:r>
      </w:hyperlink>
    </w:p>
    <w:p>
      <w:pPr>
        <w:pStyle w:val="TOC2"/>
        <w:tabs>
          <w:tab w:val="right" w:leader="dot" w:pos="8306"/>
        </w:tabs>
      </w:pPr>
      <w:hyperlink w:anchor="_Toc32030" w:history="1">
        <w:r>
          <w:rPr>
            <w:rFonts w:ascii="仿宋" w:eastAsia="仿宋" w:hAnsi="仿宋" w:cs="仿宋" w:hint="eastAsia"/>
            <w:lang w:eastAsia="zh-CN"/>
          </w:rPr>
          <w:t>(三)、设备选型方案</w:t>
        </w:r>
        <w:r>
          <w:tab/>
        </w:r>
        <w:r>
          <w:fldChar w:fldCharType="begin"/>
        </w:r>
        <w:r>
          <w:instrText xml:space="preserve"> PAGEREF _Toc32030 \h </w:instrText>
        </w:r>
        <w:r>
          <w:fldChar w:fldCharType="separate"/>
        </w:r>
        <w:r>
          <w:t>7</w:t>
        </w:r>
        <w:r>
          <w:fldChar w:fldCharType="end"/>
        </w:r>
      </w:hyperlink>
    </w:p>
    <w:p>
      <w:pPr>
        <w:pStyle w:val="TOC1"/>
        <w:tabs>
          <w:tab w:val="right" w:leader="dot" w:pos="8306"/>
        </w:tabs>
      </w:pPr>
      <w:hyperlink w:anchor="_Toc30426" w:history="1">
        <w:r>
          <w:rPr>
            <w:rFonts w:ascii="仿宋" w:eastAsia="仿宋" w:hAnsi="仿宋" w:cs="仿宋" w:hint="eastAsia"/>
            <w:lang w:eastAsia="zh-CN"/>
          </w:rPr>
          <w:t>三、显示器项目概论</w:t>
        </w:r>
        <w:r>
          <w:tab/>
        </w:r>
        <w:r>
          <w:fldChar w:fldCharType="begin"/>
        </w:r>
        <w:r>
          <w:instrText xml:space="preserve"> PAGEREF _Toc30426 \h </w:instrText>
        </w:r>
        <w:r>
          <w:fldChar w:fldCharType="separate"/>
        </w:r>
        <w:r>
          <w:t>8</w:t>
        </w:r>
        <w:r>
          <w:fldChar w:fldCharType="end"/>
        </w:r>
      </w:hyperlink>
    </w:p>
    <w:p>
      <w:pPr>
        <w:pStyle w:val="TOC2"/>
        <w:tabs>
          <w:tab w:val="right" w:leader="dot" w:pos="8306"/>
        </w:tabs>
      </w:pPr>
      <w:hyperlink w:anchor="_Toc16240" w:history="1">
        <w:r>
          <w:rPr>
            <w:rFonts w:ascii="仿宋" w:eastAsia="仿宋" w:hAnsi="仿宋" w:cs="仿宋" w:hint="eastAsia"/>
            <w:lang w:eastAsia="zh-CN"/>
          </w:rPr>
          <w:t>(一)、显示器项目概况</w:t>
        </w:r>
        <w:r>
          <w:tab/>
        </w:r>
        <w:r>
          <w:fldChar w:fldCharType="begin"/>
        </w:r>
        <w:r>
          <w:instrText xml:space="preserve"> PAGEREF _Toc16240 \h </w:instrText>
        </w:r>
        <w:r>
          <w:fldChar w:fldCharType="separate"/>
        </w:r>
        <w:r>
          <w:t>8</w:t>
        </w:r>
        <w:r>
          <w:fldChar w:fldCharType="end"/>
        </w:r>
      </w:hyperlink>
    </w:p>
    <w:p>
      <w:pPr>
        <w:pStyle w:val="TOC2"/>
        <w:tabs>
          <w:tab w:val="right" w:leader="dot" w:pos="8306"/>
        </w:tabs>
      </w:pPr>
      <w:hyperlink w:anchor="_Toc12351" w:history="1">
        <w:r>
          <w:rPr>
            <w:rFonts w:ascii="仿宋" w:eastAsia="仿宋" w:hAnsi="仿宋" w:cs="仿宋" w:hint="eastAsia"/>
            <w:lang w:eastAsia="zh-CN"/>
          </w:rPr>
          <w:t>(二)、显示器项目目标</w:t>
        </w:r>
        <w:r>
          <w:tab/>
        </w:r>
        <w:r>
          <w:fldChar w:fldCharType="begin"/>
        </w:r>
        <w:r>
          <w:instrText xml:space="preserve"> PAGEREF _Toc12351 \h </w:instrText>
        </w:r>
        <w:r>
          <w:fldChar w:fldCharType="separate"/>
        </w:r>
        <w:r>
          <w:t>10</w:t>
        </w:r>
        <w:r>
          <w:fldChar w:fldCharType="end"/>
        </w:r>
      </w:hyperlink>
    </w:p>
    <w:p>
      <w:pPr>
        <w:pStyle w:val="TOC2"/>
        <w:tabs>
          <w:tab w:val="right" w:leader="dot" w:pos="8306"/>
        </w:tabs>
      </w:pPr>
      <w:hyperlink w:anchor="_Toc31309" w:history="1">
        <w:r>
          <w:rPr>
            <w:rFonts w:ascii="仿宋" w:eastAsia="仿宋" w:hAnsi="仿宋" w:cs="仿宋" w:hint="eastAsia"/>
            <w:lang w:eastAsia="zh-CN"/>
          </w:rPr>
          <w:t>(三)、显示器项目提出的理由</w:t>
        </w:r>
        <w:r>
          <w:tab/>
        </w:r>
        <w:r>
          <w:fldChar w:fldCharType="begin"/>
        </w:r>
        <w:r>
          <w:instrText xml:space="preserve"> PAGEREF _Toc31309 \h </w:instrText>
        </w:r>
        <w:r>
          <w:fldChar w:fldCharType="separate"/>
        </w:r>
        <w:r>
          <w:t>11</w:t>
        </w:r>
        <w:r>
          <w:fldChar w:fldCharType="end"/>
        </w:r>
      </w:hyperlink>
    </w:p>
    <w:p>
      <w:pPr>
        <w:pStyle w:val="TOC2"/>
        <w:tabs>
          <w:tab w:val="right" w:leader="dot" w:pos="8306"/>
        </w:tabs>
      </w:pPr>
      <w:hyperlink w:anchor="_Toc4639" w:history="1">
        <w:r>
          <w:rPr>
            <w:rFonts w:ascii="仿宋" w:eastAsia="仿宋" w:hAnsi="仿宋" w:cs="仿宋" w:hint="eastAsia"/>
            <w:lang w:eastAsia="zh-CN"/>
          </w:rPr>
          <w:t>(四)、显示器项目意义</w:t>
        </w:r>
        <w:r>
          <w:tab/>
        </w:r>
        <w:r>
          <w:fldChar w:fldCharType="begin"/>
        </w:r>
        <w:r>
          <w:instrText xml:space="preserve"> PAGEREF _Toc4639 \h </w:instrText>
        </w:r>
        <w:r>
          <w:fldChar w:fldCharType="separate"/>
        </w:r>
        <w:r>
          <w:t>13</w:t>
        </w:r>
        <w:r>
          <w:fldChar w:fldCharType="end"/>
        </w:r>
      </w:hyperlink>
    </w:p>
    <w:p>
      <w:pPr>
        <w:pStyle w:val="TOC2"/>
        <w:tabs>
          <w:tab w:val="right" w:leader="dot" w:pos="8306"/>
        </w:tabs>
      </w:pPr>
      <w:hyperlink w:anchor="_Toc18023" w:history="1">
        <w:r>
          <w:rPr>
            <w:rFonts w:ascii="仿宋" w:eastAsia="仿宋" w:hAnsi="仿宋" w:cs="仿宋" w:hint="eastAsia"/>
            <w:lang w:eastAsia="zh-CN"/>
          </w:rPr>
          <w:t>(五)、显示器项目背景</w:t>
        </w:r>
        <w:r>
          <w:tab/>
        </w:r>
        <w:r>
          <w:fldChar w:fldCharType="begin"/>
        </w:r>
        <w:r>
          <w:instrText xml:space="preserve"> PAGEREF _Toc18023 \h </w:instrText>
        </w:r>
        <w:r>
          <w:fldChar w:fldCharType="separate"/>
        </w:r>
        <w:r>
          <w:t>14</w:t>
        </w:r>
        <w:r>
          <w:fldChar w:fldCharType="end"/>
        </w:r>
      </w:hyperlink>
    </w:p>
    <w:p>
      <w:pPr>
        <w:pStyle w:val="TOC1"/>
        <w:tabs>
          <w:tab w:val="right" w:leader="dot" w:pos="8306"/>
        </w:tabs>
      </w:pPr>
      <w:hyperlink w:anchor="_Toc23879" w:history="1">
        <w:r>
          <w:rPr>
            <w:rFonts w:ascii="仿宋" w:eastAsia="仿宋" w:hAnsi="仿宋" w:cs="仿宋" w:hint="eastAsia"/>
            <w:lang w:eastAsia="zh-CN"/>
          </w:rPr>
          <w:t>四、产品规划分析</w:t>
        </w:r>
        <w:r>
          <w:tab/>
        </w:r>
        <w:r>
          <w:fldChar w:fldCharType="begin"/>
        </w:r>
        <w:r>
          <w:instrText xml:space="preserve"> PAGEREF _Toc23879 \h </w:instrText>
        </w:r>
        <w:r>
          <w:fldChar w:fldCharType="separate"/>
        </w:r>
        <w:r>
          <w:t>15</w:t>
        </w:r>
        <w:r>
          <w:fldChar w:fldCharType="end"/>
        </w:r>
      </w:hyperlink>
    </w:p>
    <w:p>
      <w:pPr>
        <w:pStyle w:val="TOC2"/>
        <w:tabs>
          <w:tab w:val="right" w:leader="dot" w:pos="8306"/>
        </w:tabs>
      </w:pPr>
      <w:hyperlink w:anchor="_Toc18606" w:history="1">
        <w:r>
          <w:rPr>
            <w:rFonts w:ascii="仿宋" w:eastAsia="仿宋" w:hAnsi="仿宋" w:cs="仿宋" w:hint="eastAsia"/>
            <w:lang w:eastAsia="zh-CN"/>
          </w:rPr>
          <w:t>(一)、产品规划</w:t>
        </w:r>
        <w:r>
          <w:tab/>
        </w:r>
        <w:r>
          <w:fldChar w:fldCharType="begin"/>
        </w:r>
        <w:r>
          <w:instrText xml:space="preserve"> PAGEREF _Toc18606 \h </w:instrText>
        </w:r>
        <w:r>
          <w:fldChar w:fldCharType="separate"/>
        </w:r>
        <w:r>
          <w:t>15</w:t>
        </w:r>
        <w:r>
          <w:fldChar w:fldCharType="end"/>
        </w:r>
      </w:hyperlink>
    </w:p>
    <w:p>
      <w:pPr>
        <w:pStyle w:val="TOC2"/>
        <w:tabs>
          <w:tab w:val="right" w:leader="dot" w:pos="8306"/>
        </w:tabs>
      </w:pPr>
      <w:hyperlink w:anchor="_Toc21721" w:history="1">
        <w:r>
          <w:rPr>
            <w:rFonts w:ascii="仿宋" w:eastAsia="仿宋" w:hAnsi="仿宋" w:cs="仿宋" w:hint="eastAsia"/>
            <w:lang w:eastAsia="zh-CN"/>
          </w:rPr>
          <w:t>(二)、建设规模</w:t>
        </w:r>
        <w:r>
          <w:tab/>
        </w:r>
        <w:r>
          <w:fldChar w:fldCharType="begin"/>
        </w:r>
        <w:r>
          <w:instrText xml:space="preserve"> PAGEREF _Toc21721 \h </w:instrText>
        </w:r>
        <w:r>
          <w:fldChar w:fldCharType="separate"/>
        </w:r>
        <w:r>
          <w:t>15</w:t>
        </w:r>
        <w:r>
          <w:fldChar w:fldCharType="end"/>
        </w:r>
      </w:hyperlink>
    </w:p>
    <w:p>
      <w:pPr>
        <w:pStyle w:val="TOC1"/>
        <w:tabs>
          <w:tab w:val="right" w:leader="dot" w:pos="8306"/>
        </w:tabs>
      </w:pPr>
      <w:hyperlink w:anchor="_Toc27107" w:history="1">
        <w:r>
          <w:rPr>
            <w:rFonts w:ascii="仿宋" w:eastAsia="仿宋" w:hAnsi="仿宋" w:cs="仿宋" w:hint="eastAsia"/>
            <w:lang w:eastAsia="zh-CN"/>
          </w:rPr>
          <w:t>五、显示器项目绩效评估</w:t>
        </w:r>
        <w:r>
          <w:tab/>
        </w:r>
        <w:r>
          <w:fldChar w:fldCharType="begin"/>
        </w:r>
        <w:r>
          <w:instrText xml:space="preserve"> PAGEREF _Toc27107 \h </w:instrText>
        </w:r>
        <w:r>
          <w:fldChar w:fldCharType="separate"/>
        </w:r>
        <w:r>
          <w:t>17</w:t>
        </w:r>
        <w:r>
          <w:fldChar w:fldCharType="end"/>
        </w:r>
      </w:hyperlink>
    </w:p>
    <w:p>
      <w:pPr>
        <w:pStyle w:val="TOC2"/>
        <w:tabs>
          <w:tab w:val="right" w:leader="dot" w:pos="8306"/>
        </w:tabs>
      </w:pPr>
      <w:hyperlink w:anchor="_Toc20497" w:history="1">
        <w:r>
          <w:rPr>
            <w:rFonts w:ascii="仿宋" w:eastAsia="仿宋" w:hAnsi="仿宋" w:cs="仿宋" w:hint="eastAsia"/>
            <w:lang w:eastAsia="zh-CN"/>
          </w:rPr>
          <w:t>(一)、绩效评估指标</w:t>
        </w:r>
        <w:r>
          <w:tab/>
        </w:r>
        <w:r>
          <w:fldChar w:fldCharType="begin"/>
        </w:r>
        <w:r>
          <w:instrText xml:space="preserve"> PAGEREF _Toc20497 \h </w:instrText>
        </w:r>
        <w:r>
          <w:fldChar w:fldCharType="separate"/>
        </w:r>
        <w:r>
          <w:t>17</w:t>
        </w:r>
        <w:r>
          <w:fldChar w:fldCharType="end"/>
        </w:r>
      </w:hyperlink>
    </w:p>
    <w:p>
      <w:pPr>
        <w:pStyle w:val="TOC2"/>
        <w:tabs>
          <w:tab w:val="right" w:leader="dot" w:pos="8306"/>
        </w:tabs>
      </w:pPr>
      <w:hyperlink w:anchor="_Toc30674" w:history="1">
        <w:r>
          <w:rPr>
            <w:rFonts w:ascii="仿宋" w:eastAsia="仿宋" w:hAnsi="仿宋" w:cs="仿宋" w:hint="eastAsia"/>
            <w:lang w:eastAsia="zh-CN"/>
          </w:rPr>
          <w:t>(二)、绩效评估方法</w:t>
        </w:r>
        <w:r>
          <w:tab/>
        </w:r>
        <w:r>
          <w:fldChar w:fldCharType="begin"/>
        </w:r>
        <w:r>
          <w:instrText xml:space="preserve"> PAGEREF _Toc30674 \h </w:instrText>
        </w:r>
        <w:r>
          <w:fldChar w:fldCharType="separate"/>
        </w:r>
        <w:r>
          <w:t>18</w:t>
        </w:r>
        <w:r>
          <w:fldChar w:fldCharType="end"/>
        </w:r>
      </w:hyperlink>
    </w:p>
    <w:p>
      <w:pPr>
        <w:pStyle w:val="TOC2"/>
        <w:tabs>
          <w:tab w:val="right" w:leader="dot" w:pos="8306"/>
        </w:tabs>
      </w:pPr>
      <w:hyperlink w:anchor="_Toc21281" w:history="1">
        <w:r>
          <w:rPr>
            <w:rFonts w:ascii="仿宋" w:eastAsia="仿宋" w:hAnsi="仿宋" w:cs="仿宋" w:hint="eastAsia"/>
            <w:lang w:eastAsia="zh-CN"/>
          </w:rPr>
          <w:t>(三)、绩效评估周期</w:t>
        </w:r>
        <w:r>
          <w:tab/>
        </w:r>
        <w:r>
          <w:fldChar w:fldCharType="begin"/>
        </w:r>
        <w:r>
          <w:instrText xml:space="preserve"> PAGEREF _Toc21281 \h </w:instrText>
        </w:r>
        <w:r>
          <w:fldChar w:fldCharType="separate"/>
        </w:r>
        <w:r>
          <w:t>19</w:t>
        </w:r>
        <w:r>
          <w:fldChar w:fldCharType="end"/>
        </w:r>
      </w:hyperlink>
    </w:p>
    <w:p>
      <w:pPr>
        <w:pStyle w:val="TOC1"/>
        <w:tabs>
          <w:tab w:val="right" w:leader="dot" w:pos="8306"/>
        </w:tabs>
      </w:pPr>
      <w:hyperlink w:anchor="_Toc25898" w:history="1">
        <w:r>
          <w:rPr>
            <w:rFonts w:ascii="仿宋" w:eastAsia="仿宋" w:hAnsi="仿宋" w:cs="仿宋" w:hint="eastAsia"/>
            <w:lang w:eastAsia="zh-CN"/>
          </w:rPr>
          <w:t>六、显示器项目建设单位说明</w:t>
        </w:r>
        <w:r>
          <w:tab/>
        </w:r>
        <w:r>
          <w:fldChar w:fldCharType="begin"/>
        </w:r>
        <w:r>
          <w:instrText xml:space="preserve"> PAGEREF _Toc25898 \h </w:instrText>
        </w:r>
        <w:r>
          <w:fldChar w:fldCharType="separate"/>
        </w:r>
        <w:r>
          <w:t>20</w:t>
        </w:r>
        <w:r>
          <w:fldChar w:fldCharType="end"/>
        </w:r>
      </w:hyperlink>
    </w:p>
    <w:p>
      <w:pPr>
        <w:pStyle w:val="TOC2"/>
        <w:tabs>
          <w:tab w:val="right" w:leader="dot" w:pos="8306"/>
        </w:tabs>
      </w:pPr>
      <w:hyperlink w:anchor="_Toc12316" w:history="1">
        <w:r>
          <w:rPr>
            <w:rFonts w:ascii="仿宋" w:eastAsia="仿宋" w:hAnsi="仿宋" w:cs="仿宋" w:hint="eastAsia"/>
            <w:lang w:eastAsia="zh-CN"/>
          </w:rPr>
          <w:t>(一)、显示器项目承办单位基本情况</w:t>
        </w:r>
        <w:r>
          <w:tab/>
        </w:r>
        <w:r>
          <w:fldChar w:fldCharType="begin"/>
        </w:r>
        <w:r>
          <w:instrText xml:space="preserve"> PAGEREF _Toc12316 \h </w:instrText>
        </w:r>
        <w:r>
          <w:fldChar w:fldCharType="separate"/>
        </w:r>
        <w:r>
          <w:t>20</w:t>
        </w:r>
        <w:r>
          <w:fldChar w:fldCharType="end"/>
        </w:r>
      </w:hyperlink>
    </w:p>
    <w:p>
      <w:pPr>
        <w:pStyle w:val="TOC2"/>
        <w:tabs>
          <w:tab w:val="right" w:leader="dot" w:pos="8306"/>
        </w:tabs>
      </w:pPr>
      <w:hyperlink w:anchor="_Toc17745" w:history="1">
        <w:r>
          <w:rPr>
            <w:rFonts w:ascii="仿宋" w:eastAsia="仿宋" w:hAnsi="仿宋" w:cs="仿宋" w:hint="eastAsia"/>
            <w:lang w:eastAsia="zh-CN"/>
          </w:rPr>
          <w:t>(二)、公司经济效益分析</w:t>
        </w:r>
        <w:r>
          <w:tab/>
        </w:r>
        <w:r>
          <w:fldChar w:fldCharType="begin"/>
        </w:r>
        <w:r>
          <w:instrText xml:space="preserve"> PAGEREF _Toc17745 \h </w:instrText>
        </w:r>
        <w:r>
          <w:fldChar w:fldCharType="separate"/>
        </w:r>
        <w:r>
          <w:t>20</w:t>
        </w:r>
        <w:r>
          <w:fldChar w:fldCharType="end"/>
        </w:r>
      </w:hyperlink>
    </w:p>
    <w:p>
      <w:pPr>
        <w:pStyle w:val="TOC1"/>
        <w:tabs>
          <w:tab w:val="right" w:leader="dot" w:pos="8306"/>
        </w:tabs>
      </w:pPr>
      <w:hyperlink w:anchor="_Toc30724" w:history="1">
        <w:r>
          <w:rPr>
            <w:rFonts w:ascii="仿宋" w:eastAsia="仿宋" w:hAnsi="仿宋" w:cs="仿宋" w:hint="eastAsia"/>
            <w:lang w:eastAsia="zh-CN"/>
          </w:rPr>
          <w:t>七、显示器项目社会影响</w:t>
        </w:r>
        <w:r>
          <w:tab/>
        </w:r>
        <w:r>
          <w:fldChar w:fldCharType="begin"/>
        </w:r>
        <w:r>
          <w:instrText xml:space="preserve"> PAGEREF _Toc30724 \h </w:instrText>
        </w:r>
        <w:r>
          <w:fldChar w:fldCharType="separate"/>
        </w:r>
        <w:r>
          <w:t>21</w:t>
        </w:r>
        <w:r>
          <w:fldChar w:fldCharType="end"/>
        </w:r>
      </w:hyperlink>
    </w:p>
    <w:p>
      <w:pPr>
        <w:pStyle w:val="TOC2"/>
        <w:tabs>
          <w:tab w:val="right" w:leader="dot" w:pos="8306"/>
        </w:tabs>
      </w:pPr>
      <w:hyperlink w:anchor="_Toc19368" w:history="1">
        <w:r>
          <w:rPr>
            <w:rFonts w:ascii="仿宋" w:eastAsia="仿宋" w:hAnsi="仿宋" w:cs="仿宋" w:hint="eastAsia"/>
            <w:lang w:eastAsia="zh-CN"/>
          </w:rPr>
          <w:t>(一)、社会责任与义务</w:t>
        </w:r>
        <w:r>
          <w:tab/>
        </w:r>
        <w:r>
          <w:fldChar w:fldCharType="begin"/>
        </w:r>
        <w:r>
          <w:instrText xml:space="preserve"> PAGEREF _Toc19368 \h </w:instrText>
        </w:r>
        <w:r>
          <w:fldChar w:fldCharType="separate"/>
        </w:r>
        <w:r>
          <w:t>21</w:t>
        </w:r>
        <w:r>
          <w:fldChar w:fldCharType="end"/>
        </w:r>
      </w:hyperlink>
    </w:p>
    <w:p>
      <w:pPr>
        <w:pStyle w:val="TOC2"/>
        <w:tabs>
          <w:tab w:val="right" w:leader="dot" w:pos="8306"/>
        </w:tabs>
      </w:pPr>
      <w:hyperlink w:anchor="_Toc1395" w:history="1">
        <w:r>
          <w:rPr>
            <w:rFonts w:ascii="仿宋" w:eastAsia="仿宋" w:hAnsi="仿宋" w:cs="仿宋" w:hint="eastAsia"/>
            <w:lang w:eastAsia="zh-CN"/>
          </w:rPr>
          <w:t>(二)、社会参与与沟通</w:t>
        </w:r>
        <w:r>
          <w:tab/>
        </w:r>
        <w:r>
          <w:fldChar w:fldCharType="begin"/>
        </w:r>
        <w:r>
          <w:instrText xml:space="preserve"> PAGEREF _Toc1395 \h </w:instrText>
        </w:r>
        <w:r>
          <w:fldChar w:fldCharType="separate"/>
        </w:r>
        <w:r>
          <w:t>22</w:t>
        </w:r>
        <w:r>
          <w:fldChar w:fldCharType="end"/>
        </w:r>
      </w:hyperlink>
    </w:p>
    <w:p>
      <w:pPr>
        <w:pStyle w:val="TOC1"/>
        <w:tabs>
          <w:tab w:val="right" w:leader="dot" w:pos="8306"/>
        </w:tabs>
      </w:pPr>
      <w:hyperlink w:anchor="_Toc4633" w:history="1">
        <w:r>
          <w:rPr>
            <w:rFonts w:ascii="仿宋" w:eastAsia="仿宋" w:hAnsi="仿宋" w:cs="仿宋" w:hint="eastAsia"/>
            <w:lang w:eastAsia="zh-CN"/>
          </w:rPr>
          <w:t>八、显示器项目计划安排</w:t>
        </w:r>
        <w:r>
          <w:tab/>
        </w:r>
        <w:r>
          <w:fldChar w:fldCharType="begin"/>
        </w:r>
        <w:r>
          <w:instrText xml:space="preserve"> PAGEREF _Toc4633 \h </w:instrText>
        </w:r>
        <w:r>
          <w:fldChar w:fldCharType="separate"/>
        </w:r>
        <w:r>
          <w:t>23</w:t>
        </w:r>
        <w:r>
          <w:fldChar w:fldCharType="end"/>
        </w:r>
      </w:hyperlink>
    </w:p>
    <w:p>
      <w:pPr>
        <w:pStyle w:val="TOC2"/>
        <w:tabs>
          <w:tab w:val="right" w:leader="dot" w:pos="8306"/>
        </w:tabs>
      </w:pPr>
      <w:hyperlink w:anchor="_Toc30083" w:history="1">
        <w:r>
          <w:rPr>
            <w:rFonts w:ascii="仿宋" w:eastAsia="仿宋" w:hAnsi="仿宋" w:cs="仿宋" w:hint="eastAsia"/>
            <w:lang w:eastAsia="zh-CN"/>
          </w:rPr>
          <w:t>(一)、建设周期</w:t>
        </w:r>
        <w:r>
          <w:tab/>
        </w:r>
        <w:r>
          <w:fldChar w:fldCharType="begin"/>
        </w:r>
        <w:r>
          <w:instrText xml:space="preserve"> PAGEREF _Toc30083 \h </w:instrText>
        </w:r>
        <w:r>
          <w:fldChar w:fldCharType="separate"/>
        </w:r>
        <w:r>
          <w:t>23</w:t>
        </w:r>
        <w:r>
          <w:fldChar w:fldCharType="end"/>
        </w:r>
      </w:hyperlink>
    </w:p>
    <w:p>
      <w:pPr>
        <w:pStyle w:val="TOC2"/>
        <w:tabs>
          <w:tab w:val="right" w:leader="dot" w:pos="8306"/>
        </w:tabs>
      </w:pPr>
      <w:hyperlink w:anchor="_Toc18660" w:history="1">
        <w:r>
          <w:rPr>
            <w:rFonts w:ascii="仿宋" w:eastAsia="仿宋" w:hAnsi="仿宋" w:cs="仿宋" w:hint="eastAsia"/>
            <w:lang w:eastAsia="zh-CN"/>
          </w:rPr>
          <w:t>(二)、建设进度</w:t>
        </w:r>
        <w:r>
          <w:tab/>
        </w:r>
        <w:r>
          <w:fldChar w:fldCharType="begin"/>
        </w:r>
        <w:r>
          <w:instrText xml:space="preserve"> PAGEREF _Toc18660 \h </w:instrText>
        </w:r>
        <w:r>
          <w:fldChar w:fldCharType="separate"/>
        </w:r>
        <w:r>
          <w:t>24</w:t>
        </w:r>
        <w:r>
          <w:fldChar w:fldCharType="end"/>
        </w:r>
      </w:hyperlink>
    </w:p>
    <w:p>
      <w:pPr>
        <w:pStyle w:val="TOC2"/>
        <w:tabs>
          <w:tab w:val="right" w:leader="dot" w:pos="8306"/>
        </w:tabs>
      </w:pPr>
      <w:hyperlink w:anchor="_Toc18643" w:history="1">
        <w:r>
          <w:rPr>
            <w:rFonts w:ascii="仿宋" w:eastAsia="仿宋" w:hAnsi="仿宋" w:cs="仿宋" w:hint="eastAsia"/>
            <w:lang w:eastAsia="zh-CN"/>
          </w:rPr>
          <w:t>(三)、进度安排注意事项</w:t>
        </w:r>
        <w:r>
          <w:tab/>
        </w:r>
        <w:r>
          <w:fldChar w:fldCharType="begin"/>
        </w:r>
        <w:r>
          <w:instrText xml:space="preserve"> PAGEREF _Toc18643 \h </w:instrText>
        </w:r>
        <w:r>
          <w:fldChar w:fldCharType="separate"/>
        </w:r>
        <w:r>
          <w:t>25</w:t>
        </w:r>
        <w:r>
          <w:fldChar w:fldCharType="end"/>
        </w:r>
      </w:hyperlink>
    </w:p>
    <w:p>
      <w:pPr>
        <w:pStyle w:val="TOC2"/>
        <w:tabs>
          <w:tab w:val="right" w:leader="dot" w:pos="8306"/>
        </w:tabs>
      </w:pPr>
      <w:hyperlink w:anchor="_Toc16901" w:history="1">
        <w:r>
          <w:rPr>
            <w:rFonts w:ascii="仿宋" w:eastAsia="仿宋" w:hAnsi="仿宋" w:cs="仿宋" w:hint="eastAsia"/>
            <w:lang w:eastAsia="zh-CN"/>
          </w:rPr>
          <w:t>(四)、人力资源配置</w:t>
        </w:r>
        <w:r>
          <w:tab/>
        </w:r>
        <w:r>
          <w:fldChar w:fldCharType="begin"/>
        </w:r>
        <w:r>
          <w:instrText xml:space="preserve"> PAGEREF _Toc16901 \h </w:instrText>
        </w:r>
        <w:r>
          <w:fldChar w:fldCharType="separate"/>
        </w:r>
        <w:r>
          <w:t>26</w:t>
        </w:r>
        <w:r>
          <w:fldChar w:fldCharType="end"/>
        </w:r>
      </w:hyperlink>
    </w:p>
    <w:p>
      <w:pPr>
        <w:pStyle w:val="TOC1"/>
        <w:tabs>
          <w:tab w:val="right" w:leader="dot" w:pos="8306"/>
        </w:tabs>
      </w:pPr>
      <w:hyperlink w:anchor="_Toc30174" w:history="1">
        <w:r>
          <w:rPr>
            <w:rFonts w:ascii="仿宋" w:eastAsia="仿宋" w:hAnsi="仿宋" w:cs="仿宋" w:hint="eastAsia"/>
            <w:lang w:eastAsia="zh-CN"/>
          </w:rPr>
          <w:t>九、显示器项目环境影响分析</w:t>
        </w:r>
        <w:r>
          <w:tab/>
        </w:r>
        <w:r>
          <w:fldChar w:fldCharType="begin"/>
        </w:r>
        <w:r>
          <w:instrText xml:space="preserve"> PAGEREF _Toc30174 \h </w:instrText>
        </w:r>
        <w:r>
          <w:fldChar w:fldCharType="separate"/>
        </w:r>
        <w:r>
          <w:t>27</w:t>
        </w:r>
        <w:r>
          <w:fldChar w:fldCharType="end"/>
        </w:r>
      </w:hyperlink>
    </w:p>
    <w:p>
      <w:pPr>
        <w:pStyle w:val="TOC2"/>
        <w:tabs>
          <w:tab w:val="right" w:leader="dot" w:pos="8306"/>
        </w:tabs>
      </w:pPr>
      <w:hyperlink w:anchor="_Toc7346" w:history="1">
        <w:r>
          <w:rPr>
            <w:rFonts w:ascii="仿宋" w:eastAsia="仿宋" w:hAnsi="仿宋" w:cs="仿宋" w:hint="eastAsia"/>
            <w:lang w:eastAsia="zh-CN"/>
          </w:rPr>
          <w:t>(一)、建设区域环境质量现状</w:t>
        </w:r>
        <w:r>
          <w:tab/>
        </w:r>
        <w:r>
          <w:fldChar w:fldCharType="begin"/>
        </w:r>
        <w:r>
          <w:instrText xml:space="preserve"> PAGEREF _Toc7346 \h </w:instrText>
        </w:r>
        <w:r>
          <w:fldChar w:fldCharType="separate"/>
        </w:r>
        <w:r>
          <w:t>27</w:t>
        </w:r>
        <w:r>
          <w:fldChar w:fldCharType="end"/>
        </w:r>
      </w:hyperlink>
    </w:p>
    <w:p>
      <w:pPr>
        <w:pStyle w:val="TOC2"/>
        <w:tabs>
          <w:tab w:val="right" w:leader="dot" w:pos="8306"/>
        </w:tabs>
      </w:pPr>
      <w:hyperlink w:anchor="_Toc16140" w:history="1">
        <w:r>
          <w:rPr>
            <w:rFonts w:ascii="仿宋" w:eastAsia="仿宋" w:hAnsi="仿宋" w:cs="仿宋" w:hint="eastAsia"/>
            <w:lang w:eastAsia="zh-CN"/>
          </w:rPr>
          <w:t>(二)、建设期环境保护</w:t>
        </w:r>
        <w:r>
          <w:tab/>
        </w:r>
        <w:r>
          <w:fldChar w:fldCharType="begin"/>
        </w:r>
        <w:r>
          <w:instrText xml:space="preserve"> PAGEREF _Toc16140 \h </w:instrText>
        </w:r>
        <w:r>
          <w:fldChar w:fldCharType="separate"/>
        </w:r>
        <w:r>
          <w:t>28</w:t>
        </w:r>
        <w:r>
          <w:fldChar w:fldCharType="end"/>
        </w:r>
      </w:hyperlink>
    </w:p>
    <w:p>
      <w:pPr>
        <w:pStyle w:val="TOC2"/>
        <w:tabs>
          <w:tab w:val="right" w:leader="dot" w:pos="8306"/>
        </w:tabs>
      </w:pPr>
      <w:hyperlink w:anchor="_Toc14770" w:history="1">
        <w:r>
          <w:rPr>
            <w:rFonts w:ascii="仿宋" w:eastAsia="仿宋" w:hAnsi="仿宋" w:cs="仿宋" w:hint="eastAsia"/>
            <w:lang w:eastAsia="zh-CN"/>
          </w:rPr>
          <w:t>(三)、运营期环境保护</w:t>
        </w:r>
        <w:r>
          <w:tab/>
        </w:r>
        <w:r>
          <w:fldChar w:fldCharType="begin"/>
        </w:r>
        <w:r>
          <w:instrText xml:space="preserve"> PAGEREF _Toc14770 \h </w:instrText>
        </w:r>
        <w:r>
          <w:fldChar w:fldCharType="separate"/>
        </w:r>
        <w:r>
          <w:t>30</w:t>
        </w:r>
        <w:r>
          <w:fldChar w:fldCharType="end"/>
        </w:r>
      </w:hyperlink>
    </w:p>
    <w:p>
      <w:pPr>
        <w:pStyle w:val="TOC2"/>
        <w:tabs>
          <w:tab w:val="right" w:leader="dot" w:pos="8306"/>
        </w:tabs>
      </w:pPr>
      <w:hyperlink w:anchor="_Toc29203" w:history="1">
        <w:r>
          <w:rPr>
            <w:rFonts w:ascii="仿宋" w:eastAsia="仿宋" w:hAnsi="仿宋" w:cs="仿宋" w:hint="eastAsia"/>
            <w:lang w:eastAsia="zh-CN"/>
          </w:rPr>
          <w:t>(四)、显示器项目建设对区域经济的影响</w:t>
        </w:r>
        <w:r>
          <w:tab/>
        </w:r>
        <w:r>
          <w:fldChar w:fldCharType="begin"/>
        </w:r>
        <w:r>
          <w:instrText xml:space="preserve"> PAGEREF _Toc29203 \h </w:instrText>
        </w:r>
        <w:r>
          <w:fldChar w:fldCharType="separate"/>
        </w:r>
        <w:r>
          <w:t>31</w:t>
        </w:r>
        <w:r>
          <w:fldChar w:fldCharType="end"/>
        </w:r>
      </w:hyperlink>
    </w:p>
    <w:p>
      <w:pPr>
        <w:pStyle w:val="TOC2"/>
        <w:tabs>
          <w:tab w:val="right" w:leader="dot" w:pos="8306"/>
        </w:tabs>
      </w:pPr>
      <w:hyperlink w:anchor="_Toc10153" w:history="1">
        <w:r>
          <w:rPr>
            <w:rFonts w:ascii="仿宋" w:eastAsia="仿宋" w:hAnsi="仿宋" w:cs="仿宋" w:hint="eastAsia"/>
            <w:lang w:eastAsia="zh-CN"/>
          </w:rPr>
          <w:t>(五)、废弃物处理</w:t>
        </w:r>
        <w:r>
          <w:tab/>
        </w:r>
        <w:r>
          <w:fldChar w:fldCharType="begin"/>
        </w:r>
        <w:r>
          <w:instrText xml:space="preserve"> PAGEREF _Toc10153 \h </w:instrText>
        </w:r>
        <w:r>
          <w:fldChar w:fldCharType="separate"/>
        </w:r>
        <w:r>
          <w:t>33</w:t>
        </w:r>
        <w:r>
          <w:fldChar w:fldCharType="end"/>
        </w:r>
      </w:hyperlink>
    </w:p>
    <w:p>
      <w:pPr>
        <w:pStyle w:val="TOC2"/>
        <w:tabs>
          <w:tab w:val="right" w:leader="dot" w:pos="8306"/>
        </w:tabs>
      </w:pPr>
      <w:hyperlink w:anchor="_Toc9129" w:history="1">
        <w:r>
          <w:rPr>
            <w:rFonts w:ascii="仿宋" w:eastAsia="仿宋" w:hAnsi="仿宋" w:cs="仿宋" w:hint="eastAsia"/>
            <w:lang w:eastAsia="zh-CN"/>
          </w:rPr>
          <w:t>(六)、特殊环境影响分析</w:t>
        </w:r>
        <w:r>
          <w:tab/>
        </w:r>
        <w:r>
          <w:fldChar w:fldCharType="begin"/>
        </w:r>
        <w:r>
          <w:instrText xml:space="preserve"> PAGEREF _Toc9129 \h </w:instrText>
        </w:r>
        <w:r>
          <w:fldChar w:fldCharType="separate"/>
        </w:r>
        <w:r>
          <w:t>34</w:t>
        </w:r>
        <w:r>
          <w:fldChar w:fldCharType="end"/>
        </w:r>
      </w:hyperlink>
    </w:p>
    <w:p>
      <w:pPr>
        <w:pStyle w:val="TOC2"/>
        <w:tabs>
          <w:tab w:val="right" w:leader="dot" w:pos="8306"/>
        </w:tabs>
      </w:pPr>
      <w:hyperlink w:anchor="_Toc28302" w:history="1">
        <w:r>
          <w:rPr>
            <w:rFonts w:ascii="仿宋" w:eastAsia="仿宋" w:hAnsi="仿宋" w:cs="仿宋" w:hint="eastAsia"/>
            <w:lang w:eastAsia="zh-CN"/>
          </w:rPr>
          <w:t>(七)、清洁生产</w:t>
        </w:r>
        <w:r>
          <w:tab/>
        </w:r>
        <w:r>
          <w:fldChar w:fldCharType="begin"/>
        </w:r>
        <w:r>
          <w:instrText xml:space="preserve"> PAGEREF _Toc28302 \h </w:instrText>
        </w:r>
        <w:r>
          <w:fldChar w:fldCharType="separate"/>
        </w:r>
        <w:r>
          <w:t>35</w:t>
        </w:r>
        <w:r>
          <w:fldChar w:fldCharType="end"/>
        </w:r>
      </w:hyperlink>
    </w:p>
    <w:p>
      <w:pPr>
        <w:pStyle w:val="TOC2"/>
        <w:tabs>
          <w:tab w:val="right" w:leader="dot" w:pos="8306"/>
        </w:tabs>
      </w:pPr>
      <w:hyperlink w:anchor="_Toc20897" w:history="1">
        <w:r>
          <w:rPr>
            <w:rFonts w:ascii="仿宋" w:eastAsia="仿宋" w:hAnsi="仿宋" w:cs="仿宋" w:hint="eastAsia"/>
            <w:lang w:eastAsia="zh-CN"/>
          </w:rPr>
          <w:t>(八)、环境保护综合评价</w:t>
        </w:r>
        <w:r>
          <w:tab/>
        </w:r>
        <w:r>
          <w:fldChar w:fldCharType="begin"/>
        </w:r>
        <w:r>
          <w:instrText xml:space="preserve"> PAGEREF _Toc20897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27" w:history="1">
        <w:r>
          <w:rPr>
            <w:rFonts w:ascii="仿宋" w:eastAsia="仿宋" w:hAnsi="仿宋" w:cs="仿宋" w:hint="eastAsia"/>
            <w:lang w:eastAsia="zh-CN"/>
          </w:rPr>
          <w:t>十、显示器项目经营效益</w:t>
        </w:r>
        <w:r>
          <w:tab/>
        </w:r>
        <w:r>
          <w:fldChar w:fldCharType="begin"/>
        </w:r>
        <w:r>
          <w:instrText xml:space="preserve"> PAGEREF _Toc7127 \h </w:instrText>
        </w:r>
        <w:r>
          <w:fldChar w:fldCharType="separate"/>
        </w:r>
        <w:r>
          <w:t>38</w:t>
        </w:r>
        <w:r>
          <w:fldChar w:fldCharType="end"/>
        </w:r>
      </w:hyperlink>
    </w:p>
    <w:p>
      <w:pPr>
        <w:pStyle w:val="TOC2"/>
        <w:tabs>
          <w:tab w:val="right" w:leader="dot" w:pos="8306"/>
        </w:tabs>
      </w:pPr>
      <w:hyperlink w:anchor="_Toc26323" w:history="1">
        <w:r>
          <w:rPr>
            <w:rFonts w:ascii="仿宋" w:eastAsia="仿宋" w:hAnsi="仿宋" w:cs="仿宋" w:hint="eastAsia"/>
            <w:lang w:eastAsia="zh-CN"/>
          </w:rPr>
          <w:t>(一)、经济评价财务测算</w:t>
        </w:r>
        <w:r>
          <w:tab/>
        </w:r>
        <w:r>
          <w:fldChar w:fldCharType="begin"/>
        </w:r>
        <w:r>
          <w:instrText xml:space="preserve"> PAGEREF _Toc26323 \h </w:instrText>
        </w:r>
        <w:r>
          <w:fldChar w:fldCharType="separate"/>
        </w:r>
        <w:r>
          <w:t>38</w:t>
        </w:r>
        <w:r>
          <w:fldChar w:fldCharType="end"/>
        </w:r>
      </w:hyperlink>
    </w:p>
    <w:p>
      <w:pPr>
        <w:pStyle w:val="TOC2"/>
        <w:tabs>
          <w:tab w:val="right" w:leader="dot" w:pos="8306"/>
        </w:tabs>
      </w:pPr>
      <w:hyperlink w:anchor="_Toc15665" w:history="1">
        <w:r>
          <w:rPr>
            <w:rFonts w:ascii="仿宋" w:eastAsia="仿宋" w:hAnsi="仿宋" w:cs="仿宋" w:hint="eastAsia"/>
            <w:lang w:eastAsia="zh-CN"/>
          </w:rPr>
          <w:t>(二)、显示器项目盈利能力分析</w:t>
        </w:r>
        <w:r>
          <w:tab/>
        </w:r>
        <w:r>
          <w:fldChar w:fldCharType="begin"/>
        </w:r>
        <w:r>
          <w:instrText xml:space="preserve"> PAGEREF _Toc15665 \h </w:instrText>
        </w:r>
        <w:r>
          <w:fldChar w:fldCharType="separate"/>
        </w:r>
        <w:r>
          <w:t>39</w:t>
        </w:r>
        <w:r>
          <w:fldChar w:fldCharType="end"/>
        </w:r>
      </w:hyperlink>
    </w:p>
    <w:p>
      <w:pPr>
        <w:pStyle w:val="TOC1"/>
        <w:tabs>
          <w:tab w:val="right" w:leader="dot" w:pos="8306"/>
        </w:tabs>
      </w:pPr>
      <w:hyperlink w:anchor="_Toc14225" w:history="1">
        <w:r>
          <w:rPr>
            <w:rFonts w:ascii="仿宋" w:eastAsia="仿宋" w:hAnsi="仿宋" w:cs="仿宋" w:hint="eastAsia"/>
            <w:lang w:eastAsia="zh-CN"/>
          </w:rPr>
          <w:t>十一、显示器项目技术管理</w:t>
        </w:r>
        <w:r>
          <w:tab/>
        </w:r>
        <w:r>
          <w:fldChar w:fldCharType="begin"/>
        </w:r>
        <w:r>
          <w:instrText xml:space="preserve"> PAGEREF _Toc14225 \h </w:instrText>
        </w:r>
        <w:r>
          <w:fldChar w:fldCharType="separate"/>
        </w:r>
        <w:r>
          <w:t>40</w:t>
        </w:r>
        <w:r>
          <w:fldChar w:fldCharType="end"/>
        </w:r>
      </w:hyperlink>
    </w:p>
    <w:p>
      <w:pPr>
        <w:pStyle w:val="TOC2"/>
        <w:tabs>
          <w:tab w:val="right" w:leader="dot" w:pos="8306"/>
        </w:tabs>
      </w:pPr>
      <w:hyperlink w:anchor="_Toc9652" w:history="1">
        <w:r>
          <w:rPr>
            <w:rFonts w:ascii="仿宋" w:eastAsia="仿宋" w:hAnsi="仿宋" w:cs="仿宋" w:hint="eastAsia"/>
            <w:lang w:eastAsia="zh-CN"/>
          </w:rPr>
          <w:t>(一)、技术方案选用方向</w:t>
        </w:r>
        <w:r>
          <w:tab/>
        </w:r>
        <w:r>
          <w:fldChar w:fldCharType="begin"/>
        </w:r>
        <w:r>
          <w:instrText xml:space="preserve"> PAGEREF _Toc9652 \h </w:instrText>
        </w:r>
        <w:r>
          <w:fldChar w:fldCharType="separate"/>
        </w:r>
        <w:r>
          <w:t>40</w:t>
        </w:r>
        <w:r>
          <w:fldChar w:fldCharType="end"/>
        </w:r>
      </w:hyperlink>
    </w:p>
    <w:p>
      <w:pPr>
        <w:pStyle w:val="TOC2"/>
        <w:tabs>
          <w:tab w:val="right" w:leader="dot" w:pos="8306"/>
        </w:tabs>
      </w:pPr>
      <w:hyperlink w:anchor="_Toc627" w:history="1">
        <w:r>
          <w:rPr>
            <w:rFonts w:ascii="仿宋" w:eastAsia="仿宋" w:hAnsi="仿宋" w:cs="仿宋" w:hint="eastAsia"/>
            <w:lang w:eastAsia="zh-CN"/>
          </w:rPr>
          <w:t>(二)、工艺技术方案选用原则</w:t>
        </w:r>
        <w:r>
          <w:tab/>
        </w:r>
        <w:r>
          <w:fldChar w:fldCharType="begin"/>
        </w:r>
        <w:r>
          <w:instrText xml:space="preserve"> PAGEREF _Toc627 \h </w:instrText>
        </w:r>
        <w:r>
          <w:fldChar w:fldCharType="separate"/>
        </w:r>
        <w:r>
          <w:t>41</w:t>
        </w:r>
        <w:r>
          <w:fldChar w:fldCharType="end"/>
        </w:r>
      </w:hyperlink>
    </w:p>
    <w:p>
      <w:pPr>
        <w:pStyle w:val="TOC2"/>
        <w:tabs>
          <w:tab w:val="right" w:leader="dot" w:pos="8306"/>
        </w:tabs>
      </w:pPr>
      <w:hyperlink w:anchor="_Toc31217" w:history="1">
        <w:r>
          <w:rPr>
            <w:rFonts w:ascii="仿宋" w:eastAsia="仿宋" w:hAnsi="仿宋" w:cs="仿宋" w:hint="eastAsia"/>
            <w:lang w:eastAsia="zh-CN"/>
          </w:rPr>
          <w:t>(三)、工艺技术方案要求</w:t>
        </w:r>
        <w:r>
          <w:tab/>
        </w:r>
        <w:r>
          <w:fldChar w:fldCharType="begin"/>
        </w:r>
        <w:r>
          <w:instrText xml:space="preserve"> PAGEREF _Toc31217 \h </w:instrText>
        </w:r>
        <w:r>
          <w:fldChar w:fldCharType="separate"/>
        </w:r>
        <w:r>
          <w:t>43</w:t>
        </w:r>
        <w:r>
          <w:fldChar w:fldCharType="end"/>
        </w:r>
      </w:hyperlink>
    </w:p>
    <w:p>
      <w:pPr>
        <w:pStyle w:val="TOC1"/>
        <w:tabs>
          <w:tab w:val="right" w:leader="dot" w:pos="8306"/>
        </w:tabs>
      </w:pPr>
      <w:hyperlink w:anchor="_Toc8375" w:history="1">
        <w:r>
          <w:rPr>
            <w:rFonts w:ascii="仿宋" w:eastAsia="仿宋" w:hAnsi="仿宋" w:cs="仿宋" w:hint="eastAsia"/>
            <w:lang w:eastAsia="zh-CN"/>
          </w:rPr>
          <w:t>十二、生产安全保护</w:t>
        </w:r>
        <w:r>
          <w:tab/>
        </w:r>
        <w:r>
          <w:fldChar w:fldCharType="begin"/>
        </w:r>
        <w:r>
          <w:instrText xml:space="preserve"> PAGEREF _Toc8375 \h </w:instrText>
        </w:r>
        <w:r>
          <w:fldChar w:fldCharType="separate"/>
        </w:r>
        <w:r>
          <w:t>46</w:t>
        </w:r>
        <w:r>
          <w:fldChar w:fldCharType="end"/>
        </w:r>
      </w:hyperlink>
    </w:p>
    <w:p>
      <w:pPr>
        <w:pStyle w:val="TOC2"/>
        <w:tabs>
          <w:tab w:val="right" w:leader="dot" w:pos="8306"/>
        </w:tabs>
      </w:pPr>
      <w:hyperlink w:anchor="_Toc8533" w:history="1">
        <w:r>
          <w:rPr>
            <w:rFonts w:ascii="仿宋" w:eastAsia="仿宋" w:hAnsi="仿宋" w:cs="仿宋" w:hint="eastAsia"/>
            <w:lang w:eastAsia="zh-CN"/>
          </w:rPr>
          <w:t>(一)、消防安全</w:t>
        </w:r>
        <w:r>
          <w:tab/>
        </w:r>
        <w:r>
          <w:fldChar w:fldCharType="begin"/>
        </w:r>
        <w:r>
          <w:instrText xml:space="preserve"> PAGEREF _Toc8533 \h </w:instrText>
        </w:r>
        <w:r>
          <w:fldChar w:fldCharType="separate"/>
        </w:r>
        <w:r>
          <w:t>46</w:t>
        </w:r>
        <w:r>
          <w:fldChar w:fldCharType="end"/>
        </w:r>
      </w:hyperlink>
    </w:p>
    <w:p>
      <w:pPr>
        <w:pStyle w:val="TOC2"/>
        <w:tabs>
          <w:tab w:val="right" w:leader="dot" w:pos="8306"/>
        </w:tabs>
      </w:pPr>
      <w:hyperlink w:anchor="_Toc10903" w:history="1">
        <w:r>
          <w:rPr>
            <w:rFonts w:ascii="仿宋" w:eastAsia="仿宋" w:hAnsi="仿宋" w:cs="仿宋" w:hint="eastAsia"/>
            <w:lang w:eastAsia="zh-CN"/>
          </w:rPr>
          <w:t>(二)、防火防爆总图布置措施</w:t>
        </w:r>
        <w:r>
          <w:tab/>
        </w:r>
        <w:r>
          <w:fldChar w:fldCharType="begin"/>
        </w:r>
        <w:r>
          <w:instrText xml:space="preserve"> PAGEREF _Toc10903 \h </w:instrText>
        </w:r>
        <w:r>
          <w:fldChar w:fldCharType="separate"/>
        </w:r>
        <w:r>
          <w:t>47</w:t>
        </w:r>
        <w:r>
          <w:fldChar w:fldCharType="end"/>
        </w:r>
      </w:hyperlink>
    </w:p>
    <w:p>
      <w:pPr>
        <w:pStyle w:val="TOC2"/>
        <w:tabs>
          <w:tab w:val="right" w:leader="dot" w:pos="8306"/>
        </w:tabs>
      </w:pPr>
      <w:hyperlink w:anchor="_Toc28592" w:history="1">
        <w:r>
          <w:rPr>
            <w:rFonts w:ascii="仿宋" w:eastAsia="仿宋" w:hAnsi="仿宋" w:cs="仿宋" w:hint="eastAsia"/>
            <w:lang w:eastAsia="zh-CN"/>
          </w:rPr>
          <w:t>(三)、自然灾害防范措施</w:t>
        </w:r>
        <w:r>
          <w:tab/>
        </w:r>
        <w:r>
          <w:fldChar w:fldCharType="begin"/>
        </w:r>
        <w:r>
          <w:instrText xml:space="preserve"> PAGEREF _Toc28592 \h </w:instrText>
        </w:r>
        <w:r>
          <w:fldChar w:fldCharType="separate"/>
        </w:r>
        <w:r>
          <w:t>48</w:t>
        </w:r>
        <w:r>
          <w:fldChar w:fldCharType="end"/>
        </w:r>
      </w:hyperlink>
    </w:p>
    <w:p>
      <w:pPr>
        <w:pStyle w:val="TOC2"/>
        <w:tabs>
          <w:tab w:val="right" w:leader="dot" w:pos="8306"/>
        </w:tabs>
      </w:pPr>
      <w:hyperlink w:anchor="_Toc14134" w:history="1">
        <w:r>
          <w:rPr>
            <w:rFonts w:ascii="仿宋" w:eastAsia="仿宋" w:hAnsi="仿宋" w:cs="仿宋" w:hint="eastAsia"/>
            <w:lang w:eastAsia="zh-CN"/>
          </w:rPr>
          <w:t>(四)、安全色及安全标志使用要求</w:t>
        </w:r>
        <w:r>
          <w:tab/>
        </w:r>
        <w:r>
          <w:fldChar w:fldCharType="begin"/>
        </w:r>
        <w:r>
          <w:instrText xml:space="preserve"> PAGEREF _Toc14134 \h </w:instrText>
        </w:r>
        <w:r>
          <w:fldChar w:fldCharType="separate"/>
        </w:r>
        <w:r>
          <w:t>49</w:t>
        </w:r>
        <w:r>
          <w:fldChar w:fldCharType="end"/>
        </w:r>
      </w:hyperlink>
    </w:p>
    <w:p>
      <w:pPr>
        <w:pStyle w:val="TOC2"/>
        <w:tabs>
          <w:tab w:val="right" w:leader="dot" w:pos="8306"/>
        </w:tabs>
      </w:pPr>
      <w:hyperlink w:anchor="_Toc12258" w:history="1">
        <w:r>
          <w:rPr>
            <w:rFonts w:ascii="仿宋" w:eastAsia="仿宋" w:hAnsi="仿宋" w:cs="仿宋" w:hint="eastAsia"/>
            <w:lang w:eastAsia="zh-CN"/>
          </w:rPr>
          <w:t>(五)、防尘防毒措施</w:t>
        </w:r>
        <w:r>
          <w:tab/>
        </w:r>
        <w:r>
          <w:fldChar w:fldCharType="begin"/>
        </w:r>
        <w:r>
          <w:instrText xml:space="preserve"> PAGEREF _Toc12258 \h </w:instrText>
        </w:r>
        <w:r>
          <w:fldChar w:fldCharType="separate"/>
        </w:r>
        <w:r>
          <w:t>50</w:t>
        </w:r>
        <w:r>
          <w:fldChar w:fldCharType="end"/>
        </w:r>
      </w:hyperlink>
    </w:p>
    <w:p>
      <w:pPr>
        <w:pStyle w:val="TOC2"/>
        <w:tabs>
          <w:tab w:val="right" w:leader="dot" w:pos="8306"/>
        </w:tabs>
      </w:pPr>
      <w:hyperlink w:anchor="_Toc23831" w:history="1">
        <w:r>
          <w:rPr>
            <w:rFonts w:ascii="仿宋" w:eastAsia="仿宋" w:hAnsi="仿宋" w:cs="仿宋" w:hint="eastAsia"/>
            <w:lang w:eastAsia="zh-CN"/>
          </w:rPr>
          <w:t>(六)、防静电、触电防护及防雷措施</w:t>
        </w:r>
        <w:r>
          <w:tab/>
        </w:r>
        <w:r>
          <w:fldChar w:fldCharType="begin"/>
        </w:r>
        <w:r>
          <w:instrText xml:space="preserve"> PAGEREF _Toc23831 \h </w:instrText>
        </w:r>
        <w:r>
          <w:fldChar w:fldCharType="separate"/>
        </w:r>
        <w:r>
          <w:t>51</w:t>
        </w:r>
        <w:r>
          <w:fldChar w:fldCharType="end"/>
        </w:r>
      </w:hyperlink>
    </w:p>
    <w:p>
      <w:pPr>
        <w:pStyle w:val="TOC2"/>
        <w:tabs>
          <w:tab w:val="right" w:leader="dot" w:pos="8306"/>
        </w:tabs>
      </w:pPr>
      <w:hyperlink w:anchor="_Toc16633" w:history="1">
        <w:r>
          <w:rPr>
            <w:rFonts w:ascii="仿宋" w:eastAsia="仿宋" w:hAnsi="仿宋" w:cs="仿宋" w:hint="eastAsia"/>
            <w:lang w:eastAsia="zh-CN"/>
          </w:rPr>
          <w:t>(七)、机械设备安全保障措施</w:t>
        </w:r>
        <w:r>
          <w:tab/>
        </w:r>
        <w:r>
          <w:fldChar w:fldCharType="begin"/>
        </w:r>
        <w:r>
          <w:instrText xml:space="preserve"> PAGEREF _Toc16633 \h </w:instrText>
        </w:r>
        <w:r>
          <w:fldChar w:fldCharType="separate"/>
        </w:r>
        <w:r>
          <w:t>52</w:t>
        </w:r>
        <w:r>
          <w:fldChar w:fldCharType="end"/>
        </w:r>
      </w:hyperlink>
    </w:p>
    <w:p>
      <w:pPr>
        <w:pStyle w:val="TOC1"/>
        <w:tabs>
          <w:tab w:val="right" w:leader="dot" w:pos="8306"/>
        </w:tabs>
      </w:pPr>
      <w:hyperlink w:anchor="_Toc32578" w:history="1">
        <w:r>
          <w:rPr>
            <w:rFonts w:ascii="仿宋" w:eastAsia="仿宋" w:hAnsi="仿宋" w:cs="仿宋" w:hint="eastAsia"/>
            <w:lang w:eastAsia="zh-CN"/>
          </w:rPr>
          <w:t>十三、显示器项目实施时间节点</w:t>
        </w:r>
        <w:r>
          <w:tab/>
        </w:r>
        <w:r>
          <w:fldChar w:fldCharType="begin"/>
        </w:r>
        <w:r>
          <w:instrText xml:space="preserve"> PAGEREF _Toc32578 \h </w:instrText>
        </w:r>
        <w:r>
          <w:fldChar w:fldCharType="separate"/>
        </w:r>
        <w:r>
          <w:t>53</w:t>
        </w:r>
        <w:r>
          <w:fldChar w:fldCharType="end"/>
        </w:r>
      </w:hyperlink>
    </w:p>
    <w:p>
      <w:pPr>
        <w:pStyle w:val="TOC2"/>
        <w:tabs>
          <w:tab w:val="right" w:leader="dot" w:pos="8306"/>
        </w:tabs>
      </w:pPr>
      <w:hyperlink w:anchor="_Toc16714" w:history="1">
        <w:r>
          <w:rPr>
            <w:rFonts w:ascii="仿宋" w:eastAsia="仿宋" w:hAnsi="仿宋" w:cs="仿宋" w:hint="eastAsia"/>
            <w:lang w:eastAsia="zh-CN"/>
          </w:rPr>
          <w:t>(一)、显示器项目启动阶段时间节点</w:t>
        </w:r>
        <w:r>
          <w:tab/>
        </w:r>
        <w:r>
          <w:fldChar w:fldCharType="begin"/>
        </w:r>
        <w:r>
          <w:instrText xml:space="preserve"> PAGEREF _Toc16714 \h </w:instrText>
        </w:r>
        <w:r>
          <w:fldChar w:fldCharType="separate"/>
        </w:r>
        <w:r>
          <w:t>53</w:t>
        </w:r>
        <w:r>
          <w:fldChar w:fldCharType="end"/>
        </w:r>
      </w:hyperlink>
    </w:p>
    <w:p>
      <w:pPr>
        <w:pStyle w:val="TOC2"/>
        <w:tabs>
          <w:tab w:val="right" w:leader="dot" w:pos="8306"/>
        </w:tabs>
      </w:pPr>
      <w:hyperlink w:anchor="_Toc5240" w:history="1">
        <w:r>
          <w:rPr>
            <w:rFonts w:ascii="仿宋" w:eastAsia="仿宋" w:hAnsi="仿宋" w:cs="仿宋" w:hint="eastAsia"/>
            <w:lang w:eastAsia="zh-CN"/>
          </w:rPr>
          <w:t>(二)、显示器项目执行阶段时间节点</w:t>
        </w:r>
        <w:r>
          <w:tab/>
        </w:r>
        <w:r>
          <w:fldChar w:fldCharType="begin"/>
        </w:r>
        <w:r>
          <w:instrText xml:space="preserve"> PAGEREF _Toc5240 \h </w:instrText>
        </w:r>
        <w:r>
          <w:fldChar w:fldCharType="separate"/>
        </w:r>
        <w:r>
          <w:t>55</w:t>
        </w:r>
        <w:r>
          <w:fldChar w:fldCharType="end"/>
        </w:r>
      </w:hyperlink>
    </w:p>
    <w:p>
      <w:pPr>
        <w:pStyle w:val="TOC2"/>
        <w:tabs>
          <w:tab w:val="right" w:leader="dot" w:pos="8306"/>
        </w:tabs>
      </w:pPr>
      <w:hyperlink w:anchor="_Toc24396" w:history="1">
        <w:r>
          <w:rPr>
            <w:rFonts w:ascii="仿宋" w:eastAsia="仿宋" w:hAnsi="仿宋" w:cs="仿宋" w:hint="eastAsia"/>
            <w:lang w:eastAsia="zh-CN"/>
          </w:rPr>
          <w:t>(三)、显示器项目完成阶段时间节点</w:t>
        </w:r>
        <w:r>
          <w:tab/>
        </w:r>
        <w:r>
          <w:fldChar w:fldCharType="begin"/>
        </w:r>
        <w:r>
          <w:instrText xml:space="preserve"> PAGEREF _Toc24396 \h </w:instrText>
        </w:r>
        <w:r>
          <w:fldChar w:fldCharType="separate"/>
        </w:r>
        <w:r>
          <w:t>55</w:t>
        </w:r>
        <w:r>
          <w:fldChar w:fldCharType="end"/>
        </w:r>
      </w:hyperlink>
    </w:p>
    <w:p>
      <w:pPr>
        <w:pStyle w:val="TOC1"/>
        <w:tabs>
          <w:tab w:val="right" w:leader="dot" w:pos="8306"/>
        </w:tabs>
      </w:pPr>
      <w:hyperlink w:anchor="_Toc16682" w:history="1">
        <w:r>
          <w:rPr>
            <w:rFonts w:ascii="仿宋" w:eastAsia="仿宋" w:hAnsi="仿宋" w:cs="仿宋" w:hint="eastAsia"/>
            <w:lang w:eastAsia="zh-CN"/>
          </w:rPr>
          <w:t>十四、质量管理体系</w:t>
        </w:r>
        <w:r>
          <w:tab/>
        </w:r>
        <w:r>
          <w:fldChar w:fldCharType="begin"/>
        </w:r>
        <w:r>
          <w:instrText xml:space="preserve"> PAGEREF _Toc16682 \h </w:instrText>
        </w:r>
        <w:r>
          <w:fldChar w:fldCharType="separate"/>
        </w:r>
        <w:r>
          <w:t>56</w:t>
        </w:r>
        <w:r>
          <w:fldChar w:fldCharType="end"/>
        </w:r>
      </w:hyperlink>
    </w:p>
    <w:p>
      <w:pPr>
        <w:pStyle w:val="TOC2"/>
        <w:tabs>
          <w:tab w:val="right" w:leader="dot" w:pos="8306"/>
        </w:tabs>
      </w:pPr>
      <w:hyperlink w:anchor="_Toc26165" w:history="1">
        <w:r>
          <w:rPr>
            <w:rFonts w:ascii="仿宋" w:eastAsia="仿宋" w:hAnsi="仿宋" w:cs="仿宋" w:hint="eastAsia"/>
            <w:lang w:eastAsia="zh-CN"/>
          </w:rPr>
          <w:t>(一)、质量目标与方针</w:t>
        </w:r>
        <w:r>
          <w:tab/>
        </w:r>
        <w:r>
          <w:fldChar w:fldCharType="begin"/>
        </w:r>
        <w:r>
          <w:instrText xml:space="preserve"> PAGEREF _Toc26165 \h </w:instrText>
        </w:r>
        <w:r>
          <w:fldChar w:fldCharType="separate"/>
        </w:r>
        <w:r>
          <w:t>56</w:t>
        </w:r>
        <w:r>
          <w:fldChar w:fldCharType="end"/>
        </w:r>
      </w:hyperlink>
    </w:p>
    <w:p>
      <w:pPr>
        <w:pStyle w:val="TOC2"/>
        <w:tabs>
          <w:tab w:val="right" w:leader="dot" w:pos="8306"/>
        </w:tabs>
      </w:pPr>
      <w:hyperlink w:anchor="_Toc8720" w:history="1">
        <w:r>
          <w:rPr>
            <w:rFonts w:ascii="仿宋" w:eastAsia="仿宋" w:hAnsi="仿宋" w:cs="仿宋" w:hint="eastAsia"/>
            <w:lang w:eastAsia="zh-CN"/>
          </w:rPr>
          <w:t>(二)、质量管理责任</w:t>
        </w:r>
        <w:r>
          <w:tab/>
        </w:r>
        <w:r>
          <w:fldChar w:fldCharType="begin"/>
        </w:r>
        <w:r>
          <w:instrText xml:space="preserve"> PAGEREF _Toc8720 \h </w:instrText>
        </w:r>
        <w:r>
          <w:fldChar w:fldCharType="separate"/>
        </w:r>
        <w:r>
          <w:t>57</w:t>
        </w:r>
        <w:r>
          <w:fldChar w:fldCharType="end"/>
        </w:r>
      </w:hyperlink>
    </w:p>
    <w:p>
      <w:pPr>
        <w:pStyle w:val="TOC2"/>
        <w:tabs>
          <w:tab w:val="right" w:leader="dot" w:pos="8306"/>
        </w:tabs>
      </w:pPr>
      <w:hyperlink w:anchor="_Toc3253" w:history="1">
        <w:r>
          <w:rPr>
            <w:rFonts w:ascii="仿宋" w:eastAsia="仿宋" w:hAnsi="仿宋" w:cs="仿宋" w:hint="eastAsia"/>
            <w:lang w:eastAsia="zh-CN"/>
          </w:rPr>
          <w:t>(三)、质量管理体系文件</w:t>
        </w:r>
        <w:r>
          <w:tab/>
        </w:r>
        <w:r>
          <w:fldChar w:fldCharType="begin"/>
        </w:r>
        <w:r>
          <w:instrText xml:space="preserve"> PAGEREF _Toc3253 \h </w:instrText>
        </w:r>
        <w:r>
          <w:fldChar w:fldCharType="separate"/>
        </w:r>
        <w:r>
          <w:t>59</w:t>
        </w:r>
        <w:r>
          <w:fldChar w:fldCharType="end"/>
        </w:r>
      </w:hyperlink>
    </w:p>
    <w:p>
      <w:pPr>
        <w:pStyle w:val="TOC2"/>
        <w:tabs>
          <w:tab w:val="right" w:leader="dot" w:pos="8306"/>
        </w:tabs>
      </w:pPr>
      <w:hyperlink w:anchor="_Toc21653" w:history="1">
        <w:r>
          <w:rPr>
            <w:rFonts w:ascii="仿宋" w:eastAsia="仿宋" w:hAnsi="仿宋" w:cs="仿宋" w:hint="eastAsia"/>
            <w:lang w:eastAsia="zh-CN"/>
          </w:rPr>
          <w:t>(四)、质量培训与教育</w:t>
        </w:r>
        <w:r>
          <w:tab/>
        </w:r>
        <w:r>
          <w:fldChar w:fldCharType="begin"/>
        </w:r>
        <w:r>
          <w:instrText xml:space="preserve"> PAGEREF _Toc21653 \h </w:instrText>
        </w:r>
        <w:r>
          <w:fldChar w:fldCharType="separate"/>
        </w:r>
        <w:r>
          <w:t>61</w:t>
        </w:r>
        <w:r>
          <w:fldChar w:fldCharType="end"/>
        </w:r>
      </w:hyperlink>
    </w:p>
    <w:p>
      <w:pPr>
        <w:pStyle w:val="TOC2"/>
        <w:tabs>
          <w:tab w:val="right" w:leader="dot" w:pos="8306"/>
        </w:tabs>
      </w:pPr>
      <w:hyperlink w:anchor="_Toc32315" w:history="1">
        <w:r>
          <w:rPr>
            <w:rFonts w:ascii="仿宋" w:eastAsia="仿宋" w:hAnsi="仿宋" w:cs="仿宋" w:hint="eastAsia"/>
            <w:lang w:eastAsia="zh-CN"/>
          </w:rPr>
          <w:t>(五)、质量审核与评价</w:t>
        </w:r>
        <w:r>
          <w:tab/>
        </w:r>
        <w:r>
          <w:fldChar w:fldCharType="begin"/>
        </w:r>
        <w:r>
          <w:instrText xml:space="preserve"> PAGEREF _Toc32315 \h </w:instrText>
        </w:r>
        <w:r>
          <w:fldChar w:fldCharType="separate"/>
        </w:r>
        <w:r>
          <w:t>62</w:t>
        </w:r>
        <w:r>
          <w:fldChar w:fldCharType="end"/>
        </w:r>
      </w:hyperlink>
    </w:p>
    <w:p>
      <w:pPr>
        <w:pStyle w:val="TOC2"/>
        <w:tabs>
          <w:tab w:val="right" w:leader="dot" w:pos="8306"/>
        </w:tabs>
      </w:pPr>
      <w:hyperlink w:anchor="_Toc29547" w:history="1">
        <w:r>
          <w:rPr>
            <w:rFonts w:ascii="仿宋" w:eastAsia="仿宋" w:hAnsi="仿宋" w:cs="仿宋" w:hint="eastAsia"/>
            <w:lang w:eastAsia="zh-CN"/>
          </w:rPr>
          <w:t>(六)、不符合与纠正措施</w:t>
        </w:r>
        <w:r>
          <w:tab/>
        </w:r>
        <w:r>
          <w:fldChar w:fldCharType="begin"/>
        </w:r>
        <w:r>
          <w:instrText xml:space="preserve"> PAGEREF _Toc29547 \h </w:instrText>
        </w:r>
        <w:r>
          <w:fldChar w:fldCharType="separate"/>
        </w:r>
        <w:r>
          <w:t>63</w:t>
        </w:r>
        <w:r>
          <w:fldChar w:fldCharType="end"/>
        </w:r>
      </w:hyperlink>
    </w:p>
    <w:p>
      <w:pPr>
        <w:pStyle w:val="TOC1"/>
        <w:tabs>
          <w:tab w:val="right" w:leader="dot" w:pos="8306"/>
        </w:tabs>
      </w:pPr>
      <w:hyperlink w:anchor="_Toc7075" w:history="1">
        <w:r>
          <w:rPr>
            <w:rFonts w:ascii="仿宋" w:eastAsia="仿宋" w:hAnsi="仿宋" w:cs="仿宋" w:hint="eastAsia"/>
            <w:lang w:eastAsia="zh-CN"/>
          </w:rPr>
          <w:t>十五、显示器项目变更管理</w:t>
        </w:r>
        <w:r>
          <w:tab/>
        </w:r>
        <w:r>
          <w:fldChar w:fldCharType="begin"/>
        </w:r>
        <w:r>
          <w:instrText xml:space="preserve"> PAGEREF _Toc7075 \h </w:instrText>
        </w:r>
        <w:r>
          <w:fldChar w:fldCharType="separate"/>
        </w:r>
        <w:r>
          <w:t>64</w:t>
        </w:r>
        <w:r>
          <w:fldChar w:fldCharType="end"/>
        </w:r>
      </w:hyperlink>
    </w:p>
    <w:p>
      <w:pPr>
        <w:pStyle w:val="TOC2"/>
        <w:tabs>
          <w:tab w:val="right" w:leader="dot" w:pos="8306"/>
        </w:tabs>
      </w:pPr>
      <w:hyperlink w:anchor="_Toc12555" w:history="1">
        <w:r>
          <w:rPr>
            <w:rFonts w:ascii="仿宋" w:eastAsia="仿宋" w:hAnsi="仿宋" w:cs="仿宋" w:hint="eastAsia"/>
            <w:lang w:eastAsia="zh-CN"/>
          </w:rPr>
          <w:t>(一)、变更申请与评估</w:t>
        </w:r>
        <w:r>
          <w:tab/>
        </w:r>
        <w:r>
          <w:fldChar w:fldCharType="begin"/>
        </w:r>
        <w:r>
          <w:instrText xml:space="preserve"> PAGEREF _Toc12555 \h </w:instrText>
        </w:r>
        <w:r>
          <w:fldChar w:fldCharType="separate"/>
        </w:r>
        <w:r>
          <w:t>64</w:t>
        </w:r>
        <w:r>
          <w:fldChar w:fldCharType="end"/>
        </w:r>
      </w:hyperlink>
    </w:p>
    <w:p>
      <w:pPr>
        <w:pStyle w:val="TOC2"/>
        <w:tabs>
          <w:tab w:val="right" w:leader="dot" w:pos="8306"/>
        </w:tabs>
      </w:pPr>
      <w:hyperlink w:anchor="_Toc5715" w:history="1">
        <w:r>
          <w:rPr>
            <w:rFonts w:ascii="仿宋" w:eastAsia="仿宋" w:hAnsi="仿宋" w:cs="仿宋" w:hint="eastAsia"/>
            <w:lang w:eastAsia="zh-CN"/>
          </w:rPr>
          <w:t>(二)、变更实施与控制</w:t>
        </w:r>
        <w:r>
          <w:tab/>
        </w:r>
        <w:r>
          <w:fldChar w:fldCharType="begin"/>
        </w:r>
        <w:r>
          <w:instrText xml:space="preserve"> PAGEREF _Toc5715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33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893"/>
      <w:r>
        <w:rPr>
          <w:rFonts w:ascii="仿宋" w:eastAsia="仿宋" w:hAnsi="仿宋" w:cs="仿宋" w:hint="eastAsia"/>
          <w:lang w:eastAsia="zh-CN"/>
        </w:rPr>
        <w:t>(一)、显示器行业分析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显示器行业一直以来都是市场的关注焦点。行业内的发展趋势、竞争态势以及潜在机会都对显示器项目的推进产生深远的影响。通过深入研究行业的整体概貌，我们将更好地理解行业的核心特征，为显示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显示器行业，技术一直是推动创新和发展的关键因素。我们将对当前技术趋势进行详尽分析，包括但不限于人工智能、大数据应用、先进制造技术等。这有助于显示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显示器项目成功的基础。我们将对主要竞争对手进行深入研究，包括其市场份额、产品特点、市场定位等。通过全面了解竞争对手的优势和劣势，显示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797"/>
      <w:r>
        <w:rPr>
          <w:rFonts w:ascii="仿宋" w:eastAsia="仿宋" w:hAnsi="仿宋" w:cs="仿宋" w:hint="eastAsia"/>
          <w:sz w:val="28"/>
          <w:lang w:eastAsia="zh-CN"/>
        </w:rPr>
        <w:t>(二)、显示器市场分析预测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通过对市场规模的深入调研，我们将预测显示器市场未来的增长趋势。这包括市场的整体规模、各细分领域的发展趋势等。显示器项目可以根据市场的扩张速度和潜在机会，制定更符合市场需求的发展策略。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了解消费者的需求是市场分析的核心。我们将通过调查研究，深入挖掘目标消费者的需求特点、购买习惯以及对产品和服务的期望。这有助于显示器项目更好地定位目标市场，提供更符合消费者期待的解决方案。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显示器项目实施过程中需要充分考虑的因素。我们将对市场风险进行全面评估，包括但不限于政策法规风险、市场竞争风险、技术变革风险等。通过对潜在风险的深入分析，显示器项目可以制定相应的风险缓解策略，降低不确定性对显示器项目的影响。</w:t>
      </w:r>
    </w:p>
    <w:p>
      <w:pPr>
        <w:pStyle w:val="Heading1"/>
        <w:ind w:firstLine="560" w:firstLineChars="200"/>
        <w:rPr>
          <w:rFonts w:ascii="仿宋" w:eastAsia="仿宋" w:hAnsi="仿宋" w:cs="仿宋" w:hint="eastAsia"/>
          <w:sz w:val="28"/>
          <w:lang w:eastAsia="zh-CN"/>
        </w:rPr>
      </w:pPr>
      <w:bookmarkStart w:id="5" w:name="_Toc2947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08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技术管理特点体现在其创新导向。通过引入最先进的技术趋势和解决方案，显示器项目致力于提升科技含量、提高质量和效率水平。这意味着我们将采用最新的工具和方法，确保显示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显示器项目技术管理的显著特征。通过整合不同领域的技术资源，我们实现了跨学科的协同工作。这有助于优化技术架构，提高整体效能。此外，整合性策略还促进了不同技术团队之间的紧密沟通和高效合作，确保显示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显示器项目所采用的技术。通过不断优化技术方案，显示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显示器项目团队将在显示器项目初期识别可能的技术风险，并采取相应的预防和应对措施。通过建立健全的风险评估机制，显示器项目能够在实施过程中及时发现并解决潜在的技术问题，保障显示器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通过这些独特的技术管理特点，我们确信在显示器项目中，技术将成为显示器项目成功的有力支持。这一深度剖析揭示了技术管理在显示器项目实施中的关键作用，为显示器项目的技术基础奠定了坚实的基础。</w:t>
      </w:r>
    </w:p>
    <w:p>
      <w:pPr>
        <w:pStyle w:val="Heading2"/>
        <w:ind w:firstLine="560" w:firstLineChars="200"/>
        <w:rPr>
          <w:rFonts w:ascii="仿宋" w:eastAsia="仿宋" w:hAnsi="仿宋" w:cs="仿宋" w:hint="eastAsia"/>
          <w:sz w:val="28"/>
          <w:lang w:eastAsia="zh-CN"/>
        </w:rPr>
      </w:pPr>
      <w:bookmarkStart w:id="7" w:name="_Toc31015"/>
      <w:r>
        <w:rPr>
          <w:rFonts w:ascii="仿宋" w:eastAsia="仿宋" w:hAnsi="仿宋" w:cs="仿宋" w:hint="eastAsia"/>
          <w:sz w:val="28"/>
          <w:lang w:eastAsia="zh-CN"/>
        </w:rPr>
        <w:t>(二)、显示器项目工艺技术设计方案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显示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显示器项目将严格按照相关行业规范要求进行组织。通过有效控制产品质量，显示器项目将致力于为顾客提供优质的显示器项目产品和良好的服务。这体现了显示器项目对于生产活动合规性和质量标准的高度重视，为显示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显示器项目注重生态效益和清洁生产原则。显示器项目建设将紧密结合地方特色经济发展，与社会经济发展规划和区域环境保护规划方案相协调一致。通过与当地区域自然生态系统的结合，显示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显示器项目产品具有多样化的客户需求和个性化的特点。因此，显示器项目产品规格品种多样，且单批生产数量较小。为满足这一特点，显示器项目承办单位将建设先进的柔性制造生产线。通过广泛应用柔性制造技术，显示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显示器项目采用的技术具有较高的技术含量和自动化水平，处于国内先进水平。这一技术选用不仅体现了对生产效率、质量和环境友好性的高标准要求，同时为显示器项目的可持续发展奠定了坚实的基础。</w:t>
      </w:r>
    </w:p>
    <w:p>
      <w:pPr>
        <w:pStyle w:val="Heading2"/>
        <w:ind w:firstLine="560" w:firstLineChars="200"/>
        <w:rPr>
          <w:rFonts w:ascii="仿宋" w:eastAsia="仿宋" w:hAnsi="仿宋" w:cs="仿宋" w:hint="eastAsia"/>
          <w:sz w:val="28"/>
          <w:lang w:eastAsia="zh-CN"/>
        </w:rPr>
      </w:pPr>
      <w:bookmarkStart w:id="8" w:name="_Toc3203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为确保显示器项目的高效生产和技术实施，我们制定了一套精心设计的设备选型方案，以满足显示器项目生产、质量和环保的要求。该方案的主要特点如下：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显示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针对显示器项目产品的多样性和小批量生产的特点，我们将建设柔性制造生产线。通过在设备选型中考虑柔性制造技术，可以灵活应对不同产品规格和生产需求，实现生产线的高度灵活性和适应性。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426"/>
      <w:r>
        <w:rPr>
          <w:rFonts w:ascii="仿宋" w:eastAsia="仿宋" w:hAnsi="仿宋" w:cs="仿宋" w:hint="eastAsia"/>
          <w:sz w:val="28"/>
          <w:lang w:eastAsia="zh-CN"/>
        </w:rPr>
        <w:t>三、显示器项目概论</w:t>
      </w:r>
      <w:bookmarkEnd w:id="9"/>
    </w:p>
    <w:p>
      <w:pPr>
        <w:pStyle w:val="Heading2"/>
        <w:rPr>
          <w:rFonts w:ascii="仿宋" w:eastAsia="仿宋" w:hAnsi="仿宋" w:cs="仿宋" w:hint="eastAsia"/>
          <w:lang w:eastAsia="zh-CN"/>
        </w:rPr>
      </w:pPr>
      <w:bookmarkStart w:id="10" w:name="_Toc16240"/>
      <w:r>
        <w:rPr>
          <w:rFonts w:ascii="仿宋" w:eastAsia="仿宋" w:hAnsi="仿宋" w:cs="仿宋" w:hint="eastAsia"/>
          <w:lang w:eastAsia="zh-CN"/>
        </w:rPr>
        <w:t>(一)、显示器项目概况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起源追溯至对市场的深入洞察。市场的不断演变与变革为显示器项目提供了难得的机遇。当前市场存在的需求缺口和变革的大环境共同构成了显示器项目的背景。这个显示器项目旨在充分利用市场机遇，填补行业中尚未满足的需求，为客户提供全新的解决方案。市场的变革和需求的增长使得这个显示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显示器项目名称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正式命名为显示器。这个名称不仅仅是一个标识，更代表了显示器项目的核心理念和愿景。它蕴含着显示器项目所要解决问题的关键字，具有强烈的表达和辨识度，为显示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显示器项目目标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核心目标是提供一种全新、高效的解决方案，满足客户日益增长的需求。显示器项目追求的不仅仅是满足市场需求，更是在市场中获得卓越的竞争优势。通过不断提升产品或服务的质量和创新水平，显示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显示器项目范围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全面涵盖了产品研发、制造、市场推广和售后服务，确保从产品设计到最终用户体验的全方位关注。这一全面的显示器项目范围是为了确保显示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显示器项目时间表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显示器项目计划在未来18个月内完成，包括研发、测试、市场试点和正式推出等不同阶段。这个时间表的合理设计是为了确保显示器项目各个阶段的顺利推进，以便按时交付高质量的成果。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显示器项目预算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显示器项目总预算估算为XX百万美元，主要分配在研发、市场推广、人员培训和运营等方面。这一充足的预算为显示器项目提供了充足的资源，确保显示器项目在各个方面都能取得优异的表现。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显示器项目风险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显示器项目可能面临的风险包括市场接受度低、技术难题、竞争激烈等。显示器项目团队已经制定了相应的风险应对计划，通过前瞻性的风险管理，确保显示器项目在面对不确定性时能够迅速做出应对。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显示器项目团队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显示器项目汇聚了一支经验丰富、多领域专业素养的核心团队，确保显示器项目在各个方面都能拥有高水平的执行力。团队的协同作战是显示器项目成功的关键因素之一。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显示器项目背景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显示器项目的背景根植于市场对更高效、创新产品的渴望，同时也受到科技发展对行业格局的深刻改变的影响。这为显示器项目提供了广阔的发展空间和市场需求。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显示器项目现状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截至目前，显示器项目已完成市场调研和技术验证，取得了初步的成功。这为显示器项目在未来的发展奠定了坚实的基础，为更远大的目标打下了坚实的基石。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351"/>
      <w:r>
        <w:rPr>
          <w:rFonts w:ascii="仿宋" w:eastAsia="仿宋" w:hAnsi="仿宋" w:cs="仿宋" w:hint="eastAsia"/>
          <w:sz w:val="28"/>
          <w:lang w:eastAsia="zh-CN"/>
        </w:rPr>
        <w:t>(二)、显示器项目目标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keyword》显示器项目首要业务目标是在市场中占据有利地位，实现产品/服务的成功推广和销售。通过不断提升产品质量、创新性，显示器项目追求成为行业中的领导者，赢得更多客户的青睐。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在科技迅速发展的时代，显示器项目着眼于技术创新。通过持续的研发和技术升级，显示器项目旨在推出更具创新性的产品或服务，以满足市场对新鲜、先进解决方案的需求。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为了建立可持续的客户关系，显示器项目设定了客户满意度目标。通过提供卓越的产品质量和优质的客户服务，显示器项目追求赢得客户的信任和忠诚度，确保他们的满意度达到行业领先水平。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显示器项目注重社会责任和可持续发展。通过实施环保、社会责任显示器项目，显示器项目致力于在经济发展的同时保护环境，促进社会公平，实现可持续经营。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显示器项目的团队是实现目标的核心驱动力。因此，显示器项目设定了团队发展目标，包括提升团队成员的专业技能、培养领导力，以及搭建协同高效的团队工作氛围。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1309"/>
      <w:r>
        <w:rPr>
          <w:rFonts w:ascii="仿宋" w:eastAsia="仿宋" w:hAnsi="仿宋" w:cs="仿宋" w:hint="eastAsia"/>
          <w:sz w:val="28"/>
          <w:lang w:eastAsia="zh-CN"/>
        </w:rPr>
        <w:t>(三)、显示器项目提出的理由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显示器项目提出的理由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显示器项目的提出源于对市场机遇的深刻洞察。当前市场中存在的需求缺口和行业发展趋势表明，有巨大的商业机会等待被开发。通过准确捕捉市场机遇，显示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理念基于对技术创新的信仰。通过持续的研发和技术投入，显示器项目有望推出更具创新性的产品或服务。在科技飞速发展的当下，显示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提出是为了增强企业的行业竞争力。通过提升产品或服务的质量和独特性，显示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响应了消费者需求的变化。随着社会和科技的不断发展，消费者对产品和服务的需求也在发生变化。通过深入了解并及时回应消费者的新需求，显示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显示器项目的提出是企业战略发展规划的一部分。在面对日益激烈的市场竞争和不断变化的商业环境中，显示器项目作为企业战略的一环，旨在为企业开辟新的增长领域，巩固企业在行业中的地位。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显示器项目的提出不仅仅是基于商业考量，还注重社会责任。通过推出环保、社会责任等方面的显示器项目，显示器企业可以在社会中树立积极形象，为社会做出积极贡献，实现经济效益和社会效益的双赢。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显示器项目的提出反映了对利益相关者期望的关注。包括客户、员工、投资者等利益相关者在企业发展中都有着各自的期望，显示器项目力求在满足这些期望的同时，取得更大的共赢。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4639"/>
      <w:r>
        <w:rPr>
          <w:rFonts w:ascii="仿宋" w:eastAsia="仿宋" w:hAnsi="仿宋" w:cs="仿宋" w:hint="eastAsia"/>
          <w:sz w:val="28"/>
          <w:lang w:eastAsia="zh-CN"/>
        </w:rPr>
        <w:t>(四)、显示器项目意义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在实施显示器项目的过程中，我们不仅仅是在追逐商业成功，更是为企业和社会的多个层面创造了深远的意义。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首要意义在于提升企业的市场竞争力。通过持续的创新和对产品质量的高标准要求，显示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显示器项目的推进将促使行业技术水平的提升。通过引入先进技术和创新性解决方案，显示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在社会层面，显示器项目不仅创造了大量就业机会，提高了就业水平，还注重社会责任和环保。通过参与社会公益事业和推动环保显示器项目，显示器项目为社会贡献了一份力量，体现了企业对社会的积极回馈。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综合而言，显示器项目意义重大，不仅推动了企业的发展，也为行业和社会的进步贡献了积极力量。这是一个全面而深刻的影响，将在未来产生可持续的正面效应。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8023"/>
      <w:r>
        <w:rPr>
          <w:rFonts w:ascii="仿宋" w:eastAsia="仿宋" w:hAnsi="仿宋" w:cs="仿宋" w:hint="eastAsia"/>
          <w:sz w:val="28"/>
          <w:lang w:eastAsia="zh-CN"/>
        </w:rPr>
        <w:t>(五)、显示器项目背景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在当今迅猛发展的商业环境中，显示器项目的动因根植于对多方面因素的审慎考量。这个显示器项目的提出并非孤立的决策，而是对企业所处背景深入思考的产物。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市场的不断演变是显示器项目背后的首要原因。科技的迅速发展和全球市场的快速变化使得企业必须灵活应对。显示器项目应运而生，旨在通过创新性的解决方案迎合市场的多变需求，赢得竞争中的先机。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竞争的激烈程度也是显示器项目背景中不可忽视的一环。企业需要在激烈竞争中脱颖而出，为此，显示器项目致力于打破常规，提供独特的价值主张，以吸引客户并确保市场份额的增长。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技术的迅速发展为企业带来了机遇与挑战。作为显示器项目启动的背景之一，对新兴技术的应用将有助于提升企业的技术水平，使其在不断演进的商业环境中保持竞争优势。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此外，社会对企业责任的期望也在逐渐升高。显示器项目充分融入了社会责任的理念，通过可持续经营和社会公益显示器项目，企图为社会贡献一份力量，在商业成功的同时关注社会价值。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387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860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显示器项目的主要产品是XXXX，预计年产值为XXX万元。这一产品在市场中占据着重要的地位，其广泛的应用范围使得该显示器项目的市场前景非常广阔。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显示器项目的xxx产品作为重要的原材料之一，将在多个领域发挥关键作用。其在建筑、交通、能源等方面的广泛应用将为整个产业链提供强大的支持，形成产业协同效应。显示器项目的年产值XXX万XXX万XXX万万元不仅反映了其在市场上的巨大潜力，更预示着它对国民经济的积极贡献。这种关联度高、涉及面广的产业关系，使得该显示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172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总征地面积为XXXX平方米，相当于约XX.XX亩，其中净用地面积为XXXX平方米，红线范围内相当于约XX.XX亩。这一用地规模充分考虑了显示器项目的建设需求，保障了显示器项目在合适的空间内得以充分发展。显示器项目规划的总建筑面积为XXXX平方米，其中主体工程建设占XXXX平方米，计容建筑面积达XXXX平方米。预计建筑工程的投资将达到XXXX万元，为显示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计划购置的设备共计XXXX台（套），设备购置费用为XXXX万元。这一设备购置计划充分考虑到显示器项目的生产需求和技术要求，确保了显示器项目在生产运营中具备先进的技术装备和高效的生产能力。设备的合理配置将为显示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计划总投资为XXXX万元，预计年实现营业收入为XXXX万元。这一产能规模的设定旨在确保显示器项目能够在投资与回报之间取得平衡，实现长期可持续的发展。显示器项目的总投资充分考虑到各个方面的需求，包括用地建设、设备购置等多个环节，以确保显示器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https://d.book118.com/585010031011011124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707370"/>
    <w:rsid w:val="3A7073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01003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2024-03-04T22:36:00Z</dcterms:created>
  <dcterms:modified xsi:type="dcterms:W3CDTF">2024-03-04T22:36:49Z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D907B9E23B094F4BB0C9BAC7BC9BC1DD_11</vt:lpwstr>
  </property>
  <property fmtid="{D5CDD505-2E9C-101B-9397-08002B2CF9AE}" pid="3" name="KSOProductBuildVer">
    <vt:lpwstr>2052-12.1.0.16388</vt:lpwstr>
  </property>
</Properties>
</file>