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
        <w:spacing w:line="243" w:lineRule="auto"/>
      </w:pPr>
      <w:r>
        <w:pict>
          <v:shapetype id="_x0000_t202" coordsize="21600,21600" o:spt="202" path="m,l,21600r21600,l21600,xe">
            <v:stroke joinstyle="miter"/>
            <v:path gradientshapeok="t" o:connecttype="rect"/>
          </v:shapetype>
          <v:shape id="_x0000_s1025" type="#_x0000_t202" style="width:20.4pt;height:80.7pt;margin-top:468.64pt;margin-left:156.08pt;mso-position-horizontal-relative:page;mso-position-vertical-relative:page;position:absolute;z-index:251658240" o:allowincell="f" filled="f" stroked="f">
            <o:lock v:ext="edit" aspectratio="f"/>
            <v:textbox style="layout-flow:vertical-ideographic" inset="0,0,0,0">
              <w:txbxContent>
                <w:p>
                  <w:pPr>
                    <w:spacing w:before="19" w:line="206" w:lineRule="auto"/>
                    <w:ind w:left="20"/>
                    <w:rPr>
                      <w:rFonts w:ascii="SimSun" w:eastAsia="SimSun" w:hAnsi="SimSun" w:cs="SimSun"/>
                      <w:sz w:val="32"/>
                      <w:szCs w:val="32"/>
                    </w:rPr>
                  </w:pPr>
                  <w:r>
                    <w:rPr>
                      <w:rFonts w:ascii="SimSun" w:eastAsia="SimSun" w:hAnsi="SimSun" w:cs="SimSun"/>
                      <w:spacing w:val="-1"/>
                      <w:sz w:val="32"/>
                      <w:szCs w:val="32"/>
                    </w:rPr>
                    <w:t>编</w:t>
                  </w:r>
                  <w:r>
                    <w:rPr>
                      <w:rFonts w:ascii="SimSun" w:eastAsia="SimSun" w:hAnsi="SimSun" w:cs="SimSun"/>
                      <w:spacing w:val="15"/>
                      <w:sz w:val="32"/>
                      <w:szCs w:val="32"/>
                    </w:rPr>
                    <w:t xml:space="preserve">  </w:t>
                  </w:r>
                  <w:r>
                    <w:rPr>
                      <w:rFonts w:ascii="SimSun" w:eastAsia="SimSun" w:hAnsi="SimSun" w:cs="SimSun"/>
                      <w:spacing w:val="-1"/>
                      <w:position w:val="-1"/>
                      <w:sz w:val="28"/>
                      <w:szCs w:val="28"/>
                    </w:rPr>
                    <w:t>审</w:t>
                  </w:r>
                  <w:r>
                    <w:rPr>
                      <w:rFonts w:ascii="SimSun" w:eastAsia="SimSun" w:hAnsi="SimSun" w:cs="SimSun"/>
                      <w:spacing w:val="12"/>
                      <w:position w:val="-1"/>
                      <w:sz w:val="28"/>
                      <w:szCs w:val="28"/>
                    </w:rPr>
                    <w:t xml:space="preserve">  </w:t>
                  </w:r>
                  <w:r>
                    <w:rPr>
                      <w:rFonts w:ascii="SimSun" w:eastAsia="SimSun" w:hAnsi="SimSun" w:cs="SimSun"/>
                      <w:spacing w:val="-1"/>
                      <w:sz w:val="32"/>
                      <w:szCs w:val="32"/>
                    </w:rPr>
                    <w:t>批</w:t>
                  </w:r>
                </w:p>
              </w:txbxContent>
            </v:textbox>
          </v:shape>
        </w:pict>
      </w:r>
    </w:p>
    <w:p>
      <w:pPr>
        <w:pStyle w:val="BodyText"/>
        <w:spacing w:line="243" w:lineRule="auto"/>
      </w:pPr>
    </w:p>
    <w:p>
      <w:pPr>
        <w:pStyle w:val="BodyText"/>
        <w:spacing w:line="243" w:lineRule="auto"/>
      </w:pPr>
    </w:p>
    <w:p>
      <w:pPr>
        <w:pStyle w:val="BodyText"/>
        <w:spacing w:line="243" w:lineRule="auto"/>
      </w:pPr>
    </w:p>
    <w:p>
      <w:pPr>
        <w:pStyle w:val="BodyText"/>
        <w:spacing w:line="243" w:lineRule="auto"/>
      </w:pPr>
    </w:p>
    <w:p>
      <w:pPr>
        <w:pStyle w:val="BodyText"/>
        <w:spacing w:line="244" w:lineRule="auto"/>
      </w:pPr>
    </w:p>
    <w:p>
      <w:pPr>
        <w:pStyle w:val="BodyText"/>
        <w:spacing w:line="244" w:lineRule="auto"/>
      </w:pPr>
    </w:p>
    <w:p>
      <w:pPr>
        <w:pStyle w:val="BodyText"/>
        <w:spacing w:line="244" w:lineRule="auto"/>
      </w:pPr>
    </w:p>
    <w:p>
      <w:pPr>
        <w:pStyle w:val="BodyText"/>
        <w:spacing w:line="244" w:lineRule="auto"/>
      </w:pPr>
    </w:p>
    <w:p>
      <w:pPr>
        <w:pStyle w:val="BodyText"/>
        <w:spacing w:line="244" w:lineRule="auto"/>
      </w:pPr>
    </w:p>
    <w:p>
      <w:pPr>
        <w:pStyle w:val="BodyText"/>
        <w:spacing w:line="244" w:lineRule="auto"/>
      </w:pPr>
    </w:p>
    <w:p>
      <w:pPr>
        <w:pStyle w:val="BodyText"/>
        <w:spacing w:line="244" w:lineRule="auto"/>
      </w:pPr>
    </w:p>
    <w:p>
      <w:pPr>
        <w:pStyle w:val="BodyText"/>
        <w:spacing w:line="244" w:lineRule="auto"/>
      </w:pPr>
    </w:p>
    <w:p>
      <w:pPr>
        <w:spacing w:before="166" w:line="219" w:lineRule="auto"/>
        <w:jc w:val="right"/>
        <w:outlineLvl w:val="0"/>
        <w:rPr>
          <w:rFonts w:ascii="SimSun" w:eastAsia="SimSun" w:hAnsi="SimSun" w:cs="SimSun"/>
          <w:sz w:val="51"/>
          <w:szCs w:val="51"/>
        </w:rPr>
      </w:pPr>
      <w:r>
        <w:rPr>
          <w:rFonts w:ascii="SimSun" w:eastAsia="SimSun" w:hAnsi="SimSun" w:cs="SimSun"/>
          <w:b/>
          <w:bCs/>
          <w:spacing w:val="3"/>
          <w:sz w:val="51"/>
          <w:szCs w:val="51"/>
        </w:rPr>
        <w:t>工艺过程危险、有害因素的风险分析</w:t>
      </w:r>
    </w:p>
    <w:p>
      <w:pPr>
        <w:spacing w:before="9"/>
      </w:pPr>
    </w:p>
    <w:p>
      <w:pPr>
        <w:spacing w:before="9"/>
      </w:pPr>
    </w:p>
    <w:p>
      <w:pPr>
        <w:spacing w:before="9"/>
      </w:pPr>
    </w:p>
    <w:p>
      <w:pPr>
        <w:spacing w:before="9"/>
      </w:pPr>
    </w:p>
    <w:p>
      <w:pPr>
        <w:spacing w:before="9"/>
      </w:pPr>
    </w:p>
    <w:p>
      <w:pPr>
        <w:spacing w:before="9"/>
      </w:pPr>
    </w:p>
    <w:p>
      <w:pPr>
        <w:spacing w:before="9"/>
      </w:pPr>
    </w:p>
    <w:p>
      <w:pPr>
        <w:spacing w:before="9"/>
      </w:pPr>
    </w:p>
    <w:p>
      <w:pPr>
        <w:spacing w:before="9"/>
      </w:pPr>
    </w:p>
    <w:p>
      <w:pPr>
        <w:spacing w:before="9"/>
      </w:pPr>
    </w:p>
    <w:p>
      <w:pPr>
        <w:spacing w:before="9"/>
      </w:pPr>
    </w:p>
    <w:p>
      <w:pPr>
        <w:spacing w:before="9"/>
      </w:pPr>
    </w:p>
    <w:p>
      <w:pPr>
        <w:spacing w:before="8"/>
      </w:pPr>
    </w:p>
    <w:p>
      <w:pPr>
        <w:spacing w:before="8"/>
      </w:pPr>
    </w:p>
    <w:p>
      <w:pPr>
        <w:spacing w:before="8"/>
      </w:pPr>
    </w:p>
    <w:p>
      <w:pPr>
        <w:spacing w:before="8"/>
      </w:pPr>
    </w:p>
    <w:p>
      <w:pPr>
        <w:sectPr>
          <w:pgSz w:w="11910" w:h="16840"/>
          <w:pgMar w:top="1431" w:right="1555" w:bottom="0" w:left="1786" w:header="0" w:footer="0" w:gutter="0"/>
          <w:cols w:num="1" w:space="708" w:equalWidth="0">
            <w:col w:w="8569" w:space="0"/>
          </w:cols>
        </w:sectPr>
      </w:pPr>
    </w:p>
    <w:p/>
    <w:p>
      <w:pPr>
        <w:pStyle w:val="BodyText"/>
        <w:spacing w:line="14" w:lineRule="auto"/>
        <w:rPr>
          <w:sz w:val="2"/>
        </w:rPr>
      </w:pPr>
      <w:r>
        <w:rPr>
          <w:sz w:val="2"/>
          <w:szCs w:val="2"/>
        </w:rPr>
        <w:br w:type="column"/>
      </w:r>
    </w:p>
    <w:p>
      <w:pPr>
        <w:spacing w:line="620" w:lineRule="exact"/>
        <w:rPr>
          <w:rFonts w:ascii="SimSun" w:eastAsia="SimSun" w:hAnsi="SimSun" w:cs="SimSun"/>
          <w:sz w:val="32"/>
          <w:szCs w:val="32"/>
        </w:rPr>
      </w:pPr>
      <w:r>
        <w:rPr>
          <w:rFonts w:ascii="SimSun" w:eastAsia="SimSun" w:hAnsi="SimSun" w:cs="SimSun"/>
          <w:spacing w:val="-10"/>
          <w:position w:val="22"/>
          <w:sz w:val="32"/>
          <w:szCs w:val="32"/>
        </w:rPr>
        <w:t>制：</w:t>
      </w:r>
    </w:p>
    <w:p>
      <w:pPr>
        <w:spacing w:before="1" w:line="219" w:lineRule="auto"/>
        <w:ind w:left="40"/>
        <w:rPr>
          <w:rFonts w:ascii="SimSun" w:eastAsia="SimSun" w:hAnsi="SimSun" w:cs="SimSun"/>
          <w:sz w:val="32"/>
          <w:szCs w:val="32"/>
        </w:rPr>
      </w:pPr>
      <w:r>
        <w:rPr>
          <w:rFonts w:ascii="SimSun" w:eastAsia="SimSun" w:hAnsi="SimSun" w:cs="SimSun"/>
          <w:spacing w:val="-23"/>
          <w:sz w:val="32"/>
          <w:szCs w:val="32"/>
        </w:rPr>
        <w:t>核：</w:t>
      </w:r>
    </w:p>
    <w:p>
      <w:pPr>
        <w:spacing w:before="228" w:line="197" w:lineRule="auto"/>
        <w:ind w:left="10"/>
        <w:rPr>
          <w:rFonts w:ascii="SimSun" w:eastAsia="SimSun" w:hAnsi="SimSun" w:cs="SimSun"/>
          <w:sz w:val="32"/>
          <w:szCs w:val="32"/>
        </w:rPr>
      </w:pPr>
      <w:r>
        <w:rPr>
          <w:rFonts w:ascii="SimSun" w:eastAsia="SimSun" w:hAnsi="SimSun" w:cs="SimSun"/>
          <w:spacing w:val="-13"/>
          <w:sz w:val="32"/>
          <w:szCs w:val="32"/>
        </w:rPr>
        <w:t>准：</w:t>
      </w:r>
    </w:p>
    <w:p>
      <w:pPr>
        <w:spacing w:line="197" w:lineRule="auto"/>
        <w:rPr>
          <w:rFonts w:ascii="SimSun" w:eastAsia="SimSun" w:hAnsi="SimSun" w:cs="SimSun"/>
          <w:sz w:val="32"/>
          <w:szCs w:val="32"/>
        </w:rPr>
        <w:sectPr>
          <w:type w:val="continuous"/>
          <w:pgSz w:w="11910" w:h="16840"/>
          <w:pgMar w:top="1431" w:right="1555" w:bottom="0" w:left="1786" w:header="0" w:footer="0" w:gutter="0"/>
          <w:pgNumType w:start="2"/>
          <w:cols w:num="2" w:space="708" w:equalWidth="0">
            <w:col w:w="2854" w:space="100"/>
            <w:col w:w="5615" w:space="0"/>
          </w:cols>
        </w:sectPr>
      </w:pPr>
    </w:p>
    <w:p>
      <w:pPr>
        <w:pStyle w:val="BodyText"/>
        <w:spacing w:line="244" w:lineRule="auto"/>
      </w:pPr>
    </w:p>
    <w:p>
      <w:pPr>
        <w:pStyle w:val="BodyText"/>
        <w:spacing w:line="244" w:lineRule="auto"/>
        <w:sectPr>
          <w:type w:val="continuous"/>
          <w:pgSz w:w="11910" w:h="16840"/>
          <w:pgMar w:top="1431" w:right="1555" w:bottom="0" w:left="1786" w:header="0" w:footer="0" w:gutter="0"/>
          <w:pgNumType w:start="3"/>
          <w:cols w:num="1" w:space="708" w:equalWidth="0">
            <w:col w:w="8569" w:space="0"/>
          </w:cols>
        </w:sectPr>
      </w:pPr>
    </w:p>
    <w:p>
      <w:pPr>
        <w:pStyle w:val="BodyText"/>
        <w:spacing w:line="244" w:lineRule="auto"/>
      </w:pPr>
    </w:p>
    <w:p>
      <w:pPr>
        <w:pStyle w:val="BodyText"/>
        <w:spacing w:line="244" w:lineRule="auto"/>
      </w:pPr>
    </w:p>
    <w:p>
      <w:pPr>
        <w:pStyle w:val="BodyText"/>
        <w:spacing w:line="244" w:lineRule="auto"/>
      </w:pPr>
    </w:p>
    <w:p>
      <w:pPr>
        <w:pStyle w:val="BodyText"/>
        <w:spacing w:line="244" w:lineRule="auto"/>
      </w:pPr>
    </w:p>
    <w:p>
      <w:pPr>
        <w:pStyle w:val="BodyText"/>
        <w:spacing w:line="244" w:lineRule="auto"/>
      </w:pPr>
    </w:p>
    <w:p>
      <w:pPr>
        <w:pStyle w:val="BodyText"/>
        <w:spacing w:line="244" w:lineRule="auto"/>
      </w:pPr>
    </w:p>
    <w:p>
      <w:pPr>
        <w:pStyle w:val="BodyText"/>
        <w:spacing w:line="244" w:lineRule="auto"/>
      </w:pPr>
    </w:p>
    <w:p>
      <w:pPr>
        <w:pStyle w:val="BodyText"/>
        <w:spacing w:line="244" w:lineRule="auto"/>
      </w:pPr>
    </w:p>
    <w:p>
      <w:pPr>
        <w:pStyle w:val="BodyText"/>
        <w:spacing w:line="244" w:lineRule="auto"/>
      </w:pPr>
    </w:p>
    <w:p>
      <w:pPr>
        <w:pStyle w:val="BodyText"/>
        <w:spacing w:line="245" w:lineRule="auto"/>
      </w:pPr>
    </w:p>
    <w:p>
      <w:pPr>
        <w:pStyle w:val="BodyText"/>
        <w:spacing w:line="245" w:lineRule="auto"/>
      </w:pPr>
    </w:p>
    <w:p>
      <w:pPr>
        <w:pStyle w:val="BodyText"/>
        <w:spacing w:line="245" w:lineRule="auto"/>
      </w:pPr>
    </w:p>
    <w:p>
      <w:pPr>
        <w:spacing w:before="71" w:line="184" w:lineRule="auto"/>
        <w:ind w:left="3403"/>
        <w:rPr>
          <w:rFonts w:ascii="Times New Roman" w:eastAsia="Times New Roman" w:hAnsi="Times New Roman" w:cs="Times New Roman"/>
          <w:sz w:val="22"/>
          <w:szCs w:val="22"/>
        </w:rPr>
      </w:pPr>
      <w:r>
        <w:rPr>
          <w:rFonts w:ascii="Times New Roman" w:eastAsia="Times New Roman" w:hAnsi="Times New Roman" w:cs="Times New Roman"/>
          <w:b/>
          <w:bCs/>
          <w:spacing w:val="-4"/>
          <w:sz w:val="22"/>
          <w:szCs w:val="22"/>
        </w:rPr>
        <w:t>XXXX</w:t>
      </w:r>
      <w:r>
        <w:rPr>
          <w:rFonts w:ascii="Times New Roman" w:eastAsia="Times New Roman" w:hAnsi="Times New Roman" w:cs="Times New Roman"/>
          <w:b/>
          <w:bCs/>
          <w:spacing w:val="20"/>
          <w:sz w:val="22"/>
          <w:szCs w:val="22"/>
        </w:rPr>
        <w:t xml:space="preserve"> </w:t>
      </w:r>
      <w:r>
        <w:rPr>
          <w:rFonts w:ascii="SimSun" w:eastAsia="SimSun" w:hAnsi="SimSun" w:cs="SimSun"/>
          <w:b/>
          <w:bCs/>
          <w:spacing w:val="-4"/>
          <w:sz w:val="22"/>
          <w:szCs w:val="22"/>
        </w:rPr>
        <w:t>化</w:t>
      </w:r>
      <w:r>
        <w:rPr>
          <w:rFonts w:ascii="SimSun" w:eastAsia="SimSun" w:hAnsi="SimSun" w:cs="SimSun"/>
          <w:spacing w:val="96"/>
          <w:sz w:val="22"/>
          <w:szCs w:val="22"/>
        </w:rPr>
        <w:t xml:space="preserve"> </w:t>
      </w:r>
      <w:r>
        <w:rPr>
          <w:rFonts w:ascii="SimSun" w:eastAsia="SimSun" w:hAnsi="SimSun" w:cs="SimSun"/>
          <w:b/>
          <w:bCs/>
          <w:spacing w:val="-4"/>
          <w:sz w:val="22"/>
          <w:szCs w:val="22"/>
        </w:rPr>
        <w:t>工</w:t>
      </w:r>
      <w:r>
        <w:rPr>
          <w:rFonts w:ascii="SimSun" w:eastAsia="SimSun" w:hAnsi="SimSun" w:cs="SimSun"/>
          <w:spacing w:val="-4"/>
          <w:sz w:val="22"/>
          <w:szCs w:val="22"/>
        </w:rPr>
        <w:t xml:space="preserve"> </w:t>
      </w:r>
      <w:r>
        <w:rPr>
          <w:rFonts w:ascii="Times New Roman" w:eastAsia="Times New Roman" w:hAnsi="Times New Roman" w:cs="Times New Roman"/>
          <w:b/>
          <w:bCs/>
          <w:spacing w:val="-4"/>
          <w:sz w:val="22"/>
          <w:szCs w:val="22"/>
        </w:rPr>
        <w:t>XXXX</w:t>
      </w:r>
    </w:p>
    <w:p>
      <w:pPr>
        <w:spacing w:line="184" w:lineRule="auto"/>
        <w:rPr>
          <w:rFonts w:ascii="Times New Roman" w:eastAsia="Times New Roman" w:hAnsi="Times New Roman" w:cs="Times New Roman"/>
          <w:sz w:val="22"/>
          <w:szCs w:val="22"/>
        </w:rPr>
        <w:sectPr>
          <w:type w:val="nextPage"/>
          <w:pgSz w:w="11910" w:h="16840"/>
          <w:pgMar w:top="1431" w:right="1555" w:bottom="0" w:left="1786" w:header="0" w:footer="0" w:gutter="0"/>
          <w:pgNumType w:start="4"/>
          <w:cols w:num="1" w:space="708" w:equalWidth="0">
            <w:col w:w="8569" w:space="0"/>
          </w:cols>
          <w:titlePg w:val="0"/>
        </w:sectPr>
      </w:pPr>
    </w:p>
    <w:sdt>
      <w:sdtPr>
        <w:rPr>
          <w:rFonts w:ascii="SimSun" w:eastAsia="SimSun" w:hAnsi="SimSun" w:cs="SimSun"/>
          <w:sz w:val="27"/>
          <w:szCs w:val="27"/>
        </w:rPr>
        <w:id w:val="215180"/>
        <w:docPartObj>
          <w:docPartGallery w:val="Table of Contents"/>
          <w:docPartUnique/>
        </w:docPartObj>
      </w:sdtPr>
      <w:sdtEndPr>
        <w:rPr>
          <w:rFonts w:ascii="Times New Roman" w:eastAsia="Times New Roman" w:hAnsi="Times New Roman" w:cs="Times New Roman"/>
          <w:sz w:val="20"/>
          <w:szCs w:val="20"/>
        </w:rPr>
      </w:sdtEndPr>
      <w:sdtContent>
        <w:p>
          <w:pPr>
            <w:spacing w:before="159" w:line="221" w:lineRule="auto"/>
            <w:ind w:left="4013"/>
            <w:rPr>
              <w:rFonts w:ascii="SimSun" w:eastAsia="SimSun" w:hAnsi="SimSun" w:cs="SimSun"/>
              <w:sz w:val="27"/>
              <w:szCs w:val="27"/>
            </w:rPr>
          </w:pPr>
          <w:bookmarkStart w:id="0" w:name="bookmark1"/>
          <w:bookmarkEnd w:id="0"/>
          <w:r>
            <w:rPr>
              <w:rFonts w:ascii="SimSun" w:eastAsia="SimSun" w:hAnsi="SimSun" w:cs="SimSun"/>
              <w:b/>
              <w:bCs/>
              <w:spacing w:val="-34"/>
              <w:sz w:val="27"/>
              <w:szCs w:val="27"/>
            </w:rPr>
            <w:t>目</w:t>
          </w:r>
          <w:r>
            <w:rPr>
              <w:rFonts w:ascii="SimSun" w:eastAsia="SimSun" w:hAnsi="SimSun" w:cs="SimSun"/>
              <w:spacing w:val="18"/>
              <w:sz w:val="27"/>
              <w:szCs w:val="27"/>
            </w:rPr>
            <w:t xml:space="preserve">     </w:t>
          </w:r>
          <w:r>
            <w:rPr>
              <w:rFonts w:ascii="SimSun" w:eastAsia="SimSun" w:hAnsi="SimSun" w:cs="SimSun"/>
              <w:b/>
              <w:bCs/>
              <w:spacing w:val="-34"/>
              <w:sz w:val="27"/>
              <w:szCs w:val="27"/>
            </w:rPr>
            <w:t>录</w:t>
          </w:r>
        </w:p>
        <w:p>
          <w:pPr>
            <w:tabs>
              <w:tab w:val="right" w:leader="dot" w:pos="9165"/>
            </w:tabs>
            <w:spacing w:before="299" w:line="219" w:lineRule="auto"/>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1</w:t>
          </w:r>
          <w:r>
            <w:rPr>
              <w:rFonts w:ascii="Times New Roman" w:eastAsia="Times New Roman" w:hAnsi="Times New Roman" w:cs="Times New Roman"/>
              <w:b/>
              <w:bCs/>
              <w:spacing w:val="50"/>
              <w:sz w:val="20"/>
              <w:szCs w:val="20"/>
            </w:rPr>
            <w:t xml:space="preserve"> </w:t>
          </w:r>
          <w:r>
            <w:rPr>
              <w:rFonts w:ascii="SimSun" w:eastAsia="SimSun" w:hAnsi="SimSun" w:cs="SimSun"/>
              <w:b/>
              <w:bCs/>
              <w:spacing w:val="-1"/>
              <w:sz w:val="20"/>
              <w:szCs w:val="20"/>
            </w:rPr>
            <w:t>危险、有害因素的辨识结果及依据说明</w:t>
          </w:r>
          <w:r>
            <w:rPr>
              <w:rFonts w:ascii="SimSun" w:eastAsia="SimSun" w:hAnsi="SimSun" w:cs="SimSun"/>
              <w:spacing w:val="-89"/>
              <w:sz w:val="20"/>
              <w:szCs w:val="20"/>
            </w:rPr>
            <w:t xml:space="preserve"> </w:t>
          </w:r>
          <w:r>
            <w:rPr>
              <w:rFonts w:ascii="SimSun" w:eastAsia="SimSun" w:hAnsi="SimSun" w:cs="SimSun"/>
              <w:sz w:val="20"/>
              <w:szCs w:val="20"/>
            </w:rPr>
            <w:tab/>
          </w:r>
          <w:r>
            <w:rPr>
              <w:rFonts w:ascii="SimSun" w:eastAsia="SimSun" w:hAnsi="SimSun" w:cs="SimSun"/>
              <w:spacing w:val="-33"/>
              <w:sz w:val="20"/>
              <w:szCs w:val="20"/>
            </w:rPr>
            <w:t xml:space="preserve"> </w:t>
          </w:r>
          <w:hyperlink w:anchor="bookmark2" w:history="1">
            <w:r>
              <w:rPr>
                <w:rFonts w:ascii="Times New Roman" w:eastAsia="Times New Roman" w:hAnsi="Times New Roman" w:cs="Times New Roman"/>
                <w:b/>
                <w:bCs/>
                <w:sz w:val="20"/>
                <w:szCs w:val="20"/>
              </w:rPr>
              <w:t>1</w:t>
            </w:r>
          </w:hyperlink>
        </w:p>
        <w:p>
          <w:pPr>
            <w:tabs>
              <w:tab w:val="right" w:leader="dot" w:pos="9155"/>
            </w:tabs>
            <w:spacing w:before="205" w:line="219" w:lineRule="auto"/>
            <w:ind w:left="199"/>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 </w:t>
          </w:r>
          <w:r>
            <w:rPr>
              <w:rFonts w:ascii="SimSun" w:eastAsia="SimSun" w:hAnsi="SimSun" w:cs="SimSun"/>
              <w:sz w:val="20"/>
              <w:szCs w:val="20"/>
            </w:rPr>
            <w:t>危险、有害因素辨识依据说明</w:t>
          </w:r>
          <w:r>
            <w:rPr>
              <w:rFonts w:ascii="SimSun" w:eastAsia="SimSun" w:hAnsi="SimSun" w:cs="SimSun"/>
              <w:spacing w:val="-81"/>
              <w:sz w:val="20"/>
              <w:szCs w:val="20"/>
            </w:rPr>
            <w:t xml:space="preserve"> </w:t>
          </w:r>
          <w:r>
            <w:rPr>
              <w:rFonts w:ascii="SimSun" w:eastAsia="SimSun" w:hAnsi="SimSun" w:cs="SimSun"/>
              <w:sz w:val="20"/>
              <w:szCs w:val="20"/>
            </w:rPr>
            <w:tab/>
          </w:r>
          <w:hyperlink w:anchor="bookmark3" w:history="1">
            <w:r>
              <w:rPr>
                <w:rFonts w:ascii="Times New Roman" w:eastAsia="Times New Roman" w:hAnsi="Times New Roman" w:cs="Times New Roman"/>
                <w:sz w:val="20"/>
                <w:szCs w:val="20"/>
              </w:rPr>
              <w:t>1</w:t>
            </w:r>
          </w:hyperlink>
        </w:p>
        <w:p>
          <w:pPr>
            <w:tabs>
              <w:tab w:val="right" w:leader="dot" w:pos="9165"/>
            </w:tabs>
            <w:spacing w:before="71" w:line="219" w:lineRule="auto"/>
            <w:ind w:left="199"/>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1.2</w:t>
          </w:r>
          <w:r>
            <w:rPr>
              <w:rFonts w:ascii="Times New Roman" w:eastAsia="Times New Roman" w:hAnsi="Times New Roman" w:cs="Times New Roman"/>
              <w:b/>
              <w:bCs/>
              <w:spacing w:val="-14"/>
              <w:sz w:val="20"/>
              <w:szCs w:val="20"/>
            </w:rPr>
            <w:t xml:space="preserve"> </w:t>
          </w:r>
          <w:r>
            <w:rPr>
              <w:rFonts w:ascii="SimSun" w:eastAsia="SimSun" w:hAnsi="SimSun" w:cs="SimSun"/>
              <w:b/>
              <w:bCs/>
              <w:spacing w:val="-1"/>
              <w:sz w:val="20"/>
              <w:szCs w:val="20"/>
            </w:rPr>
            <w:t>物料的危险有害因素辨识结果</w:t>
          </w:r>
          <w:r>
            <w:rPr>
              <w:rFonts w:ascii="SimSun" w:eastAsia="SimSun" w:hAnsi="SimSun" w:cs="SimSun"/>
              <w:spacing w:val="-79"/>
              <w:sz w:val="20"/>
              <w:szCs w:val="20"/>
            </w:rPr>
            <w:t xml:space="preserve"> </w:t>
          </w:r>
          <w:r>
            <w:rPr>
              <w:rFonts w:ascii="SimSun" w:eastAsia="SimSun" w:hAnsi="SimSun" w:cs="SimSun"/>
              <w:sz w:val="20"/>
              <w:szCs w:val="20"/>
            </w:rPr>
            <w:tab/>
          </w:r>
          <w:hyperlink w:anchor="bookmark4" w:history="1">
            <w:r>
              <w:rPr>
                <w:rFonts w:ascii="Times New Roman" w:eastAsia="Times New Roman" w:hAnsi="Times New Roman" w:cs="Times New Roman"/>
                <w:b/>
                <w:bCs/>
                <w:sz w:val="20"/>
                <w:szCs w:val="20"/>
              </w:rPr>
              <w:t>1</w:t>
            </w:r>
          </w:hyperlink>
        </w:p>
        <w:p>
          <w:pPr>
            <w:tabs>
              <w:tab w:val="right" w:leader="dot" w:pos="9175"/>
            </w:tabs>
            <w:spacing w:before="85" w:line="219" w:lineRule="auto"/>
            <w:ind w:left="199"/>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1.3</w:t>
          </w:r>
          <w:r>
            <w:rPr>
              <w:rFonts w:ascii="Times New Roman" w:eastAsia="Times New Roman" w:hAnsi="Times New Roman" w:cs="Times New Roman"/>
              <w:spacing w:val="33"/>
              <w:sz w:val="20"/>
              <w:szCs w:val="20"/>
            </w:rPr>
            <w:t xml:space="preserve"> </w:t>
          </w:r>
          <w:r>
            <w:rPr>
              <w:rFonts w:ascii="SimSun" w:eastAsia="SimSun" w:hAnsi="SimSun" w:cs="SimSun"/>
              <w:spacing w:val="1"/>
              <w:sz w:val="20"/>
              <w:szCs w:val="20"/>
            </w:rPr>
            <w:t>生产过程的危险有害因素辨识结果</w:t>
          </w:r>
          <w:r>
            <w:rPr>
              <w:rFonts w:ascii="SimSun" w:eastAsia="SimSun" w:hAnsi="SimSun" w:cs="SimSun"/>
              <w:spacing w:val="-82"/>
              <w:sz w:val="20"/>
              <w:szCs w:val="20"/>
            </w:rPr>
            <w:t xml:space="preserve"> </w:t>
          </w:r>
          <w:r>
            <w:rPr>
              <w:rFonts w:ascii="SimSun" w:eastAsia="SimSun" w:hAnsi="SimSun" w:cs="SimSun"/>
              <w:sz w:val="20"/>
              <w:szCs w:val="20"/>
            </w:rPr>
            <w:tab/>
          </w:r>
          <w:hyperlink w:anchor="bookmark1" w:history="1">
            <w:r>
              <w:rPr>
                <w:rFonts w:ascii="Times New Roman" w:eastAsia="Times New Roman" w:hAnsi="Times New Roman" w:cs="Times New Roman"/>
                <w:spacing w:val="3"/>
                <w:sz w:val="20"/>
                <w:szCs w:val="20"/>
              </w:rPr>
              <w:t>2</w:t>
            </w:r>
          </w:hyperlink>
        </w:p>
        <w:p>
          <w:pPr>
            <w:tabs>
              <w:tab w:val="right" w:leader="dot" w:pos="9155"/>
            </w:tabs>
            <w:spacing w:before="70" w:line="219" w:lineRule="auto"/>
            <w:ind w:left="199"/>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 xml:space="preserve">1.4    </w:t>
          </w:r>
          <w:r>
            <w:rPr>
              <w:rFonts w:ascii="SimSun" w:eastAsia="SimSun" w:hAnsi="SimSun" w:cs="SimSun"/>
              <w:b/>
              <w:bCs/>
              <w:spacing w:val="-1"/>
              <w:sz w:val="20"/>
              <w:szCs w:val="20"/>
            </w:rPr>
            <w:t>物料贮存、装卸、输送过程危险、有害因素</w:t>
          </w:r>
          <w:r>
            <w:rPr>
              <w:rFonts w:ascii="SimSun" w:eastAsia="SimSun" w:hAnsi="SimSun" w:cs="SimSun"/>
              <w:b/>
              <w:bCs/>
              <w:spacing w:val="-2"/>
              <w:sz w:val="20"/>
              <w:szCs w:val="20"/>
            </w:rPr>
            <w:t>分析</w:t>
          </w:r>
          <w:r>
            <w:rPr>
              <w:rFonts w:ascii="SimSun" w:eastAsia="SimSun" w:hAnsi="SimSun" w:cs="SimSun"/>
              <w:spacing w:val="-76"/>
              <w:sz w:val="20"/>
              <w:szCs w:val="20"/>
            </w:rPr>
            <w:t xml:space="preserve"> </w:t>
          </w:r>
          <w:r>
            <w:rPr>
              <w:rFonts w:ascii="SimSun" w:eastAsia="SimSun" w:hAnsi="SimSun" w:cs="SimSun"/>
              <w:sz w:val="20"/>
              <w:szCs w:val="20"/>
            </w:rPr>
            <w:tab/>
          </w:r>
          <w:hyperlink w:anchor="bookmark5" w:history="1">
            <w:r>
              <w:rPr>
                <w:rFonts w:ascii="Times New Roman" w:eastAsia="Times New Roman" w:hAnsi="Times New Roman" w:cs="Times New Roman"/>
                <w:b/>
                <w:bCs/>
                <w:spacing w:val="9"/>
                <w:sz w:val="20"/>
                <w:szCs w:val="20"/>
              </w:rPr>
              <w:t>4</w:t>
            </w:r>
          </w:hyperlink>
        </w:p>
        <w:p>
          <w:pPr>
            <w:tabs>
              <w:tab w:val="right" w:leader="dot" w:pos="9182"/>
            </w:tabs>
            <w:spacing w:before="73" w:line="219" w:lineRule="auto"/>
            <w:ind w:left="199"/>
            <w:rPr>
              <w:rFonts w:ascii="Times New Roman" w:eastAsia="Times New Roman" w:hAnsi="Times New Roman" w:cs="Times New Roman"/>
              <w:sz w:val="20"/>
              <w:szCs w:val="20"/>
            </w:rPr>
          </w:pPr>
          <w:r>
            <w:rPr>
              <w:rFonts w:ascii="Times New Roman" w:eastAsia="Times New Roman" w:hAnsi="Times New Roman" w:cs="Times New Roman"/>
              <w:b/>
              <w:bCs/>
              <w:spacing w:val="-2"/>
              <w:sz w:val="20"/>
              <w:szCs w:val="20"/>
            </w:rPr>
            <w:t>1.5</w:t>
          </w:r>
          <w:r>
            <w:rPr>
              <w:rFonts w:ascii="Times New Roman" w:eastAsia="Times New Roman" w:hAnsi="Times New Roman" w:cs="Times New Roman"/>
              <w:b/>
              <w:bCs/>
              <w:spacing w:val="39"/>
              <w:sz w:val="20"/>
              <w:szCs w:val="20"/>
            </w:rPr>
            <w:t xml:space="preserve"> </w:t>
          </w:r>
          <w:r>
            <w:rPr>
              <w:rFonts w:ascii="SimSun" w:eastAsia="SimSun" w:hAnsi="SimSun" w:cs="SimSun"/>
              <w:b/>
              <w:bCs/>
              <w:spacing w:val="-2"/>
              <w:sz w:val="20"/>
              <w:szCs w:val="20"/>
            </w:rPr>
            <w:t>公用系统辅助设施危险有害因素分析</w:t>
          </w:r>
          <w:r>
            <w:rPr>
              <w:rFonts w:ascii="SimSun" w:eastAsia="SimSun" w:hAnsi="SimSun" w:cs="SimSun"/>
              <w:spacing w:val="-76"/>
              <w:sz w:val="20"/>
              <w:szCs w:val="20"/>
            </w:rPr>
            <w:t xml:space="preserve"> </w:t>
          </w:r>
          <w:r>
            <w:rPr>
              <w:rFonts w:ascii="SimSun" w:eastAsia="SimSun" w:hAnsi="SimSun" w:cs="SimSun"/>
              <w:sz w:val="20"/>
              <w:szCs w:val="20"/>
            </w:rPr>
            <w:tab/>
          </w:r>
          <w:hyperlink w:anchor="bookmark6" w:history="1">
            <w:r>
              <w:rPr>
                <w:rFonts w:ascii="Times New Roman" w:eastAsia="Times New Roman" w:hAnsi="Times New Roman" w:cs="Times New Roman"/>
                <w:b/>
                <w:bCs/>
                <w:spacing w:val="7"/>
                <w:sz w:val="20"/>
                <w:szCs w:val="20"/>
              </w:rPr>
              <w:t>7</w:t>
            </w:r>
          </w:hyperlink>
        </w:p>
        <w:p>
          <w:pPr>
            <w:tabs>
              <w:tab w:val="right" w:leader="dot" w:pos="9172"/>
            </w:tabs>
            <w:spacing w:before="72" w:line="219" w:lineRule="auto"/>
            <w:ind w:left="199"/>
            <w:rPr>
              <w:rFonts w:ascii="Times New Roman" w:eastAsia="Times New Roman" w:hAnsi="Times New Roman" w:cs="Times New Roman"/>
              <w:sz w:val="20"/>
              <w:szCs w:val="20"/>
            </w:rPr>
          </w:pPr>
          <w:r>
            <w:rPr>
              <w:rFonts w:ascii="Times New Roman" w:eastAsia="Times New Roman" w:hAnsi="Times New Roman" w:cs="Times New Roman"/>
              <w:b/>
              <w:bCs/>
              <w:spacing w:val="-2"/>
              <w:sz w:val="20"/>
              <w:szCs w:val="20"/>
            </w:rPr>
            <w:t>1.6</w:t>
          </w:r>
          <w:r>
            <w:rPr>
              <w:rFonts w:ascii="Times New Roman" w:eastAsia="Times New Roman" w:hAnsi="Times New Roman" w:cs="Times New Roman"/>
              <w:b/>
              <w:bCs/>
              <w:spacing w:val="50"/>
              <w:sz w:val="20"/>
              <w:szCs w:val="20"/>
            </w:rPr>
            <w:t xml:space="preserve"> </w:t>
          </w:r>
          <w:r>
            <w:rPr>
              <w:rFonts w:ascii="SimSun" w:eastAsia="SimSun" w:hAnsi="SimSun" w:cs="SimSun"/>
              <w:b/>
              <w:bCs/>
              <w:spacing w:val="-2"/>
              <w:sz w:val="20"/>
              <w:szCs w:val="20"/>
            </w:rPr>
            <w:t>工艺过程所涉及的危险、有害因素及其分布</w:t>
          </w:r>
          <w:r>
            <w:rPr>
              <w:rFonts w:ascii="SimSun" w:eastAsia="SimSun" w:hAnsi="SimSun" w:cs="SimSun"/>
              <w:spacing w:val="-77"/>
              <w:sz w:val="20"/>
              <w:szCs w:val="20"/>
            </w:rPr>
            <w:t xml:space="preserve"> </w:t>
          </w:r>
          <w:r>
            <w:rPr>
              <w:rFonts w:ascii="SimSun" w:eastAsia="SimSun" w:hAnsi="SimSun" w:cs="SimSun"/>
              <w:sz w:val="20"/>
              <w:szCs w:val="20"/>
            </w:rPr>
            <w:tab/>
          </w:r>
          <w:hyperlink w:anchor="bookmark7" w:history="1">
            <w:r>
              <w:rPr>
                <w:rFonts w:ascii="Times New Roman" w:eastAsia="Times New Roman" w:hAnsi="Times New Roman" w:cs="Times New Roman"/>
                <w:b/>
                <w:bCs/>
                <w:spacing w:val="7"/>
                <w:sz w:val="20"/>
                <w:szCs w:val="20"/>
              </w:rPr>
              <w:t>7</w:t>
            </w:r>
          </w:hyperlink>
        </w:p>
        <w:p>
          <w:pPr>
            <w:tabs>
              <w:tab w:val="right" w:leader="dot" w:pos="9152"/>
            </w:tabs>
            <w:spacing w:before="84" w:line="219" w:lineRule="auto"/>
            <w:ind w:left="199"/>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1.7</w:t>
          </w:r>
          <w:r>
            <w:rPr>
              <w:rFonts w:ascii="Times New Roman" w:eastAsia="Times New Roman" w:hAnsi="Times New Roman" w:cs="Times New Roman"/>
              <w:b/>
              <w:bCs/>
              <w:spacing w:val="27"/>
              <w:w w:val="101"/>
              <w:sz w:val="20"/>
              <w:szCs w:val="20"/>
            </w:rPr>
            <w:t xml:space="preserve"> </w:t>
          </w:r>
          <w:r>
            <w:rPr>
              <w:rFonts w:ascii="SimSun" w:eastAsia="SimSun" w:hAnsi="SimSun" w:cs="SimSun"/>
              <w:b/>
              <w:bCs/>
              <w:spacing w:val="-1"/>
              <w:sz w:val="20"/>
              <w:szCs w:val="20"/>
            </w:rPr>
            <w:t>危险化学品重大危险源辨识</w:t>
          </w:r>
          <w:r>
            <w:rPr>
              <w:rFonts w:ascii="SimSun" w:eastAsia="SimSun" w:hAnsi="SimSun" w:cs="SimSun"/>
              <w:spacing w:val="-79"/>
              <w:sz w:val="20"/>
              <w:szCs w:val="20"/>
            </w:rPr>
            <w:t xml:space="preserve"> </w:t>
          </w:r>
          <w:r>
            <w:rPr>
              <w:rFonts w:ascii="SimSun" w:eastAsia="SimSun" w:hAnsi="SimSun" w:cs="SimSun"/>
              <w:sz w:val="20"/>
              <w:szCs w:val="20"/>
            </w:rPr>
            <w:tab/>
          </w:r>
          <w:hyperlink w:anchor="bookmark8" w:history="1">
            <w:r>
              <w:rPr>
                <w:rFonts w:ascii="Times New Roman" w:eastAsia="Times New Roman" w:hAnsi="Times New Roman" w:cs="Times New Roman"/>
                <w:b/>
                <w:bCs/>
                <w:spacing w:val="7"/>
                <w:sz w:val="20"/>
                <w:szCs w:val="20"/>
              </w:rPr>
              <w:t>8</w:t>
            </w:r>
          </w:hyperlink>
        </w:p>
        <w:p>
          <w:pPr>
            <w:tabs>
              <w:tab w:val="right" w:leader="dot" w:pos="9155"/>
            </w:tabs>
            <w:spacing w:before="190" w:line="218"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2    </w:t>
          </w:r>
          <w:r>
            <w:rPr>
              <w:rFonts w:ascii="SimSun" w:eastAsia="SimSun" w:hAnsi="SimSun" w:cs="SimSun"/>
              <w:b/>
              <w:bCs/>
              <w:sz w:val="20"/>
              <w:szCs w:val="20"/>
            </w:rPr>
            <w:t>安全评价单元的划分结果及理由说明</w:t>
          </w:r>
          <w:r>
            <w:rPr>
              <w:rFonts w:ascii="SimSun" w:eastAsia="SimSun" w:hAnsi="SimSun" w:cs="SimSun"/>
              <w:spacing w:val="-75"/>
              <w:sz w:val="20"/>
              <w:szCs w:val="20"/>
            </w:rPr>
            <w:t xml:space="preserve"> </w:t>
          </w:r>
          <w:r>
            <w:rPr>
              <w:rFonts w:ascii="SimSun" w:eastAsia="SimSun" w:hAnsi="SimSun" w:cs="SimSun"/>
              <w:sz w:val="20"/>
              <w:szCs w:val="20"/>
            </w:rPr>
            <w:tab/>
          </w:r>
          <w:r>
            <w:rPr>
              <w:rFonts w:ascii="SimSun" w:eastAsia="SimSun" w:hAnsi="SimSun" w:cs="SimSun"/>
              <w:spacing w:val="-73"/>
              <w:sz w:val="20"/>
              <w:szCs w:val="20"/>
            </w:rPr>
            <w:t xml:space="preserve"> </w:t>
          </w:r>
          <w:hyperlink w:anchor="bookmark9" w:history="1">
            <w:r>
              <w:rPr>
                <w:rFonts w:ascii="Times New Roman" w:eastAsia="Times New Roman" w:hAnsi="Times New Roman" w:cs="Times New Roman"/>
                <w:b/>
                <w:bCs/>
                <w:spacing w:val="-4"/>
                <w:sz w:val="20"/>
                <w:szCs w:val="20"/>
              </w:rPr>
              <w:t>10</w:t>
            </w:r>
          </w:hyperlink>
        </w:p>
        <w:p>
          <w:pPr>
            <w:tabs>
              <w:tab w:val="right" w:leader="dot" w:pos="9165"/>
            </w:tabs>
            <w:spacing w:before="194" w:line="218" w:lineRule="auto"/>
            <w:ind w:left="199"/>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2.1</w:t>
          </w:r>
          <w:r>
            <w:rPr>
              <w:rFonts w:ascii="Times New Roman" w:eastAsia="Times New Roman" w:hAnsi="Times New Roman" w:cs="Times New Roman"/>
              <w:b/>
              <w:bCs/>
              <w:spacing w:val="28"/>
              <w:w w:val="101"/>
              <w:sz w:val="20"/>
              <w:szCs w:val="20"/>
            </w:rPr>
            <w:t xml:space="preserve"> </w:t>
          </w:r>
          <w:r>
            <w:rPr>
              <w:rFonts w:ascii="SimSun" w:eastAsia="SimSun" w:hAnsi="SimSun" w:cs="SimSun"/>
              <w:b/>
              <w:bCs/>
              <w:spacing w:val="-1"/>
              <w:sz w:val="20"/>
              <w:szCs w:val="20"/>
            </w:rPr>
            <w:t>安全评价单元的划分结果</w:t>
          </w:r>
          <w:r>
            <w:rPr>
              <w:rFonts w:ascii="SimSun" w:eastAsia="SimSun" w:hAnsi="SimSun" w:cs="SimSun"/>
              <w:spacing w:val="-79"/>
              <w:sz w:val="20"/>
              <w:szCs w:val="20"/>
            </w:rPr>
            <w:t xml:space="preserve"> </w:t>
          </w:r>
          <w:r>
            <w:rPr>
              <w:rFonts w:ascii="SimSun" w:eastAsia="SimSun" w:hAnsi="SimSun" w:cs="SimSun"/>
              <w:sz w:val="20"/>
              <w:szCs w:val="20"/>
            </w:rPr>
            <w:tab/>
          </w:r>
          <w:r>
            <w:rPr>
              <w:rFonts w:ascii="SimSun" w:eastAsia="SimSun" w:hAnsi="SimSun" w:cs="SimSun"/>
              <w:spacing w:val="-63"/>
              <w:sz w:val="20"/>
              <w:szCs w:val="20"/>
            </w:rPr>
            <w:t xml:space="preserve"> </w:t>
          </w:r>
          <w:hyperlink w:anchor="bookmark10" w:history="1">
            <w:r>
              <w:rPr>
                <w:rFonts w:ascii="Times New Roman" w:eastAsia="Times New Roman" w:hAnsi="Times New Roman" w:cs="Times New Roman"/>
                <w:b/>
                <w:bCs/>
                <w:spacing w:val="-4"/>
                <w:sz w:val="20"/>
                <w:szCs w:val="20"/>
              </w:rPr>
              <w:t>10</w:t>
            </w:r>
          </w:hyperlink>
        </w:p>
        <w:p>
          <w:pPr>
            <w:tabs>
              <w:tab w:val="right" w:leader="dot" w:pos="9165"/>
            </w:tabs>
            <w:spacing w:before="74" w:line="218" w:lineRule="auto"/>
            <w:ind w:left="199"/>
            <w:rPr>
              <w:rFonts w:ascii="Times New Roman" w:eastAsia="Times New Roman" w:hAnsi="Times New Roman" w:cs="Times New Roman"/>
              <w:sz w:val="20"/>
              <w:szCs w:val="20"/>
            </w:rPr>
          </w:pPr>
          <w:r>
            <w:rPr>
              <w:rFonts w:ascii="Times New Roman" w:eastAsia="Times New Roman" w:hAnsi="Times New Roman" w:cs="Times New Roman"/>
              <w:b/>
              <w:bCs/>
              <w:spacing w:val="2"/>
              <w:sz w:val="20"/>
              <w:szCs w:val="20"/>
            </w:rPr>
            <w:t>2.2</w:t>
          </w:r>
          <w:r>
            <w:rPr>
              <w:rFonts w:ascii="Times New Roman" w:eastAsia="Times New Roman" w:hAnsi="Times New Roman" w:cs="Times New Roman"/>
              <w:b/>
              <w:bCs/>
              <w:spacing w:val="48"/>
              <w:w w:val="101"/>
              <w:sz w:val="20"/>
              <w:szCs w:val="20"/>
            </w:rPr>
            <w:t xml:space="preserve"> </w:t>
          </w:r>
          <w:r>
            <w:rPr>
              <w:rFonts w:ascii="SimSun" w:eastAsia="SimSun" w:hAnsi="SimSun" w:cs="SimSun"/>
              <w:b/>
              <w:bCs/>
              <w:spacing w:val="2"/>
              <w:sz w:val="20"/>
              <w:szCs w:val="20"/>
            </w:rPr>
            <w:t>安全评价单元划分的理由说明</w:t>
          </w:r>
          <w:r>
            <w:rPr>
              <w:rFonts w:ascii="SimSun" w:eastAsia="SimSun" w:hAnsi="SimSun" w:cs="SimSun"/>
              <w:spacing w:val="-89"/>
              <w:sz w:val="20"/>
              <w:szCs w:val="20"/>
            </w:rPr>
            <w:t xml:space="preserve"> </w:t>
          </w:r>
          <w:r>
            <w:rPr>
              <w:rFonts w:ascii="SimSun" w:eastAsia="SimSun" w:hAnsi="SimSun" w:cs="SimSun"/>
              <w:sz w:val="20"/>
              <w:szCs w:val="20"/>
            </w:rPr>
            <w:tab/>
          </w:r>
          <w:hyperlink w:anchor="bookmark11" w:history="1">
            <w:r>
              <w:rPr>
                <w:rFonts w:ascii="Times New Roman" w:eastAsia="Times New Roman" w:hAnsi="Times New Roman" w:cs="Times New Roman"/>
                <w:b/>
                <w:bCs/>
                <w:sz w:val="20"/>
                <w:szCs w:val="20"/>
              </w:rPr>
              <w:t>10</w:t>
            </w:r>
          </w:hyperlink>
        </w:p>
        <w:p>
          <w:pPr>
            <w:tabs>
              <w:tab w:val="right" w:leader="dot" w:pos="9145"/>
            </w:tabs>
            <w:spacing w:before="194" w:line="218" w:lineRule="auto"/>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 xml:space="preserve">3  </w:t>
          </w:r>
          <w:r>
            <w:rPr>
              <w:rFonts w:ascii="SimSun" w:eastAsia="SimSun" w:hAnsi="SimSun" w:cs="SimSun"/>
              <w:b/>
              <w:bCs/>
              <w:spacing w:val="1"/>
              <w:sz w:val="20"/>
              <w:szCs w:val="20"/>
            </w:rPr>
            <w:t>评价方法的选择及理由说明</w:t>
          </w:r>
          <w:r>
            <w:rPr>
              <w:rFonts w:ascii="SimSun" w:eastAsia="SimSun" w:hAnsi="SimSun" w:cs="SimSun"/>
              <w:spacing w:val="-82"/>
              <w:sz w:val="20"/>
              <w:szCs w:val="20"/>
            </w:rPr>
            <w:t xml:space="preserve"> </w:t>
          </w:r>
          <w:r>
            <w:rPr>
              <w:rFonts w:ascii="SimSun" w:eastAsia="SimSun" w:hAnsi="SimSun" w:cs="SimSun"/>
              <w:sz w:val="20"/>
              <w:szCs w:val="20"/>
            </w:rPr>
            <w:tab/>
          </w:r>
          <w:hyperlink w:anchor="bookmark12" w:history="1">
            <w:r>
              <w:rPr>
                <w:rFonts w:ascii="Times New Roman" w:eastAsia="Times New Roman" w:hAnsi="Times New Roman" w:cs="Times New Roman"/>
                <w:b/>
                <w:bCs/>
                <w:sz w:val="20"/>
                <w:szCs w:val="20"/>
              </w:rPr>
              <w:t>11</w:t>
            </w:r>
          </w:hyperlink>
        </w:p>
        <w:p>
          <w:pPr>
            <w:tabs>
              <w:tab w:val="right" w:leader="dot" w:pos="9145"/>
            </w:tabs>
            <w:spacing w:before="194" w:line="218" w:lineRule="auto"/>
            <w:ind w:left="199"/>
            <w:rPr>
              <w:rFonts w:ascii="Times New Roman" w:eastAsia="Times New Roman" w:hAnsi="Times New Roman" w:cs="Times New Roman"/>
              <w:sz w:val="20"/>
              <w:szCs w:val="20"/>
            </w:rPr>
          </w:pPr>
          <w:r>
            <w:rPr>
              <w:rFonts w:ascii="Times New Roman" w:eastAsia="Times New Roman" w:hAnsi="Times New Roman" w:cs="Times New Roman"/>
              <w:b/>
              <w:bCs/>
              <w:spacing w:val="-3"/>
              <w:sz w:val="20"/>
              <w:szCs w:val="20"/>
            </w:rPr>
            <w:t>3.1</w:t>
          </w:r>
          <w:r>
            <w:rPr>
              <w:rFonts w:ascii="Times New Roman" w:eastAsia="Times New Roman" w:hAnsi="Times New Roman" w:cs="Times New Roman"/>
              <w:b/>
              <w:bCs/>
              <w:spacing w:val="41"/>
              <w:w w:val="101"/>
              <w:sz w:val="20"/>
              <w:szCs w:val="20"/>
            </w:rPr>
            <w:t xml:space="preserve"> </w:t>
          </w:r>
          <w:r>
            <w:rPr>
              <w:rFonts w:ascii="SimSun" w:eastAsia="SimSun" w:hAnsi="SimSun" w:cs="SimSun"/>
              <w:b/>
              <w:bCs/>
              <w:spacing w:val="-3"/>
              <w:sz w:val="20"/>
              <w:szCs w:val="20"/>
            </w:rPr>
            <w:t>采用的安全评价方法</w:t>
          </w:r>
          <w:r>
            <w:rPr>
              <w:rFonts w:ascii="SimSun" w:eastAsia="SimSun" w:hAnsi="SimSun" w:cs="SimSun"/>
              <w:spacing w:val="-56"/>
              <w:sz w:val="20"/>
              <w:szCs w:val="20"/>
            </w:rPr>
            <w:t xml:space="preserve"> </w:t>
          </w:r>
          <w:r>
            <w:rPr>
              <w:rFonts w:ascii="SimSun" w:eastAsia="SimSun" w:hAnsi="SimSun" w:cs="SimSun"/>
              <w:sz w:val="20"/>
              <w:szCs w:val="20"/>
            </w:rPr>
            <w:tab/>
          </w:r>
          <w:hyperlink w:anchor="bookmark13" w:history="1">
            <w:r>
              <w:rPr>
                <w:rFonts w:ascii="Times New Roman" w:eastAsia="Times New Roman" w:hAnsi="Times New Roman" w:cs="Times New Roman"/>
                <w:spacing w:val="-1"/>
                <w:sz w:val="20"/>
                <w:szCs w:val="20"/>
              </w:rPr>
              <w:t>11</w:t>
            </w:r>
          </w:hyperlink>
        </w:p>
        <w:p>
          <w:pPr>
            <w:tabs>
              <w:tab w:val="right" w:leader="dot" w:pos="9075"/>
            </w:tabs>
            <w:spacing w:before="74" w:line="218" w:lineRule="auto"/>
            <w:ind w:left="199"/>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3.2 </w:t>
          </w:r>
          <w:r>
            <w:rPr>
              <w:rFonts w:ascii="SimSun" w:eastAsia="SimSun" w:hAnsi="SimSun" w:cs="SimSun"/>
              <w:b/>
              <w:bCs/>
              <w:sz w:val="20"/>
              <w:szCs w:val="20"/>
            </w:rPr>
            <w:t>安全评价方法选择的理由说明</w:t>
          </w:r>
          <w:r>
            <w:rPr>
              <w:rFonts w:ascii="SimSun" w:eastAsia="SimSun" w:hAnsi="SimSun" w:cs="SimSun"/>
              <w:spacing w:val="-89"/>
              <w:sz w:val="20"/>
              <w:szCs w:val="20"/>
            </w:rPr>
            <w:t xml:space="preserve"> </w:t>
          </w:r>
          <w:r>
            <w:rPr>
              <w:rFonts w:ascii="SimSun" w:eastAsia="SimSun" w:hAnsi="SimSun" w:cs="SimSun"/>
              <w:sz w:val="20"/>
              <w:szCs w:val="20"/>
            </w:rPr>
            <w:tab/>
          </w:r>
          <w:hyperlink w:anchor="bookmark14" w:history="1">
            <w:r>
              <w:rPr>
                <w:rFonts w:ascii="Times New Roman" w:eastAsia="Times New Roman" w:hAnsi="Times New Roman" w:cs="Times New Roman"/>
                <w:b/>
                <w:bCs/>
                <w:sz w:val="20"/>
                <w:szCs w:val="20"/>
              </w:rPr>
              <w:t>11</w:t>
            </w:r>
          </w:hyperlink>
        </w:p>
        <w:p>
          <w:pPr>
            <w:tabs>
              <w:tab w:val="right" w:leader="dot" w:pos="9145"/>
            </w:tabs>
            <w:spacing w:before="203" w:line="218" w:lineRule="auto"/>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4</w:t>
          </w:r>
          <w:r>
            <w:rPr>
              <w:rFonts w:ascii="Times New Roman" w:eastAsia="Times New Roman" w:hAnsi="Times New Roman" w:cs="Times New Roman"/>
              <w:b/>
              <w:bCs/>
              <w:spacing w:val="-5"/>
              <w:sz w:val="20"/>
              <w:szCs w:val="20"/>
            </w:rPr>
            <w:t xml:space="preserve"> </w:t>
          </w:r>
          <w:r>
            <w:rPr>
              <w:rFonts w:ascii="SimSun" w:eastAsia="SimSun" w:hAnsi="SimSun" w:cs="SimSun"/>
              <w:b/>
              <w:bCs/>
              <w:spacing w:val="-1"/>
              <w:sz w:val="20"/>
              <w:szCs w:val="20"/>
            </w:rPr>
            <w:t>定性、定量分析评价</w:t>
          </w:r>
          <w:r>
            <w:rPr>
              <w:rFonts w:ascii="SimSun" w:eastAsia="SimSun" w:hAnsi="SimSun" w:cs="SimSun"/>
              <w:spacing w:val="-75"/>
              <w:sz w:val="20"/>
              <w:szCs w:val="20"/>
            </w:rPr>
            <w:t xml:space="preserve"> </w:t>
          </w:r>
          <w:r>
            <w:rPr>
              <w:rFonts w:ascii="SimSun" w:eastAsia="SimSun" w:hAnsi="SimSun" w:cs="SimSun"/>
              <w:sz w:val="20"/>
              <w:szCs w:val="20"/>
            </w:rPr>
            <w:tab/>
          </w:r>
          <w:hyperlink w:anchor="bookmark15" w:history="1">
            <w:r>
              <w:rPr>
                <w:rFonts w:ascii="Times New Roman" w:eastAsia="Times New Roman" w:hAnsi="Times New Roman" w:cs="Times New Roman"/>
                <w:b/>
                <w:bCs/>
                <w:spacing w:val="-5"/>
                <w:sz w:val="20"/>
                <w:szCs w:val="20"/>
              </w:rPr>
              <w:t>13</w:t>
            </w:r>
          </w:hyperlink>
        </w:p>
        <w:p>
          <w:pPr>
            <w:tabs>
              <w:tab w:val="right" w:leader="dot" w:pos="9155"/>
            </w:tabs>
            <w:spacing w:before="194" w:line="218" w:lineRule="auto"/>
            <w:ind w:left="199"/>
            <w:rPr>
              <w:rFonts w:ascii="Times New Roman" w:eastAsia="Times New Roman" w:hAnsi="Times New Roman" w:cs="Times New Roman"/>
              <w:sz w:val="20"/>
              <w:szCs w:val="20"/>
            </w:rPr>
          </w:pPr>
          <w:r>
            <w:rPr>
              <w:rFonts w:ascii="Times New Roman" w:eastAsia="Times New Roman" w:hAnsi="Times New Roman" w:cs="Times New Roman"/>
              <w:b/>
              <w:bCs/>
              <w:spacing w:val="-2"/>
              <w:sz w:val="20"/>
              <w:szCs w:val="20"/>
            </w:rPr>
            <w:t xml:space="preserve">4.1  </w:t>
          </w:r>
          <w:r>
            <w:rPr>
              <w:rFonts w:ascii="SimSun" w:eastAsia="SimSun" w:hAnsi="SimSun" w:cs="SimSun"/>
              <w:b/>
              <w:bCs/>
              <w:spacing w:val="-2"/>
              <w:sz w:val="20"/>
              <w:szCs w:val="20"/>
            </w:rPr>
            <w:t>安全生产管理分析评价</w:t>
          </w:r>
          <w:r>
            <w:rPr>
              <w:rFonts w:ascii="SimSun" w:eastAsia="SimSun" w:hAnsi="SimSun" w:cs="SimSun"/>
              <w:spacing w:val="-52"/>
              <w:sz w:val="20"/>
              <w:szCs w:val="20"/>
            </w:rPr>
            <w:t xml:space="preserve"> </w:t>
          </w:r>
          <w:r>
            <w:rPr>
              <w:rFonts w:ascii="SimSun" w:eastAsia="SimSun" w:hAnsi="SimSun" w:cs="SimSun"/>
              <w:sz w:val="20"/>
              <w:szCs w:val="20"/>
            </w:rPr>
            <w:tab/>
          </w:r>
          <w:hyperlink w:anchor="bookmark16" w:history="1">
            <w:r>
              <w:rPr>
                <w:rFonts w:ascii="Times New Roman" w:eastAsia="Times New Roman" w:hAnsi="Times New Roman" w:cs="Times New Roman"/>
                <w:spacing w:val="-3"/>
                <w:sz w:val="20"/>
                <w:szCs w:val="20"/>
              </w:rPr>
              <w:t>13</w:t>
            </w:r>
          </w:hyperlink>
        </w:p>
        <w:p>
          <w:pPr>
            <w:tabs>
              <w:tab w:val="right" w:leader="dot" w:pos="9145"/>
            </w:tabs>
            <w:spacing w:before="74" w:line="218" w:lineRule="auto"/>
            <w:ind w:left="199"/>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4.2</w:t>
          </w:r>
          <w:r>
            <w:rPr>
              <w:rFonts w:ascii="Times New Roman" w:eastAsia="Times New Roman" w:hAnsi="Times New Roman" w:cs="Times New Roman"/>
              <w:b/>
              <w:bCs/>
              <w:spacing w:val="32"/>
              <w:w w:val="101"/>
              <w:sz w:val="20"/>
              <w:szCs w:val="20"/>
            </w:rPr>
            <w:t xml:space="preserve"> </w:t>
          </w:r>
          <w:r>
            <w:rPr>
              <w:rFonts w:ascii="SimSun" w:eastAsia="SimSun" w:hAnsi="SimSun" w:cs="SimSun"/>
              <w:b/>
              <w:bCs/>
              <w:spacing w:val="-1"/>
              <w:sz w:val="20"/>
              <w:szCs w:val="20"/>
            </w:rPr>
            <w:t>外部环境及总平面布置分析评价</w:t>
          </w:r>
          <w:r>
            <w:rPr>
              <w:rFonts w:ascii="SimSun" w:eastAsia="SimSun" w:hAnsi="SimSun" w:cs="SimSun"/>
              <w:spacing w:val="-76"/>
              <w:sz w:val="20"/>
              <w:szCs w:val="20"/>
            </w:rPr>
            <w:t xml:space="preserve"> </w:t>
          </w:r>
          <w:r>
            <w:rPr>
              <w:rFonts w:ascii="SimSun" w:eastAsia="SimSun" w:hAnsi="SimSun" w:cs="SimSun"/>
              <w:sz w:val="20"/>
              <w:szCs w:val="20"/>
            </w:rPr>
            <w:tab/>
          </w:r>
          <w:hyperlink w:anchor="bookmark17" w:history="1">
            <w:r>
              <w:rPr>
                <w:rFonts w:ascii="Times New Roman" w:eastAsia="Times New Roman" w:hAnsi="Times New Roman" w:cs="Times New Roman"/>
                <w:b/>
                <w:bCs/>
                <w:spacing w:val="-2"/>
                <w:sz w:val="20"/>
                <w:szCs w:val="20"/>
              </w:rPr>
              <w:t>17</w:t>
            </w:r>
          </w:hyperlink>
        </w:p>
        <w:p>
          <w:pPr>
            <w:tabs>
              <w:tab w:val="right" w:leader="dot" w:pos="9135"/>
            </w:tabs>
            <w:spacing w:before="84" w:line="218" w:lineRule="auto"/>
            <w:ind w:left="199"/>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4.3</w:t>
          </w:r>
          <w:r>
            <w:rPr>
              <w:rFonts w:ascii="Times New Roman" w:eastAsia="Times New Roman" w:hAnsi="Times New Roman" w:cs="Times New Roman"/>
              <w:b/>
              <w:bCs/>
              <w:spacing w:val="37"/>
              <w:w w:val="101"/>
              <w:sz w:val="20"/>
              <w:szCs w:val="20"/>
            </w:rPr>
            <w:t xml:space="preserve"> </w:t>
          </w:r>
          <w:r>
            <w:rPr>
              <w:rFonts w:ascii="SimSun" w:eastAsia="SimSun" w:hAnsi="SimSun" w:cs="SimSun"/>
              <w:b/>
              <w:bCs/>
              <w:spacing w:val="-1"/>
              <w:sz w:val="20"/>
              <w:szCs w:val="20"/>
            </w:rPr>
            <w:t>生产过程危险性评价</w:t>
          </w:r>
          <w:r>
            <w:rPr>
              <w:rFonts w:ascii="SimSun" w:eastAsia="SimSun" w:hAnsi="SimSun" w:cs="SimSun"/>
              <w:spacing w:val="-76"/>
              <w:sz w:val="20"/>
              <w:szCs w:val="20"/>
            </w:rPr>
            <w:t xml:space="preserve"> </w:t>
          </w:r>
          <w:r>
            <w:rPr>
              <w:rFonts w:ascii="SimSun" w:eastAsia="SimSun" w:hAnsi="SimSun" w:cs="SimSun"/>
              <w:sz w:val="20"/>
              <w:szCs w:val="20"/>
            </w:rPr>
            <w:tab/>
          </w:r>
          <w:hyperlink w:anchor="bookmark18" w:history="1">
            <w:r>
              <w:rPr>
                <w:rFonts w:ascii="Times New Roman" w:eastAsia="Times New Roman" w:hAnsi="Times New Roman" w:cs="Times New Roman"/>
                <w:spacing w:val="-3"/>
                <w:sz w:val="20"/>
                <w:szCs w:val="20"/>
              </w:rPr>
              <w:t>19</w:t>
            </w:r>
          </w:hyperlink>
        </w:p>
        <w:p>
          <w:pPr>
            <w:tabs>
              <w:tab w:val="right" w:leader="dot" w:pos="9165"/>
            </w:tabs>
            <w:spacing w:before="66" w:line="219" w:lineRule="auto"/>
            <w:ind w:left="199"/>
            <w:rPr>
              <w:rFonts w:ascii="Times New Roman" w:eastAsia="Times New Roman" w:hAnsi="Times New Roman" w:cs="Times New Roman"/>
              <w:sz w:val="20"/>
              <w:szCs w:val="20"/>
            </w:rPr>
          </w:pPr>
          <w:r>
            <w:rPr>
              <w:rFonts w:ascii="Times New Roman" w:eastAsia="Times New Roman" w:hAnsi="Times New Roman" w:cs="Times New Roman"/>
              <w:b/>
              <w:bCs/>
              <w:sz w:val="20"/>
              <w:szCs w:val="20"/>
            </w:rPr>
            <w:t>4.4</w:t>
          </w:r>
          <w:r>
            <w:rPr>
              <w:rFonts w:ascii="Times New Roman" w:eastAsia="Times New Roman" w:hAnsi="Times New Roman" w:cs="Times New Roman"/>
              <w:b/>
              <w:bCs/>
              <w:spacing w:val="55"/>
              <w:w w:val="101"/>
              <w:sz w:val="20"/>
              <w:szCs w:val="20"/>
            </w:rPr>
            <w:t xml:space="preserve"> </w:t>
          </w:r>
          <w:r>
            <w:rPr>
              <w:rFonts w:ascii="SimSun" w:eastAsia="SimSun" w:hAnsi="SimSun" w:cs="SimSun"/>
              <w:b/>
              <w:bCs/>
              <w:sz w:val="20"/>
              <w:szCs w:val="20"/>
            </w:rPr>
            <w:t>储存单元危险性分析</w:t>
          </w:r>
          <w:r>
            <w:rPr>
              <w:rFonts w:ascii="SimSun" w:eastAsia="SimSun" w:hAnsi="SimSun" w:cs="SimSun"/>
              <w:spacing w:val="-76"/>
              <w:sz w:val="20"/>
              <w:szCs w:val="20"/>
            </w:rPr>
            <w:t xml:space="preserve"> </w:t>
          </w:r>
          <w:r>
            <w:rPr>
              <w:rFonts w:ascii="SimSun" w:eastAsia="SimSun" w:hAnsi="SimSun" w:cs="SimSun"/>
              <w:sz w:val="20"/>
              <w:szCs w:val="20"/>
            </w:rPr>
            <w:tab/>
          </w:r>
          <w:hyperlink w:anchor="bookmark19" w:history="1">
            <w:r>
              <w:rPr>
                <w:rFonts w:ascii="Times New Roman" w:eastAsia="Times New Roman" w:hAnsi="Times New Roman" w:cs="Times New Roman"/>
                <w:spacing w:val="-3"/>
                <w:sz w:val="20"/>
                <w:szCs w:val="20"/>
              </w:rPr>
              <w:t>23</w:t>
            </w:r>
          </w:hyperlink>
        </w:p>
        <w:p>
          <w:pPr>
            <w:tabs>
              <w:tab w:val="right" w:leader="dot" w:pos="9165"/>
            </w:tabs>
            <w:spacing w:before="81" w:line="218" w:lineRule="auto"/>
            <w:ind w:left="199"/>
            <w:rPr>
              <w:rFonts w:ascii="Times New Roman" w:eastAsia="Times New Roman" w:hAnsi="Times New Roman" w:cs="Times New Roman"/>
              <w:sz w:val="20"/>
              <w:szCs w:val="20"/>
            </w:rPr>
          </w:pPr>
          <w:r>
            <w:rPr>
              <w:rFonts w:ascii="Times New Roman" w:eastAsia="Times New Roman" w:hAnsi="Times New Roman" w:cs="Times New Roman"/>
              <w:b/>
              <w:bCs/>
              <w:spacing w:val="-2"/>
              <w:sz w:val="20"/>
              <w:szCs w:val="20"/>
            </w:rPr>
            <w:t>4.5</w:t>
          </w:r>
          <w:r>
            <w:rPr>
              <w:rFonts w:ascii="Times New Roman" w:eastAsia="Times New Roman" w:hAnsi="Times New Roman" w:cs="Times New Roman"/>
              <w:b/>
              <w:bCs/>
              <w:spacing w:val="59"/>
              <w:sz w:val="20"/>
              <w:szCs w:val="20"/>
            </w:rPr>
            <w:t xml:space="preserve"> </w:t>
          </w:r>
          <w:r>
            <w:rPr>
              <w:rFonts w:ascii="SimSun" w:eastAsia="SimSun" w:hAnsi="SimSun" w:cs="SimSun"/>
              <w:b/>
              <w:bCs/>
              <w:spacing w:val="-2"/>
              <w:sz w:val="20"/>
              <w:szCs w:val="20"/>
            </w:rPr>
            <w:t>公用工程及辅助设施单元分析评价</w:t>
          </w:r>
          <w:r>
            <w:rPr>
              <w:rFonts w:ascii="SimSun" w:eastAsia="SimSun" w:hAnsi="SimSun" w:cs="SimSun"/>
              <w:spacing w:val="-76"/>
              <w:sz w:val="20"/>
              <w:szCs w:val="20"/>
            </w:rPr>
            <w:t xml:space="preserve"> </w:t>
          </w:r>
          <w:r>
            <w:rPr>
              <w:rFonts w:ascii="SimSun" w:eastAsia="SimSun" w:hAnsi="SimSun" w:cs="SimSun"/>
              <w:sz w:val="20"/>
              <w:szCs w:val="20"/>
            </w:rPr>
            <w:tab/>
          </w:r>
          <w:hyperlink w:anchor="bookmark20" w:history="1">
            <w:r>
              <w:rPr>
                <w:rFonts w:ascii="Times New Roman" w:eastAsia="Times New Roman" w:hAnsi="Times New Roman" w:cs="Times New Roman"/>
                <w:b/>
                <w:bCs/>
                <w:spacing w:val="1"/>
                <w:sz w:val="20"/>
                <w:szCs w:val="20"/>
              </w:rPr>
              <w:t>25</w:t>
            </w:r>
          </w:hyperlink>
        </w:p>
        <w:p>
          <w:pPr>
            <w:tabs>
              <w:tab w:val="right" w:leader="dot" w:pos="9165"/>
            </w:tabs>
            <w:spacing w:before="73" w:line="218" w:lineRule="auto"/>
            <w:ind w:left="199"/>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 xml:space="preserve">4.6  </w:t>
          </w:r>
          <w:r>
            <w:rPr>
              <w:rFonts w:ascii="SimSun" w:eastAsia="SimSun" w:hAnsi="SimSun" w:cs="SimSun"/>
              <w:b/>
              <w:bCs/>
              <w:spacing w:val="-1"/>
              <w:sz w:val="20"/>
              <w:szCs w:val="20"/>
            </w:rPr>
            <w:t>职业健康影响评价</w:t>
          </w:r>
          <w:r>
            <w:rPr>
              <w:rFonts w:ascii="SimSun" w:eastAsia="SimSun" w:hAnsi="SimSun" w:cs="SimSun"/>
              <w:spacing w:val="-65"/>
              <w:sz w:val="20"/>
              <w:szCs w:val="20"/>
            </w:rPr>
            <w:t xml:space="preserve"> </w:t>
          </w:r>
          <w:r>
            <w:rPr>
              <w:rFonts w:ascii="SimSun" w:eastAsia="SimSun" w:hAnsi="SimSun" w:cs="SimSun"/>
              <w:sz w:val="20"/>
              <w:szCs w:val="20"/>
            </w:rPr>
            <w:tab/>
          </w:r>
          <w:hyperlink w:anchor="bookmark21" w:history="1">
            <w:r>
              <w:rPr>
                <w:rFonts w:ascii="Times New Roman" w:eastAsia="Times New Roman" w:hAnsi="Times New Roman" w:cs="Times New Roman"/>
                <w:spacing w:val="-1"/>
                <w:sz w:val="20"/>
                <w:szCs w:val="20"/>
              </w:rPr>
              <w:t>27</w:t>
            </w:r>
          </w:hyperlink>
        </w:p>
        <w:p>
          <w:pPr>
            <w:tabs>
              <w:tab w:val="right" w:leader="dot" w:pos="9165"/>
            </w:tabs>
            <w:spacing w:before="74" w:line="218" w:lineRule="auto"/>
            <w:ind w:left="199"/>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4.7  </w:t>
          </w:r>
          <w:r>
            <w:rPr>
              <w:rFonts w:ascii="SimSun" w:eastAsia="SimSun" w:hAnsi="SimSun" w:cs="SimSun"/>
              <w:b/>
              <w:bCs/>
              <w:sz w:val="20"/>
              <w:szCs w:val="20"/>
            </w:rPr>
            <w:t>重大危险源评价</w:t>
          </w:r>
          <w:r>
            <w:rPr>
              <w:rFonts w:ascii="SimSun" w:eastAsia="SimSun" w:hAnsi="SimSun" w:cs="SimSun"/>
              <w:spacing w:val="-76"/>
              <w:sz w:val="20"/>
              <w:szCs w:val="20"/>
            </w:rPr>
            <w:t xml:space="preserve"> </w:t>
          </w:r>
          <w:r>
            <w:rPr>
              <w:rFonts w:ascii="SimSun" w:eastAsia="SimSun" w:hAnsi="SimSun" w:cs="SimSun"/>
              <w:sz w:val="20"/>
              <w:szCs w:val="20"/>
            </w:rPr>
            <w:tab/>
          </w:r>
          <w:hyperlink w:anchor="bookmark22" w:history="1">
            <w:r>
              <w:rPr>
                <w:rFonts w:ascii="Times New Roman" w:eastAsia="Times New Roman" w:hAnsi="Times New Roman" w:cs="Times New Roman"/>
                <w:b/>
                <w:bCs/>
                <w:spacing w:val="-2"/>
                <w:sz w:val="20"/>
                <w:szCs w:val="20"/>
              </w:rPr>
              <w:t>28</w:t>
            </w:r>
          </w:hyperlink>
        </w:p>
        <w:p>
          <w:pPr>
            <w:tabs>
              <w:tab w:val="right" w:leader="dot" w:pos="9155"/>
            </w:tabs>
            <w:spacing w:before="76" w:line="219" w:lineRule="auto"/>
            <w:ind w:left="199"/>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4.8</w:t>
          </w:r>
          <w:r>
            <w:rPr>
              <w:rFonts w:ascii="Times New Roman" w:eastAsia="Times New Roman" w:hAnsi="Times New Roman" w:cs="Times New Roman"/>
              <w:b/>
              <w:bCs/>
              <w:spacing w:val="48"/>
              <w:w w:val="101"/>
              <w:sz w:val="20"/>
              <w:szCs w:val="20"/>
            </w:rPr>
            <w:t xml:space="preserve"> </w:t>
          </w:r>
          <w:r>
            <w:rPr>
              <w:rFonts w:ascii="SimSun" w:eastAsia="SimSun" w:hAnsi="SimSun" w:cs="SimSun"/>
              <w:b/>
              <w:bCs/>
              <w:spacing w:val="-1"/>
              <w:sz w:val="20"/>
              <w:szCs w:val="20"/>
            </w:rPr>
            <w:t>企业危险化学品生产储存装置安全设计</w:t>
          </w:r>
          <w:r>
            <w:rPr>
              <w:rFonts w:ascii="SimSun" w:eastAsia="SimSun" w:hAnsi="SimSun" w:cs="SimSun"/>
              <w:b/>
              <w:bCs/>
              <w:spacing w:val="-2"/>
              <w:sz w:val="20"/>
              <w:szCs w:val="20"/>
            </w:rPr>
            <w:t>诊断</w:t>
          </w:r>
          <w:r>
            <w:rPr>
              <w:rFonts w:ascii="SimSun" w:eastAsia="SimSun" w:hAnsi="SimSun" w:cs="SimSun"/>
              <w:spacing w:val="-76"/>
              <w:sz w:val="20"/>
              <w:szCs w:val="20"/>
            </w:rPr>
            <w:t xml:space="preserve"> </w:t>
          </w:r>
          <w:r>
            <w:rPr>
              <w:rFonts w:ascii="SimSun" w:eastAsia="SimSun" w:hAnsi="SimSun" w:cs="SimSun"/>
              <w:sz w:val="20"/>
              <w:szCs w:val="20"/>
            </w:rPr>
            <w:tab/>
          </w:r>
          <w:hyperlink w:anchor="bookmark23" w:history="1">
            <w:r>
              <w:rPr>
                <w:rFonts w:ascii="Times New Roman" w:eastAsia="Times New Roman" w:hAnsi="Times New Roman" w:cs="Times New Roman"/>
                <w:b/>
                <w:bCs/>
                <w:spacing w:val="5"/>
                <w:sz w:val="20"/>
                <w:szCs w:val="20"/>
              </w:rPr>
              <w:t>30</w:t>
            </w:r>
          </w:hyperlink>
        </w:p>
        <w:p>
          <w:pPr>
            <w:tabs>
              <w:tab w:val="right" w:leader="dot" w:pos="9150"/>
            </w:tabs>
            <w:spacing w:before="73" w:line="219" w:lineRule="auto"/>
            <w:ind w:left="199"/>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4.9</w:t>
          </w:r>
          <w:r>
            <w:rPr>
              <w:rFonts w:ascii="Times New Roman" w:eastAsia="Times New Roman" w:hAnsi="Times New Roman" w:cs="Times New Roman"/>
              <w:b/>
              <w:bCs/>
              <w:spacing w:val="18"/>
              <w:sz w:val="20"/>
              <w:szCs w:val="20"/>
            </w:rPr>
            <w:t xml:space="preserve"> </w:t>
          </w:r>
          <w:r>
            <w:rPr>
              <w:rFonts w:ascii="SimSun" w:eastAsia="SimSun" w:hAnsi="SimSun" w:cs="SimSun"/>
              <w:b/>
              <w:bCs/>
              <w:spacing w:val="1"/>
              <w:sz w:val="20"/>
              <w:szCs w:val="20"/>
            </w:rPr>
            <w:t>事故及应急管理</w:t>
          </w:r>
          <w:r>
            <w:rPr>
              <w:rFonts w:ascii="SimSun" w:eastAsia="SimSun" w:hAnsi="SimSun" w:cs="SimSun"/>
              <w:spacing w:val="-74"/>
              <w:sz w:val="20"/>
              <w:szCs w:val="20"/>
            </w:rPr>
            <w:t xml:space="preserve"> </w:t>
          </w:r>
          <w:r>
            <w:rPr>
              <w:rFonts w:ascii="SimSun" w:eastAsia="SimSun" w:hAnsi="SimSun" w:cs="SimSun"/>
              <w:sz w:val="20"/>
              <w:szCs w:val="20"/>
            </w:rPr>
            <w:tab/>
          </w:r>
          <w:hyperlink w:anchor="bookmark24" w:history="1">
            <w:r>
              <w:rPr>
                <w:rFonts w:ascii="Times New Roman" w:eastAsia="Times New Roman" w:hAnsi="Times New Roman" w:cs="Times New Roman"/>
                <w:spacing w:val="2"/>
                <w:sz w:val="20"/>
                <w:szCs w:val="20"/>
              </w:rPr>
              <w:t>31</w:t>
            </w:r>
          </w:hyperlink>
        </w:p>
        <w:p>
          <w:pPr>
            <w:tabs>
              <w:tab w:val="right" w:leader="dot" w:pos="9150"/>
            </w:tabs>
            <w:spacing w:before="83" w:line="221" w:lineRule="auto"/>
            <w:ind w:left="199"/>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4.10 </w:t>
          </w:r>
          <w:r>
            <w:rPr>
              <w:rFonts w:ascii="SimSun" w:eastAsia="SimSun" w:hAnsi="SimSun" w:cs="SimSun"/>
              <w:b/>
              <w:bCs/>
              <w:sz w:val="20"/>
              <w:szCs w:val="20"/>
            </w:rPr>
            <w:t>其它方面</w:t>
          </w:r>
          <w:r>
            <w:rPr>
              <w:rFonts w:ascii="SimSun" w:eastAsia="SimSun" w:hAnsi="SimSun" w:cs="SimSun"/>
              <w:spacing w:val="-70"/>
              <w:sz w:val="20"/>
              <w:szCs w:val="20"/>
            </w:rPr>
            <w:t xml:space="preserve"> </w:t>
          </w:r>
          <w:r>
            <w:rPr>
              <w:rFonts w:ascii="SimSun" w:eastAsia="SimSun" w:hAnsi="SimSun" w:cs="SimSun"/>
              <w:sz w:val="20"/>
              <w:szCs w:val="20"/>
            </w:rPr>
            <w:tab/>
          </w:r>
          <w:hyperlink w:anchor="bookmark25" w:history="1">
            <w:r>
              <w:rPr>
                <w:rFonts w:ascii="Times New Roman" w:eastAsia="Times New Roman" w:hAnsi="Times New Roman" w:cs="Times New Roman"/>
                <w:spacing w:val="-1"/>
                <w:sz w:val="20"/>
                <w:szCs w:val="20"/>
              </w:rPr>
              <w:t>32</w:t>
            </w:r>
          </w:hyperlink>
        </w:p>
        <w:p>
          <w:pPr>
            <w:tabs>
              <w:tab w:val="right" w:leader="dot" w:pos="9160"/>
            </w:tabs>
            <w:spacing w:before="70" w:line="219" w:lineRule="auto"/>
            <w:ind w:left="199"/>
            <w:rPr>
              <w:rFonts w:ascii="Times New Roman" w:eastAsia="Times New Roman" w:hAnsi="Times New Roman" w:cs="Times New Roman"/>
              <w:sz w:val="20"/>
              <w:szCs w:val="20"/>
            </w:rPr>
          </w:pPr>
          <w:r>
            <w:rPr>
              <w:rFonts w:ascii="Times New Roman" w:eastAsia="Times New Roman" w:hAnsi="Times New Roman" w:cs="Times New Roman"/>
              <w:b/>
              <w:bCs/>
              <w:sz w:val="20"/>
              <w:szCs w:val="20"/>
            </w:rPr>
            <w:t>4.11</w:t>
          </w:r>
          <w:r>
            <w:rPr>
              <w:rFonts w:ascii="Times New Roman" w:eastAsia="Times New Roman" w:hAnsi="Times New Roman" w:cs="Times New Roman"/>
              <w:b/>
              <w:bCs/>
              <w:spacing w:val="-1"/>
              <w:sz w:val="20"/>
              <w:szCs w:val="20"/>
            </w:rPr>
            <w:t xml:space="preserve"> </w:t>
          </w:r>
          <w:r>
            <w:rPr>
              <w:rFonts w:ascii="SimSun" w:eastAsia="SimSun" w:hAnsi="SimSun" w:cs="SimSun"/>
              <w:b/>
              <w:bCs/>
              <w:sz w:val="20"/>
              <w:szCs w:val="20"/>
            </w:rPr>
            <w:t>领取安全生产许可证的条件</w:t>
          </w:r>
          <w:r>
            <w:rPr>
              <w:rFonts w:ascii="SimSun" w:eastAsia="SimSun" w:hAnsi="SimSun" w:cs="SimSun"/>
              <w:spacing w:val="-76"/>
              <w:sz w:val="20"/>
              <w:szCs w:val="20"/>
            </w:rPr>
            <w:t xml:space="preserve"> </w:t>
          </w:r>
          <w:r>
            <w:rPr>
              <w:rFonts w:ascii="SimSun" w:eastAsia="SimSun" w:hAnsi="SimSun" w:cs="SimSun"/>
              <w:sz w:val="20"/>
              <w:szCs w:val="20"/>
            </w:rPr>
            <w:tab/>
          </w:r>
          <w:hyperlink w:anchor="bookmark26" w:history="1">
            <w:r>
              <w:rPr>
                <w:rFonts w:ascii="Times New Roman" w:eastAsia="Times New Roman" w:hAnsi="Times New Roman" w:cs="Times New Roman"/>
                <w:spacing w:val="-1"/>
                <w:sz w:val="20"/>
                <w:szCs w:val="20"/>
              </w:rPr>
              <w:t>32</w:t>
            </w:r>
          </w:hyperlink>
        </w:p>
        <w:p>
          <w:pPr>
            <w:tabs>
              <w:tab w:val="right" w:leader="dot" w:pos="9135"/>
            </w:tabs>
            <w:spacing w:before="73" w:line="220" w:lineRule="auto"/>
            <w:ind w:left="199"/>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4.12 </w:t>
          </w:r>
          <w:r>
            <w:rPr>
              <w:rFonts w:ascii="SimSun" w:eastAsia="SimSun" w:hAnsi="SimSun" w:cs="SimSun"/>
              <w:b/>
              <w:bCs/>
              <w:sz w:val="20"/>
              <w:szCs w:val="20"/>
            </w:rPr>
            <w:t>可能发生的危险化学品事故及后</w:t>
          </w:r>
          <w:r>
            <w:rPr>
              <w:rFonts w:ascii="SimSun" w:eastAsia="SimSun" w:hAnsi="SimSun" w:cs="SimSun"/>
              <w:b/>
              <w:bCs/>
              <w:spacing w:val="-1"/>
              <w:sz w:val="20"/>
              <w:szCs w:val="20"/>
            </w:rPr>
            <w:t>果、对策</w:t>
          </w:r>
          <w:r>
            <w:rPr>
              <w:rFonts w:ascii="SimSun" w:eastAsia="SimSun" w:hAnsi="SimSun" w:cs="SimSun"/>
              <w:spacing w:val="-75"/>
              <w:sz w:val="20"/>
              <w:szCs w:val="20"/>
            </w:rPr>
            <w:t xml:space="preserve"> </w:t>
          </w:r>
          <w:r>
            <w:rPr>
              <w:rFonts w:ascii="SimSun" w:eastAsia="SimSun" w:hAnsi="SimSun" w:cs="SimSun"/>
              <w:sz w:val="20"/>
              <w:szCs w:val="20"/>
            </w:rPr>
            <w:tab/>
          </w:r>
          <w:hyperlink w:anchor="bookmark27" w:history="1">
            <w:r>
              <w:rPr>
                <w:rFonts w:ascii="Times New Roman" w:eastAsia="Times New Roman" w:hAnsi="Times New Roman" w:cs="Times New Roman"/>
                <w:b/>
                <w:bCs/>
                <w:spacing w:val="5"/>
                <w:sz w:val="20"/>
                <w:szCs w:val="20"/>
              </w:rPr>
              <w:t>34</w:t>
            </w:r>
          </w:hyperlink>
        </w:p>
        <w:p>
          <w:pPr>
            <w:tabs>
              <w:tab w:val="right" w:leader="dot" w:pos="9150"/>
            </w:tabs>
            <w:spacing w:before="83" w:line="219" w:lineRule="auto"/>
            <w:ind w:left="199"/>
            <w:rPr>
              <w:rFonts w:ascii="Times New Roman" w:eastAsia="Times New Roman" w:hAnsi="Times New Roman" w:cs="Times New Roman"/>
              <w:sz w:val="20"/>
              <w:szCs w:val="20"/>
            </w:rPr>
          </w:pPr>
          <w:r>
            <w:rPr>
              <w:rFonts w:ascii="SimSun" w:eastAsia="SimSun" w:hAnsi="SimSun" w:cs="SimSun"/>
              <w:spacing w:val="9"/>
              <w:sz w:val="20"/>
              <w:szCs w:val="20"/>
            </w:rPr>
            <w:t>附件</w:t>
          </w:r>
          <w:r>
            <w:rPr>
              <w:rFonts w:ascii="SimSun" w:eastAsia="SimSun" w:hAnsi="SimSun" w:cs="SimSun"/>
              <w:spacing w:val="-79"/>
              <w:sz w:val="20"/>
              <w:szCs w:val="20"/>
            </w:rPr>
            <w:t xml:space="preserve"> </w:t>
          </w:r>
          <w:r>
            <w:rPr>
              <w:rFonts w:ascii="SimSun" w:eastAsia="SimSun" w:hAnsi="SimSun" w:cs="SimSun"/>
              <w:sz w:val="20"/>
              <w:szCs w:val="20"/>
            </w:rPr>
            <w:tab/>
          </w:r>
          <w:hyperlink w:anchor="bookmark28" w:history="1">
            <w:r>
              <w:rPr>
                <w:rFonts w:ascii="Times New Roman" w:eastAsia="Times New Roman" w:hAnsi="Times New Roman" w:cs="Times New Roman"/>
                <w:spacing w:val="-1"/>
                <w:sz w:val="20"/>
                <w:szCs w:val="20"/>
              </w:rPr>
              <w:t>36</w:t>
            </w:r>
          </w:hyperlink>
        </w:p>
        <w:p>
          <w:pPr>
            <w:tabs>
              <w:tab w:val="right" w:leader="dot" w:pos="9155"/>
            </w:tabs>
            <w:spacing w:before="59" w:line="218" w:lineRule="auto"/>
            <w:ind w:left="199"/>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 xml:space="preserve">F1 </w:t>
          </w:r>
          <w:r>
            <w:rPr>
              <w:rFonts w:ascii="SimSun" w:eastAsia="SimSun" w:hAnsi="SimSun" w:cs="SimSun"/>
              <w:b/>
              <w:bCs/>
              <w:spacing w:val="1"/>
              <w:sz w:val="20"/>
              <w:szCs w:val="20"/>
            </w:rPr>
            <w:t>危险度评价</w:t>
          </w:r>
          <w:r>
            <w:rPr>
              <w:rFonts w:ascii="SimSun" w:eastAsia="SimSun" w:hAnsi="SimSun" w:cs="SimSun"/>
              <w:spacing w:val="-72"/>
              <w:sz w:val="20"/>
              <w:szCs w:val="20"/>
            </w:rPr>
            <w:t xml:space="preserve"> </w:t>
          </w:r>
          <w:r>
            <w:rPr>
              <w:rFonts w:ascii="SimSun" w:eastAsia="SimSun" w:hAnsi="SimSun" w:cs="SimSun"/>
              <w:sz w:val="20"/>
              <w:szCs w:val="20"/>
            </w:rPr>
            <w:tab/>
          </w:r>
          <w:r>
            <w:rPr>
              <w:rFonts w:ascii="SimSun" w:eastAsia="SimSun" w:hAnsi="SimSun" w:cs="SimSun"/>
              <w:spacing w:val="-43"/>
              <w:sz w:val="20"/>
              <w:szCs w:val="20"/>
            </w:rPr>
            <w:t xml:space="preserve"> </w:t>
          </w:r>
          <w:hyperlink w:anchor="bookmark29" w:history="1">
            <w:r>
              <w:rPr>
                <w:rFonts w:ascii="Times New Roman" w:eastAsia="Times New Roman" w:hAnsi="Times New Roman" w:cs="Times New Roman"/>
                <w:b/>
                <w:bCs/>
                <w:spacing w:val="-1"/>
                <w:sz w:val="20"/>
                <w:szCs w:val="20"/>
              </w:rPr>
              <w:t>36</w:t>
            </w:r>
          </w:hyperlink>
        </w:p>
        <w:p>
          <w:pPr>
            <w:tabs>
              <w:tab w:val="right" w:leader="dot" w:pos="9145"/>
            </w:tabs>
            <w:spacing w:before="76" w:line="219" w:lineRule="auto"/>
            <w:ind w:left="199"/>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 xml:space="preserve">F2 </w:t>
          </w:r>
          <w:r>
            <w:rPr>
              <w:rFonts w:ascii="SimSun" w:eastAsia="SimSun" w:hAnsi="SimSun" w:cs="SimSun"/>
              <w:b/>
              <w:bCs/>
              <w:spacing w:val="-1"/>
              <w:sz w:val="20"/>
              <w:szCs w:val="20"/>
            </w:rPr>
            <w:t>作业条件危险性分析</w:t>
          </w:r>
          <w:r>
            <w:rPr>
              <w:rFonts w:ascii="SimSun" w:eastAsia="SimSun" w:hAnsi="SimSun" w:cs="SimSun"/>
              <w:spacing w:val="-70"/>
              <w:sz w:val="20"/>
              <w:szCs w:val="20"/>
            </w:rPr>
            <w:t xml:space="preserve"> </w:t>
          </w:r>
          <w:r>
            <w:rPr>
              <w:rFonts w:ascii="SimSun" w:eastAsia="SimSun" w:hAnsi="SimSun" w:cs="SimSun"/>
              <w:sz w:val="20"/>
              <w:szCs w:val="20"/>
            </w:rPr>
            <w:tab/>
          </w:r>
          <w:r>
            <w:rPr>
              <w:rFonts w:ascii="SimSun" w:eastAsia="SimSun" w:hAnsi="SimSun" w:cs="SimSun"/>
              <w:spacing w:val="-43"/>
              <w:sz w:val="20"/>
              <w:szCs w:val="20"/>
            </w:rPr>
            <w:t xml:space="preserve"> </w:t>
          </w:r>
          <w:hyperlink w:anchor="bookmark30" w:history="1">
            <w:r>
              <w:rPr>
                <w:rFonts w:ascii="Times New Roman" w:eastAsia="Times New Roman" w:hAnsi="Times New Roman" w:cs="Times New Roman"/>
                <w:b/>
                <w:bCs/>
                <w:spacing w:val="-1"/>
                <w:sz w:val="20"/>
                <w:szCs w:val="20"/>
              </w:rPr>
              <w:t>38</w:t>
            </w:r>
          </w:hyperlink>
        </w:p>
      </w:sdtContent>
    </w:sdt>
    <w:p>
      <w:pPr>
        <w:spacing w:line="219" w:lineRule="auto"/>
        <w:rPr>
          <w:rFonts w:ascii="Times New Roman" w:eastAsia="Times New Roman" w:hAnsi="Times New Roman" w:cs="Times New Roman"/>
          <w:sz w:val="20"/>
          <w:szCs w:val="20"/>
        </w:rPr>
        <w:sectPr>
          <w:pgSz w:w="11910" w:h="16840"/>
          <w:pgMar w:top="1431" w:right="1156" w:bottom="0" w:left="1569" w:header="0" w:footer="0" w:gutter="0"/>
          <w:pgNumType w:start="5"/>
          <w:cols w:space="708"/>
        </w:sectPr>
      </w:pPr>
    </w:p>
    <w:p>
      <w:pPr>
        <w:spacing w:before="205" w:line="709" w:lineRule="exact"/>
        <w:ind w:left="4"/>
        <w:rPr>
          <w:rFonts w:ascii="SimSun" w:eastAsia="SimSun" w:hAnsi="SimSun" w:cs="SimSun"/>
          <w:sz w:val="32"/>
          <w:szCs w:val="32"/>
        </w:rPr>
      </w:pPr>
      <w:r>
        <w:rPr>
          <w:rFonts w:ascii="SimSun" w:eastAsia="SimSun" w:hAnsi="SimSun" w:cs="SimSun"/>
          <w:b/>
          <w:bCs/>
          <w:spacing w:val="-5"/>
          <w:position w:val="29"/>
          <w:sz w:val="32"/>
          <w:szCs w:val="32"/>
        </w:rPr>
        <w:t>1</w:t>
      </w:r>
      <w:r>
        <w:rPr>
          <w:rFonts w:ascii="SimSun" w:eastAsia="SimSun" w:hAnsi="SimSun" w:cs="SimSun"/>
          <w:spacing w:val="-5"/>
          <w:position w:val="29"/>
          <w:sz w:val="32"/>
          <w:szCs w:val="32"/>
        </w:rPr>
        <w:t xml:space="preserve"> </w:t>
      </w:r>
      <w:r>
        <w:rPr>
          <w:rFonts w:ascii="SimSun" w:eastAsia="SimSun" w:hAnsi="SimSun" w:cs="SimSun"/>
          <w:b/>
          <w:bCs/>
          <w:spacing w:val="-5"/>
          <w:position w:val="29"/>
          <w:sz w:val="32"/>
          <w:szCs w:val="32"/>
        </w:rPr>
        <w:t>危险、有害因素的辨识结果及依据说明</w:t>
      </w:r>
    </w:p>
    <w:p>
      <w:pPr>
        <w:spacing w:line="218" w:lineRule="auto"/>
        <w:ind w:left="4"/>
        <w:rPr>
          <w:rFonts w:ascii="SimSun" w:eastAsia="SimSun" w:hAnsi="SimSun" w:cs="SimSun"/>
          <w:sz w:val="28"/>
          <w:szCs w:val="28"/>
        </w:rPr>
      </w:pPr>
      <w:r>
        <w:rPr>
          <w:rFonts w:ascii="SimSun" w:eastAsia="SimSun" w:hAnsi="SimSun" w:cs="SimSun"/>
          <w:b/>
          <w:bCs/>
          <w:spacing w:val="-1"/>
          <w:sz w:val="28"/>
          <w:szCs w:val="28"/>
        </w:rPr>
        <w:t>1.1危险、有害因素辨识依据说明</w:t>
      </w:r>
    </w:p>
    <w:p>
      <w:pPr>
        <w:spacing w:before="297" w:line="219" w:lineRule="auto"/>
        <w:ind w:left="3"/>
        <w:outlineLvl w:val="0"/>
        <w:rPr>
          <w:rFonts w:ascii="SimSun" w:eastAsia="SimSun" w:hAnsi="SimSun" w:cs="SimSun"/>
          <w:sz w:val="21"/>
          <w:szCs w:val="21"/>
        </w:rPr>
      </w:pPr>
      <w:r>
        <w:rPr>
          <w:rFonts w:ascii="SimSun" w:eastAsia="SimSun" w:hAnsi="SimSun" w:cs="SimSun"/>
          <w:b/>
          <w:bCs/>
          <w:spacing w:val="15"/>
          <w:sz w:val="21"/>
          <w:szCs w:val="21"/>
        </w:rPr>
        <w:t>1.1.1</w:t>
      </w:r>
      <w:r>
        <w:rPr>
          <w:rFonts w:ascii="SimSun" w:eastAsia="SimSun" w:hAnsi="SimSun" w:cs="SimSun"/>
          <w:spacing w:val="85"/>
          <w:sz w:val="21"/>
          <w:szCs w:val="21"/>
        </w:rPr>
        <w:t xml:space="preserve"> </w:t>
      </w:r>
      <w:r>
        <w:rPr>
          <w:rFonts w:ascii="SimSun" w:eastAsia="SimSun" w:hAnsi="SimSun" w:cs="SimSun"/>
          <w:b/>
          <w:bCs/>
          <w:spacing w:val="15"/>
          <w:sz w:val="21"/>
          <w:szCs w:val="21"/>
        </w:rPr>
        <w:t>危险、有害因素的定义</w:t>
      </w:r>
    </w:p>
    <w:p>
      <w:pPr>
        <w:spacing w:before="164" w:line="219" w:lineRule="auto"/>
        <w:ind w:left="440"/>
        <w:rPr>
          <w:rFonts w:ascii="SimSun" w:eastAsia="SimSun" w:hAnsi="SimSun" w:cs="SimSun"/>
          <w:sz w:val="21"/>
          <w:szCs w:val="21"/>
        </w:rPr>
      </w:pPr>
      <w:r>
        <w:rPr>
          <w:rFonts w:ascii="SimSun" w:eastAsia="SimSun" w:hAnsi="SimSun" w:cs="SimSun"/>
          <w:spacing w:val="8"/>
          <w:sz w:val="21"/>
          <w:szCs w:val="21"/>
        </w:rPr>
        <w:t>危险因素：是指能对人体造成伤亡或对物造成突发性损害的因素。</w:t>
      </w:r>
    </w:p>
    <w:p>
      <w:pPr>
        <w:spacing w:before="61" w:line="219" w:lineRule="auto"/>
        <w:ind w:left="440"/>
        <w:rPr>
          <w:rFonts w:ascii="SimSun" w:eastAsia="SimSun" w:hAnsi="SimSun" w:cs="SimSun"/>
          <w:sz w:val="21"/>
          <w:szCs w:val="21"/>
        </w:rPr>
      </w:pPr>
      <w:r>
        <w:rPr>
          <w:rFonts w:ascii="SimSun" w:eastAsia="SimSun" w:hAnsi="SimSun" w:cs="SimSun"/>
          <w:spacing w:val="8"/>
          <w:sz w:val="21"/>
          <w:szCs w:val="21"/>
        </w:rPr>
        <w:t>有害因素：是指能影响人的身体健康、导致疾病，或对物造成慢性损害的因素。</w:t>
      </w:r>
    </w:p>
    <w:p>
      <w:pPr>
        <w:spacing w:before="60" w:line="246" w:lineRule="auto"/>
        <w:ind w:right="49" w:firstLine="440"/>
        <w:rPr>
          <w:rFonts w:ascii="SimSun" w:eastAsia="SimSun" w:hAnsi="SimSun" w:cs="SimSun"/>
          <w:sz w:val="21"/>
          <w:szCs w:val="21"/>
        </w:rPr>
      </w:pPr>
      <w:r>
        <w:rPr>
          <w:rFonts w:ascii="SimSun" w:eastAsia="SimSun" w:hAnsi="SimSun" w:cs="SimSun"/>
          <w:spacing w:val="8"/>
          <w:sz w:val="21"/>
          <w:szCs w:val="21"/>
        </w:rPr>
        <w:t>通常情况下，二者并不加以区分而统称为危险、有害因素，主要指客观存在的危险、有害物</w:t>
      </w:r>
      <w:r>
        <w:rPr>
          <w:rFonts w:ascii="SimSun" w:eastAsia="SimSun" w:hAnsi="SimSun" w:cs="SimSun"/>
          <w:sz w:val="21"/>
          <w:szCs w:val="21"/>
        </w:rPr>
        <w:t xml:space="preserve"> </w:t>
      </w:r>
      <w:r>
        <w:rPr>
          <w:rFonts w:ascii="SimSun" w:eastAsia="SimSun" w:hAnsi="SimSun" w:cs="SimSun"/>
          <w:spacing w:val="7"/>
          <w:sz w:val="21"/>
          <w:szCs w:val="21"/>
        </w:rPr>
        <w:t>质或能量超过临界值的设备、设施和场所等。</w:t>
      </w:r>
    </w:p>
    <w:p>
      <w:pPr>
        <w:spacing w:before="197" w:line="219" w:lineRule="auto"/>
        <w:ind w:left="3"/>
        <w:outlineLvl w:val="0"/>
        <w:rPr>
          <w:rFonts w:ascii="SimSun" w:eastAsia="SimSun" w:hAnsi="SimSun" w:cs="SimSun"/>
          <w:sz w:val="21"/>
          <w:szCs w:val="21"/>
        </w:rPr>
      </w:pPr>
      <w:r>
        <w:rPr>
          <w:rFonts w:ascii="SimSun" w:eastAsia="SimSun" w:hAnsi="SimSun" w:cs="SimSun"/>
          <w:b/>
          <w:bCs/>
          <w:spacing w:val="5"/>
          <w:sz w:val="21"/>
          <w:szCs w:val="21"/>
        </w:rPr>
        <w:t>1.1.2</w:t>
      </w:r>
      <w:r>
        <w:rPr>
          <w:rFonts w:ascii="SimSun" w:eastAsia="SimSun" w:hAnsi="SimSun" w:cs="SimSun"/>
          <w:spacing w:val="100"/>
          <w:sz w:val="21"/>
          <w:szCs w:val="21"/>
        </w:rPr>
        <w:t xml:space="preserve"> </w:t>
      </w:r>
      <w:r>
        <w:rPr>
          <w:rFonts w:ascii="SimSun" w:eastAsia="SimSun" w:hAnsi="SimSun" w:cs="SimSun"/>
          <w:b/>
          <w:bCs/>
          <w:spacing w:val="5"/>
          <w:sz w:val="21"/>
          <w:szCs w:val="21"/>
        </w:rPr>
        <w:t>辨识依据</w:t>
      </w:r>
    </w:p>
    <w:p>
      <w:pPr>
        <w:spacing w:before="153" w:line="255" w:lineRule="auto"/>
        <w:ind w:right="51" w:firstLine="440"/>
        <w:rPr>
          <w:rFonts w:ascii="SimSun" w:eastAsia="SimSun" w:hAnsi="SimSun" w:cs="SimSun"/>
          <w:sz w:val="21"/>
          <w:szCs w:val="21"/>
        </w:rPr>
      </w:pPr>
      <w:r>
        <w:rPr>
          <w:rFonts w:ascii="SimSun" w:eastAsia="SimSun" w:hAnsi="SimSun" w:cs="SimSun"/>
          <w:spacing w:val="2"/>
          <w:sz w:val="21"/>
          <w:szCs w:val="21"/>
        </w:rPr>
        <w:t>对危险、有害因素进行分类的目的在于安全评价时，便于进行危险、有害因素的分析与识别。</w:t>
      </w:r>
      <w:r>
        <w:rPr>
          <w:rFonts w:ascii="SimSun" w:eastAsia="SimSun" w:hAnsi="SimSun" w:cs="SimSun"/>
          <w:spacing w:val="1"/>
          <w:sz w:val="21"/>
          <w:szCs w:val="21"/>
        </w:rPr>
        <w:t xml:space="preserve"> </w:t>
      </w:r>
      <w:r>
        <w:rPr>
          <w:rFonts w:ascii="SimSun" w:eastAsia="SimSun" w:hAnsi="SimSun" w:cs="SimSun"/>
          <w:spacing w:val="5"/>
          <w:sz w:val="21"/>
          <w:szCs w:val="21"/>
        </w:rPr>
        <w:t>危险、有害因素分类的方法多种、多样，参照《企业职工伤亡事故分类》(</w:t>
      </w:r>
      <w:r>
        <w:rPr>
          <w:rFonts w:ascii="SimSun" w:eastAsia="SimSun" w:hAnsi="SimSun" w:cs="SimSun"/>
          <w:sz w:val="21"/>
          <w:szCs w:val="21"/>
        </w:rPr>
        <w:t>GB</w:t>
      </w:r>
      <w:r>
        <w:rPr>
          <w:rFonts w:ascii="SimSun" w:eastAsia="SimSun" w:hAnsi="SimSun" w:cs="SimSun"/>
          <w:spacing w:val="5"/>
          <w:sz w:val="21"/>
          <w:szCs w:val="21"/>
        </w:rPr>
        <w:t>6441-1986)</w:t>
      </w:r>
      <w:r>
        <w:rPr>
          <w:rFonts w:ascii="SimSun" w:eastAsia="SimSun" w:hAnsi="SimSun" w:cs="SimSun"/>
          <w:spacing w:val="1"/>
          <w:sz w:val="21"/>
          <w:szCs w:val="21"/>
        </w:rPr>
        <w:t xml:space="preserve">  </w:t>
      </w:r>
      <w:r>
        <w:rPr>
          <w:rFonts w:ascii="SimSun" w:eastAsia="SimSun" w:hAnsi="SimSun" w:cs="SimSun"/>
          <w:spacing w:val="5"/>
          <w:sz w:val="21"/>
          <w:szCs w:val="21"/>
        </w:rPr>
        <w:t>分类标</w:t>
      </w:r>
      <w:r>
        <w:rPr>
          <w:rFonts w:ascii="SimSun" w:eastAsia="SimSun" w:hAnsi="SimSun" w:cs="SimSun"/>
          <w:sz w:val="21"/>
          <w:szCs w:val="21"/>
        </w:rPr>
        <w:t xml:space="preserve"> </w:t>
      </w:r>
      <w:r>
        <w:rPr>
          <w:rFonts w:ascii="SimSun" w:eastAsia="SimSun" w:hAnsi="SimSun" w:cs="SimSun"/>
          <w:spacing w:val="5"/>
          <w:sz w:val="21"/>
          <w:szCs w:val="21"/>
        </w:rPr>
        <w:t>准作为危险、有害因素辨识依据。</w:t>
      </w:r>
    </w:p>
    <w:p>
      <w:pPr>
        <w:spacing w:before="301" w:line="219" w:lineRule="auto"/>
        <w:ind w:left="4"/>
        <w:outlineLvl w:val="6"/>
        <w:rPr>
          <w:rFonts w:ascii="SimSun" w:eastAsia="SimSun" w:hAnsi="SimSun" w:cs="SimSun"/>
          <w:sz w:val="28"/>
          <w:szCs w:val="28"/>
        </w:rPr>
      </w:pPr>
      <w:r>
        <w:rPr>
          <w:rFonts w:ascii="SimSun" w:eastAsia="SimSun" w:hAnsi="SimSun" w:cs="SimSun"/>
          <w:b/>
          <w:bCs/>
          <w:spacing w:val="-2"/>
          <w:sz w:val="28"/>
          <w:szCs w:val="28"/>
        </w:rPr>
        <w:t>1.2物料的危险有害因素辨识结果</w:t>
      </w:r>
    </w:p>
    <w:p>
      <w:pPr>
        <w:spacing w:before="298" w:line="250" w:lineRule="auto"/>
        <w:ind w:right="22" w:firstLine="440"/>
        <w:rPr>
          <w:rFonts w:ascii="SimSun" w:eastAsia="SimSun" w:hAnsi="SimSun" w:cs="SimSun"/>
          <w:sz w:val="21"/>
          <w:szCs w:val="21"/>
        </w:rPr>
      </w:pPr>
      <w:r>
        <w:rPr>
          <w:rFonts w:ascii="SimSun" w:eastAsia="SimSun" w:hAnsi="SimSun" w:cs="SimSun"/>
          <w:spacing w:val="-2"/>
          <w:sz w:val="21"/>
          <w:szCs w:val="21"/>
        </w:rPr>
        <w:t>工艺过程涉及的主要物料有产品氧气、液氧、氮气、液氮、液氩、氩气，原料为空气。各物质理</w:t>
      </w:r>
      <w:r>
        <w:rPr>
          <w:rFonts w:ascii="SimSun" w:eastAsia="SimSun" w:hAnsi="SimSun" w:cs="SimSun"/>
          <w:spacing w:val="10"/>
          <w:sz w:val="21"/>
          <w:szCs w:val="21"/>
        </w:rPr>
        <w:t xml:space="preserve"> </w:t>
      </w:r>
      <w:r>
        <w:rPr>
          <w:rFonts w:ascii="SimSun" w:eastAsia="SimSun" w:hAnsi="SimSun" w:cs="SimSun"/>
          <w:spacing w:val="-4"/>
          <w:sz w:val="21"/>
          <w:szCs w:val="21"/>
        </w:rPr>
        <w:t>化性质及危险特性见附录。</w:t>
      </w:r>
    </w:p>
    <w:p>
      <w:pPr>
        <w:spacing w:before="61" w:line="219" w:lineRule="auto"/>
        <w:ind w:left="440"/>
        <w:rPr>
          <w:rFonts w:ascii="SimSun" w:eastAsia="SimSun" w:hAnsi="SimSun" w:cs="SimSun"/>
          <w:sz w:val="21"/>
          <w:szCs w:val="21"/>
        </w:rPr>
      </w:pPr>
      <w:r>
        <w:rPr>
          <w:rFonts w:ascii="SimSun" w:eastAsia="SimSun" w:hAnsi="SimSun" w:cs="SimSun"/>
          <w:spacing w:val="-2"/>
          <w:sz w:val="21"/>
          <w:szCs w:val="21"/>
        </w:rPr>
        <w:t>工艺过程所涉及到的物料按其危险、有害特性来分，可分为下述几类：</w:t>
      </w:r>
    </w:p>
    <w:p>
      <w:pPr>
        <w:spacing w:before="70" w:line="243" w:lineRule="auto"/>
        <w:ind w:right="44" w:firstLine="539"/>
        <w:rPr>
          <w:rFonts w:ascii="SimSun" w:eastAsia="SimSun" w:hAnsi="SimSun" w:cs="SimSun"/>
          <w:sz w:val="21"/>
          <w:szCs w:val="21"/>
        </w:rPr>
      </w:pPr>
      <w:r>
        <w:rPr>
          <w:rFonts w:ascii="SimSun" w:eastAsia="SimSun" w:hAnsi="SimSun" w:cs="SimSun"/>
          <w:spacing w:val="8"/>
          <w:sz w:val="21"/>
          <w:szCs w:val="21"/>
        </w:rPr>
        <w:t>(1)根据《危险化学品目录(2015年版)</w:t>
      </w:r>
      <w:r>
        <w:rPr>
          <w:rFonts w:ascii="SimSun" w:eastAsia="SimSun" w:hAnsi="SimSun" w:cs="SimSun"/>
          <w:spacing w:val="7"/>
          <w:sz w:val="21"/>
          <w:szCs w:val="21"/>
        </w:rPr>
        <w:t>》属危险化学品物质有：氧气、液氧、氮气、液氮、</w:t>
      </w:r>
      <w:r>
        <w:rPr>
          <w:rFonts w:ascii="SimSun" w:eastAsia="SimSun" w:hAnsi="SimSun" w:cs="SimSun"/>
          <w:sz w:val="21"/>
          <w:szCs w:val="21"/>
        </w:rPr>
        <w:t xml:space="preserve"> </w:t>
      </w:r>
      <w:r>
        <w:rPr>
          <w:rFonts w:ascii="SimSun" w:eastAsia="SimSun" w:hAnsi="SimSun" w:cs="SimSun"/>
          <w:spacing w:val="-6"/>
          <w:sz w:val="21"/>
          <w:szCs w:val="21"/>
        </w:rPr>
        <w:t>氩气、液氩。</w:t>
      </w:r>
    </w:p>
    <w:p>
      <w:pPr>
        <w:spacing w:before="69" w:line="300" w:lineRule="exact"/>
        <w:ind w:left="539"/>
        <w:rPr>
          <w:rFonts w:ascii="SimSun" w:eastAsia="SimSun" w:hAnsi="SimSun" w:cs="SimSun"/>
          <w:sz w:val="21"/>
          <w:szCs w:val="21"/>
        </w:rPr>
      </w:pPr>
      <w:r>
        <w:rPr>
          <w:rFonts w:ascii="SimSun" w:eastAsia="SimSun" w:hAnsi="SimSun" w:cs="SimSun"/>
          <w:spacing w:val="6"/>
          <w:position w:val="6"/>
          <w:sz w:val="21"/>
          <w:szCs w:val="21"/>
        </w:rPr>
        <w:t>(2)根据《危险化学品目录(2015年版)》工艺过程无剧毒化学品物质。</w:t>
      </w:r>
    </w:p>
    <w:p>
      <w:pPr>
        <w:spacing w:line="219" w:lineRule="auto"/>
        <w:ind w:left="539"/>
        <w:rPr>
          <w:rFonts w:ascii="SimSun" w:eastAsia="SimSun" w:hAnsi="SimSun" w:cs="SimSun"/>
          <w:sz w:val="21"/>
          <w:szCs w:val="21"/>
        </w:rPr>
      </w:pPr>
      <w:r>
        <w:rPr>
          <w:rFonts w:ascii="SimSun" w:eastAsia="SimSun" w:hAnsi="SimSun" w:cs="SimSun"/>
          <w:spacing w:val="7"/>
          <w:sz w:val="21"/>
          <w:szCs w:val="21"/>
        </w:rPr>
        <w:t>(3)根据《高毒物品目录》(2003版)工艺过程无高毒物品。</w:t>
      </w:r>
    </w:p>
    <w:p>
      <w:pPr>
        <w:spacing w:before="59" w:line="251" w:lineRule="auto"/>
        <w:ind w:left="539" w:right="45"/>
        <w:rPr>
          <w:rFonts w:ascii="SimSun" w:eastAsia="SimSun" w:hAnsi="SimSun" w:cs="SimSun"/>
          <w:sz w:val="21"/>
          <w:szCs w:val="21"/>
        </w:rPr>
      </w:pPr>
      <w:r>
        <w:rPr>
          <w:rFonts w:ascii="SimSun" w:eastAsia="SimSun" w:hAnsi="SimSun" w:cs="SimSun"/>
          <w:sz w:val="21"/>
          <w:szCs w:val="21"/>
        </w:rPr>
        <w:t>(4)根据《中华人民共和国监控化学品管理条例》(国务院令第190号)工艺过程无监控化学品。</w:t>
      </w:r>
      <w:r>
        <w:rPr>
          <w:rFonts w:ascii="SimSun" w:eastAsia="SimSun" w:hAnsi="SimSun" w:cs="SimSun"/>
          <w:spacing w:val="14"/>
          <w:sz w:val="21"/>
          <w:szCs w:val="21"/>
        </w:rPr>
        <w:t xml:space="preserve"> </w:t>
      </w:r>
      <w:r>
        <w:rPr>
          <w:rFonts w:ascii="SimSun" w:eastAsia="SimSun" w:hAnsi="SimSun" w:cs="SimSun"/>
          <w:spacing w:val="2"/>
          <w:sz w:val="21"/>
          <w:szCs w:val="21"/>
        </w:rPr>
        <w:t>(5)根据《易制毒化学品分类目录》工艺过程无易制毒化学品。</w:t>
      </w:r>
    </w:p>
    <w:p>
      <w:pPr>
        <w:spacing w:before="61" w:line="246" w:lineRule="auto"/>
        <w:ind w:firstLine="539"/>
        <w:rPr>
          <w:rFonts w:ascii="SimSun" w:eastAsia="SimSun" w:hAnsi="SimSun" w:cs="SimSun"/>
          <w:sz w:val="21"/>
          <w:szCs w:val="21"/>
        </w:rPr>
      </w:pPr>
      <w:r>
        <w:rPr>
          <w:rFonts w:ascii="SimSun" w:eastAsia="SimSun" w:hAnsi="SimSun" w:cs="SimSun"/>
          <w:spacing w:val="2"/>
          <w:sz w:val="21"/>
          <w:szCs w:val="21"/>
        </w:rPr>
        <w:t>(6)按照</w:t>
      </w:r>
      <w:r>
        <w:rPr>
          <w:rFonts w:ascii="SimSun" w:eastAsia="SimSun" w:hAnsi="SimSun" w:cs="SimSun"/>
          <w:sz w:val="21"/>
          <w:szCs w:val="21"/>
        </w:rPr>
        <w:t>HG</w:t>
      </w:r>
      <w:r>
        <w:rPr>
          <w:rFonts w:ascii="SimSun" w:eastAsia="SimSun" w:hAnsi="SimSun" w:cs="SimSun"/>
          <w:spacing w:val="2"/>
          <w:sz w:val="21"/>
          <w:szCs w:val="21"/>
        </w:rPr>
        <w:t>20660-2000</w:t>
      </w:r>
      <w:r>
        <w:rPr>
          <w:rFonts w:ascii="SimSun" w:eastAsia="SimSun" w:hAnsi="SimSun" w:cs="SimSun"/>
          <w:spacing w:val="-33"/>
          <w:sz w:val="21"/>
          <w:szCs w:val="21"/>
        </w:rPr>
        <w:t xml:space="preserve"> </w:t>
      </w:r>
      <w:r>
        <w:rPr>
          <w:rFonts w:ascii="SimSun" w:eastAsia="SimSun" w:hAnsi="SimSun" w:cs="SimSun"/>
          <w:spacing w:val="2"/>
          <w:sz w:val="21"/>
          <w:szCs w:val="21"/>
        </w:rPr>
        <w:t>毒性危害分级划分：压缩空气、氧气、液氧、氮气、液氮、氩气、液氩</w:t>
      </w:r>
      <w:r>
        <w:rPr>
          <w:rFonts w:ascii="SimSun" w:eastAsia="SimSun" w:hAnsi="SimSun" w:cs="SimSun"/>
          <w:sz w:val="21"/>
          <w:szCs w:val="21"/>
        </w:rPr>
        <w:t xml:space="preserve"> </w:t>
      </w:r>
      <w:r>
        <w:rPr>
          <w:rFonts w:ascii="SimSun" w:eastAsia="SimSun" w:hAnsi="SimSun" w:cs="SimSun"/>
          <w:spacing w:val="-5"/>
          <w:sz w:val="21"/>
          <w:szCs w:val="21"/>
        </w:rPr>
        <w:t>属轻度危害物质。</w:t>
      </w:r>
    </w:p>
    <w:p>
      <w:pPr>
        <w:spacing w:before="58" w:line="246" w:lineRule="auto"/>
        <w:ind w:right="75" w:firstLine="539"/>
        <w:rPr>
          <w:rFonts w:ascii="SimSun" w:eastAsia="SimSun" w:hAnsi="SimSun" w:cs="SimSun"/>
          <w:sz w:val="21"/>
          <w:szCs w:val="21"/>
        </w:rPr>
      </w:pPr>
      <w:r>
        <w:rPr>
          <w:rFonts w:ascii="SimSun" w:eastAsia="SimSun" w:hAnsi="SimSun" w:cs="SimSun"/>
          <w:spacing w:val="1"/>
          <w:sz w:val="21"/>
          <w:szCs w:val="21"/>
        </w:rPr>
        <w:t>(7)根据《建筑设计防火规范》(</w:t>
      </w:r>
      <w:r>
        <w:rPr>
          <w:rFonts w:ascii="SimSun" w:eastAsia="SimSun" w:hAnsi="SimSun" w:cs="SimSun"/>
          <w:sz w:val="21"/>
          <w:szCs w:val="21"/>
        </w:rPr>
        <w:t>GB</w:t>
      </w:r>
      <w:r>
        <w:rPr>
          <w:rFonts w:ascii="SimSun" w:eastAsia="SimSun" w:hAnsi="SimSun" w:cs="SimSun"/>
          <w:spacing w:val="1"/>
          <w:sz w:val="21"/>
          <w:szCs w:val="21"/>
        </w:rPr>
        <w:t>50016-2014):</w:t>
      </w:r>
      <w:r>
        <w:rPr>
          <w:rFonts w:ascii="SimSun" w:eastAsia="SimSun" w:hAnsi="SimSun" w:cs="SimSun"/>
          <w:spacing w:val="46"/>
          <w:sz w:val="21"/>
          <w:szCs w:val="21"/>
        </w:rPr>
        <w:t xml:space="preserve"> </w:t>
      </w:r>
      <w:r>
        <w:rPr>
          <w:rFonts w:ascii="SimSun" w:eastAsia="SimSun" w:hAnsi="SimSun" w:cs="SimSun"/>
          <w:spacing w:val="1"/>
          <w:sz w:val="21"/>
          <w:szCs w:val="21"/>
        </w:rPr>
        <w:t>压缩空气、氧气、液氧火灾危险性</w:t>
      </w:r>
      <w:r>
        <w:rPr>
          <w:rFonts w:ascii="SimSun" w:eastAsia="SimSun" w:hAnsi="SimSun" w:cs="SimSun"/>
          <w:sz w:val="21"/>
          <w:szCs w:val="21"/>
        </w:rPr>
        <w:t xml:space="preserve">为乙类； </w:t>
      </w:r>
      <w:r>
        <w:rPr>
          <w:rFonts w:ascii="SimSun" w:eastAsia="SimSun" w:hAnsi="SimSun" w:cs="SimSun"/>
          <w:spacing w:val="-2"/>
          <w:sz w:val="21"/>
          <w:szCs w:val="21"/>
        </w:rPr>
        <w:t>氮气、液氮、氩气、液氩火灾危险性为戊类。</w:t>
      </w:r>
    </w:p>
    <w:p>
      <w:pPr>
        <w:spacing w:before="72" w:line="250" w:lineRule="auto"/>
        <w:ind w:right="21" w:firstLine="539"/>
        <w:rPr>
          <w:rFonts w:ascii="SimSun" w:eastAsia="SimSun" w:hAnsi="SimSun" w:cs="SimSun"/>
          <w:sz w:val="21"/>
          <w:szCs w:val="21"/>
        </w:rPr>
      </w:pPr>
      <w:r>
        <w:rPr>
          <w:rFonts w:ascii="SimSun" w:eastAsia="SimSun" w:hAnsi="SimSun" w:cs="SimSun"/>
          <w:sz w:val="21"/>
          <w:szCs w:val="21"/>
        </w:rPr>
        <w:t>(8)按照《压力容器中化学介质毒性危害和爆炸危险程度分类》(HG20660-2000)</w:t>
      </w:r>
      <w:r>
        <w:rPr>
          <w:rFonts w:ascii="SimSun" w:eastAsia="SimSun" w:hAnsi="SimSun" w:cs="SimSun"/>
          <w:spacing w:val="37"/>
          <w:sz w:val="21"/>
          <w:szCs w:val="21"/>
        </w:rPr>
        <w:t xml:space="preserve"> </w:t>
      </w:r>
      <w:r>
        <w:rPr>
          <w:rFonts w:ascii="SimSun" w:eastAsia="SimSun" w:hAnsi="SimSun" w:cs="SimSun"/>
          <w:sz w:val="21"/>
          <w:szCs w:val="21"/>
        </w:rPr>
        <w:t xml:space="preserve">工艺过程无爆 </w:t>
      </w:r>
      <w:r>
        <w:rPr>
          <w:rFonts w:ascii="SimSun" w:eastAsia="SimSun" w:hAnsi="SimSun" w:cs="SimSun"/>
          <w:spacing w:val="-7"/>
          <w:sz w:val="21"/>
          <w:szCs w:val="21"/>
        </w:rPr>
        <w:t>炸性介质。</w:t>
      </w:r>
    </w:p>
    <w:p>
      <w:pPr>
        <w:spacing w:before="67" w:line="239" w:lineRule="auto"/>
        <w:ind w:left="440" w:right="1355" w:firstLine="99"/>
        <w:rPr>
          <w:rFonts w:ascii="SimSun" w:eastAsia="SimSun" w:hAnsi="SimSun" w:cs="SimSun"/>
          <w:sz w:val="21"/>
          <w:szCs w:val="21"/>
        </w:rPr>
      </w:pPr>
      <w:r>
        <w:rPr>
          <w:rFonts w:ascii="SimSun" w:eastAsia="SimSun" w:hAnsi="SimSun" w:cs="SimSun"/>
          <w:spacing w:val="3"/>
          <w:sz w:val="21"/>
          <w:szCs w:val="21"/>
        </w:rPr>
        <w:t>(9)根据《危险货物品名表》(</w:t>
      </w:r>
      <w:r>
        <w:rPr>
          <w:rFonts w:ascii="SimSun" w:eastAsia="SimSun" w:hAnsi="SimSun" w:cs="SimSun"/>
          <w:sz w:val="21"/>
          <w:szCs w:val="21"/>
        </w:rPr>
        <w:t>GB</w:t>
      </w:r>
      <w:r>
        <w:rPr>
          <w:rFonts w:ascii="SimSun" w:eastAsia="SimSun" w:hAnsi="SimSun" w:cs="SimSun"/>
          <w:spacing w:val="3"/>
          <w:sz w:val="21"/>
          <w:szCs w:val="21"/>
        </w:rPr>
        <w:t>12268-2012),</w:t>
      </w:r>
      <w:r>
        <w:rPr>
          <w:rFonts w:ascii="SimSun" w:eastAsia="SimSun" w:hAnsi="SimSun" w:cs="SimSun"/>
          <w:spacing w:val="51"/>
          <w:sz w:val="21"/>
          <w:szCs w:val="21"/>
        </w:rPr>
        <w:t xml:space="preserve"> </w:t>
      </w:r>
      <w:r>
        <w:rPr>
          <w:rFonts w:ascii="SimSun" w:eastAsia="SimSun" w:hAnsi="SimSun" w:cs="SimSun"/>
          <w:spacing w:val="3"/>
          <w:sz w:val="21"/>
          <w:szCs w:val="21"/>
        </w:rPr>
        <w:t>工艺过程无第8类腐蚀性物品。</w:t>
      </w:r>
      <w:r>
        <w:rPr>
          <w:rFonts w:ascii="SimSun" w:eastAsia="SimSun" w:hAnsi="SimSun" w:cs="SimSun"/>
          <w:sz w:val="21"/>
          <w:szCs w:val="21"/>
        </w:rPr>
        <w:t xml:space="preserve"> </w:t>
      </w:r>
      <w:r>
        <w:rPr>
          <w:rFonts w:ascii="SimSun" w:eastAsia="SimSun" w:hAnsi="SimSun" w:cs="SimSun"/>
          <w:sz w:val="21"/>
          <w:szCs w:val="21"/>
        </w:rPr>
        <w:t>主要危险、有害物质危险特性见表1-1。</w:t>
      </w:r>
    </w:p>
    <w:p>
      <w:pPr>
        <w:spacing w:before="91" w:line="219" w:lineRule="auto"/>
        <w:ind w:left="459"/>
        <w:rPr>
          <w:rFonts w:ascii="SimSun" w:eastAsia="SimSun" w:hAnsi="SimSun" w:cs="SimSun"/>
          <w:sz w:val="20"/>
          <w:szCs w:val="20"/>
        </w:rPr>
      </w:pPr>
      <w:r>
        <w:rPr>
          <w:rFonts w:ascii="SimSun" w:eastAsia="SimSun" w:hAnsi="SimSun" w:cs="SimSun"/>
          <w:spacing w:val="-1"/>
          <w:sz w:val="20"/>
          <w:szCs w:val="20"/>
        </w:rPr>
        <w:t>表1-1主要危险、有害物质危险特性</w:t>
      </w:r>
    </w:p>
    <w:tbl>
      <w:tblPr>
        <w:tblStyle w:val="TableNormal0"/>
        <w:tblW w:w="7160" w:type="dxa"/>
        <w:tblInd w:w="1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880"/>
        <w:gridCol w:w="850"/>
        <w:gridCol w:w="1060"/>
        <w:gridCol w:w="1680"/>
        <w:gridCol w:w="1470"/>
        <w:gridCol w:w="1220"/>
      </w:tblGrid>
      <w:tr>
        <w:tblPrEx>
          <w:tblW w:w="7160" w:type="dxa"/>
          <w:tblInd w:w="1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642"/>
        </w:trPr>
        <w:tc>
          <w:tcPr>
            <w:tcW w:w="880" w:type="dxa"/>
            <w:tcBorders>
              <w:left w:val="nil"/>
            </w:tcBorders>
            <w:vAlign w:val="top"/>
          </w:tcPr>
          <w:p>
            <w:pPr>
              <w:pStyle w:val="TableText"/>
              <w:spacing w:before="223" w:line="219" w:lineRule="auto"/>
              <w:ind w:left="230"/>
            </w:pPr>
            <w:r>
              <w:rPr>
                <w:spacing w:val="8"/>
              </w:rPr>
              <w:t>类别</w:t>
            </w:r>
          </w:p>
        </w:tc>
        <w:tc>
          <w:tcPr>
            <w:tcW w:w="850" w:type="dxa"/>
            <w:vAlign w:val="top"/>
          </w:tcPr>
          <w:p>
            <w:pPr>
              <w:pStyle w:val="TableText"/>
              <w:spacing w:before="224" w:line="221" w:lineRule="auto"/>
              <w:ind w:left="205"/>
            </w:pPr>
            <w:r>
              <w:rPr>
                <w:spacing w:val="6"/>
              </w:rPr>
              <w:t>序号</w:t>
            </w:r>
          </w:p>
        </w:tc>
        <w:tc>
          <w:tcPr>
            <w:tcW w:w="1060" w:type="dxa"/>
            <w:vAlign w:val="top"/>
          </w:tcPr>
          <w:p>
            <w:pPr>
              <w:pStyle w:val="TableText"/>
              <w:spacing w:before="226" w:line="221" w:lineRule="auto"/>
              <w:ind w:left="315"/>
            </w:pPr>
            <w:r>
              <w:rPr>
                <w:spacing w:val="5"/>
              </w:rPr>
              <w:t>名称</w:t>
            </w:r>
          </w:p>
        </w:tc>
        <w:tc>
          <w:tcPr>
            <w:tcW w:w="1680" w:type="dxa"/>
            <w:vAlign w:val="top"/>
          </w:tcPr>
          <w:p>
            <w:pPr>
              <w:pStyle w:val="TableText"/>
              <w:spacing w:before="64" w:line="329" w:lineRule="exact"/>
              <w:ind w:left="515"/>
            </w:pPr>
            <w:r>
              <w:rPr>
                <w:spacing w:val="3"/>
                <w:position w:val="8"/>
              </w:rPr>
              <w:t>主要危</w:t>
            </w:r>
          </w:p>
          <w:p>
            <w:pPr>
              <w:pStyle w:val="TableText"/>
              <w:spacing w:line="209" w:lineRule="auto"/>
              <w:ind w:left="515"/>
            </w:pPr>
            <w:r>
              <w:rPr>
                <w:spacing w:val="2"/>
              </w:rPr>
              <w:t>险特性</w:t>
            </w:r>
          </w:p>
        </w:tc>
        <w:tc>
          <w:tcPr>
            <w:tcW w:w="1470" w:type="dxa"/>
            <w:vAlign w:val="top"/>
          </w:tcPr>
          <w:p>
            <w:pPr>
              <w:pStyle w:val="TableText"/>
              <w:spacing w:before="63" w:line="331" w:lineRule="exact"/>
              <w:ind w:left="415"/>
            </w:pPr>
            <w:r>
              <w:rPr>
                <w:spacing w:val="-5"/>
                <w:position w:val="8"/>
              </w:rPr>
              <w:t>火</w:t>
            </w:r>
            <w:r>
              <w:rPr>
                <w:spacing w:val="18"/>
                <w:position w:val="8"/>
              </w:rPr>
              <w:t xml:space="preserve">  </w:t>
            </w:r>
            <w:r>
              <w:rPr>
                <w:spacing w:val="-5"/>
                <w:position w:val="8"/>
              </w:rPr>
              <w:t>灾</w:t>
            </w:r>
          </w:p>
          <w:p>
            <w:pPr>
              <w:pStyle w:val="TableText"/>
              <w:spacing w:line="209" w:lineRule="auto"/>
              <w:ind w:left="415"/>
            </w:pPr>
            <w:r>
              <w:rPr>
                <w:spacing w:val="-3"/>
              </w:rPr>
              <w:t>危险性</w:t>
            </w:r>
          </w:p>
        </w:tc>
        <w:tc>
          <w:tcPr>
            <w:tcW w:w="1220" w:type="dxa"/>
            <w:tcBorders>
              <w:right w:val="nil"/>
            </w:tcBorders>
            <w:vAlign w:val="top"/>
          </w:tcPr>
          <w:p>
            <w:pPr>
              <w:pStyle w:val="TableText"/>
              <w:spacing w:before="224" w:line="221" w:lineRule="auto"/>
              <w:ind w:left="395"/>
            </w:pPr>
            <w:r>
              <w:rPr>
                <w:spacing w:val="-1"/>
              </w:rPr>
              <w:t>UN号</w:t>
            </w:r>
          </w:p>
        </w:tc>
      </w:tr>
      <w:tr>
        <w:tblPrEx>
          <w:tblW w:w="7160" w:type="dxa"/>
          <w:tblInd w:w="1019" w:type="dxa"/>
          <w:tblLayout w:type="fixed"/>
        </w:tblPrEx>
        <w:trPr>
          <w:trHeight w:val="309"/>
        </w:trPr>
        <w:tc>
          <w:tcPr>
            <w:tcW w:w="880" w:type="dxa"/>
            <w:tcBorders>
              <w:left w:val="nil"/>
              <w:bottom w:val="nil"/>
            </w:tcBorders>
            <w:vAlign w:val="top"/>
          </w:tcPr>
          <w:p>
            <w:pPr>
              <w:spacing w:line="269" w:lineRule="auto"/>
              <w:rPr>
                <w:rFonts w:ascii="Arial"/>
                <w:sz w:val="21"/>
              </w:rPr>
            </w:pPr>
          </w:p>
        </w:tc>
        <w:tc>
          <w:tcPr>
            <w:tcW w:w="850" w:type="dxa"/>
            <w:vAlign w:val="top"/>
          </w:tcPr>
          <w:p>
            <w:pPr>
              <w:pStyle w:val="TableText"/>
              <w:spacing w:before="104" w:line="171" w:lineRule="auto"/>
              <w:ind w:left="365"/>
            </w:pPr>
            <w:r>
              <w:t>1</w:t>
            </w:r>
          </w:p>
        </w:tc>
        <w:tc>
          <w:tcPr>
            <w:tcW w:w="1060" w:type="dxa"/>
            <w:vAlign w:val="top"/>
          </w:tcPr>
          <w:p>
            <w:pPr>
              <w:pStyle w:val="TableText"/>
              <w:spacing w:before="51" w:line="218" w:lineRule="auto"/>
              <w:ind w:left="315"/>
            </w:pPr>
            <w:r>
              <w:rPr>
                <w:spacing w:val="6"/>
              </w:rPr>
              <w:t>氧气</w:t>
            </w:r>
          </w:p>
        </w:tc>
        <w:tc>
          <w:tcPr>
            <w:tcW w:w="1680" w:type="dxa"/>
            <w:vAlign w:val="top"/>
          </w:tcPr>
          <w:p>
            <w:pPr>
              <w:pStyle w:val="TableText"/>
              <w:spacing w:before="52" w:line="217" w:lineRule="auto"/>
              <w:ind w:left="625"/>
            </w:pPr>
            <w:r>
              <w:rPr>
                <w:spacing w:val="-3"/>
              </w:rPr>
              <w:t>助燃</w:t>
            </w:r>
          </w:p>
        </w:tc>
        <w:tc>
          <w:tcPr>
            <w:tcW w:w="1470" w:type="dxa"/>
            <w:vAlign w:val="top"/>
          </w:tcPr>
          <w:p>
            <w:pPr>
              <w:pStyle w:val="TableText"/>
              <w:spacing w:before="68" w:line="203" w:lineRule="auto"/>
              <w:ind w:left="625"/>
            </w:pPr>
            <w:r>
              <w:t>乙</w:t>
            </w:r>
          </w:p>
        </w:tc>
        <w:tc>
          <w:tcPr>
            <w:tcW w:w="1220" w:type="dxa"/>
            <w:tcBorders>
              <w:right w:val="nil"/>
            </w:tcBorders>
            <w:vAlign w:val="top"/>
          </w:tcPr>
          <w:p>
            <w:pPr>
              <w:pStyle w:val="TableText"/>
              <w:spacing w:before="104" w:line="171" w:lineRule="auto"/>
              <w:ind w:left="395"/>
            </w:pPr>
            <w:r>
              <w:rPr>
                <w:spacing w:val="-5"/>
              </w:rPr>
              <w:t>1072</w:t>
            </w:r>
          </w:p>
        </w:tc>
      </w:tr>
    </w:tbl>
    <w:p>
      <w:pPr>
        <w:sectPr>
          <w:footerReference w:type="default" r:id="rId4"/>
          <w:pgSz w:w="11910" w:h="16840"/>
          <w:pgMar w:top="1431" w:right="1119" w:bottom="911" w:left="1579" w:header="0" w:footer="782" w:gutter="0"/>
          <w:pgNumType w:start="6"/>
          <w:cols w:space="708"/>
        </w:sectPr>
      </w:pPr>
    </w:p>
    <w:tbl>
      <w:tblPr>
        <w:tblStyle w:val="TableNormal1"/>
        <w:tblW w:w="7160" w:type="dxa"/>
        <w:tblInd w:w="1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880"/>
        <w:gridCol w:w="850"/>
        <w:gridCol w:w="1060"/>
        <w:gridCol w:w="1680"/>
        <w:gridCol w:w="1470"/>
        <w:gridCol w:w="1220"/>
      </w:tblGrid>
      <w:tr>
        <w:tblPrEx>
          <w:tblW w:w="7160" w:type="dxa"/>
          <w:tblInd w:w="1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309"/>
        </w:trPr>
        <w:tc>
          <w:tcPr>
            <w:tcW w:w="880" w:type="dxa"/>
            <w:vMerge w:val="restart"/>
            <w:tcBorders>
              <w:left w:val="nil"/>
              <w:bottom w:val="nil"/>
            </w:tcBorders>
            <w:vAlign w:val="top"/>
          </w:tcPr>
          <w:p>
            <w:pPr>
              <w:spacing w:line="269" w:lineRule="auto"/>
              <w:rPr>
                <w:rFonts w:ascii="Arial"/>
                <w:sz w:val="21"/>
              </w:rPr>
            </w:pPr>
          </w:p>
          <w:p>
            <w:pPr>
              <w:spacing w:line="270" w:lineRule="auto"/>
              <w:rPr>
                <w:rFonts w:ascii="Arial"/>
                <w:sz w:val="21"/>
              </w:rPr>
            </w:pPr>
          </w:p>
          <w:p>
            <w:pPr>
              <w:pStyle w:val="TableText"/>
              <w:spacing w:before="68" w:line="219" w:lineRule="auto"/>
              <w:ind w:left="230"/>
            </w:pPr>
            <w:r>
              <w:rPr>
                <w:spacing w:val="10"/>
              </w:rPr>
              <w:t>产品</w:t>
            </w:r>
          </w:p>
        </w:tc>
        <w:tc>
          <w:tcPr>
            <w:tcW w:w="850" w:type="dxa"/>
            <w:vAlign w:val="top"/>
          </w:tcPr>
          <w:p/>
        </w:tc>
        <w:tc>
          <w:tcPr>
            <w:tcW w:w="1060" w:type="dxa"/>
            <w:vAlign w:val="top"/>
          </w:tcPr>
          <w:p/>
        </w:tc>
        <w:tc>
          <w:tcPr>
            <w:tcW w:w="1680" w:type="dxa"/>
            <w:vAlign w:val="top"/>
          </w:tcPr>
          <w:p/>
        </w:tc>
        <w:tc>
          <w:tcPr>
            <w:tcW w:w="1470" w:type="dxa"/>
            <w:vAlign w:val="top"/>
          </w:tcPr>
          <w:p/>
        </w:tc>
        <w:tc>
          <w:tcPr>
            <w:tcW w:w="1220" w:type="dxa"/>
            <w:tcBorders>
              <w:right w:val="nil"/>
            </w:tcBorders>
            <w:vAlign w:val="top"/>
          </w:tcPr>
          <w:p/>
        </w:tc>
      </w:tr>
      <w:tr>
        <w:tblPrEx>
          <w:tblW w:w="7160" w:type="dxa"/>
          <w:tblInd w:w="1019" w:type="dxa"/>
          <w:tblLayout w:type="fixed"/>
        </w:tblPrEx>
        <w:trPr>
          <w:trHeight w:val="319"/>
        </w:trPr>
        <w:tc>
          <w:tcPr>
            <w:tcW w:w="880" w:type="dxa"/>
            <w:vMerge/>
            <w:tcBorders>
              <w:top w:val="nil"/>
              <w:left w:val="nil"/>
              <w:bottom w:val="nil"/>
            </w:tcBorders>
            <w:vAlign w:val="top"/>
          </w:tcPr>
          <w:p>
            <w:pPr>
              <w:rPr>
                <w:rFonts w:ascii="Arial"/>
                <w:sz w:val="21"/>
              </w:rPr>
            </w:pPr>
          </w:p>
        </w:tc>
        <w:tc>
          <w:tcPr>
            <w:tcW w:w="850" w:type="dxa"/>
            <w:vAlign w:val="top"/>
          </w:tcPr>
          <w:p>
            <w:pPr>
              <w:pStyle w:val="TableText"/>
              <w:spacing w:before="116" w:line="169" w:lineRule="auto"/>
              <w:ind w:left="365"/>
            </w:pPr>
            <w:r>
              <w:t>2</w:t>
            </w:r>
          </w:p>
        </w:tc>
        <w:tc>
          <w:tcPr>
            <w:tcW w:w="1060" w:type="dxa"/>
            <w:vAlign w:val="top"/>
          </w:tcPr>
          <w:p>
            <w:pPr>
              <w:pStyle w:val="TableText"/>
              <w:spacing w:before="62" w:line="217" w:lineRule="auto"/>
              <w:ind w:left="315"/>
            </w:pPr>
            <w:r>
              <w:rPr>
                <w:spacing w:val="-3"/>
              </w:rPr>
              <w:t>液氧</w:t>
            </w:r>
          </w:p>
        </w:tc>
        <w:tc>
          <w:tcPr>
            <w:tcW w:w="1680" w:type="dxa"/>
            <w:vAlign w:val="top"/>
          </w:tcPr>
          <w:p>
            <w:pPr>
              <w:pStyle w:val="TableText"/>
              <w:spacing w:before="63" w:line="216" w:lineRule="auto"/>
              <w:ind w:left="625"/>
            </w:pPr>
            <w:r>
              <w:rPr>
                <w:spacing w:val="-3"/>
              </w:rPr>
              <w:t>助燃</w:t>
            </w:r>
          </w:p>
        </w:tc>
        <w:tc>
          <w:tcPr>
            <w:tcW w:w="1470" w:type="dxa"/>
            <w:vAlign w:val="top"/>
          </w:tcPr>
          <w:p>
            <w:pPr>
              <w:pStyle w:val="TableText"/>
              <w:spacing w:before="79" w:line="202" w:lineRule="auto"/>
              <w:ind w:left="625"/>
            </w:pPr>
            <w:r>
              <w:t>乙</w:t>
            </w:r>
          </w:p>
        </w:tc>
        <w:tc>
          <w:tcPr>
            <w:tcW w:w="1220" w:type="dxa"/>
            <w:tcBorders>
              <w:right w:val="nil"/>
            </w:tcBorders>
            <w:vAlign w:val="top"/>
          </w:tcPr>
          <w:p>
            <w:pPr>
              <w:pStyle w:val="TableText"/>
              <w:spacing w:before="115" w:line="170" w:lineRule="auto"/>
              <w:ind w:left="395"/>
            </w:pPr>
            <w:r>
              <w:rPr>
                <w:spacing w:val="-5"/>
              </w:rPr>
              <w:t>1073</w:t>
            </w:r>
          </w:p>
        </w:tc>
      </w:tr>
      <w:tr>
        <w:tblPrEx>
          <w:tblW w:w="7160" w:type="dxa"/>
          <w:tblInd w:w="1019" w:type="dxa"/>
          <w:tblLayout w:type="fixed"/>
        </w:tblPrEx>
        <w:trPr>
          <w:trHeight w:val="318"/>
        </w:trPr>
        <w:tc>
          <w:tcPr>
            <w:tcW w:w="880" w:type="dxa"/>
            <w:vMerge/>
            <w:tcBorders>
              <w:top w:val="nil"/>
              <w:left w:val="nil"/>
              <w:bottom w:val="nil"/>
            </w:tcBorders>
            <w:vAlign w:val="top"/>
          </w:tcPr>
          <w:p>
            <w:pPr>
              <w:rPr>
                <w:rFonts w:ascii="Arial"/>
                <w:sz w:val="21"/>
              </w:rPr>
            </w:pPr>
          </w:p>
        </w:tc>
        <w:tc>
          <w:tcPr>
            <w:tcW w:w="850" w:type="dxa"/>
            <w:vAlign w:val="top"/>
          </w:tcPr>
          <w:p>
            <w:pPr>
              <w:pStyle w:val="TableText"/>
              <w:spacing w:before="118" w:line="167" w:lineRule="auto"/>
              <w:ind w:left="365"/>
            </w:pPr>
            <w:r>
              <w:t>3</w:t>
            </w:r>
          </w:p>
        </w:tc>
        <w:tc>
          <w:tcPr>
            <w:tcW w:w="1060" w:type="dxa"/>
            <w:vAlign w:val="top"/>
          </w:tcPr>
          <w:p>
            <w:pPr>
              <w:pStyle w:val="TableText"/>
              <w:spacing w:before="62" w:line="216" w:lineRule="auto"/>
              <w:ind w:left="315"/>
            </w:pPr>
            <w:r>
              <w:rPr>
                <w:spacing w:val="6"/>
              </w:rPr>
              <w:t>氮气</w:t>
            </w:r>
          </w:p>
        </w:tc>
        <w:tc>
          <w:tcPr>
            <w:tcW w:w="1680" w:type="dxa"/>
            <w:vAlign w:val="top"/>
          </w:tcPr>
          <w:p>
            <w:pPr>
              <w:pStyle w:val="TableText"/>
              <w:spacing w:before="66" w:line="212" w:lineRule="auto"/>
              <w:ind w:left="625"/>
            </w:pPr>
            <w:r>
              <w:rPr>
                <w:spacing w:val="-3"/>
              </w:rPr>
              <w:t>不燃</w:t>
            </w:r>
          </w:p>
        </w:tc>
        <w:tc>
          <w:tcPr>
            <w:tcW w:w="1470" w:type="dxa"/>
            <w:vAlign w:val="top"/>
          </w:tcPr>
          <w:p>
            <w:pPr>
              <w:pStyle w:val="TableText"/>
              <w:spacing w:before="64" w:line="214" w:lineRule="auto"/>
              <w:ind w:left="625"/>
            </w:pPr>
            <w:r>
              <w:t>戊</w:t>
            </w:r>
          </w:p>
        </w:tc>
        <w:tc>
          <w:tcPr>
            <w:tcW w:w="1220" w:type="dxa"/>
            <w:tcBorders>
              <w:right w:val="nil"/>
            </w:tcBorders>
            <w:vAlign w:val="top"/>
          </w:tcPr>
          <w:p>
            <w:pPr>
              <w:pStyle w:val="TableText"/>
              <w:spacing w:before="116" w:line="168" w:lineRule="auto"/>
              <w:ind w:left="395"/>
            </w:pPr>
            <w:r>
              <w:rPr>
                <w:spacing w:val="-5"/>
              </w:rPr>
              <w:t>1046</w:t>
            </w:r>
          </w:p>
        </w:tc>
      </w:tr>
      <w:tr>
        <w:tblPrEx>
          <w:tblW w:w="7160" w:type="dxa"/>
          <w:tblInd w:w="1019" w:type="dxa"/>
          <w:tblLayout w:type="fixed"/>
        </w:tblPrEx>
        <w:trPr>
          <w:trHeight w:val="309"/>
        </w:trPr>
        <w:tc>
          <w:tcPr>
            <w:tcW w:w="880" w:type="dxa"/>
            <w:vMerge/>
            <w:tcBorders>
              <w:top w:val="nil"/>
              <w:left w:val="nil"/>
              <w:bottom w:val="nil"/>
            </w:tcBorders>
            <w:vAlign w:val="top"/>
          </w:tcPr>
          <w:p>
            <w:pPr>
              <w:rPr>
                <w:rFonts w:ascii="Arial"/>
                <w:sz w:val="21"/>
              </w:rPr>
            </w:pPr>
          </w:p>
        </w:tc>
        <w:tc>
          <w:tcPr>
            <w:tcW w:w="850" w:type="dxa"/>
            <w:vAlign w:val="top"/>
          </w:tcPr>
          <w:p>
            <w:pPr>
              <w:pStyle w:val="TableText"/>
              <w:spacing w:before="110" w:line="166" w:lineRule="auto"/>
              <w:ind w:left="365"/>
            </w:pPr>
            <w:r>
              <w:t>4</w:t>
            </w:r>
          </w:p>
        </w:tc>
        <w:tc>
          <w:tcPr>
            <w:tcW w:w="1060" w:type="dxa"/>
            <w:vAlign w:val="top"/>
          </w:tcPr>
          <w:p>
            <w:pPr>
              <w:pStyle w:val="TableText"/>
              <w:spacing w:before="54" w:line="215" w:lineRule="auto"/>
              <w:ind w:left="315"/>
            </w:pPr>
            <w:r>
              <w:rPr>
                <w:spacing w:val="-3"/>
              </w:rPr>
              <w:t>液氮</w:t>
            </w:r>
          </w:p>
        </w:tc>
        <w:tc>
          <w:tcPr>
            <w:tcW w:w="1680" w:type="dxa"/>
            <w:vAlign w:val="top"/>
          </w:tcPr>
          <w:p>
            <w:pPr>
              <w:pStyle w:val="TableText"/>
              <w:spacing w:before="58" w:line="211" w:lineRule="auto"/>
              <w:ind w:left="625"/>
            </w:pPr>
            <w:r>
              <w:rPr>
                <w:spacing w:val="-3"/>
              </w:rPr>
              <w:t>不燃</w:t>
            </w:r>
          </w:p>
        </w:tc>
        <w:tc>
          <w:tcPr>
            <w:tcW w:w="1470" w:type="dxa"/>
            <w:vAlign w:val="top"/>
          </w:tcPr>
          <w:p>
            <w:pPr>
              <w:pStyle w:val="TableText"/>
              <w:spacing w:before="56" w:line="213" w:lineRule="auto"/>
              <w:ind w:left="625"/>
            </w:pPr>
            <w:r>
              <w:t>戊</w:t>
            </w:r>
          </w:p>
        </w:tc>
        <w:tc>
          <w:tcPr>
            <w:tcW w:w="1220" w:type="dxa"/>
            <w:tcBorders>
              <w:right w:val="nil"/>
            </w:tcBorders>
            <w:vAlign w:val="top"/>
          </w:tcPr>
          <w:p>
            <w:pPr>
              <w:pStyle w:val="TableText"/>
              <w:spacing w:before="109" w:line="167" w:lineRule="auto"/>
              <w:ind w:left="395"/>
            </w:pPr>
            <w:r>
              <w:rPr>
                <w:spacing w:val="-5"/>
              </w:rPr>
              <w:t>1977</w:t>
            </w:r>
          </w:p>
        </w:tc>
      </w:tr>
      <w:tr>
        <w:tblPrEx>
          <w:tblW w:w="7160" w:type="dxa"/>
          <w:tblInd w:w="1019" w:type="dxa"/>
          <w:tblLayout w:type="fixed"/>
        </w:tblPrEx>
        <w:trPr>
          <w:trHeight w:val="318"/>
        </w:trPr>
        <w:tc>
          <w:tcPr>
            <w:tcW w:w="880" w:type="dxa"/>
            <w:vMerge/>
            <w:tcBorders>
              <w:top w:val="nil"/>
              <w:left w:val="nil"/>
              <w:bottom w:val="nil"/>
            </w:tcBorders>
            <w:vAlign w:val="top"/>
          </w:tcPr>
          <w:p>
            <w:pPr>
              <w:rPr>
                <w:rFonts w:ascii="Arial"/>
                <w:sz w:val="21"/>
              </w:rPr>
            </w:pPr>
          </w:p>
        </w:tc>
        <w:tc>
          <w:tcPr>
            <w:tcW w:w="850" w:type="dxa"/>
            <w:vAlign w:val="top"/>
          </w:tcPr>
          <w:p>
            <w:pPr>
              <w:pStyle w:val="TableText"/>
              <w:spacing w:before="122" w:line="163" w:lineRule="auto"/>
              <w:ind w:left="365"/>
            </w:pPr>
            <w:r>
              <w:t>5</w:t>
            </w:r>
          </w:p>
        </w:tc>
        <w:tc>
          <w:tcPr>
            <w:tcW w:w="1060" w:type="dxa"/>
            <w:vAlign w:val="top"/>
          </w:tcPr>
          <w:p>
            <w:pPr>
              <w:pStyle w:val="TableText"/>
              <w:spacing w:before="67" w:line="211" w:lineRule="auto"/>
              <w:ind w:left="315"/>
            </w:pPr>
            <w:r>
              <w:rPr>
                <w:spacing w:val="6"/>
              </w:rPr>
              <w:t>氩气</w:t>
            </w:r>
          </w:p>
        </w:tc>
        <w:tc>
          <w:tcPr>
            <w:tcW w:w="1680" w:type="dxa"/>
            <w:vAlign w:val="top"/>
          </w:tcPr>
          <w:p>
            <w:pPr>
              <w:pStyle w:val="TableText"/>
              <w:spacing w:before="70" w:line="209" w:lineRule="auto"/>
              <w:ind w:left="625"/>
            </w:pPr>
            <w:r>
              <w:rPr>
                <w:spacing w:val="-3"/>
              </w:rPr>
              <w:t>不燃</w:t>
            </w:r>
          </w:p>
        </w:tc>
        <w:tc>
          <w:tcPr>
            <w:tcW w:w="1470" w:type="dxa"/>
            <w:vAlign w:val="top"/>
          </w:tcPr>
          <w:p>
            <w:pPr>
              <w:pStyle w:val="TableText"/>
              <w:spacing w:before="67" w:line="211" w:lineRule="auto"/>
              <w:ind w:left="625"/>
            </w:pPr>
            <w:r>
              <w:t>戊</w:t>
            </w:r>
          </w:p>
        </w:tc>
        <w:tc>
          <w:tcPr>
            <w:tcW w:w="1220" w:type="dxa"/>
            <w:tcBorders>
              <w:right w:val="nil"/>
            </w:tcBorders>
            <w:vAlign w:val="top"/>
          </w:tcPr>
          <w:p>
            <w:pPr>
              <w:pStyle w:val="TableText"/>
              <w:spacing w:before="120" w:line="165" w:lineRule="auto"/>
              <w:ind w:left="395"/>
            </w:pPr>
            <w:r>
              <w:rPr>
                <w:spacing w:val="-5"/>
              </w:rPr>
              <w:t>1006</w:t>
            </w:r>
          </w:p>
        </w:tc>
      </w:tr>
      <w:tr>
        <w:tblPrEx>
          <w:tblW w:w="7160" w:type="dxa"/>
          <w:tblInd w:w="1019" w:type="dxa"/>
          <w:tblLayout w:type="fixed"/>
        </w:tblPrEx>
        <w:trPr>
          <w:trHeight w:val="334"/>
        </w:trPr>
        <w:tc>
          <w:tcPr>
            <w:tcW w:w="880" w:type="dxa"/>
            <w:vMerge/>
            <w:tcBorders>
              <w:top w:val="nil"/>
              <w:left w:val="nil"/>
            </w:tcBorders>
            <w:vAlign w:val="top"/>
          </w:tcPr>
          <w:p>
            <w:pPr>
              <w:rPr>
                <w:rFonts w:ascii="Arial"/>
                <w:sz w:val="21"/>
              </w:rPr>
            </w:pPr>
          </w:p>
        </w:tc>
        <w:tc>
          <w:tcPr>
            <w:tcW w:w="850" w:type="dxa"/>
            <w:vAlign w:val="top"/>
          </w:tcPr>
          <w:p>
            <w:pPr>
              <w:pStyle w:val="TableText"/>
              <w:spacing w:before="122" w:line="177" w:lineRule="auto"/>
              <w:ind w:left="365"/>
            </w:pPr>
            <w:r>
              <w:t>6</w:t>
            </w:r>
          </w:p>
        </w:tc>
        <w:tc>
          <w:tcPr>
            <w:tcW w:w="1060" w:type="dxa"/>
            <w:vAlign w:val="top"/>
          </w:tcPr>
          <w:p>
            <w:pPr>
              <w:pStyle w:val="TableText"/>
              <w:spacing w:before="69" w:line="220" w:lineRule="auto"/>
              <w:ind w:left="315"/>
            </w:pPr>
            <w:r>
              <w:rPr>
                <w:spacing w:val="5"/>
              </w:rPr>
              <w:t>液氩</w:t>
            </w:r>
          </w:p>
        </w:tc>
        <w:tc>
          <w:tcPr>
            <w:tcW w:w="1680" w:type="dxa"/>
            <w:vAlign w:val="top"/>
          </w:tcPr>
          <w:p>
            <w:pPr>
              <w:pStyle w:val="TableText"/>
              <w:spacing w:before="71" w:line="222" w:lineRule="auto"/>
              <w:ind w:left="625"/>
            </w:pPr>
            <w:r>
              <w:rPr>
                <w:spacing w:val="-3"/>
              </w:rPr>
              <w:t>不燃</w:t>
            </w:r>
          </w:p>
        </w:tc>
        <w:tc>
          <w:tcPr>
            <w:tcW w:w="1470" w:type="dxa"/>
            <w:vAlign w:val="top"/>
          </w:tcPr>
          <w:p>
            <w:pPr>
              <w:pStyle w:val="TableText"/>
              <w:spacing w:before="69" w:line="221" w:lineRule="auto"/>
              <w:ind w:left="625"/>
            </w:pPr>
            <w:r>
              <w:t>戊</w:t>
            </w:r>
          </w:p>
        </w:tc>
        <w:tc>
          <w:tcPr>
            <w:tcW w:w="1220" w:type="dxa"/>
            <w:tcBorders>
              <w:right w:val="nil"/>
            </w:tcBorders>
            <w:vAlign w:val="top"/>
          </w:tcPr>
          <w:p>
            <w:pPr>
              <w:pStyle w:val="TableText"/>
              <w:spacing w:before="121" w:line="178" w:lineRule="auto"/>
              <w:ind w:left="395"/>
            </w:pPr>
            <w:r>
              <w:rPr>
                <w:spacing w:val="-5"/>
              </w:rPr>
              <w:t>1951</w:t>
            </w:r>
          </w:p>
        </w:tc>
      </w:tr>
    </w:tbl>
    <w:p>
      <w:pPr>
        <w:pStyle w:val="BodyText"/>
      </w:pPr>
    </w:p>
    <w:p>
      <w:pPr>
        <w:sectPr>
          <w:footerReference w:type="default" r:id="rId5"/>
          <w:type w:val="nextPage"/>
          <w:pgSz w:w="11910" w:h="16840"/>
          <w:pgMar w:top="1431" w:right="1119" w:bottom="911" w:left="1579" w:header="0" w:footer="782" w:gutter="0"/>
          <w:pgNumType w:start="7"/>
          <w:cols w:space="708"/>
          <w:titlePg w:val="0"/>
        </w:sectPr>
      </w:pPr>
    </w:p>
    <w:tbl>
      <w:tblPr>
        <w:tblStyle w:val="TableNormal2"/>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520"/>
        <w:gridCol w:w="4680"/>
        <w:gridCol w:w="2700"/>
      </w:tblGrid>
      <w:tr>
        <w:tblPrEx>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889"/>
        </w:trPr>
        <w:tc>
          <w:tcPr>
            <w:tcW w:w="2520" w:type="dxa"/>
            <w:tcBorders>
              <w:left w:val="nil"/>
            </w:tcBorders>
            <w:vAlign w:val="top"/>
          </w:tcPr>
          <w:p>
            <w:pPr>
              <w:pStyle w:val="TableText"/>
              <w:spacing w:before="11" w:line="219" w:lineRule="auto"/>
              <w:ind w:left="113"/>
              <w:rPr>
                <w:sz w:val="24"/>
                <w:szCs w:val="24"/>
              </w:rPr>
            </w:pPr>
            <w:r>
              <w:rPr>
                <w:b/>
                <w:bCs/>
                <w:spacing w:val="-5"/>
                <w:sz w:val="24"/>
                <w:szCs w:val="24"/>
              </w:rPr>
              <w:t>编号：</w:t>
            </w:r>
          </w:p>
          <w:p>
            <w:pPr>
              <w:pStyle w:val="TableText"/>
              <w:spacing w:before="15" w:line="219" w:lineRule="auto"/>
              <w:ind w:left="133"/>
              <w:rPr>
                <w:sz w:val="24"/>
                <w:szCs w:val="24"/>
              </w:rPr>
            </w:pPr>
            <w:r>
              <w:rPr>
                <w:b/>
                <w:bCs/>
                <w:sz w:val="24"/>
                <w:szCs w:val="24"/>
              </w:rPr>
              <w:t>时间：2021年x月x日</w:t>
            </w:r>
          </w:p>
        </w:tc>
        <w:tc>
          <w:tcPr>
            <w:tcW w:w="4680" w:type="dxa"/>
            <w:vAlign w:val="top"/>
          </w:tcPr>
          <w:p>
            <w:pPr>
              <w:spacing w:line="250" w:lineRule="auto"/>
              <w:rPr>
                <w:rFonts w:ascii="Arial"/>
                <w:sz w:val="21"/>
              </w:rPr>
            </w:pPr>
          </w:p>
          <w:p>
            <w:pPr>
              <w:pStyle w:val="TableText"/>
              <w:spacing w:before="78" w:line="219" w:lineRule="auto"/>
              <w:ind w:left="278"/>
              <w:rPr>
                <w:sz w:val="24"/>
                <w:szCs w:val="24"/>
              </w:rPr>
            </w:pPr>
            <w:r>
              <w:rPr>
                <w:b/>
                <w:bCs/>
                <w:color w:val="F20000"/>
                <w:spacing w:val="-4"/>
                <w:sz w:val="24"/>
                <w:szCs w:val="24"/>
              </w:rPr>
              <w:t>书山有路勤为径，学海无涯苦作舟</w:t>
            </w:r>
          </w:p>
        </w:tc>
        <w:tc>
          <w:tcPr>
            <w:tcW w:w="2700" w:type="dxa"/>
            <w:tcBorders>
              <w:right w:val="nil"/>
            </w:tcBorders>
            <w:vAlign w:val="top"/>
          </w:tcPr>
          <w:p>
            <w:pPr>
              <w:spacing w:line="252" w:lineRule="auto"/>
              <w:rPr>
                <w:rFonts w:ascii="Arial"/>
                <w:sz w:val="21"/>
              </w:rPr>
            </w:pPr>
          </w:p>
          <w:p>
            <w:pPr>
              <w:pStyle w:val="TableText"/>
              <w:spacing w:before="78" w:line="219" w:lineRule="auto"/>
              <w:ind w:left="128"/>
              <w:rPr>
                <w:sz w:val="24"/>
                <w:szCs w:val="24"/>
              </w:rPr>
            </w:pPr>
            <w:r>
              <w:rPr>
                <w:b/>
                <w:bCs/>
                <w:spacing w:val="-2"/>
                <w:sz w:val="24"/>
                <w:szCs w:val="24"/>
              </w:rPr>
              <w:t>页码：第2页共42页</w:t>
            </w:r>
          </w:p>
        </w:tc>
      </w:tr>
    </w:tbl>
    <w:p>
      <w:pPr>
        <w:pStyle w:val="BodyText"/>
        <w:spacing w:line="339" w:lineRule="auto"/>
      </w:pPr>
    </w:p>
    <w:p>
      <w:pPr>
        <w:spacing w:before="91" w:line="219" w:lineRule="auto"/>
        <w:ind w:left="344"/>
        <w:outlineLvl w:val="6"/>
        <w:rPr>
          <w:rFonts w:ascii="SimSun" w:eastAsia="SimSun" w:hAnsi="SimSun" w:cs="SimSun"/>
          <w:sz w:val="28"/>
          <w:szCs w:val="28"/>
        </w:rPr>
      </w:pPr>
      <w:bookmarkStart w:id="1" w:name="bookmark5"/>
      <w:bookmarkEnd w:id="1"/>
      <w:r>
        <w:rPr>
          <w:rFonts w:ascii="SimSun" w:eastAsia="SimSun" w:hAnsi="SimSun" w:cs="SimSun"/>
          <w:b/>
          <w:bCs/>
          <w:spacing w:val="-2"/>
          <w:sz w:val="28"/>
          <w:szCs w:val="28"/>
        </w:rPr>
        <w:t>1.3生产过程的危险有害因素辨识结果</w:t>
      </w:r>
    </w:p>
    <w:p>
      <w:pPr>
        <w:spacing w:before="296" w:line="219" w:lineRule="auto"/>
        <w:ind w:left="343"/>
        <w:outlineLvl w:val="6"/>
        <w:rPr>
          <w:rFonts w:ascii="SimSun" w:eastAsia="SimSun" w:hAnsi="SimSun" w:cs="SimSun"/>
          <w:sz w:val="21"/>
          <w:szCs w:val="21"/>
        </w:rPr>
      </w:pPr>
      <w:r>
        <w:rPr>
          <w:rFonts w:ascii="SimSun" w:eastAsia="SimSun" w:hAnsi="SimSun" w:cs="SimSun"/>
          <w:b/>
          <w:bCs/>
          <w:spacing w:val="18"/>
          <w:sz w:val="21"/>
          <w:szCs w:val="21"/>
        </w:rPr>
        <w:t>1</w:t>
      </w:r>
      <w:r>
        <w:rPr>
          <w:rFonts w:ascii="SimSun" w:eastAsia="SimSun" w:hAnsi="SimSun" w:cs="SimSun"/>
          <w:spacing w:val="-57"/>
          <w:sz w:val="21"/>
          <w:szCs w:val="21"/>
        </w:rPr>
        <w:t xml:space="preserve"> </w:t>
      </w:r>
      <w:r>
        <w:rPr>
          <w:rFonts w:ascii="SimSun" w:eastAsia="SimSun" w:hAnsi="SimSun" w:cs="SimSun"/>
          <w:b/>
          <w:bCs/>
          <w:spacing w:val="18"/>
          <w:sz w:val="21"/>
          <w:szCs w:val="21"/>
        </w:rPr>
        <w:t>.</w:t>
      </w:r>
      <w:r>
        <w:rPr>
          <w:rFonts w:ascii="SimSun" w:eastAsia="SimSun" w:hAnsi="SimSun" w:cs="SimSun"/>
          <w:spacing w:val="-61"/>
          <w:sz w:val="21"/>
          <w:szCs w:val="21"/>
        </w:rPr>
        <w:t xml:space="preserve"> </w:t>
      </w:r>
      <w:r>
        <w:rPr>
          <w:rFonts w:ascii="SimSun" w:eastAsia="SimSun" w:hAnsi="SimSun" w:cs="SimSun"/>
          <w:b/>
          <w:bCs/>
          <w:spacing w:val="18"/>
          <w:sz w:val="21"/>
          <w:szCs w:val="21"/>
        </w:rPr>
        <w:t>3</w:t>
      </w:r>
      <w:r>
        <w:rPr>
          <w:rFonts w:ascii="SimSun" w:eastAsia="SimSun" w:hAnsi="SimSun" w:cs="SimSun"/>
          <w:spacing w:val="-60"/>
          <w:sz w:val="21"/>
          <w:szCs w:val="21"/>
        </w:rPr>
        <w:t xml:space="preserve"> </w:t>
      </w:r>
      <w:r>
        <w:rPr>
          <w:rFonts w:ascii="SimSun" w:eastAsia="SimSun" w:hAnsi="SimSun" w:cs="SimSun"/>
          <w:b/>
          <w:bCs/>
          <w:spacing w:val="18"/>
          <w:sz w:val="21"/>
          <w:szCs w:val="21"/>
        </w:rPr>
        <w:t>.</w:t>
      </w:r>
      <w:r>
        <w:rPr>
          <w:rFonts w:ascii="SimSun" w:eastAsia="SimSun" w:hAnsi="SimSun" w:cs="SimSun"/>
          <w:spacing w:val="-50"/>
          <w:sz w:val="21"/>
          <w:szCs w:val="21"/>
        </w:rPr>
        <w:t xml:space="preserve"> </w:t>
      </w:r>
      <w:r>
        <w:rPr>
          <w:rFonts w:ascii="SimSun" w:eastAsia="SimSun" w:hAnsi="SimSun" w:cs="SimSun"/>
          <w:b/>
          <w:bCs/>
          <w:spacing w:val="18"/>
          <w:sz w:val="21"/>
          <w:szCs w:val="21"/>
        </w:rPr>
        <w:t>1生产工艺过程中危险有害因素辨识分析</w:t>
      </w:r>
    </w:p>
    <w:p>
      <w:pPr>
        <w:spacing w:before="162" w:line="219" w:lineRule="auto"/>
        <w:ind w:left="880"/>
        <w:rPr>
          <w:rFonts w:ascii="SimSun" w:eastAsia="SimSun" w:hAnsi="SimSun" w:cs="SimSun"/>
          <w:sz w:val="21"/>
          <w:szCs w:val="21"/>
        </w:rPr>
      </w:pPr>
      <w:r>
        <w:rPr>
          <w:rFonts w:ascii="SimSun" w:eastAsia="SimSun" w:hAnsi="SimSun" w:cs="SimSun"/>
          <w:spacing w:val="4"/>
          <w:sz w:val="21"/>
          <w:szCs w:val="21"/>
        </w:rPr>
        <w:t>(1)空气过滤、压缩、预冷、净化单元</w:t>
      </w:r>
    </w:p>
    <w:p>
      <w:pPr>
        <w:spacing w:before="82" w:line="248" w:lineRule="auto"/>
        <w:ind w:left="340" w:right="355" w:firstLine="440"/>
        <w:rPr>
          <w:rFonts w:ascii="SimSun" w:eastAsia="SimSun" w:hAnsi="SimSun" w:cs="SimSun"/>
          <w:sz w:val="21"/>
          <w:szCs w:val="21"/>
        </w:rPr>
      </w:pPr>
      <w:r>
        <w:rPr>
          <w:rFonts w:ascii="SimSun" w:eastAsia="SimSun" w:hAnsi="SimSun" w:cs="SimSun"/>
          <w:spacing w:val="-2"/>
          <w:sz w:val="21"/>
          <w:szCs w:val="21"/>
        </w:rPr>
        <w:t>净化是除去空气中的水份、二氧化碳、乙炔、乙烯、丙烯等碳氢化合物，如果使用过期、失效的</w:t>
      </w:r>
      <w:r>
        <w:rPr>
          <w:rFonts w:ascii="SimSun" w:eastAsia="SimSun" w:hAnsi="SimSun" w:cs="SimSun"/>
          <w:spacing w:val="9"/>
          <w:sz w:val="21"/>
          <w:szCs w:val="21"/>
        </w:rPr>
        <w:t xml:space="preserve"> </w:t>
      </w:r>
      <w:r>
        <w:rPr>
          <w:rFonts w:ascii="SimSun" w:eastAsia="SimSun" w:hAnsi="SimSun" w:cs="SimSun"/>
          <w:spacing w:val="-1"/>
          <w:sz w:val="21"/>
          <w:szCs w:val="21"/>
        </w:rPr>
        <w:t>分子筛或切换程序有误，同时分子筛出口的分析仪表出现问题，会造成乙炔等碳氢化合物进入系统，</w:t>
      </w:r>
      <w:r>
        <w:rPr>
          <w:rFonts w:ascii="SimSun" w:eastAsia="SimSun" w:hAnsi="SimSun" w:cs="SimSun"/>
          <w:spacing w:val="7"/>
          <w:sz w:val="21"/>
          <w:szCs w:val="21"/>
        </w:rPr>
        <w:t xml:space="preserve"> </w:t>
      </w:r>
      <w:r>
        <w:rPr>
          <w:rFonts w:ascii="SimSun" w:eastAsia="SimSun" w:hAnsi="SimSun" w:cs="SimSun"/>
          <w:spacing w:val="-1"/>
          <w:sz w:val="21"/>
          <w:szCs w:val="21"/>
        </w:rPr>
        <w:t>碳氢化合物在液氧中积聚且液氧没有达到安全排放量，在主冷位置容易发生</w:t>
      </w:r>
      <w:r>
        <w:rPr>
          <w:rFonts w:ascii="SimSun" w:eastAsia="SimSun" w:hAnsi="SimSun" w:cs="SimSun"/>
          <w:spacing w:val="-2"/>
          <w:sz w:val="21"/>
          <w:szCs w:val="21"/>
        </w:rPr>
        <w:t>爆炸。</w:t>
      </w:r>
    </w:p>
    <w:p>
      <w:pPr>
        <w:spacing w:before="71" w:line="259" w:lineRule="auto"/>
        <w:ind w:left="340" w:right="334" w:firstLine="440"/>
        <w:rPr>
          <w:rFonts w:ascii="SimSun" w:eastAsia="SimSun" w:hAnsi="SimSun" w:cs="SimSun"/>
          <w:sz w:val="21"/>
          <w:szCs w:val="21"/>
        </w:rPr>
      </w:pPr>
      <w:r>
        <w:rPr>
          <w:rFonts w:ascii="SimSun" w:eastAsia="SimSun" w:hAnsi="SimSun" w:cs="SimSun"/>
          <w:spacing w:val="-9"/>
          <w:sz w:val="21"/>
          <w:szCs w:val="21"/>
        </w:rPr>
        <w:t>乙炔在液氧中溶解度很低，因而易析出、积聚。乙炔的爆炸敏感度很</w:t>
      </w:r>
      <w:r>
        <w:rPr>
          <w:rFonts w:ascii="SimSun" w:eastAsia="SimSun" w:hAnsi="SimSun" w:cs="SimSun"/>
          <w:spacing w:val="-10"/>
          <w:sz w:val="21"/>
          <w:szCs w:val="21"/>
        </w:rPr>
        <w:t>大，最小引燃能只有0.019mJ。</w:t>
      </w:r>
      <w:r>
        <w:rPr>
          <w:rFonts w:ascii="SimSun" w:eastAsia="SimSun" w:hAnsi="SimSun" w:cs="SimSun"/>
          <w:sz w:val="21"/>
          <w:szCs w:val="21"/>
        </w:rPr>
        <w:t xml:space="preserve">  </w:t>
      </w:r>
      <w:r>
        <w:rPr>
          <w:rFonts w:ascii="SimSun" w:eastAsia="SimSun" w:hAnsi="SimSun" w:cs="SimSun"/>
          <w:sz w:val="21"/>
          <w:szCs w:val="21"/>
        </w:rPr>
        <w:t xml:space="preserve">乙炔的爆炸范围宽、危险性大，是上述物质中危险性最大的。乙炔在液氧中与氧反应能发生爆炸(乙  </w:t>
      </w:r>
      <w:r>
        <w:rPr>
          <w:rFonts w:ascii="SimSun" w:eastAsia="SimSun" w:hAnsi="SimSun" w:cs="SimSun"/>
          <w:sz w:val="21"/>
          <w:szCs w:val="21"/>
        </w:rPr>
        <w:t>炔在无氧情况下分解爆炸；乙炔于氧气中的燃烧爆炸；固体乙炔</w:t>
      </w:r>
      <w:r>
        <w:rPr>
          <w:rFonts w:ascii="SimSun" w:eastAsia="SimSun" w:hAnsi="SimSun" w:cs="SimSun"/>
          <w:spacing w:val="-1"/>
          <w:sz w:val="21"/>
          <w:szCs w:val="21"/>
        </w:rPr>
        <w:t>析出，液氧、碳氢化合物固态析出，</w:t>
      </w:r>
      <w:r>
        <w:rPr>
          <w:rFonts w:ascii="SimSun" w:eastAsia="SimSun" w:hAnsi="SimSun" w:cs="SimSun"/>
          <w:sz w:val="21"/>
          <w:szCs w:val="21"/>
        </w:rPr>
        <w:t xml:space="preserve"> </w:t>
      </w:r>
      <w:r>
        <w:rPr>
          <w:rFonts w:ascii="SimSun" w:eastAsia="SimSun" w:hAnsi="SimSun" w:cs="SimSun"/>
          <w:spacing w:val="-1"/>
          <w:sz w:val="21"/>
          <w:szCs w:val="21"/>
        </w:rPr>
        <w:t>在系统中形成爆炸性混合物，在冲击摩擦或静电等引爆源下</w:t>
      </w:r>
      <w:r>
        <w:rPr>
          <w:rFonts w:ascii="SimSun" w:eastAsia="SimSun" w:hAnsi="SimSun" w:cs="SimSun"/>
          <w:spacing w:val="-2"/>
          <w:sz w:val="21"/>
          <w:szCs w:val="21"/>
        </w:rPr>
        <w:t>引起爆炸)。</w:t>
      </w:r>
    </w:p>
    <w:p>
      <w:pPr>
        <w:spacing w:before="80" w:line="249" w:lineRule="auto"/>
        <w:ind w:left="340" w:right="411" w:firstLine="440"/>
        <w:rPr>
          <w:rFonts w:ascii="SimSun" w:eastAsia="SimSun" w:hAnsi="SimSun" w:cs="SimSun"/>
          <w:sz w:val="21"/>
          <w:szCs w:val="21"/>
        </w:rPr>
      </w:pPr>
      <w:r>
        <w:rPr>
          <w:rFonts w:ascii="SimSun" w:eastAsia="SimSun" w:hAnsi="SimSun" w:cs="SimSun"/>
          <w:spacing w:val="6"/>
          <w:sz w:val="21"/>
          <w:szCs w:val="21"/>
        </w:rPr>
        <w:t>分子筛再生时使用高温氮气(最高温度290℃),加温用蒸汽、高温氮气泄漏会造成人员灼烫，</w:t>
      </w:r>
      <w:r>
        <w:rPr>
          <w:rFonts w:ascii="SimSun" w:eastAsia="SimSun" w:hAnsi="SimSun" w:cs="SimSun"/>
          <w:spacing w:val="16"/>
          <w:sz w:val="21"/>
          <w:szCs w:val="21"/>
        </w:rPr>
        <w:t xml:space="preserve"> </w:t>
      </w:r>
      <w:r>
        <w:rPr>
          <w:rFonts w:ascii="SimSun" w:eastAsia="SimSun" w:hAnsi="SimSun" w:cs="SimSun"/>
          <w:spacing w:val="-2"/>
          <w:sz w:val="21"/>
          <w:szCs w:val="21"/>
        </w:rPr>
        <w:t>人员进入高浓度氮气环境会造成窒息，再生效果不佳会降低分子筛性能，使危害气体进入</w:t>
      </w:r>
      <w:r>
        <w:rPr>
          <w:rFonts w:ascii="SimSun" w:eastAsia="SimSun" w:hAnsi="SimSun" w:cs="SimSun"/>
          <w:spacing w:val="-3"/>
          <w:sz w:val="21"/>
          <w:szCs w:val="21"/>
        </w:rPr>
        <w:t>系统，有造</w:t>
      </w:r>
      <w:r>
        <w:rPr>
          <w:rFonts w:ascii="SimSun" w:eastAsia="SimSun" w:hAnsi="SimSun" w:cs="SimSun"/>
          <w:sz w:val="21"/>
          <w:szCs w:val="21"/>
        </w:rPr>
        <w:t xml:space="preserve"> </w:t>
      </w:r>
      <w:r>
        <w:rPr>
          <w:rFonts w:ascii="SimSun" w:eastAsia="SimSun" w:hAnsi="SimSun" w:cs="SimSun"/>
          <w:spacing w:val="-4"/>
          <w:sz w:val="21"/>
          <w:szCs w:val="21"/>
        </w:rPr>
        <w:t>成爆炸事故的可能。</w:t>
      </w:r>
    </w:p>
    <w:p>
      <w:pPr>
        <w:spacing w:before="72" w:line="219" w:lineRule="auto"/>
        <w:ind w:left="880"/>
        <w:rPr>
          <w:rFonts w:ascii="SimSun" w:eastAsia="SimSun" w:hAnsi="SimSun" w:cs="SimSun"/>
          <w:sz w:val="21"/>
          <w:szCs w:val="21"/>
        </w:rPr>
      </w:pPr>
      <w:r>
        <w:rPr>
          <w:rFonts w:ascii="SimSun" w:eastAsia="SimSun" w:hAnsi="SimSun" w:cs="SimSun"/>
          <w:spacing w:val="10"/>
          <w:sz w:val="21"/>
          <w:szCs w:val="21"/>
        </w:rPr>
        <w:t>(2)空分精馏单元</w:t>
      </w:r>
    </w:p>
    <w:p>
      <w:pPr>
        <w:spacing w:before="60" w:line="218" w:lineRule="auto"/>
        <w:ind w:left="780"/>
        <w:rPr>
          <w:rFonts w:ascii="SimSun" w:eastAsia="SimSun" w:hAnsi="SimSun" w:cs="SimSun"/>
          <w:sz w:val="21"/>
          <w:szCs w:val="21"/>
        </w:rPr>
      </w:pPr>
      <w:r>
        <w:rPr>
          <w:rFonts w:ascii="SimSun" w:eastAsia="SimSun" w:hAnsi="SimSun" w:cs="SimSun"/>
          <w:sz w:val="21"/>
          <w:szCs w:val="21"/>
        </w:rPr>
        <w:t>如果自动调节系统失灵或事故状态下不及时泄压，超过设备</w:t>
      </w:r>
      <w:r>
        <w:rPr>
          <w:rFonts w:ascii="SimSun" w:eastAsia="SimSun" w:hAnsi="SimSun" w:cs="SimSun"/>
          <w:spacing w:val="-1"/>
          <w:sz w:val="21"/>
          <w:szCs w:val="21"/>
        </w:rPr>
        <w:t>、管道承载能力有可能会发生爆炸。</w:t>
      </w:r>
    </w:p>
    <w:p>
      <w:pPr>
        <w:spacing w:before="63" w:line="247" w:lineRule="auto"/>
        <w:ind w:left="340" w:right="377" w:firstLine="440"/>
        <w:rPr>
          <w:rFonts w:ascii="SimSun" w:eastAsia="SimSun" w:hAnsi="SimSun" w:cs="SimSun"/>
          <w:sz w:val="21"/>
          <w:szCs w:val="21"/>
        </w:rPr>
      </w:pPr>
      <w:r>
        <w:rPr>
          <w:rFonts w:ascii="SimSun" w:eastAsia="SimSun" w:hAnsi="SimSun" w:cs="SimSun"/>
          <w:spacing w:val="-2"/>
          <w:sz w:val="21"/>
          <w:szCs w:val="21"/>
        </w:rPr>
        <w:t>当空分装置发生氧气泄漏或检修时未置换或置换不彻底，如作业环境附近有油脂等极易发生火灾</w:t>
      </w:r>
      <w:r>
        <w:rPr>
          <w:rFonts w:ascii="SimSun" w:eastAsia="SimSun" w:hAnsi="SimSun" w:cs="SimSun"/>
          <w:spacing w:val="5"/>
          <w:sz w:val="21"/>
          <w:szCs w:val="21"/>
        </w:rPr>
        <w:t xml:space="preserve"> </w:t>
      </w:r>
      <w:r>
        <w:rPr>
          <w:rFonts w:ascii="SimSun" w:eastAsia="SimSun" w:hAnsi="SimSun" w:cs="SimSun"/>
          <w:spacing w:val="-9"/>
          <w:sz w:val="21"/>
          <w:szCs w:val="21"/>
        </w:rPr>
        <w:t>事故。</w:t>
      </w:r>
    </w:p>
    <w:p>
      <w:pPr>
        <w:spacing w:before="68" w:line="247" w:lineRule="auto"/>
        <w:ind w:left="879" w:right="975" w:hanging="99"/>
        <w:rPr>
          <w:rFonts w:ascii="SimSun" w:eastAsia="SimSun" w:hAnsi="SimSun" w:cs="SimSun"/>
          <w:sz w:val="21"/>
          <w:szCs w:val="21"/>
        </w:rPr>
      </w:pPr>
      <w:r>
        <w:rPr>
          <w:rFonts w:ascii="SimSun" w:eastAsia="SimSun" w:hAnsi="SimSun" w:cs="SimSun"/>
          <w:spacing w:val="-1"/>
          <w:sz w:val="21"/>
          <w:szCs w:val="21"/>
        </w:rPr>
        <w:t>空分装置使用的透平油和润滑油及其分解产物泄漏遇富氧或泄漏的氧会</w:t>
      </w:r>
      <w:r>
        <w:rPr>
          <w:rFonts w:ascii="SimSun" w:eastAsia="SimSun" w:hAnsi="SimSun" w:cs="SimSun"/>
          <w:spacing w:val="-2"/>
          <w:sz w:val="21"/>
          <w:szCs w:val="21"/>
        </w:rPr>
        <w:t>发生火灾、爆炸。</w:t>
      </w:r>
      <w:r>
        <w:rPr>
          <w:rFonts w:ascii="SimSun" w:eastAsia="SimSun" w:hAnsi="SimSun" w:cs="SimSun"/>
          <w:sz w:val="21"/>
          <w:szCs w:val="21"/>
        </w:rPr>
        <w:t xml:space="preserve"> </w:t>
      </w:r>
      <w:r>
        <w:rPr>
          <w:rFonts w:ascii="SimSun" w:eastAsia="SimSun" w:hAnsi="SimSun" w:cs="SimSun"/>
          <w:spacing w:val="16"/>
          <w:sz w:val="21"/>
          <w:szCs w:val="21"/>
        </w:rPr>
        <w:t>(3)其他</w:t>
      </w:r>
    </w:p>
    <w:p>
      <w:pPr>
        <w:spacing w:before="59" w:line="246" w:lineRule="auto"/>
        <w:ind w:left="340" w:right="380" w:firstLine="440"/>
        <w:rPr>
          <w:rFonts w:ascii="SimSun" w:eastAsia="SimSun" w:hAnsi="SimSun" w:cs="SimSun"/>
          <w:sz w:val="21"/>
          <w:szCs w:val="21"/>
        </w:rPr>
      </w:pPr>
      <w:r>
        <w:rPr>
          <w:rFonts w:ascii="SimSun" w:eastAsia="SimSun" w:hAnsi="SimSun" w:cs="SimSun"/>
          <w:spacing w:val="-2"/>
          <w:sz w:val="21"/>
          <w:szCs w:val="21"/>
        </w:rPr>
        <w:t>空分制氧装置中的液氧、液氮、液氩属低温产品，如果输送这些产品的泵、阀门、管道因故障或</w:t>
      </w:r>
      <w:r>
        <w:rPr>
          <w:rFonts w:ascii="SimSun" w:eastAsia="SimSun" w:hAnsi="SimSun" w:cs="SimSun"/>
          <w:spacing w:val="2"/>
          <w:sz w:val="21"/>
          <w:szCs w:val="21"/>
        </w:rPr>
        <w:t xml:space="preserve"> </w:t>
      </w:r>
      <w:r>
        <w:rPr>
          <w:rFonts w:ascii="SimSun" w:eastAsia="SimSun" w:hAnsi="SimSun" w:cs="SimSun"/>
          <w:spacing w:val="-2"/>
          <w:sz w:val="21"/>
          <w:szCs w:val="21"/>
        </w:rPr>
        <w:t>人为失误导致泄漏，接触到操作人员身体，有造成人体冻伤的可能；</w:t>
      </w:r>
    </w:p>
    <w:p>
      <w:pPr>
        <w:spacing w:before="70" w:line="254" w:lineRule="auto"/>
        <w:ind w:left="340" w:right="367" w:firstLine="440"/>
        <w:rPr>
          <w:rFonts w:ascii="SimSun" w:eastAsia="SimSun" w:hAnsi="SimSun" w:cs="SimSun"/>
          <w:sz w:val="21"/>
          <w:szCs w:val="21"/>
        </w:rPr>
      </w:pPr>
      <w:r>
        <w:rPr>
          <w:rFonts w:ascii="SimSun" w:eastAsia="SimSun" w:hAnsi="SimSun" w:cs="SimSun"/>
          <w:spacing w:val="-2"/>
          <w:sz w:val="21"/>
          <w:szCs w:val="21"/>
        </w:rPr>
        <w:t>高压气体泄漏会产生噪声伤害，氧气排空、泄漏，液氧泄漏会造成富氧区，人员吸入会造成氧中</w:t>
      </w:r>
      <w:r>
        <w:rPr>
          <w:rFonts w:ascii="SimSun" w:eastAsia="SimSun" w:hAnsi="SimSun" w:cs="SimSun"/>
          <w:spacing w:val="15"/>
          <w:sz w:val="21"/>
          <w:szCs w:val="21"/>
        </w:rPr>
        <w:t xml:space="preserve"> </w:t>
      </w:r>
      <w:r>
        <w:rPr>
          <w:rFonts w:ascii="SimSun" w:eastAsia="SimSun" w:hAnsi="SimSun" w:cs="SimSun"/>
          <w:spacing w:val="-2"/>
          <w:sz w:val="21"/>
          <w:szCs w:val="21"/>
        </w:rPr>
        <w:t>毒，氮气、氩气排空、泄漏，液氮、液氩泄漏会造成缺氧区，人员在缺氧会造成窒息；如</w:t>
      </w:r>
      <w:r>
        <w:rPr>
          <w:rFonts w:ascii="SimSun" w:eastAsia="SimSun" w:hAnsi="SimSun" w:cs="SimSun"/>
          <w:spacing w:val="-3"/>
          <w:sz w:val="21"/>
          <w:szCs w:val="21"/>
        </w:rPr>
        <w:t>氧气、液氧</w:t>
      </w:r>
      <w:r>
        <w:rPr>
          <w:rFonts w:ascii="SimSun" w:eastAsia="SimSun" w:hAnsi="SimSun" w:cs="SimSun"/>
          <w:sz w:val="21"/>
          <w:szCs w:val="21"/>
        </w:rPr>
        <w:t xml:space="preserve"> </w:t>
      </w:r>
      <w:r>
        <w:rPr>
          <w:rFonts w:ascii="SimSun" w:eastAsia="SimSun" w:hAnsi="SimSun" w:cs="SimSun"/>
          <w:spacing w:val="-1"/>
          <w:sz w:val="21"/>
          <w:szCs w:val="21"/>
        </w:rPr>
        <w:t>输送管道内有电焊渣等，固体杂物与管道摩擦有造成火灾、</w:t>
      </w:r>
      <w:r>
        <w:rPr>
          <w:rFonts w:ascii="SimSun" w:eastAsia="SimSun" w:hAnsi="SimSun" w:cs="SimSun"/>
          <w:spacing w:val="-2"/>
          <w:sz w:val="21"/>
          <w:szCs w:val="21"/>
        </w:rPr>
        <w:t>爆炸的可能。</w:t>
      </w:r>
    </w:p>
    <w:p>
      <w:pPr>
        <w:spacing w:before="191" w:line="219" w:lineRule="auto"/>
        <w:ind w:left="343"/>
        <w:outlineLvl w:val="6"/>
        <w:rPr>
          <w:rFonts w:ascii="SimSun" w:eastAsia="SimSun" w:hAnsi="SimSun" w:cs="SimSun"/>
          <w:sz w:val="21"/>
          <w:szCs w:val="21"/>
        </w:rPr>
      </w:pPr>
      <w:r>
        <w:rPr>
          <w:rFonts w:ascii="SimSun" w:eastAsia="SimSun" w:hAnsi="SimSun" w:cs="SimSun"/>
          <w:b/>
          <w:bCs/>
          <w:spacing w:val="18"/>
          <w:sz w:val="21"/>
          <w:szCs w:val="21"/>
        </w:rPr>
        <w:t>1</w:t>
      </w:r>
      <w:r>
        <w:rPr>
          <w:rFonts w:ascii="SimSun" w:eastAsia="SimSun" w:hAnsi="SimSun" w:cs="SimSun"/>
          <w:spacing w:val="-44"/>
          <w:sz w:val="21"/>
          <w:szCs w:val="21"/>
        </w:rPr>
        <w:t xml:space="preserve"> </w:t>
      </w:r>
      <w:r>
        <w:rPr>
          <w:rFonts w:ascii="SimSun" w:eastAsia="SimSun" w:hAnsi="SimSun" w:cs="SimSun"/>
          <w:b/>
          <w:bCs/>
          <w:spacing w:val="18"/>
          <w:sz w:val="21"/>
          <w:szCs w:val="21"/>
        </w:rPr>
        <w:t>.</w:t>
      </w:r>
      <w:r>
        <w:rPr>
          <w:rFonts w:ascii="SimSun" w:eastAsia="SimSun" w:hAnsi="SimSun" w:cs="SimSun"/>
          <w:spacing w:val="-61"/>
          <w:sz w:val="21"/>
          <w:szCs w:val="21"/>
        </w:rPr>
        <w:t xml:space="preserve"> </w:t>
      </w:r>
      <w:r>
        <w:rPr>
          <w:rFonts w:ascii="SimSun" w:eastAsia="SimSun" w:hAnsi="SimSun" w:cs="SimSun"/>
          <w:b/>
          <w:bCs/>
          <w:spacing w:val="18"/>
          <w:sz w:val="21"/>
          <w:szCs w:val="21"/>
        </w:rPr>
        <w:t>3</w:t>
      </w:r>
      <w:r>
        <w:rPr>
          <w:rFonts w:ascii="SimSun" w:eastAsia="SimSun" w:hAnsi="SimSun" w:cs="SimSun"/>
          <w:spacing w:val="-60"/>
          <w:sz w:val="21"/>
          <w:szCs w:val="21"/>
        </w:rPr>
        <w:t xml:space="preserve"> </w:t>
      </w:r>
      <w:r>
        <w:rPr>
          <w:rFonts w:ascii="SimSun" w:eastAsia="SimSun" w:hAnsi="SimSun" w:cs="SimSun"/>
          <w:b/>
          <w:bCs/>
          <w:spacing w:val="18"/>
          <w:sz w:val="21"/>
          <w:szCs w:val="21"/>
        </w:rPr>
        <w:t>.</w:t>
      </w:r>
      <w:r>
        <w:rPr>
          <w:rFonts w:ascii="SimSun" w:eastAsia="SimSun" w:hAnsi="SimSun" w:cs="SimSun"/>
          <w:spacing w:val="-63"/>
          <w:sz w:val="21"/>
          <w:szCs w:val="21"/>
        </w:rPr>
        <w:t xml:space="preserve"> </w:t>
      </w:r>
      <w:r>
        <w:rPr>
          <w:rFonts w:ascii="SimSun" w:eastAsia="SimSun" w:hAnsi="SimSun" w:cs="SimSun"/>
          <w:b/>
          <w:bCs/>
          <w:spacing w:val="18"/>
          <w:sz w:val="21"/>
          <w:szCs w:val="21"/>
        </w:rPr>
        <w:t>2主要设备和设施危险有害因素辨识分析</w:t>
      </w:r>
    </w:p>
    <w:p>
      <w:pPr>
        <w:spacing w:before="172" w:line="219" w:lineRule="auto"/>
        <w:ind w:left="880"/>
        <w:rPr>
          <w:rFonts w:ascii="SimSun" w:eastAsia="SimSun" w:hAnsi="SimSun" w:cs="SimSun"/>
          <w:sz w:val="21"/>
          <w:szCs w:val="21"/>
        </w:rPr>
      </w:pPr>
      <w:r>
        <w:rPr>
          <w:rFonts w:ascii="SimSun" w:eastAsia="SimSun" w:hAnsi="SimSun" w:cs="SimSun"/>
          <w:spacing w:val="4"/>
          <w:sz w:val="21"/>
          <w:szCs w:val="21"/>
        </w:rPr>
        <w:t>(1)空气过滤、压缩、预冷、净化单元</w:t>
      </w:r>
    </w:p>
    <w:p>
      <w:pPr>
        <w:spacing w:before="72" w:line="246" w:lineRule="auto"/>
        <w:ind w:left="340" w:right="414" w:firstLine="440"/>
        <w:rPr>
          <w:rFonts w:ascii="SimSun" w:eastAsia="SimSun" w:hAnsi="SimSun" w:cs="SimSun"/>
          <w:sz w:val="21"/>
          <w:szCs w:val="21"/>
        </w:rPr>
      </w:pPr>
      <w:r>
        <w:rPr>
          <w:rFonts w:ascii="SimSun" w:eastAsia="SimSun" w:hAnsi="SimSun" w:cs="SimSun"/>
          <w:spacing w:val="-8"/>
          <w:sz w:val="21"/>
          <w:szCs w:val="21"/>
        </w:rPr>
        <w:t>该单元主要设备有空气过滤器、空气压缩机、空冷塔、冷冻水泵、冷水机组、循环水泵、分子筛、</w:t>
      </w:r>
      <w:r>
        <w:rPr>
          <w:rFonts w:ascii="SimSun" w:eastAsia="SimSun" w:hAnsi="SimSun" w:cs="SimSun"/>
          <w:spacing w:val="17"/>
          <w:sz w:val="21"/>
          <w:szCs w:val="21"/>
        </w:rPr>
        <w:t xml:space="preserve"> </w:t>
      </w:r>
      <w:r>
        <w:rPr>
          <w:rFonts w:ascii="SimSun" w:eastAsia="SimSun" w:hAnsi="SimSun" w:cs="SimSun"/>
          <w:spacing w:val="-4"/>
          <w:sz w:val="21"/>
          <w:szCs w:val="21"/>
        </w:rPr>
        <w:t>再生蒸汽加热器等。</w:t>
      </w:r>
    </w:p>
    <w:p>
      <w:pPr>
        <w:spacing w:before="60" w:line="219" w:lineRule="auto"/>
        <w:ind w:left="780"/>
        <w:rPr>
          <w:rFonts w:ascii="SimSun" w:eastAsia="SimSun" w:hAnsi="SimSun" w:cs="SimSun"/>
          <w:sz w:val="21"/>
          <w:szCs w:val="21"/>
        </w:rPr>
      </w:pPr>
      <w:r>
        <w:rPr>
          <w:rFonts w:ascii="SimSun" w:eastAsia="SimSun" w:hAnsi="SimSun" w:cs="SimSun"/>
          <w:spacing w:val="-2"/>
          <w:sz w:val="21"/>
          <w:szCs w:val="21"/>
        </w:rPr>
        <w:t>空气压缩机高速旋转，产生噪声，对人体和环境造成伤害。</w:t>
      </w:r>
    </w:p>
    <w:p>
      <w:pPr>
        <w:spacing w:before="51" w:line="219" w:lineRule="auto"/>
        <w:ind w:left="780"/>
        <w:rPr>
          <w:rFonts w:ascii="SimSun" w:eastAsia="SimSun" w:hAnsi="SimSun" w:cs="SimSun"/>
          <w:sz w:val="21"/>
          <w:szCs w:val="21"/>
        </w:rPr>
      </w:pPr>
      <w:r>
        <w:rPr>
          <w:rFonts w:ascii="SimSun" w:eastAsia="SimSun" w:hAnsi="SimSun" w:cs="SimSun"/>
          <w:spacing w:val="-1"/>
          <w:sz w:val="21"/>
          <w:szCs w:val="21"/>
        </w:rPr>
        <w:t>空气压缩机因电线老化，绝缘失效、短路、超载等有造成</w:t>
      </w:r>
      <w:r>
        <w:rPr>
          <w:rFonts w:ascii="SimSun" w:eastAsia="SimSun" w:hAnsi="SimSun" w:cs="SimSun"/>
          <w:spacing w:val="-2"/>
          <w:sz w:val="21"/>
          <w:szCs w:val="21"/>
        </w:rPr>
        <w:t>人员触电伤害的可能。</w:t>
      </w:r>
    </w:p>
    <w:p>
      <w:pPr>
        <w:spacing w:before="60" w:line="246" w:lineRule="auto"/>
        <w:ind w:left="340" w:right="394" w:firstLine="440"/>
        <w:rPr>
          <w:rFonts w:ascii="SimSun" w:eastAsia="SimSun" w:hAnsi="SimSun" w:cs="SimSun"/>
          <w:sz w:val="21"/>
          <w:szCs w:val="21"/>
        </w:rPr>
      </w:pPr>
      <w:r>
        <w:rPr>
          <w:rFonts w:ascii="SimSun" w:eastAsia="SimSun" w:hAnsi="SimSun" w:cs="SimSun"/>
          <w:spacing w:val="-5"/>
          <w:sz w:val="21"/>
          <w:szCs w:val="21"/>
        </w:rPr>
        <w:t>空气压缩机电机、联轴器、旋转部位，因防护不当或失效，操作人员，检修人员检修(包括衣物、</w:t>
      </w:r>
      <w:r>
        <w:rPr>
          <w:rFonts w:ascii="SimSun" w:eastAsia="SimSun" w:hAnsi="SimSun" w:cs="SimSun"/>
          <w:spacing w:val="13"/>
          <w:sz w:val="21"/>
          <w:szCs w:val="21"/>
        </w:rPr>
        <w:t xml:space="preserve"> </w:t>
      </w:r>
      <w:r>
        <w:rPr>
          <w:rFonts w:ascii="SimSun" w:eastAsia="SimSun" w:hAnsi="SimSun" w:cs="SimSun"/>
          <w:spacing w:val="2"/>
          <w:sz w:val="21"/>
          <w:szCs w:val="21"/>
        </w:rPr>
        <w:t>长发)发生卷入、碰撞、碾绞等机械伤害。</w:t>
      </w:r>
    </w:p>
    <w:p>
      <w:pPr>
        <w:spacing w:before="62" w:line="254" w:lineRule="auto"/>
        <w:ind w:left="340" w:right="415" w:firstLine="440"/>
        <w:rPr>
          <w:rFonts w:ascii="SimSun" w:eastAsia="SimSun" w:hAnsi="SimSun" w:cs="SimSun"/>
          <w:sz w:val="21"/>
          <w:szCs w:val="21"/>
        </w:rPr>
      </w:pPr>
      <w:r>
        <w:rPr>
          <w:rFonts w:ascii="SimSun" w:eastAsia="SimSun" w:hAnsi="SimSun" w:cs="SimSun"/>
          <w:spacing w:val="-10"/>
          <w:sz w:val="21"/>
          <w:szCs w:val="21"/>
        </w:rPr>
        <w:t>空气压缩机、空气过滤器设备高大，检修人员巡检、检修时，其梯子、护栏、平台失稳或损坏(工、</w:t>
      </w:r>
      <w:r>
        <w:rPr>
          <w:rFonts w:ascii="SimSun" w:eastAsia="SimSun" w:hAnsi="SimSun" w:cs="SimSun"/>
          <w:spacing w:val="8"/>
          <w:sz w:val="21"/>
          <w:szCs w:val="21"/>
        </w:rPr>
        <w:t xml:space="preserve"> </w:t>
      </w:r>
      <w:r>
        <w:rPr>
          <w:rFonts w:ascii="SimSun" w:eastAsia="SimSun" w:hAnsi="SimSun" w:cs="SimSun"/>
          <w:spacing w:val="2"/>
          <w:sz w:val="21"/>
          <w:szCs w:val="21"/>
        </w:rPr>
        <w:t>器具、结构体等下落)会造成高处坠落和物体打击伤害。</w:t>
      </w:r>
    </w:p>
    <w:p>
      <w:pPr>
        <w:spacing w:before="39" w:line="251" w:lineRule="auto"/>
        <w:ind w:left="780" w:right="1555"/>
        <w:rPr>
          <w:rFonts w:ascii="SimSun" w:eastAsia="SimSun" w:hAnsi="SimSun" w:cs="SimSun"/>
          <w:sz w:val="21"/>
          <w:szCs w:val="21"/>
        </w:rPr>
      </w:pPr>
      <w:r>
        <w:rPr>
          <w:rFonts w:ascii="SimSun" w:eastAsia="SimSun" w:hAnsi="SimSun" w:cs="SimSun"/>
          <w:spacing w:val="1"/>
          <w:sz w:val="21"/>
          <w:szCs w:val="21"/>
        </w:rPr>
        <w:t>空气压缩机内压力0.625</w:t>
      </w:r>
      <w:r>
        <w:rPr>
          <w:rFonts w:ascii="Times New Roman" w:eastAsia="Times New Roman" w:hAnsi="Times New Roman" w:cs="Times New Roman"/>
          <w:sz w:val="21"/>
          <w:szCs w:val="21"/>
        </w:rPr>
        <w:t>MPa</w:t>
      </w:r>
      <w:r>
        <w:rPr>
          <w:rFonts w:ascii="Times New Roman" w:eastAsia="Times New Roman" w:hAnsi="Times New Roman" w:cs="Times New Roman"/>
          <w:spacing w:val="1"/>
          <w:sz w:val="21"/>
          <w:szCs w:val="21"/>
        </w:rPr>
        <w:t xml:space="preserve">, </w:t>
      </w:r>
      <w:r>
        <w:rPr>
          <w:rFonts w:ascii="SimSun" w:eastAsia="SimSun" w:hAnsi="SimSun" w:cs="SimSun"/>
          <w:spacing w:val="1"/>
          <w:sz w:val="21"/>
          <w:szCs w:val="21"/>
        </w:rPr>
        <w:t>压缩机故障或操作不当超载</w:t>
      </w:r>
      <w:r>
        <w:rPr>
          <w:rFonts w:ascii="SimSun" w:eastAsia="SimSun" w:hAnsi="SimSun" w:cs="SimSun"/>
          <w:sz w:val="21"/>
          <w:szCs w:val="21"/>
        </w:rPr>
        <w:t xml:space="preserve">运行，会引发爆炸事故。 </w:t>
      </w:r>
      <w:r>
        <w:rPr>
          <w:rFonts w:ascii="SimSun" w:eastAsia="SimSun" w:hAnsi="SimSun" w:cs="SimSun"/>
          <w:spacing w:val="-1"/>
          <w:sz w:val="21"/>
          <w:szCs w:val="21"/>
        </w:rPr>
        <w:t>冷冻水泵、冷水机组、循环水泵运行中产生噪声对人体和环境</w:t>
      </w:r>
      <w:r>
        <w:rPr>
          <w:rFonts w:ascii="SimSun" w:eastAsia="SimSun" w:hAnsi="SimSun" w:cs="SimSun"/>
          <w:spacing w:val="-2"/>
          <w:sz w:val="21"/>
          <w:szCs w:val="21"/>
        </w:rPr>
        <w:t>造成噪声伤害。</w:t>
      </w:r>
    </w:p>
    <w:p>
      <w:pPr>
        <w:spacing w:before="61" w:line="251" w:lineRule="auto"/>
        <w:ind w:left="340" w:right="357" w:firstLine="440"/>
        <w:rPr>
          <w:rFonts w:ascii="SimSun" w:eastAsia="SimSun" w:hAnsi="SimSun" w:cs="SimSun"/>
          <w:sz w:val="21"/>
          <w:szCs w:val="21"/>
        </w:rPr>
        <w:sectPr>
          <w:footerReference w:type="default" r:id="rId6"/>
          <w:pgSz w:w="11910" w:h="16840"/>
          <w:pgMar w:top="565" w:right="779" w:bottom="753" w:left="1229" w:header="0" w:footer="551" w:gutter="0"/>
          <w:pgNumType w:start="8"/>
          <w:cols w:space="708"/>
        </w:sectPr>
      </w:pPr>
      <w:r>
        <w:rPr>
          <w:rFonts w:ascii="SimSun" w:eastAsia="SimSun" w:hAnsi="SimSun" w:cs="SimSun"/>
          <w:spacing w:val="-1"/>
          <w:sz w:val="21"/>
          <w:szCs w:val="21"/>
        </w:rPr>
        <w:t>冷冻水泵、冷水机组、循环水泵、空冷塔其电线老化、短</w:t>
      </w:r>
      <w:r>
        <w:rPr>
          <w:rFonts w:ascii="SimSun" w:eastAsia="SimSun" w:hAnsi="SimSun" w:cs="SimSun"/>
          <w:spacing w:val="-2"/>
          <w:sz w:val="21"/>
          <w:szCs w:val="21"/>
        </w:rPr>
        <w:t>路、绝缘不良，电机故障等会造成触电</w:t>
      </w:r>
      <w:r>
        <w:rPr>
          <w:rFonts w:ascii="SimSun" w:eastAsia="SimSun" w:hAnsi="SimSun" w:cs="SimSun"/>
          <w:sz w:val="21"/>
          <w:szCs w:val="21"/>
        </w:rPr>
        <w:t xml:space="preserve"> </w:t>
      </w:r>
      <w:r>
        <w:rPr>
          <w:rFonts w:ascii="SimSun" w:eastAsia="SimSun" w:hAnsi="SimSun" w:cs="SimSun"/>
          <w:spacing w:val="-9"/>
          <w:sz w:val="21"/>
          <w:szCs w:val="21"/>
        </w:rPr>
        <w:t>伤害。</w:t>
      </w:r>
    </w:p>
    <w:p>
      <w:pPr>
        <w:spacing w:before="79" w:line="219" w:lineRule="auto"/>
        <w:ind w:left="780"/>
        <w:rPr>
          <w:rFonts w:ascii="SimSun" w:eastAsia="SimSun" w:hAnsi="SimSun" w:cs="SimSun"/>
          <w:sz w:val="21"/>
          <w:szCs w:val="21"/>
        </w:rPr>
      </w:pPr>
      <w:r>
        <w:rPr>
          <w:rFonts w:ascii="SimSun" w:eastAsia="SimSun" w:hAnsi="SimSun" w:cs="SimSun"/>
          <w:spacing w:val="-7"/>
          <w:sz w:val="21"/>
          <w:szCs w:val="21"/>
        </w:rPr>
        <w:t>冷冻水泵、冷水机组、循环水泵的旋转部位，联轴器，防</w:t>
      </w:r>
      <w:r>
        <w:rPr>
          <w:rFonts w:ascii="SimSun" w:eastAsia="SimSun" w:hAnsi="SimSun" w:cs="SimSun"/>
          <w:spacing w:val="-8"/>
          <w:sz w:val="21"/>
          <w:szCs w:val="21"/>
        </w:rPr>
        <w:t>护不当或失效，易产生卷入等机械伤害。</w:t>
      </w:r>
    </w:p>
    <w:p>
      <w:pPr>
        <w:spacing w:before="52" w:line="241" w:lineRule="auto"/>
        <w:ind w:left="340" w:right="379" w:firstLine="440"/>
        <w:rPr>
          <w:rFonts w:ascii="SimSun" w:eastAsia="SimSun" w:hAnsi="SimSun" w:cs="SimSun"/>
          <w:sz w:val="21"/>
          <w:szCs w:val="21"/>
        </w:rPr>
      </w:pPr>
      <w:r>
        <w:rPr>
          <w:rFonts w:ascii="SimSun" w:eastAsia="SimSun" w:hAnsi="SimSun" w:cs="SimSun"/>
          <w:spacing w:val="-2"/>
          <w:sz w:val="21"/>
          <w:szCs w:val="21"/>
        </w:rPr>
        <w:t>冷水机组、双级空冷塔等高大设备，检修人员巡检、检修时，操作因梯子、护栏、平台损坏或失</w:t>
      </w:r>
      <w:r>
        <w:rPr>
          <w:rFonts w:ascii="SimSun" w:eastAsia="SimSun" w:hAnsi="SimSun" w:cs="SimSun"/>
          <w:spacing w:val="3"/>
          <w:sz w:val="21"/>
          <w:szCs w:val="21"/>
        </w:rPr>
        <w:t xml:space="preserve"> </w:t>
      </w:r>
      <w:r>
        <w:rPr>
          <w:rFonts w:ascii="SimSun" w:eastAsia="SimSun" w:hAnsi="SimSun" w:cs="SimSun"/>
          <w:spacing w:val="5"/>
          <w:sz w:val="21"/>
          <w:szCs w:val="21"/>
        </w:rPr>
        <w:t>稳(工、器具、组装件等下落)会造成高处坠落和物体打击伤害。</w:t>
      </w:r>
    </w:p>
    <w:p>
      <w:pPr>
        <w:spacing w:before="62" w:line="219" w:lineRule="auto"/>
        <w:ind w:left="780"/>
        <w:rPr>
          <w:rFonts w:ascii="SimSun" w:eastAsia="SimSun" w:hAnsi="SimSun" w:cs="SimSun"/>
          <w:sz w:val="21"/>
          <w:szCs w:val="21"/>
        </w:rPr>
      </w:pPr>
      <w:r>
        <w:rPr>
          <w:rFonts w:ascii="SimSun" w:eastAsia="SimSun" w:hAnsi="SimSun" w:cs="SimSun"/>
          <w:spacing w:val="-3"/>
          <w:sz w:val="21"/>
          <w:szCs w:val="21"/>
        </w:rPr>
        <w:t>再生蒸汽加热器、再生电加热器的水蒸汽，在1.0</w:t>
      </w:r>
      <w:r>
        <w:rPr>
          <w:rFonts w:ascii="Times New Roman" w:eastAsia="Times New Roman" w:hAnsi="Times New Roman" w:cs="Times New Roman"/>
          <w:spacing w:val="-3"/>
          <w:sz w:val="21"/>
          <w:szCs w:val="21"/>
        </w:rPr>
        <w:t>MPa</w:t>
      </w:r>
      <w:r>
        <w:rPr>
          <w:rFonts w:ascii="Times New Roman" w:eastAsia="Times New Roman" w:hAnsi="Times New Roman" w:cs="Times New Roman"/>
          <w:spacing w:val="3"/>
          <w:sz w:val="21"/>
          <w:szCs w:val="21"/>
        </w:rPr>
        <w:t xml:space="preserve"> </w:t>
      </w:r>
      <w:r>
        <w:rPr>
          <w:rFonts w:ascii="SimSun" w:eastAsia="SimSun" w:hAnsi="SimSun" w:cs="SimSun"/>
          <w:spacing w:val="-3"/>
          <w:sz w:val="21"/>
          <w:szCs w:val="21"/>
        </w:rPr>
        <w:t>压力下，其温度达190℃。蒸汽一旦泄漏，</w:t>
      </w:r>
    </w:p>
    <w:p>
      <w:pPr>
        <w:spacing w:line="219" w:lineRule="auto"/>
        <w:rPr>
          <w:rFonts w:ascii="SimSun" w:eastAsia="SimSun" w:hAnsi="SimSun" w:cs="SimSun"/>
          <w:sz w:val="21"/>
          <w:szCs w:val="21"/>
        </w:rPr>
        <w:sectPr>
          <w:footerReference w:type="default" r:id="rId7"/>
          <w:type w:val="nextPage"/>
          <w:pgSz w:w="11910" w:h="16840"/>
          <w:pgMar w:top="565" w:right="779" w:bottom="753" w:left="1229" w:header="0" w:footer="551" w:gutter="0"/>
          <w:pgNumType w:start="9"/>
          <w:cols w:space="708"/>
          <w:titlePg w:val="0"/>
        </w:sectPr>
      </w:pPr>
    </w:p>
    <w:tbl>
      <w:tblPr>
        <w:tblStyle w:val="TableNormal3"/>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520"/>
        <w:gridCol w:w="4680"/>
        <w:gridCol w:w="2700"/>
      </w:tblGrid>
      <w:tr>
        <w:tblPrEx>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889"/>
        </w:trPr>
        <w:tc>
          <w:tcPr>
            <w:tcW w:w="2520" w:type="dxa"/>
            <w:tcBorders>
              <w:left w:val="nil"/>
            </w:tcBorders>
            <w:vAlign w:val="top"/>
          </w:tcPr>
          <w:p>
            <w:pPr>
              <w:pStyle w:val="TableText"/>
              <w:spacing w:before="11" w:line="219" w:lineRule="auto"/>
              <w:ind w:left="113"/>
              <w:rPr>
                <w:sz w:val="24"/>
                <w:szCs w:val="24"/>
              </w:rPr>
            </w:pPr>
            <w:r>
              <w:rPr>
                <w:b/>
                <w:bCs/>
                <w:spacing w:val="-5"/>
                <w:sz w:val="24"/>
                <w:szCs w:val="24"/>
              </w:rPr>
              <w:t>编号：</w:t>
            </w:r>
          </w:p>
          <w:p>
            <w:pPr>
              <w:pStyle w:val="TableText"/>
              <w:spacing w:before="15" w:line="219" w:lineRule="auto"/>
              <w:ind w:left="123"/>
              <w:rPr>
                <w:sz w:val="24"/>
                <w:szCs w:val="24"/>
              </w:rPr>
            </w:pPr>
            <w:r>
              <w:rPr>
                <w:b/>
                <w:bCs/>
                <w:sz w:val="24"/>
                <w:szCs w:val="24"/>
              </w:rPr>
              <w:t>时间：2021年x月x日</w:t>
            </w:r>
          </w:p>
        </w:tc>
        <w:tc>
          <w:tcPr>
            <w:tcW w:w="4680" w:type="dxa"/>
            <w:vAlign w:val="top"/>
          </w:tcPr>
          <w:p>
            <w:pPr>
              <w:spacing w:line="250" w:lineRule="auto"/>
              <w:rPr>
                <w:rFonts w:ascii="Arial"/>
                <w:sz w:val="21"/>
              </w:rPr>
            </w:pPr>
          </w:p>
          <w:p>
            <w:pPr>
              <w:pStyle w:val="TableText"/>
              <w:spacing w:before="78" w:line="219" w:lineRule="auto"/>
              <w:ind w:left="278"/>
              <w:rPr>
                <w:sz w:val="24"/>
                <w:szCs w:val="24"/>
              </w:rPr>
            </w:pPr>
            <w:r>
              <w:rPr>
                <w:b/>
                <w:bCs/>
                <w:color w:val="F20000"/>
                <w:spacing w:val="-4"/>
                <w:sz w:val="24"/>
                <w:szCs w:val="24"/>
              </w:rPr>
              <w:t>书山有路勤为径，学海无涯苦作舟</w:t>
            </w:r>
          </w:p>
        </w:tc>
        <w:tc>
          <w:tcPr>
            <w:tcW w:w="2700" w:type="dxa"/>
            <w:tcBorders>
              <w:right w:val="nil"/>
            </w:tcBorders>
            <w:vAlign w:val="top"/>
          </w:tcPr>
          <w:p>
            <w:pPr>
              <w:spacing w:line="252" w:lineRule="auto"/>
              <w:rPr>
                <w:rFonts w:ascii="Arial"/>
                <w:sz w:val="21"/>
              </w:rPr>
            </w:pPr>
          </w:p>
          <w:p>
            <w:pPr>
              <w:pStyle w:val="TableText"/>
              <w:spacing w:before="78" w:line="219" w:lineRule="auto"/>
              <w:ind w:left="128"/>
              <w:rPr>
                <w:sz w:val="24"/>
                <w:szCs w:val="24"/>
              </w:rPr>
            </w:pPr>
            <w:r>
              <w:rPr>
                <w:b/>
                <w:bCs/>
                <w:spacing w:val="-2"/>
                <w:sz w:val="24"/>
                <w:szCs w:val="24"/>
              </w:rPr>
              <w:t>页码：第3页共42页</w:t>
            </w:r>
          </w:p>
        </w:tc>
      </w:tr>
    </w:tbl>
    <w:p>
      <w:pPr>
        <w:pStyle w:val="BodyText"/>
        <w:spacing w:line="253" w:lineRule="auto"/>
      </w:pPr>
    </w:p>
    <w:p>
      <w:pPr>
        <w:spacing w:before="68" w:line="238" w:lineRule="auto"/>
        <w:ind w:left="340" w:right="399"/>
        <w:rPr>
          <w:rFonts w:ascii="SimSun" w:eastAsia="SimSun" w:hAnsi="SimSun" w:cs="SimSun"/>
          <w:sz w:val="21"/>
          <w:szCs w:val="21"/>
        </w:rPr>
      </w:pPr>
      <w:r>
        <w:rPr>
          <w:rFonts w:ascii="SimSun" w:eastAsia="SimSun" w:hAnsi="SimSun" w:cs="SimSun"/>
          <w:spacing w:val="-2"/>
          <w:sz w:val="21"/>
          <w:szCs w:val="21"/>
        </w:rPr>
        <w:t>易造成人体灼烫伤害。再生电加热器，因电器原件老化、电线老化、绝缘不良、短路等易造成触电伤</w:t>
      </w:r>
      <w:r>
        <w:rPr>
          <w:rFonts w:ascii="SimSun" w:eastAsia="SimSun" w:hAnsi="SimSun" w:cs="SimSun"/>
          <w:spacing w:val="7"/>
          <w:sz w:val="21"/>
          <w:szCs w:val="21"/>
        </w:rPr>
        <w:t xml:space="preserve"> </w:t>
      </w:r>
      <w:r>
        <w:rPr>
          <w:rFonts w:ascii="SimSun" w:eastAsia="SimSun" w:hAnsi="SimSun" w:cs="SimSun"/>
          <w:spacing w:val="-4"/>
          <w:sz w:val="21"/>
          <w:szCs w:val="21"/>
        </w:rPr>
        <w:t>害。</w:t>
      </w:r>
    </w:p>
    <w:p>
      <w:pPr>
        <w:spacing w:before="57" w:line="219" w:lineRule="auto"/>
        <w:ind w:left="890"/>
        <w:rPr>
          <w:rFonts w:ascii="SimSun" w:eastAsia="SimSun" w:hAnsi="SimSun" w:cs="SimSun"/>
          <w:sz w:val="21"/>
          <w:szCs w:val="21"/>
        </w:rPr>
      </w:pPr>
      <w:r>
        <w:rPr>
          <w:rFonts w:ascii="SimSun" w:eastAsia="SimSun" w:hAnsi="SimSun" w:cs="SimSun"/>
          <w:spacing w:val="10"/>
          <w:sz w:val="21"/>
          <w:szCs w:val="21"/>
        </w:rPr>
        <w:t>(2)空分精馏单元</w:t>
      </w:r>
    </w:p>
    <w:p>
      <w:pPr>
        <w:spacing w:before="71" w:line="250" w:lineRule="auto"/>
        <w:ind w:left="340" w:right="435" w:firstLine="430"/>
        <w:rPr>
          <w:rFonts w:ascii="SimSun" w:eastAsia="SimSun" w:hAnsi="SimSun" w:cs="SimSun"/>
          <w:sz w:val="21"/>
          <w:szCs w:val="21"/>
        </w:rPr>
      </w:pPr>
      <w:r>
        <w:rPr>
          <w:rFonts w:ascii="SimSun" w:eastAsia="SimSun" w:hAnsi="SimSun" w:cs="SimSun"/>
          <w:spacing w:val="-8"/>
          <w:sz w:val="21"/>
          <w:szCs w:val="21"/>
        </w:rPr>
        <w:t>该单元主要设备包括主换热器、过冷器、主冷凝蒸发器、中压塔、低压塔、纯氮塔、透平膨胀机、</w:t>
      </w:r>
      <w:r>
        <w:rPr>
          <w:rFonts w:ascii="SimSun" w:eastAsia="SimSun" w:hAnsi="SimSun" w:cs="SimSun"/>
          <w:spacing w:val="7"/>
          <w:sz w:val="21"/>
          <w:szCs w:val="21"/>
        </w:rPr>
        <w:t xml:space="preserve"> </w:t>
      </w:r>
      <w:r>
        <w:rPr>
          <w:rFonts w:ascii="SimSun" w:eastAsia="SimSun" w:hAnsi="SimSun" w:cs="SimSun"/>
          <w:spacing w:val="-5"/>
          <w:sz w:val="21"/>
          <w:szCs w:val="21"/>
        </w:rPr>
        <w:t>液体膨胀机等。</w:t>
      </w:r>
    </w:p>
    <w:p>
      <w:pPr>
        <w:spacing w:before="50" w:line="219" w:lineRule="auto"/>
        <w:ind w:left="770"/>
        <w:rPr>
          <w:rFonts w:ascii="SimSun" w:eastAsia="SimSun" w:hAnsi="SimSun" w:cs="SimSun"/>
          <w:sz w:val="21"/>
          <w:szCs w:val="21"/>
        </w:rPr>
      </w:pPr>
      <w:r>
        <w:rPr>
          <w:rFonts w:ascii="SimSun" w:eastAsia="SimSun" w:hAnsi="SimSun" w:cs="SimSun"/>
          <w:spacing w:val="-1"/>
          <w:sz w:val="21"/>
          <w:szCs w:val="21"/>
        </w:rPr>
        <w:t>透平膨胀机，其高速旋转会产生噪声，对人体和环境造成噪声危害，易发生卷入等机械伤害。</w:t>
      </w:r>
    </w:p>
    <w:p>
      <w:pPr>
        <w:spacing w:before="72" w:line="249" w:lineRule="auto"/>
        <w:ind w:left="340" w:right="392" w:firstLine="430"/>
        <w:rPr>
          <w:rFonts w:ascii="SimSun" w:eastAsia="SimSun" w:hAnsi="SimSun" w:cs="SimSun"/>
          <w:sz w:val="21"/>
          <w:szCs w:val="21"/>
        </w:rPr>
      </w:pPr>
      <w:r>
        <w:rPr>
          <w:rFonts w:ascii="SimSun" w:eastAsia="SimSun" w:hAnsi="SimSun" w:cs="SimSun"/>
          <w:spacing w:val="-2"/>
          <w:sz w:val="21"/>
          <w:szCs w:val="21"/>
        </w:rPr>
        <w:t>主换热器、过冷器、主冷凝蒸发器、中压塔、低压塔是压力容器，如安全附件失效，压力自动调</w:t>
      </w:r>
      <w:r>
        <w:rPr>
          <w:rFonts w:ascii="SimSun" w:eastAsia="SimSun" w:hAnsi="SimSun" w:cs="SimSun"/>
          <w:sz w:val="21"/>
          <w:szCs w:val="21"/>
        </w:rPr>
        <w:t xml:space="preserve"> </w:t>
      </w:r>
      <w:r>
        <w:rPr>
          <w:rFonts w:ascii="SimSun" w:eastAsia="SimSun" w:hAnsi="SimSun" w:cs="SimSun"/>
          <w:spacing w:val="-2"/>
          <w:sz w:val="21"/>
          <w:szCs w:val="21"/>
        </w:rPr>
        <w:t>节系统失灵，会造成容器超压失控，引起容器爆炸伤害。</w:t>
      </w:r>
    </w:p>
    <w:p>
      <w:pPr>
        <w:spacing w:before="71" w:line="238" w:lineRule="auto"/>
        <w:ind w:left="340" w:right="401" w:firstLine="430"/>
        <w:rPr>
          <w:rFonts w:ascii="SimSun" w:eastAsia="SimSun" w:hAnsi="SimSun" w:cs="SimSun"/>
          <w:sz w:val="21"/>
          <w:szCs w:val="21"/>
        </w:rPr>
      </w:pPr>
      <w:r>
        <w:rPr>
          <w:rFonts w:ascii="SimSun" w:eastAsia="SimSun" w:hAnsi="SimSun" w:cs="SimSun"/>
          <w:spacing w:val="-2"/>
          <w:sz w:val="21"/>
          <w:szCs w:val="21"/>
        </w:rPr>
        <w:t>空分装置发生液氧外泄与可燃物形成爆炸体系，可发生塔外爆炸，空分装置</w:t>
      </w:r>
      <w:r>
        <w:rPr>
          <w:rFonts w:ascii="SimSun" w:eastAsia="SimSun" w:hAnsi="SimSun" w:cs="SimSun"/>
          <w:spacing w:val="-3"/>
          <w:sz w:val="21"/>
          <w:szCs w:val="21"/>
        </w:rPr>
        <w:t>氧气外泄、或氧气罐</w:t>
      </w:r>
      <w:r>
        <w:rPr>
          <w:rFonts w:ascii="SimSun" w:eastAsia="SimSun" w:hAnsi="SimSun" w:cs="SimSun"/>
          <w:sz w:val="21"/>
          <w:szCs w:val="21"/>
        </w:rPr>
        <w:t xml:space="preserve"> </w:t>
      </w:r>
      <w:r>
        <w:rPr>
          <w:rFonts w:ascii="SimSun" w:eastAsia="SimSun" w:hAnsi="SimSun" w:cs="SimSun"/>
          <w:spacing w:val="-3"/>
          <w:sz w:val="21"/>
          <w:szCs w:val="21"/>
        </w:rPr>
        <w:t>内检修时置换不净，遇明火，高温和可燃物易发生火灾伤害。</w:t>
      </w:r>
    </w:p>
    <w:p>
      <w:pPr>
        <w:spacing w:before="60" w:line="252" w:lineRule="auto"/>
        <w:ind w:left="340" w:right="396" w:firstLine="430"/>
        <w:rPr>
          <w:rFonts w:ascii="SimSun" w:eastAsia="SimSun" w:hAnsi="SimSun" w:cs="SimSun"/>
          <w:sz w:val="21"/>
          <w:szCs w:val="21"/>
        </w:rPr>
      </w:pPr>
      <w:r>
        <w:rPr>
          <w:rFonts w:ascii="SimSun" w:eastAsia="SimSun" w:hAnsi="SimSun" w:cs="SimSun"/>
          <w:spacing w:val="-2"/>
          <w:sz w:val="21"/>
          <w:szCs w:val="21"/>
        </w:rPr>
        <w:t>检修中冷箱封盖忘关或栅栏式盖子损坏、未设围栏等，人容易掉进松散珍珠砂中会造成</w:t>
      </w:r>
      <w:r>
        <w:rPr>
          <w:rFonts w:ascii="SimSun" w:eastAsia="SimSun" w:hAnsi="SimSun" w:cs="SimSun"/>
          <w:spacing w:val="-3"/>
          <w:sz w:val="21"/>
          <w:szCs w:val="21"/>
        </w:rPr>
        <w:t>窒息伤害</w:t>
      </w:r>
      <w:r>
        <w:rPr>
          <w:rFonts w:ascii="SimSun" w:eastAsia="SimSun" w:hAnsi="SimSun" w:cs="SimSun"/>
          <w:sz w:val="21"/>
          <w:szCs w:val="21"/>
        </w:rPr>
        <w:t xml:space="preserve"> </w:t>
      </w:r>
      <w:r>
        <w:rPr>
          <w:rFonts w:ascii="SimSun" w:eastAsia="SimSun" w:hAnsi="SimSun" w:cs="SimSun"/>
          <w:spacing w:val="-8"/>
          <w:sz w:val="21"/>
          <w:szCs w:val="21"/>
        </w:rPr>
        <w:t>或死亡。</w:t>
      </w:r>
    </w:p>
    <w:p>
      <w:pPr>
        <w:spacing w:before="67" w:line="219" w:lineRule="auto"/>
        <w:ind w:left="890"/>
        <w:rPr>
          <w:rFonts w:ascii="SimSun" w:eastAsia="SimSun" w:hAnsi="SimSun" w:cs="SimSun"/>
          <w:sz w:val="21"/>
          <w:szCs w:val="21"/>
        </w:rPr>
      </w:pPr>
      <w:r>
        <w:rPr>
          <w:rFonts w:ascii="SimSun" w:eastAsia="SimSun" w:hAnsi="SimSun" w:cs="SimSun"/>
          <w:spacing w:val="6"/>
          <w:sz w:val="21"/>
          <w:szCs w:val="21"/>
        </w:rPr>
        <w:t>(3)氧气、氮气压缩单元</w:t>
      </w:r>
    </w:p>
    <w:p>
      <w:pPr>
        <w:spacing w:before="60" w:line="219" w:lineRule="auto"/>
        <w:ind w:left="770"/>
        <w:rPr>
          <w:rFonts w:ascii="SimSun" w:eastAsia="SimSun" w:hAnsi="SimSun" w:cs="SimSun"/>
          <w:sz w:val="21"/>
          <w:szCs w:val="21"/>
        </w:rPr>
      </w:pPr>
      <w:r>
        <w:rPr>
          <w:rFonts w:ascii="SimSun" w:eastAsia="SimSun" w:hAnsi="SimSun" w:cs="SimSun"/>
          <w:spacing w:val="-3"/>
          <w:sz w:val="21"/>
          <w:szCs w:val="21"/>
        </w:rPr>
        <w:t>该单元主要设备有氧压机、氮压机等。</w:t>
      </w:r>
    </w:p>
    <w:p>
      <w:pPr>
        <w:spacing w:before="51" w:line="219" w:lineRule="auto"/>
        <w:ind w:left="770"/>
        <w:rPr>
          <w:rFonts w:ascii="SimSun" w:eastAsia="SimSun" w:hAnsi="SimSun" w:cs="SimSun"/>
          <w:sz w:val="21"/>
          <w:szCs w:val="21"/>
        </w:rPr>
      </w:pPr>
      <w:r>
        <w:rPr>
          <w:rFonts w:ascii="SimSun" w:eastAsia="SimSun" w:hAnsi="SimSun" w:cs="SimSun"/>
          <w:spacing w:val="-2"/>
          <w:sz w:val="21"/>
          <w:szCs w:val="21"/>
        </w:rPr>
        <w:t>氧压机、氮压机高速旋转，产生噪声，对人体和环境造成伤害。</w:t>
      </w:r>
    </w:p>
    <w:p>
      <w:pPr>
        <w:spacing w:before="61" w:line="219" w:lineRule="auto"/>
        <w:ind w:left="770"/>
        <w:rPr>
          <w:rFonts w:ascii="SimSun" w:eastAsia="SimSun" w:hAnsi="SimSun" w:cs="SimSun"/>
          <w:sz w:val="21"/>
          <w:szCs w:val="21"/>
        </w:rPr>
      </w:pPr>
      <w:r>
        <w:rPr>
          <w:rFonts w:ascii="SimSun" w:eastAsia="SimSun" w:hAnsi="SimSun" w:cs="SimSun"/>
          <w:spacing w:val="-2"/>
          <w:sz w:val="21"/>
          <w:szCs w:val="21"/>
        </w:rPr>
        <w:t>氧压机、氮压机因电线老化，绝缘失效、短路、超载等有造成人员触电伤害的可能。</w:t>
      </w:r>
    </w:p>
    <w:p>
      <w:pPr>
        <w:spacing w:before="61" w:line="246" w:lineRule="auto"/>
        <w:ind w:left="340" w:right="401" w:firstLine="430"/>
        <w:rPr>
          <w:rFonts w:ascii="SimSun" w:eastAsia="SimSun" w:hAnsi="SimSun" w:cs="SimSun"/>
          <w:sz w:val="21"/>
          <w:szCs w:val="21"/>
        </w:rPr>
      </w:pPr>
      <w:r>
        <w:rPr>
          <w:rFonts w:ascii="SimSun" w:eastAsia="SimSun" w:hAnsi="SimSun" w:cs="SimSun"/>
          <w:sz w:val="21"/>
          <w:szCs w:val="21"/>
        </w:rPr>
        <w:t>氧压机、氮压机电机、联轴器、旋转部位，因防护不当或失效，操作人员，检修人员检修(包括</w:t>
      </w:r>
      <w:r>
        <w:rPr>
          <w:rFonts w:ascii="SimSun" w:eastAsia="SimSun" w:hAnsi="SimSun" w:cs="SimSun"/>
          <w:spacing w:val="12"/>
          <w:sz w:val="21"/>
          <w:szCs w:val="21"/>
        </w:rPr>
        <w:t xml:space="preserve"> </w:t>
      </w:r>
      <w:r>
        <w:rPr>
          <w:rFonts w:ascii="SimSun" w:eastAsia="SimSun" w:hAnsi="SimSun" w:cs="SimSun"/>
          <w:spacing w:val="2"/>
          <w:sz w:val="21"/>
          <w:szCs w:val="21"/>
        </w:rPr>
        <w:t>衣物、长发)发生卷入、碰撞、碾绞等机械伤害。</w:t>
      </w:r>
    </w:p>
    <w:p>
      <w:pPr>
        <w:spacing w:before="91" w:line="241" w:lineRule="auto"/>
        <w:ind w:left="340" w:right="434" w:firstLine="430"/>
        <w:rPr>
          <w:rFonts w:ascii="SimSun" w:eastAsia="SimSun" w:hAnsi="SimSun" w:cs="SimSun"/>
          <w:sz w:val="21"/>
          <w:szCs w:val="21"/>
        </w:rPr>
      </w:pPr>
      <w:r>
        <w:rPr>
          <w:rFonts w:ascii="SimSun" w:eastAsia="SimSun" w:hAnsi="SimSun" w:cs="SimSun"/>
          <w:spacing w:val="-5"/>
          <w:sz w:val="21"/>
          <w:szCs w:val="21"/>
        </w:rPr>
        <w:t>氧压机、氮压机设备高大，检修人员巡检、检修时，其梯子</w:t>
      </w:r>
      <w:r>
        <w:rPr>
          <w:rFonts w:ascii="SimSun" w:eastAsia="SimSun" w:hAnsi="SimSun" w:cs="SimSun"/>
          <w:spacing w:val="-6"/>
          <w:sz w:val="21"/>
          <w:szCs w:val="21"/>
        </w:rPr>
        <w:t>、护栏、平台失稳或损坏(工、器具、</w:t>
      </w:r>
      <w:r>
        <w:rPr>
          <w:rFonts w:ascii="SimSun" w:eastAsia="SimSun" w:hAnsi="SimSun" w:cs="SimSun"/>
          <w:sz w:val="21"/>
          <w:szCs w:val="21"/>
        </w:rPr>
        <w:t xml:space="preserve"> </w:t>
      </w:r>
      <w:r>
        <w:rPr>
          <w:rFonts w:ascii="SimSun" w:eastAsia="SimSun" w:hAnsi="SimSun" w:cs="SimSun"/>
          <w:spacing w:val="2"/>
          <w:sz w:val="21"/>
          <w:szCs w:val="21"/>
        </w:rPr>
        <w:t>结构体等下落)会造成高处坠落和物体打击伤害。</w:t>
      </w:r>
    </w:p>
    <w:p>
      <w:pPr>
        <w:spacing w:before="39" w:line="212" w:lineRule="auto"/>
        <w:ind w:left="770"/>
        <w:rPr>
          <w:rFonts w:ascii="SimSun" w:eastAsia="SimSun" w:hAnsi="SimSun" w:cs="SimSun"/>
          <w:sz w:val="21"/>
          <w:szCs w:val="21"/>
        </w:rPr>
      </w:pPr>
      <w:r>
        <w:rPr>
          <w:rFonts w:ascii="SimSun" w:eastAsia="SimSun" w:hAnsi="SimSun" w:cs="SimSun"/>
          <w:spacing w:val="-1"/>
          <w:sz w:val="21"/>
          <w:szCs w:val="21"/>
        </w:rPr>
        <w:t>氧压机、氮压机内压力2.3</w:t>
      </w:r>
      <w:r>
        <w:rPr>
          <w:rFonts w:ascii="Times New Roman" w:eastAsia="Times New Roman" w:hAnsi="Times New Roman" w:cs="Times New Roman"/>
          <w:spacing w:val="-1"/>
          <w:sz w:val="21"/>
          <w:szCs w:val="21"/>
        </w:rPr>
        <w:t xml:space="preserve">MPa,  </w:t>
      </w:r>
      <w:r>
        <w:rPr>
          <w:rFonts w:ascii="SimSun" w:eastAsia="SimSun" w:hAnsi="SimSun" w:cs="SimSun"/>
          <w:spacing w:val="-1"/>
          <w:sz w:val="21"/>
          <w:szCs w:val="21"/>
        </w:rPr>
        <w:t>压缩机故障或操</w:t>
      </w:r>
      <w:r>
        <w:rPr>
          <w:rFonts w:ascii="SimSun" w:eastAsia="SimSun" w:hAnsi="SimSun" w:cs="SimSun"/>
          <w:spacing w:val="-2"/>
          <w:sz w:val="21"/>
          <w:szCs w:val="21"/>
        </w:rPr>
        <w:t>作不当超载运行，会引发爆炸事故。</w:t>
      </w:r>
    </w:p>
    <w:p>
      <w:pPr>
        <w:spacing w:before="92" w:line="254" w:lineRule="auto"/>
        <w:ind w:left="340" w:right="396" w:firstLine="430"/>
        <w:rPr>
          <w:rFonts w:ascii="SimSun" w:eastAsia="SimSun" w:hAnsi="SimSun" w:cs="SimSun"/>
          <w:sz w:val="21"/>
          <w:szCs w:val="21"/>
        </w:rPr>
      </w:pPr>
      <w:r>
        <w:rPr>
          <w:rFonts w:ascii="SimSun" w:eastAsia="SimSun" w:hAnsi="SimSun" w:cs="SimSun"/>
          <w:spacing w:val="-2"/>
          <w:sz w:val="21"/>
          <w:szCs w:val="21"/>
        </w:rPr>
        <w:t>氧压机在运行中，如发生气缸温度高；活塞环、气封、密闭件材质存在问题；运行中发</w:t>
      </w:r>
      <w:r>
        <w:rPr>
          <w:rFonts w:ascii="SimSun" w:eastAsia="SimSun" w:hAnsi="SimSun" w:cs="SimSun"/>
          <w:spacing w:val="-3"/>
          <w:sz w:val="21"/>
          <w:szCs w:val="21"/>
        </w:rPr>
        <w:t>生机械磨</w:t>
      </w:r>
      <w:r>
        <w:rPr>
          <w:rFonts w:ascii="SimSun" w:eastAsia="SimSun" w:hAnsi="SimSun" w:cs="SimSun"/>
          <w:sz w:val="21"/>
          <w:szCs w:val="21"/>
        </w:rPr>
        <w:t xml:space="preserve"> </w:t>
      </w:r>
      <w:r>
        <w:rPr>
          <w:rFonts w:ascii="SimSun" w:eastAsia="SimSun" w:hAnsi="SimSun" w:cs="SimSun"/>
          <w:spacing w:val="-2"/>
          <w:sz w:val="21"/>
          <w:szCs w:val="21"/>
        </w:rPr>
        <w:t>损；气缸内带入杂物等故障，若处理不及时，可损坏氧压机，严重时也可发生气缸爆炸。氧压机运行</w:t>
      </w:r>
      <w:r>
        <w:rPr>
          <w:rFonts w:ascii="SimSun" w:eastAsia="SimSun" w:hAnsi="SimSun" w:cs="SimSun"/>
          <w:spacing w:val="7"/>
          <w:sz w:val="21"/>
          <w:szCs w:val="21"/>
        </w:rPr>
        <w:t xml:space="preserve"> </w:t>
      </w:r>
      <w:r>
        <w:rPr>
          <w:rFonts w:ascii="SimSun" w:eastAsia="SimSun" w:hAnsi="SimSun" w:cs="SimSun"/>
          <w:spacing w:val="-2"/>
          <w:sz w:val="21"/>
          <w:szCs w:val="21"/>
        </w:rPr>
        <w:t>中如发生泄漏，泄漏的氧气进入油箱，是极其危险的，往往造成重大火灾、爆炸事故。</w:t>
      </w:r>
    </w:p>
    <w:p>
      <w:pPr>
        <w:spacing w:before="74" w:line="220" w:lineRule="auto"/>
        <w:ind w:left="890"/>
        <w:rPr>
          <w:rFonts w:ascii="SimSun" w:eastAsia="SimSun" w:hAnsi="SimSun" w:cs="SimSun"/>
          <w:sz w:val="21"/>
          <w:szCs w:val="21"/>
        </w:rPr>
      </w:pPr>
      <w:r>
        <w:rPr>
          <w:rFonts w:ascii="SimSun" w:eastAsia="SimSun" w:hAnsi="SimSun" w:cs="SimSun"/>
          <w:spacing w:val="18"/>
          <w:sz w:val="21"/>
          <w:szCs w:val="21"/>
        </w:rPr>
        <w:t>(4)其他</w:t>
      </w:r>
    </w:p>
    <w:p>
      <w:pPr>
        <w:spacing w:before="48" w:line="311" w:lineRule="exact"/>
        <w:ind w:left="770"/>
        <w:rPr>
          <w:rFonts w:ascii="SimSun" w:eastAsia="SimSun" w:hAnsi="SimSun" w:cs="SimSun"/>
          <w:sz w:val="21"/>
          <w:szCs w:val="21"/>
        </w:rPr>
      </w:pPr>
      <w:r>
        <w:rPr>
          <w:rFonts w:ascii="SimSun" w:eastAsia="SimSun" w:hAnsi="SimSun" w:cs="SimSun"/>
          <w:spacing w:val="-1"/>
          <w:position w:val="7"/>
          <w:sz w:val="21"/>
          <w:szCs w:val="21"/>
        </w:rPr>
        <w:t>压力容器自动调节系统失控，造成设备超压，</w:t>
      </w:r>
      <w:r>
        <w:rPr>
          <w:rFonts w:ascii="SimSun" w:eastAsia="SimSun" w:hAnsi="SimSun" w:cs="SimSun"/>
          <w:spacing w:val="-2"/>
          <w:position w:val="7"/>
          <w:sz w:val="21"/>
          <w:szCs w:val="21"/>
        </w:rPr>
        <w:t>有造成容器爆炸可能。</w:t>
      </w:r>
    </w:p>
    <w:p>
      <w:pPr>
        <w:spacing w:line="218" w:lineRule="auto"/>
        <w:ind w:left="770"/>
        <w:rPr>
          <w:rFonts w:ascii="SimSun" w:eastAsia="SimSun" w:hAnsi="SimSun" w:cs="SimSun"/>
          <w:sz w:val="21"/>
          <w:szCs w:val="21"/>
        </w:rPr>
      </w:pPr>
      <w:r>
        <w:rPr>
          <w:rFonts w:ascii="SimSun" w:eastAsia="SimSun" w:hAnsi="SimSun" w:cs="SimSun"/>
          <w:spacing w:val="-2"/>
          <w:sz w:val="21"/>
          <w:szCs w:val="21"/>
        </w:rPr>
        <w:t>压缩机、泵运运行中产生噪声，对人体和环境造成噪声危害。</w:t>
      </w:r>
    </w:p>
    <w:p>
      <w:pPr>
        <w:spacing w:before="61" w:line="219" w:lineRule="auto"/>
        <w:ind w:left="770"/>
        <w:rPr>
          <w:rFonts w:ascii="SimSun" w:eastAsia="SimSun" w:hAnsi="SimSun" w:cs="SimSun"/>
          <w:sz w:val="21"/>
          <w:szCs w:val="21"/>
        </w:rPr>
      </w:pPr>
      <w:r>
        <w:rPr>
          <w:rFonts w:ascii="SimSun" w:eastAsia="SimSun" w:hAnsi="SimSun" w:cs="SimSun"/>
          <w:spacing w:val="-2"/>
          <w:sz w:val="21"/>
          <w:szCs w:val="21"/>
        </w:rPr>
        <w:t>用电设备电机故障，电源线老化，绝缘失效，短路等易造成触电伤</w:t>
      </w:r>
      <w:r>
        <w:rPr>
          <w:rFonts w:ascii="SimSun" w:eastAsia="SimSun" w:hAnsi="SimSun" w:cs="SimSun"/>
          <w:spacing w:val="-3"/>
          <w:sz w:val="21"/>
          <w:szCs w:val="21"/>
        </w:rPr>
        <w:t>害。</w:t>
      </w:r>
    </w:p>
    <w:p>
      <w:pPr>
        <w:spacing w:before="62" w:line="310" w:lineRule="exact"/>
        <w:ind w:left="770"/>
        <w:rPr>
          <w:rFonts w:ascii="SimSun" w:eastAsia="SimSun" w:hAnsi="SimSun" w:cs="SimSun"/>
          <w:sz w:val="21"/>
          <w:szCs w:val="21"/>
        </w:rPr>
      </w:pPr>
      <w:r>
        <w:rPr>
          <w:rFonts w:ascii="SimSun" w:eastAsia="SimSun" w:hAnsi="SimSun" w:cs="SimSun"/>
          <w:spacing w:val="-1"/>
          <w:position w:val="7"/>
          <w:sz w:val="21"/>
          <w:szCs w:val="21"/>
        </w:rPr>
        <w:t>压缩机、泵等设备转动部位防护不当，或失效，易会造成卷</w:t>
      </w:r>
      <w:r>
        <w:rPr>
          <w:rFonts w:ascii="SimSun" w:eastAsia="SimSun" w:hAnsi="SimSun" w:cs="SimSun"/>
          <w:spacing w:val="-2"/>
          <w:position w:val="7"/>
          <w:sz w:val="21"/>
          <w:szCs w:val="21"/>
        </w:rPr>
        <w:t>入等机械伤害。</w:t>
      </w:r>
    </w:p>
    <w:p>
      <w:pPr>
        <w:spacing w:line="219" w:lineRule="auto"/>
        <w:ind w:left="770"/>
        <w:rPr>
          <w:rFonts w:ascii="SimSun" w:eastAsia="SimSun" w:hAnsi="SimSun" w:cs="SimSun"/>
          <w:sz w:val="21"/>
          <w:szCs w:val="21"/>
        </w:rPr>
      </w:pPr>
      <w:r>
        <w:rPr>
          <w:rFonts w:ascii="SimSun" w:eastAsia="SimSun" w:hAnsi="SimSun" w:cs="SimSun"/>
          <w:spacing w:val="-2"/>
          <w:sz w:val="21"/>
          <w:szCs w:val="21"/>
        </w:rPr>
        <w:t>低温设备故障泄露，液体产品有造成人员冻伤的可能。</w:t>
      </w:r>
    </w:p>
    <w:p>
      <w:pPr>
        <w:spacing w:before="58" w:line="216" w:lineRule="auto"/>
        <w:ind w:left="770"/>
        <w:rPr>
          <w:rFonts w:ascii="SimSun" w:eastAsia="SimSun" w:hAnsi="SimSun" w:cs="SimSun"/>
          <w:sz w:val="21"/>
          <w:szCs w:val="21"/>
        </w:rPr>
      </w:pPr>
      <w:r>
        <w:rPr>
          <w:rFonts w:ascii="SimSun" w:eastAsia="SimSun" w:hAnsi="SimSun" w:cs="SimSun"/>
          <w:spacing w:val="3"/>
          <w:sz w:val="21"/>
          <w:szCs w:val="21"/>
        </w:rPr>
        <w:t>工艺过程温度最低为-190℃,如果设备材料</w:t>
      </w:r>
      <w:r>
        <w:rPr>
          <w:rFonts w:ascii="SimSun" w:eastAsia="SimSun" w:hAnsi="SimSun" w:cs="SimSun"/>
          <w:spacing w:val="2"/>
          <w:sz w:val="21"/>
          <w:szCs w:val="21"/>
        </w:rPr>
        <w:t>防冷脆措施不当有造成设备破裂，物料泄漏的危险。</w:t>
      </w:r>
    </w:p>
    <w:p>
      <w:pPr>
        <w:spacing w:before="225" w:line="219" w:lineRule="auto"/>
        <w:ind w:left="343"/>
        <w:outlineLvl w:val="6"/>
        <w:rPr>
          <w:rFonts w:ascii="SimSun" w:eastAsia="SimSun" w:hAnsi="SimSun" w:cs="SimSun"/>
          <w:sz w:val="21"/>
          <w:szCs w:val="21"/>
        </w:rPr>
      </w:pPr>
      <w:r>
        <w:rPr>
          <w:rFonts w:ascii="SimSun" w:eastAsia="SimSun" w:hAnsi="SimSun" w:cs="SimSun"/>
          <w:b/>
          <w:bCs/>
          <w:spacing w:val="16"/>
          <w:sz w:val="21"/>
          <w:szCs w:val="21"/>
        </w:rPr>
        <w:t>1</w:t>
      </w:r>
      <w:r>
        <w:rPr>
          <w:rFonts w:ascii="SimSun" w:eastAsia="SimSun" w:hAnsi="SimSun" w:cs="SimSun"/>
          <w:spacing w:val="-55"/>
          <w:sz w:val="21"/>
          <w:szCs w:val="21"/>
        </w:rPr>
        <w:t xml:space="preserve"> </w:t>
      </w:r>
      <w:r>
        <w:rPr>
          <w:rFonts w:ascii="SimSun" w:eastAsia="SimSun" w:hAnsi="SimSun" w:cs="SimSun"/>
          <w:b/>
          <w:bCs/>
          <w:spacing w:val="16"/>
          <w:sz w:val="21"/>
          <w:szCs w:val="21"/>
        </w:rPr>
        <w:t>.</w:t>
      </w:r>
      <w:r>
        <w:rPr>
          <w:rFonts w:ascii="SimSun" w:eastAsia="SimSun" w:hAnsi="SimSun" w:cs="SimSun"/>
          <w:spacing w:val="-62"/>
          <w:sz w:val="21"/>
          <w:szCs w:val="21"/>
        </w:rPr>
        <w:t xml:space="preserve"> </w:t>
      </w:r>
      <w:r>
        <w:rPr>
          <w:rFonts w:ascii="SimSun" w:eastAsia="SimSun" w:hAnsi="SimSun" w:cs="SimSun"/>
          <w:b/>
          <w:bCs/>
          <w:spacing w:val="16"/>
          <w:sz w:val="21"/>
          <w:szCs w:val="21"/>
        </w:rPr>
        <w:t>3</w:t>
      </w:r>
      <w:r>
        <w:rPr>
          <w:rFonts w:ascii="SimSun" w:eastAsia="SimSun" w:hAnsi="SimSun" w:cs="SimSun"/>
          <w:spacing w:val="-60"/>
          <w:sz w:val="21"/>
          <w:szCs w:val="21"/>
        </w:rPr>
        <w:t xml:space="preserve"> </w:t>
      </w:r>
      <w:r>
        <w:rPr>
          <w:rFonts w:ascii="SimSun" w:eastAsia="SimSun" w:hAnsi="SimSun" w:cs="SimSun"/>
          <w:b/>
          <w:bCs/>
          <w:spacing w:val="16"/>
          <w:sz w:val="21"/>
          <w:szCs w:val="21"/>
        </w:rPr>
        <w:t>.</w:t>
      </w:r>
      <w:r>
        <w:rPr>
          <w:rFonts w:ascii="SimSun" w:eastAsia="SimSun" w:hAnsi="SimSun" w:cs="SimSun"/>
          <w:spacing w:val="-62"/>
          <w:sz w:val="21"/>
          <w:szCs w:val="21"/>
        </w:rPr>
        <w:t xml:space="preserve"> </w:t>
      </w:r>
      <w:r>
        <w:rPr>
          <w:rFonts w:ascii="SimSun" w:eastAsia="SimSun" w:hAnsi="SimSun" w:cs="SimSun"/>
          <w:b/>
          <w:bCs/>
          <w:spacing w:val="16"/>
          <w:sz w:val="21"/>
          <w:szCs w:val="21"/>
        </w:rPr>
        <w:t>3特种设备危险有害因素辨识分析</w:t>
      </w:r>
    </w:p>
    <w:p>
      <w:pPr>
        <w:spacing w:before="162" w:line="219" w:lineRule="auto"/>
        <w:ind w:left="770"/>
        <w:rPr>
          <w:rFonts w:ascii="SimSun" w:eastAsia="SimSun" w:hAnsi="SimSun" w:cs="SimSun"/>
          <w:sz w:val="21"/>
          <w:szCs w:val="21"/>
        </w:rPr>
      </w:pPr>
      <w:r>
        <w:rPr>
          <w:rFonts w:ascii="SimSun" w:eastAsia="SimSun" w:hAnsi="SimSun" w:cs="SimSun"/>
          <w:spacing w:val="-1"/>
          <w:sz w:val="21"/>
          <w:szCs w:val="21"/>
        </w:rPr>
        <w:t>工艺过程涉及到的特种设备有：压力容器、压力管道、桥</w:t>
      </w:r>
      <w:r>
        <w:rPr>
          <w:rFonts w:ascii="SimSun" w:eastAsia="SimSun" w:hAnsi="SimSun" w:cs="SimSun"/>
          <w:spacing w:val="-2"/>
          <w:sz w:val="21"/>
          <w:szCs w:val="21"/>
        </w:rPr>
        <w:t>式起重机、气瓶。</w:t>
      </w:r>
    </w:p>
    <w:p>
      <w:pPr>
        <w:spacing w:before="52" w:line="219" w:lineRule="auto"/>
        <w:ind w:left="890"/>
        <w:rPr>
          <w:rFonts w:ascii="SimSun" w:eastAsia="SimSun" w:hAnsi="SimSun" w:cs="SimSun"/>
          <w:sz w:val="21"/>
          <w:szCs w:val="21"/>
        </w:rPr>
      </w:pPr>
      <w:r>
        <w:rPr>
          <w:rFonts w:ascii="SimSun" w:eastAsia="SimSun" w:hAnsi="SimSun" w:cs="SimSun"/>
          <w:spacing w:val="12"/>
          <w:sz w:val="21"/>
          <w:szCs w:val="21"/>
        </w:rPr>
        <w:t>(1)压力容器</w:t>
      </w:r>
    </w:p>
    <w:p>
      <w:pPr>
        <w:spacing w:before="62" w:line="259" w:lineRule="auto"/>
        <w:ind w:left="340" w:right="344" w:firstLine="430"/>
        <w:jc w:val="both"/>
        <w:rPr>
          <w:rFonts w:ascii="SimSun" w:eastAsia="SimSun" w:hAnsi="SimSun" w:cs="SimSun"/>
          <w:sz w:val="21"/>
          <w:szCs w:val="21"/>
        </w:rPr>
        <w:sectPr>
          <w:footerReference w:type="default" r:id="rId8"/>
          <w:pgSz w:w="11910" w:h="16840"/>
          <w:pgMar w:top="565" w:right="779" w:bottom="753" w:left="1229" w:header="0" w:footer="551" w:gutter="0"/>
          <w:pgNumType w:start="10"/>
          <w:cols w:space="708"/>
        </w:sectPr>
      </w:pPr>
      <w:r>
        <w:rPr>
          <w:rFonts w:ascii="SimSun" w:eastAsia="SimSun" w:hAnsi="SimSun" w:cs="SimSun"/>
          <w:spacing w:val="-1"/>
          <w:sz w:val="21"/>
          <w:szCs w:val="21"/>
        </w:rPr>
        <w:t>压力容器质量不好或在生产过程中如果安全附件</w:t>
      </w:r>
      <w:r>
        <w:rPr>
          <w:rFonts w:ascii="SimSun" w:eastAsia="SimSun" w:hAnsi="SimSun" w:cs="SimSun"/>
          <w:spacing w:val="-2"/>
          <w:sz w:val="21"/>
          <w:szCs w:val="21"/>
        </w:rPr>
        <w:t>损坏、失效或不全有造成容器超压，严重时会造</w:t>
      </w:r>
      <w:r>
        <w:rPr>
          <w:rFonts w:ascii="SimSun" w:eastAsia="SimSun" w:hAnsi="SimSun" w:cs="SimSun"/>
          <w:sz w:val="21"/>
          <w:szCs w:val="21"/>
        </w:rPr>
        <w:t xml:space="preserve"> </w:t>
      </w:r>
      <w:r>
        <w:rPr>
          <w:rFonts w:ascii="SimSun" w:eastAsia="SimSun" w:hAnsi="SimSun" w:cs="SimSun"/>
          <w:spacing w:val="-1"/>
          <w:sz w:val="21"/>
          <w:szCs w:val="21"/>
        </w:rPr>
        <w:t>成容器破裂，破裂产生的碎片四处飞散，人员防护不当有造成人员伤害的危险，容器破裂物料泄漏，</w:t>
      </w:r>
      <w:r>
        <w:rPr>
          <w:rFonts w:ascii="SimSun" w:eastAsia="SimSun" w:hAnsi="SimSun" w:cs="SimSun"/>
          <w:spacing w:val="18"/>
          <w:sz w:val="21"/>
          <w:szCs w:val="21"/>
        </w:rPr>
        <w:t xml:space="preserve"> </w:t>
      </w:r>
    </w:p>
    <w:p>
      <w:pPr>
        <w:spacing w:before="62" w:line="259" w:lineRule="auto"/>
        <w:ind w:left="340" w:right="344" w:firstLine="430"/>
        <w:jc w:val="both"/>
        <w:rPr>
          <w:rFonts w:ascii="SimSun" w:eastAsia="SimSun" w:hAnsi="SimSun" w:cs="SimSun"/>
          <w:sz w:val="21"/>
          <w:szCs w:val="21"/>
        </w:rPr>
      </w:pPr>
      <w:r>
        <w:rPr>
          <w:rFonts w:ascii="SimSun" w:eastAsia="SimSun" w:hAnsi="SimSun" w:cs="SimSun"/>
          <w:spacing w:val="-2"/>
          <w:sz w:val="21"/>
          <w:szCs w:val="21"/>
        </w:rPr>
        <w:t>液氧、氧气泄漏遇可燃物有发生火灾的危险，氮、氩泄漏现场通风不好有造成人员窒息的危险，另外</w:t>
      </w:r>
      <w:r>
        <w:rPr>
          <w:rFonts w:ascii="SimSun" w:eastAsia="SimSun" w:hAnsi="SimSun" w:cs="SimSun"/>
          <w:spacing w:val="9"/>
          <w:sz w:val="21"/>
          <w:szCs w:val="21"/>
        </w:rPr>
        <w:t xml:space="preserve"> </w:t>
      </w:r>
      <w:r>
        <w:rPr>
          <w:rFonts w:ascii="SimSun" w:eastAsia="SimSun" w:hAnsi="SimSun" w:cs="SimSun"/>
          <w:spacing w:val="-5"/>
          <w:sz w:val="21"/>
          <w:szCs w:val="21"/>
        </w:rPr>
        <w:t>还有冻伤等危险。</w:t>
      </w:r>
    </w:p>
    <w:p>
      <w:pPr>
        <w:spacing w:before="71" w:line="219" w:lineRule="auto"/>
        <w:ind w:left="890"/>
        <w:rPr>
          <w:rFonts w:ascii="SimSun" w:eastAsia="SimSun" w:hAnsi="SimSun" w:cs="SimSun"/>
          <w:sz w:val="21"/>
          <w:szCs w:val="21"/>
        </w:rPr>
      </w:pPr>
      <w:r>
        <w:rPr>
          <w:rFonts w:ascii="SimSun" w:eastAsia="SimSun" w:hAnsi="SimSun" w:cs="SimSun"/>
          <w:spacing w:val="12"/>
          <w:sz w:val="21"/>
          <w:szCs w:val="21"/>
        </w:rPr>
        <w:t>(2)压力管道</w:t>
      </w:r>
    </w:p>
    <w:p>
      <w:pPr>
        <w:spacing w:before="58" w:line="255" w:lineRule="auto"/>
        <w:ind w:left="340" w:right="371" w:firstLine="430"/>
        <w:jc w:val="both"/>
        <w:rPr>
          <w:rFonts w:ascii="SimSun" w:eastAsia="SimSun" w:hAnsi="SimSun" w:cs="SimSun"/>
          <w:sz w:val="21"/>
          <w:szCs w:val="21"/>
        </w:rPr>
      </w:pPr>
      <w:r>
        <w:rPr>
          <w:rFonts w:ascii="SimSun" w:eastAsia="SimSun" w:hAnsi="SimSun" w:cs="SimSun"/>
          <w:spacing w:val="-1"/>
          <w:sz w:val="21"/>
          <w:szCs w:val="21"/>
        </w:rPr>
        <w:t>压力管道质量不好、安全附件不全、失效或损坏</w:t>
      </w:r>
      <w:r>
        <w:rPr>
          <w:rFonts w:ascii="SimSun" w:eastAsia="SimSun" w:hAnsi="SimSun" w:cs="SimSun"/>
          <w:spacing w:val="-2"/>
          <w:sz w:val="21"/>
          <w:szCs w:val="21"/>
        </w:rPr>
        <w:t>有造成管道破裂的危险；管道破裂物料泄漏，氧</w:t>
      </w:r>
      <w:r>
        <w:rPr>
          <w:rFonts w:ascii="SimSun" w:eastAsia="SimSun" w:hAnsi="SimSun" w:cs="SimSun"/>
          <w:sz w:val="21"/>
          <w:szCs w:val="21"/>
        </w:rPr>
        <w:t xml:space="preserve"> </w:t>
      </w:r>
      <w:r>
        <w:rPr>
          <w:rFonts w:ascii="SimSun" w:eastAsia="SimSun" w:hAnsi="SimSun" w:cs="SimSun"/>
          <w:spacing w:val="-2"/>
          <w:sz w:val="21"/>
          <w:szCs w:val="21"/>
        </w:rPr>
        <w:t>泄漏遇可燃物会造成火灾，人员氧中毒，氮氩泄漏有造成人员窒息危险，液化气体泄漏有造成人员冻</w:t>
      </w:r>
      <w:r>
        <w:rPr>
          <w:rFonts w:ascii="SimSun" w:eastAsia="SimSun" w:hAnsi="SimSun" w:cs="SimSun"/>
          <w:spacing w:val="12"/>
          <w:sz w:val="21"/>
          <w:szCs w:val="21"/>
        </w:rPr>
        <w:t xml:space="preserve"> </w:t>
      </w:r>
      <w:r>
        <w:rPr>
          <w:rFonts w:ascii="SimSun" w:eastAsia="SimSun" w:hAnsi="SimSun" w:cs="SimSun"/>
          <w:spacing w:val="-1"/>
          <w:sz w:val="21"/>
          <w:szCs w:val="21"/>
        </w:rPr>
        <w:t>伤的危险；压缩气体泄漏会产生噪声，蒸汽</w:t>
      </w:r>
      <w:r>
        <w:rPr>
          <w:rFonts w:ascii="SimSun" w:eastAsia="SimSun" w:hAnsi="SimSun" w:cs="SimSun"/>
          <w:spacing w:val="-2"/>
          <w:sz w:val="21"/>
          <w:szCs w:val="21"/>
        </w:rPr>
        <w:t>泄漏会造成灼烫伤害。</w:t>
      </w:r>
    </w:p>
    <w:p>
      <w:pPr>
        <w:spacing w:before="81" w:line="219" w:lineRule="auto"/>
        <w:ind w:left="890"/>
        <w:rPr>
          <w:rFonts w:ascii="SimSun" w:eastAsia="SimSun" w:hAnsi="SimSun" w:cs="SimSun"/>
          <w:sz w:val="21"/>
          <w:szCs w:val="21"/>
        </w:rPr>
      </w:pPr>
      <w:r>
        <w:rPr>
          <w:rFonts w:ascii="SimSun" w:eastAsia="SimSun" w:hAnsi="SimSun" w:cs="SimSun"/>
          <w:spacing w:val="11"/>
          <w:sz w:val="21"/>
          <w:szCs w:val="21"/>
        </w:rPr>
        <w:t>(3)桥式起重机</w:t>
      </w:r>
    </w:p>
    <w:p>
      <w:pPr>
        <w:spacing w:before="61" w:line="219" w:lineRule="auto"/>
        <w:ind w:left="770"/>
        <w:rPr>
          <w:rFonts w:ascii="SimSun" w:eastAsia="SimSun" w:hAnsi="SimSun" w:cs="SimSun"/>
          <w:sz w:val="21"/>
          <w:szCs w:val="21"/>
        </w:rPr>
      </w:pPr>
      <w:r>
        <w:rPr>
          <w:rFonts w:ascii="SimSun" w:eastAsia="SimSun" w:hAnsi="SimSun" w:cs="SimSun"/>
          <w:spacing w:val="-2"/>
          <w:sz w:val="21"/>
          <w:szCs w:val="21"/>
        </w:rPr>
        <w:t>桥式起重机属起重机械，提升物料、设备时如固定不好等操作不当有造成起重伤害的危险，维护</w:t>
      </w:r>
    </w:p>
    <w:p>
      <w:pPr>
        <w:spacing w:line="219" w:lineRule="auto"/>
        <w:rPr>
          <w:rFonts w:ascii="SimSun" w:eastAsia="SimSun" w:hAnsi="SimSun" w:cs="SimSun"/>
          <w:sz w:val="21"/>
          <w:szCs w:val="21"/>
        </w:rPr>
        <w:sectPr>
          <w:footerReference w:type="default" r:id="rId9"/>
          <w:type w:val="nextPage"/>
          <w:pgSz w:w="11910" w:h="16840"/>
          <w:pgMar w:top="565" w:right="779" w:bottom="753" w:left="1229" w:header="0" w:footer="551" w:gutter="0"/>
          <w:pgNumType w:start="11"/>
          <w:cols w:space="708"/>
          <w:titlePg w:val="0"/>
        </w:sectPr>
      </w:pPr>
    </w:p>
    <w:tbl>
      <w:tblPr>
        <w:tblStyle w:val="TableNormal4"/>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510"/>
        <w:gridCol w:w="4690"/>
        <w:gridCol w:w="2700"/>
      </w:tblGrid>
      <w:tr>
        <w:tblPrEx>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889"/>
        </w:trPr>
        <w:tc>
          <w:tcPr>
            <w:tcW w:w="2510" w:type="dxa"/>
            <w:tcBorders>
              <w:left w:val="nil"/>
            </w:tcBorders>
            <w:vAlign w:val="top"/>
          </w:tcPr>
          <w:p>
            <w:pPr>
              <w:pStyle w:val="TableText"/>
              <w:spacing w:before="11" w:line="219" w:lineRule="auto"/>
              <w:ind w:left="113"/>
              <w:rPr>
                <w:sz w:val="24"/>
                <w:szCs w:val="24"/>
              </w:rPr>
            </w:pPr>
            <w:r>
              <w:rPr>
                <w:b/>
                <w:bCs/>
                <w:spacing w:val="-5"/>
                <w:sz w:val="24"/>
                <w:szCs w:val="24"/>
              </w:rPr>
              <w:t>编号：</w:t>
            </w:r>
          </w:p>
          <w:p>
            <w:pPr>
              <w:pStyle w:val="TableText"/>
              <w:spacing w:before="15" w:line="219" w:lineRule="auto"/>
              <w:ind w:left="123"/>
              <w:rPr>
                <w:sz w:val="24"/>
                <w:szCs w:val="24"/>
              </w:rPr>
            </w:pPr>
            <w:r>
              <w:rPr>
                <w:b/>
                <w:bCs/>
                <w:sz w:val="24"/>
                <w:szCs w:val="24"/>
              </w:rPr>
              <w:t>时间：2021年x月x日</w:t>
            </w:r>
          </w:p>
        </w:tc>
        <w:tc>
          <w:tcPr>
            <w:tcW w:w="4690" w:type="dxa"/>
            <w:vAlign w:val="top"/>
          </w:tcPr>
          <w:p>
            <w:pPr>
              <w:spacing w:line="250" w:lineRule="auto"/>
              <w:rPr>
                <w:rFonts w:ascii="Arial"/>
                <w:sz w:val="21"/>
              </w:rPr>
            </w:pPr>
          </w:p>
          <w:p>
            <w:pPr>
              <w:pStyle w:val="TableText"/>
              <w:spacing w:before="78" w:line="219" w:lineRule="auto"/>
              <w:ind w:left="288"/>
              <w:rPr>
                <w:sz w:val="24"/>
                <w:szCs w:val="24"/>
              </w:rPr>
            </w:pPr>
            <w:r>
              <w:rPr>
                <w:b/>
                <w:bCs/>
                <w:color w:val="F20000"/>
                <w:spacing w:val="-4"/>
                <w:sz w:val="24"/>
                <w:szCs w:val="24"/>
              </w:rPr>
              <w:t>书山有路勤为径，学海无涯苦作舟</w:t>
            </w:r>
          </w:p>
        </w:tc>
        <w:tc>
          <w:tcPr>
            <w:tcW w:w="2700" w:type="dxa"/>
            <w:tcBorders>
              <w:right w:val="nil"/>
            </w:tcBorders>
            <w:vAlign w:val="top"/>
          </w:tcPr>
          <w:p>
            <w:pPr>
              <w:spacing w:line="252" w:lineRule="auto"/>
              <w:rPr>
                <w:rFonts w:ascii="Arial"/>
                <w:sz w:val="21"/>
              </w:rPr>
            </w:pPr>
          </w:p>
          <w:p>
            <w:pPr>
              <w:pStyle w:val="TableText"/>
              <w:spacing w:before="78" w:line="219" w:lineRule="auto"/>
              <w:ind w:left="128"/>
              <w:rPr>
                <w:sz w:val="24"/>
                <w:szCs w:val="24"/>
              </w:rPr>
            </w:pPr>
            <w:r>
              <w:rPr>
                <w:b/>
                <w:bCs/>
                <w:spacing w:val="-2"/>
                <w:sz w:val="24"/>
                <w:szCs w:val="24"/>
              </w:rPr>
              <w:t>页码：第4页共42页</w:t>
            </w:r>
          </w:p>
        </w:tc>
      </w:tr>
    </w:tbl>
    <w:p>
      <w:pPr>
        <w:pStyle w:val="BodyText"/>
        <w:spacing w:line="243" w:lineRule="auto"/>
      </w:pPr>
    </w:p>
    <w:p>
      <w:pPr>
        <w:spacing w:before="68" w:line="243" w:lineRule="auto"/>
        <w:ind w:left="879" w:right="1602" w:hanging="519"/>
        <w:rPr>
          <w:rFonts w:ascii="SimSun" w:eastAsia="SimSun" w:hAnsi="SimSun" w:cs="SimSun"/>
          <w:sz w:val="21"/>
          <w:szCs w:val="21"/>
        </w:rPr>
      </w:pPr>
      <w:r>
        <w:rPr>
          <w:rFonts w:ascii="SimSun" w:eastAsia="SimSun" w:hAnsi="SimSun" w:cs="SimSun"/>
          <w:spacing w:val="-1"/>
          <w:sz w:val="21"/>
          <w:szCs w:val="21"/>
        </w:rPr>
        <w:t>不当，钢丝绳等长时间使用质量变差，起重重物时超负荷使用有造成起重</w:t>
      </w:r>
      <w:r>
        <w:rPr>
          <w:rFonts w:ascii="SimSun" w:eastAsia="SimSun" w:hAnsi="SimSun" w:cs="SimSun"/>
          <w:spacing w:val="-2"/>
          <w:sz w:val="21"/>
          <w:szCs w:val="21"/>
        </w:rPr>
        <w:t>伤害的危险。</w:t>
      </w:r>
      <w:r>
        <w:rPr>
          <w:rFonts w:ascii="SimSun" w:eastAsia="SimSun" w:hAnsi="SimSun" w:cs="SimSun"/>
          <w:sz w:val="21"/>
          <w:szCs w:val="21"/>
        </w:rPr>
        <w:t xml:space="preserve"> </w:t>
      </w:r>
      <w:r>
        <w:rPr>
          <w:rFonts w:ascii="SimSun" w:eastAsia="SimSun" w:hAnsi="SimSun" w:cs="SimSun"/>
          <w:spacing w:val="18"/>
          <w:sz w:val="21"/>
          <w:szCs w:val="21"/>
        </w:rPr>
        <w:t>(4)气瓶</w:t>
      </w:r>
    </w:p>
    <w:p>
      <w:pPr>
        <w:spacing w:before="46" w:line="261" w:lineRule="auto"/>
        <w:ind w:left="360" w:right="398" w:firstLine="410"/>
        <w:jc w:val="both"/>
        <w:rPr>
          <w:rFonts w:ascii="SimSun" w:eastAsia="SimSun" w:hAnsi="SimSun" w:cs="SimSun"/>
          <w:sz w:val="21"/>
          <w:szCs w:val="21"/>
        </w:rPr>
      </w:pPr>
      <w:r>
        <w:rPr>
          <w:rFonts w:ascii="SimSun" w:eastAsia="SimSun" w:hAnsi="SimSun" w:cs="SimSun"/>
          <w:spacing w:val="-2"/>
          <w:sz w:val="21"/>
          <w:szCs w:val="21"/>
        </w:rPr>
        <w:t>氧气瓶、氮气瓶、氩气瓶不合格会有爆炸危险。氧气瓶在充装过程中，如果</w:t>
      </w:r>
      <w:r>
        <w:rPr>
          <w:rFonts w:ascii="SimSun" w:eastAsia="SimSun" w:hAnsi="SimSun" w:cs="SimSun"/>
          <w:spacing w:val="-3"/>
          <w:sz w:val="21"/>
          <w:szCs w:val="21"/>
        </w:rPr>
        <w:t>操作失误或有油脂类</w:t>
      </w:r>
      <w:r>
        <w:rPr>
          <w:rFonts w:ascii="SimSun" w:eastAsia="SimSun" w:hAnsi="SimSun" w:cs="SimSun"/>
          <w:sz w:val="21"/>
          <w:szCs w:val="21"/>
        </w:rPr>
        <w:t xml:space="preserve"> </w:t>
      </w:r>
      <w:r>
        <w:rPr>
          <w:rFonts w:ascii="SimSun" w:eastAsia="SimSun" w:hAnsi="SimSun" w:cs="SimSun"/>
          <w:spacing w:val="-2"/>
          <w:sz w:val="21"/>
          <w:szCs w:val="21"/>
        </w:rPr>
        <w:t>等杂质进入瓶内，或钢瓶本身质量缺陷及腐蚀毁损，或充装过快等因素引</w:t>
      </w:r>
      <w:r>
        <w:rPr>
          <w:rFonts w:ascii="SimSun" w:eastAsia="SimSun" w:hAnsi="SimSun" w:cs="SimSun"/>
          <w:spacing w:val="-3"/>
          <w:sz w:val="21"/>
          <w:szCs w:val="21"/>
        </w:rPr>
        <w:t>起破裂，会造成火灾、爆炸</w:t>
      </w:r>
      <w:r>
        <w:rPr>
          <w:rFonts w:ascii="SimSun" w:eastAsia="SimSun" w:hAnsi="SimSun" w:cs="SimSun"/>
          <w:sz w:val="21"/>
          <w:szCs w:val="21"/>
        </w:rPr>
        <w:t xml:space="preserve"> </w:t>
      </w:r>
      <w:r>
        <w:rPr>
          <w:rFonts w:ascii="SimSun" w:eastAsia="SimSun" w:hAnsi="SimSun" w:cs="SimSun"/>
          <w:spacing w:val="-8"/>
          <w:sz w:val="21"/>
          <w:szCs w:val="21"/>
        </w:rPr>
        <w:t>等危险。</w:t>
      </w:r>
    </w:p>
    <w:p>
      <w:pPr>
        <w:spacing w:before="71" w:line="220" w:lineRule="auto"/>
        <w:ind w:left="880"/>
        <w:rPr>
          <w:rFonts w:ascii="SimSun" w:eastAsia="SimSun" w:hAnsi="SimSun" w:cs="SimSun"/>
          <w:sz w:val="21"/>
          <w:szCs w:val="21"/>
        </w:rPr>
      </w:pPr>
      <w:r>
        <w:rPr>
          <w:rFonts w:ascii="SimSun" w:eastAsia="SimSun" w:hAnsi="SimSun" w:cs="SimSun"/>
          <w:spacing w:val="18"/>
          <w:sz w:val="21"/>
          <w:szCs w:val="21"/>
        </w:rPr>
        <w:t>(5)其他</w:t>
      </w:r>
    </w:p>
    <w:p>
      <w:pPr>
        <w:spacing w:before="57" w:line="242" w:lineRule="auto"/>
        <w:ind w:left="360" w:right="398" w:firstLine="410"/>
        <w:rPr>
          <w:rFonts w:ascii="SimSun" w:eastAsia="SimSun" w:hAnsi="SimSun" w:cs="SimSun"/>
          <w:sz w:val="21"/>
          <w:szCs w:val="21"/>
        </w:rPr>
      </w:pPr>
      <w:r>
        <w:rPr>
          <w:rFonts w:ascii="SimSun" w:eastAsia="SimSun" w:hAnsi="SimSun" w:cs="SimSun"/>
          <w:spacing w:val="-2"/>
          <w:sz w:val="21"/>
          <w:szCs w:val="21"/>
        </w:rPr>
        <w:t>以上各特种设备操作属特种作业，操作人员如无操作证或操作证过期，违规上岗，</w:t>
      </w:r>
      <w:r>
        <w:rPr>
          <w:rFonts w:ascii="SimSun" w:eastAsia="SimSun" w:hAnsi="SimSun" w:cs="SimSun"/>
          <w:spacing w:val="-3"/>
          <w:sz w:val="21"/>
          <w:szCs w:val="21"/>
        </w:rPr>
        <w:t>也会因操作不</w:t>
      </w:r>
      <w:r>
        <w:rPr>
          <w:rFonts w:ascii="SimSun" w:eastAsia="SimSun" w:hAnsi="SimSun" w:cs="SimSun"/>
          <w:sz w:val="21"/>
          <w:szCs w:val="21"/>
        </w:rPr>
        <w:t xml:space="preserve"> </w:t>
      </w:r>
      <w:r>
        <w:rPr>
          <w:rFonts w:ascii="SimSun" w:eastAsia="SimSun" w:hAnsi="SimSun" w:cs="SimSun"/>
          <w:spacing w:val="-4"/>
          <w:sz w:val="21"/>
          <w:szCs w:val="21"/>
        </w:rPr>
        <w:t>熟练或违规操作造成事故。</w:t>
      </w:r>
    </w:p>
    <w:p>
      <w:pPr>
        <w:spacing w:before="190" w:line="219" w:lineRule="auto"/>
        <w:ind w:left="364"/>
        <w:outlineLvl w:val="6"/>
        <w:rPr>
          <w:rFonts w:ascii="SimSun" w:eastAsia="SimSun" w:hAnsi="SimSun" w:cs="SimSun"/>
          <w:sz w:val="29"/>
          <w:szCs w:val="29"/>
        </w:rPr>
      </w:pPr>
      <w:r>
        <w:rPr>
          <w:rFonts w:ascii="SimSun" w:eastAsia="SimSun" w:hAnsi="SimSun" w:cs="SimSun"/>
          <w:b/>
          <w:bCs/>
          <w:spacing w:val="-13"/>
          <w:sz w:val="29"/>
          <w:szCs w:val="29"/>
        </w:rPr>
        <w:t>1.4</w:t>
      </w:r>
      <w:r>
        <w:rPr>
          <w:rFonts w:ascii="SimSun" w:eastAsia="SimSun" w:hAnsi="SimSun" w:cs="SimSun"/>
          <w:spacing w:val="131"/>
          <w:sz w:val="29"/>
          <w:szCs w:val="29"/>
        </w:rPr>
        <w:t xml:space="preserve"> </w:t>
      </w:r>
      <w:r>
        <w:rPr>
          <w:rFonts w:ascii="SimSun" w:eastAsia="SimSun" w:hAnsi="SimSun" w:cs="SimSun"/>
          <w:b/>
          <w:bCs/>
          <w:spacing w:val="-13"/>
          <w:sz w:val="29"/>
          <w:szCs w:val="29"/>
        </w:rPr>
        <w:t>物料贮存、装卸、输送过程危险、有害因素分析</w:t>
      </w:r>
    </w:p>
    <w:p>
      <w:pPr>
        <w:spacing w:before="255" w:line="219" w:lineRule="auto"/>
        <w:ind w:left="363"/>
        <w:outlineLvl w:val="6"/>
        <w:rPr>
          <w:rFonts w:ascii="SimSun" w:eastAsia="SimSun" w:hAnsi="SimSun" w:cs="SimSun"/>
          <w:sz w:val="25"/>
          <w:szCs w:val="25"/>
        </w:rPr>
      </w:pPr>
      <w:r>
        <w:rPr>
          <w:rFonts w:ascii="SimSun" w:eastAsia="SimSun" w:hAnsi="SimSun" w:cs="SimSun"/>
          <w:b/>
          <w:bCs/>
          <w:spacing w:val="-10"/>
          <w:sz w:val="25"/>
          <w:szCs w:val="25"/>
        </w:rPr>
        <w:t>1.4.1储运、装卸、输送工艺过程危险有害因素分析</w:t>
      </w:r>
    </w:p>
    <w:p>
      <w:pPr>
        <w:spacing w:before="154" w:line="308" w:lineRule="exact"/>
        <w:ind w:left="880"/>
        <w:rPr>
          <w:rFonts w:ascii="SimSun" w:eastAsia="SimSun" w:hAnsi="SimSun" w:cs="SimSun"/>
          <w:sz w:val="21"/>
          <w:szCs w:val="21"/>
        </w:rPr>
      </w:pPr>
      <w:r>
        <w:rPr>
          <w:rFonts w:ascii="SimSun" w:eastAsia="SimSun" w:hAnsi="SimSun" w:cs="SimSun"/>
          <w:spacing w:val="12"/>
          <w:position w:val="7"/>
          <w:sz w:val="21"/>
          <w:szCs w:val="21"/>
        </w:rPr>
        <w:t>(1)液氧储存</w:t>
      </w:r>
    </w:p>
    <w:p>
      <w:pPr>
        <w:spacing w:line="217" w:lineRule="auto"/>
        <w:ind w:left="770"/>
        <w:rPr>
          <w:rFonts w:ascii="SimSun" w:eastAsia="SimSun" w:hAnsi="SimSun" w:cs="SimSun"/>
          <w:sz w:val="21"/>
          <w:szCs w:val="21"/>
        </w:rPr>
      </w:pPr>
      <w:r>
        <w:rPr>
          <w:rFonts w:ascii="SimSun" w:eastAsia="SimSun" w:hAnsi="SimSun" w:cs="SimSun"/>
          <w:spacing w:val="-4"/>
          <w:sz w:val="21"/>
          <w:szCs w:val="21"/>
        </w:rPr>
        <w:t>①液氧储罐</w:t>
      </w:r>
    </w:p>
    <w:p>
      <w:pPr>
        <w:spacing w:before="65" w:line="219" w:lineRule="auto"/>
        <w:ind w:left="770"/>
        <w:rPr>
          <w:rFonts w:ascii="SimSun" w:eastAsia="SimSun" w:hAnsi="SimSun" w:cs="SimSun"/>
          <w:sz w:val="21"/>
          <w:szCs w:val="21"/>
        </w:rPr>
      </w:pPr>
      <w:r>
        <w:rPr>
          <w:rFonts w:ascii="SimSun" w:eastAsia="SimSun" w:hAnsi="SimSun" w:cs="SimSun"/>
          <w:spacing w:val="-2"/>
          <w:sz w:val="21"/>
          <w:szCs w:val="21"/>
        </w:rPr>
        <w:t>来自空分装置的过冷液氧通过管道进入液氧储槽。该过程存在的危险、有害因素是：</w:t>
      </w:r>
    </w:p>
    <w:p>
      <w:pPr>
        <w:spacing w:before="60" w:line="218" w:lineRule="auto"/>
        <w:ind w:left="770"/>
        <w:rPr>
          <w:rFonts w:ascii="SimSun" w:eastAsia="SimSun" w:hAnsi="SimSun" w:cs="SimSun"/>
          <w:sz w:val="21"/>
          <w:szCs w:val="21"/>
        </w:rPr>
      </w:pPr>
      <w:r>
        <w:rPr>
          <w:rFonts w:ascii="SimSun" w:eastAsia="SimSun" w:hAnsi="SimSun" w:cs="SimSun"/>
          <w:spacing w:val="-2"/>
          <w:sz w:val="21"/>
          <w:szCs w:val="21"/>
        </w:rPr>
        <w:t>如液氧储罐投入使用前，未清理或清理不彻底有造成火灾爆炸事故的危险；</w:t>
      </w:r>
    </w:p>
    <w:p>
      <w:pPr>
        <w:spacing w:before="52" w:line="218" w:lineRule="auto"/>
        <w:ind w:left="770"/>
        <w:rPr>
          <w:rFonts w:ascii="SimSun" w:eastAsia="SimSun" w:hAnsi="SimSun" w:cs="SimSun"/>
          <w:sz w:val="21"/>
          <w:szCs w:val="21"/>
        </w:rPr>
      </w:pPr>
      <w:r>
        <w:rPr>
          <w:rFonts w:ascii="SimSun" w:eastAsia="SimSun" w:hAnsi="SimSun" w:cs="SimSun"/>
          <w:spacing w:val="-1"/>
          <w:sz w:val="21"/>
          <w:szCs w:val="21"/>
        </w:rPr>
        <w:t>液位显示不准有造成储罐储存超量，液氧泄漏有</w:t>
      </w:r>
      <w:r>
        <w:rPr>
          <w:rFonts w:ascii="SimSun" w:eastAsia="SimSun" w:hAnsi="SimSun" w:cs="SimSun"/>
          <w:spacing w:val="-2"/>
          <w:sz w:val="21"/>
          <w:szCs w:val="21"/>
        </w:rPr>
        <w:t>造成火灾、爆炸、人员中毒、冻伤的可能；</w:t>
      </w:r>
    </w:p>
    <w:p>
      <w:pPr>
        <w:spacing w:before="61" w:line="247" w:lineRule="auto"/>
        <w:ind w:left="360" w:right="399" w:firstLine="410"/>
        <w:rPr>
          <w:rFonts w:ascii="SimSun" w:eastAsia="SimSun" w:hAnsi="SimSun" w:cs="SimSun"/>
          <w:sz w:val="21"/>
          <w:szCs w:val="21"/>
        </w:rPr>
      </w:pPr>
      <w:r>
        <w:rPr>
          <w:rFonts w:ascii="SimSun" w:eastAsia="SimSun" w:hAnsi="SimSun" w:cs="SimSun"/>
          <w:spacing w:val="-2"/>
          <w:sz w:val="21"/>
          <w:szCs w:val="21"/>
        </w:rPr>
        <w:t>液氧储罐液氧中乙炔量超标，有造成火灾爆炸的危险；如果阀门、管道及储罐因</w:t>
      </w:r>
      <w:r>
        <w:rPr>
          <w:rFonts w:ascii="SimSun" w:eastAsia="SimSun" w:hAnsi="SimSun" w:cs="SimSun"/>
          <w:spacing w:val="-3"/>
          <w:sz w:val="21"/>
          <w:szCs w:val="21"/>
        </w:rPr>
        <w:t>故障或人为失误</w:t>
      </w:r>
      <w:r>
        <w:rPr>
          <w:rFonts w:ascii="SimSun" w:eastAsia="SimSun" w:hAnsi="SimSun" w:cs="SimSun"/>
          <w:sz w:val="21"/>
          <w:szCs w:val="21"/>
        </w:rPr>
        <w:t xml:space="preserve"> </w:t>
      </w:r>
      <w:r>
        <w:rPr>
          <w:rFonts w:ascii="SimSun" w:eastAsia="SimSun" w:hAnsi="SimSun" w:cs="SimSun"/>
          <w:spacing w:val="-3"/>
          <w:sz w:val="21"/>
          <w:szCs w:val="21"/>
        </w:rPr>
        <w:t>导致泄漏，接触到操作人员身体，有造成人体冻</w:t>
      </w:r>
      <w:r>
        <w:rPr>
          <w:rFonts w:ascii="SimSun" w:eastAsia="SimSun" w:hAnsi="SimSun" w:cs="SimSun"/>
          <w:spacing w:val="-4"/>
          <w:sz w:val="21"/>
          <w:szCs w:val="21"/>
        </w:rPr>
        <w:t>伤的可能；</w:t>
      </w:r>
    </w:p>
    <w:p>
      <w:pPr>
        <w:spacing w:before="90" w:line="219" w:lineRule="auto"/>
        <w:ind w:left="770"/>
        <w:rPr>
          <w:rFonts w:ascii="SimSun" w:eastAsia="SimSun" w:hAnsi="SimSun" w:cs="SimSun"/>
          <w:sz w:val="21"/>
          <w:szCs w:val="21"/>
        </w:rPr>
      </w:pPr>
      <w:r>
        <w:rPr>
          <w:rFonts w:ascii="SimSun" w:eastAsia="SimSun" w:hAnsi="SimSun" w:cs="SimSun"/>
          <w:spacing w:val="-1"/>
          <w:sz w:val="21"/>
          <w:szCs w:val="21"/>
        </w:rPr>
        <w:t>液氧泄漏会造成周围富氧，人员吸入高浓度富</w:t>
      </w:r>
      <w:r>
        <w:rPr>
          <w:rFonts w:ascii="SimSun" w:eastAsia="SimSun" w:hAnsi="SimSun" w:cs="SimSun"/>
          <w:spacing w:val="-2"/>
          <w:sz w:val="21"/>
          <w:szCs w:val="21"/>
        </w:rPr>
        <w:t>氧空气会造成氧中毒。</w:t>
      </w:r>
    </w:p>
    <w:p>
      <w:pPr>
        <w:spacing w:before="41" w:line="219" w:lineRule="auto"/>
        <w:ind w:left="770"/>
        <w:rPr>
          <w:rFonts w:ascii="SimSun" w:eastAsia="SimSun" w:hAnsi="SimSun" w:cs="SimSun"/>
          <w:sz w:val="21"/>
          <w:szCs w:val="21"/>
        </w:rPr>
      </w:pPr>
      <w:r>
        <w:rPr>
          <w:rFonts w:ascii="SimSun" w:eastAsia="SimSun" w:hAnsi="SimSun" w:cs="SimSun"/>
          <w:sz w:val="21"/>
          <w:szCs w:val="21"/>
        </w:rPr>
        <w:t>如因各种原因造成液氧储槽压力升高，超过空分装置压力会</w:t>
      </w:r>
      <w:r>
        <w:rPr>
          <w:rFonts w:ascii="SimSun" w:eastAsia="SimSun" w:hAnsi="SimSun" w:cs="SimSun"/>
          <w:spacing w:val="-1"/>
          <w:sz w:val="21"/>
          <w:szCs w:val="21"/>
        </w:rPr>
        <w:t>造成液氧返回空分装置，造成事故。</w:t>
      </w:r>
    </w:p>
    <w:p>
      <w:pPr>
        <w:spacing w:before="61" w:line="245" w:lineRule="auto"/>
        <w:ind w:left="360" w:right="400" w:firstLine="410"/>
        <w:rPr>
          <w:rFonts w:ascii="SimSun" w:eastAsia="SimSun" w:hAnsi="SimSun" w:cs="SimSun"/>
          <w:sz w:val="21"/>
          <w:szCs w:val="21"/>
        </w:rPr>
      </w:pPr>
      <w:r>
        <w:rPr>
          <w:rFonts w:ascii="SimSun" w:eastAsia="SimSun" w:hAnsi="SimSun" w:cs="SimSun"/>
          <w:spacing w:val="-6"/>
          <w:sz w:val="21"/>
          <w:szCs w:val="21"/>
        </w:rPr>
        <w:t>工艺过程液态储罐为平底罐，如液化气体长时间储存，内部物料温度逐步升高，</w:t>
      </w:r>
      <w:r>
        <w:rPr>
          <w:rFonts w:ascii="SimSun" w:eastAsia="SimSun" w:hAnsi="SimSun" w:cs="SimSun"/>
          <w:spacing w:val="57"/>
          <w:sz w:val="21"/>
          <w:szCs w:val="21"/>
        </w:rPr>
        <w:t xml:space="preserve"> </w:t>
      </w:r>
      <w:r>
        <w:rPr>
          <w:rFonts w:ascii="SimSun" w:eastAsia="SimSun" w:hAnsi="SimSun" w:cs="SimSun"/>
          <w:spacing w:val="-6"/>
          <w:sz w:val="21"/>
          <w:szCs w:val="21"/>
        </w:rPr>
        <w:t>一旦超过沸</w:t>
      </w:r>
      <w:r>
        <w:rPr>
          <w:rFonts w:ascii="SimSun" w:eastAsia="SimSun" w:hAnsi="SimSun" w:cs="SimSun"/>
          <w:spacing w:val="-7"/>
          <w:sz w:val="21"/>
          <w:szCs w:val="21"/>
        </w:rPr>
        <w:t>点就</w:t>
      </w:r>
      <w:r>
        <w:rPr>
          <w:rFonts w:ascii="SimSun" w:eastAsia="SimSun" w:hAnsi="SimSun" w:cs="SimSun"/>
          <w:sz w:val="21"/>
          <w:szCs w:val="21"/>
        </w:rPr>
        <w:t xml:space="preserve"> </w:t>
      </w:r>
      <w:r>
        <w:rPr>
          <w:rFonts w:ascii="SimSun" w:eastAsia="SimSun" w:hAnsi="SimSun" w:cs="SimSun"/>
          <w:spacing w:val="-2"/>
          <w:sz w:val="21"/>
          <w:szCs w:val="21"/>
        </w:rPr>
        <w:t>会起压，使储罐成为受压容器，导致焊缝损坏，物料泄漏，有造成火灾、爆炸，人员冻伤的危险。</w:t>
      </w:r>
    </w:p>
    <w:p>
      <w:pPr>
        <w:spacing w:before="81" w:line="217" w:lineRule="auto"/>
        <w:ind w:left="770"/>
        <w:rPr>
          <w:rFonts w:ascii="SimSun" w:eastAsia="SimSun" w:hAnsi="SimSun" w:cs="SimSun"/>
          <w:sz w:val="21"/>
          <w:szCs w:val="21"/>
        </w:rPr>
      </w:pPr>
      <w:r>
        <w:rPr>
          <w:rFonts w:ascii="SimSun" w:eastAsia="SimSun" w:hAnsi="SimSun" w:cs="SimSun"/>
          <w:spacing w:val="-4"/>
          <w:sz w:val="21"/>
          <w:szCs w:val="21"/>
        </w:rPr>
        <w:t>②液氧灌装</w:t>
      </w:r>
    </w:p>
    <w:p>
      <w:pPr>
        <w:spacing w:before="64" w:line="219" w:lineRule="auto"/>
        <w:ind w:left="770"/>
        <w:rPr>
          <w:rFonts w:ascii="SimSun" w:eastAsia="SimSun" w:hAnsi="SimSun" w:cs="SimSun"/>
          <w:sz w:val="21"/>
          <w:szCs w:val="21"/>
        </w:rPr>
      </w:pPr>
      <w:r>
        <w:rPr>
          <w:rFonts w:ascii="SimSun" w:eastAsia="SimSun" w:hAnsi="SimSun" w:cs="SimSun"/>
          <w:spacing w:val="-3"/>
          <w:sz w:val="21"/>
          <w:szCs w:val="21"/>
        </w:rPr>
        <w:t>当液氧外卖时采用槽车运输，该过程存在的危险、有害因素是：</w:t>
      </w:r>
    </w:p>
    <w:p>
      <w:pPr>
        <w:spacing w:before="71" w:line="242" w:lineRule="auto"/>
        <w:ind w:left="360" w:right="398" w:firstLine="410"/>
        <w:rPr>
          <w:rFonts w:ascii="SimSun" w:eastAsia="SimSun" w:hAnsi="SimSun" w:cs="SimSun"/>
          <w:sz w:val="21"/>
          <w:szCs w:val="21"/>
        </w:rPr>
      </w:pPr>
      <w:r>
        <w:rPr>
          <w:rFonts w:ascii="SimSun" w:eastAsia="SimSun" w:hAnsi="SimSun" w:cs="SimSun"/>
          <w:spacing w:val="-2"/>
          <w:sz w:val="21"/>
          <w:szCs w:val="21"/>
        </w:rPr>
        <w:t>车辆进入乙类场所时如未戴阻火器有引发火灾爆炸的可能，车辆行使、中转过程中</w:t>
      </w:r>
      <w:r>
        <w:rPr>
          <w:rFonts w:ascii="SimSun" w:eastAsia="SimSun" w:hAnsi="SimSun" w:cs="SimSun"/>
          <w:spacing w:val="-3"/>
          <w:sz w:val="21"/>
          <w:szCs w:val="21"/>
        </w:rPr>
        <w:t>如司机精力不</w:t>
      </w:r>
      <w:r>
        <w:rPr>
          <w:rFonts w:ascii="SimSun" w:eastAsia="SimSun" w:hAnsi="SimSun" w:cs="SimSun"/>
          <w:sz w:val="21"/>
          <w:szCs w:val="21"/>
        </w:rPr>
        <w:t xml:space="preserve"> </w:t>
      </w:r>
      <w:r>
        <w:rPr>
          <w:rFonts w:ascii="SimSun" w:eastAsia="SimSun" w:hAnsi="SimSun" w:cs="SimSun"/>
          <w:spacing w:val="-1"/>
          <w:sz w:val="21"/>
          <w:szCs w:val="21"/>
        </w:rPr>
        <w:t>集中，疲劳驾驶，超速行驶，车辆超载有造成人</w:t>
      </w:r>
      <w:r>
        <w:rPr>
          <w:rFonts w:ascii="SimSun" w:eastAsia="SimSun" w:hAnsi="SimSun" w:cs="SimSun"/>
          <w:spacing w:val="-2"/>
          <w:sz w:val="21"/>
          <w:szCs w:val="21"/>
        </w:rPr>
        <w:t>员车辆伤害的可能。</w:t>
      </w:r>
    </w:p>
    <w:p>
      <w:pPr>
        <w:spacing w:before="60" w:line="219" w:lineRule="auto"/>
        <w:ind w:left="770"/>
        <w:rPr>
          <w:rFonts w:ascii="SimSun" w:eastAsia="SimSun" w:hAnsi="SimSun" w:cs="SimSun"/>
          <w:sz w:val="21"/>
          <w:szCs w:val="21"/>
        </w:rPr>
      </w:pPr>
      <w:r>
        <w:rPr>
          <w:rFonts w:ascii="SimSun" w:eastAsia="SimSun" w:hAnsi="SimSun" w:cs="SimSun"/>
          <w:spacing w:val="-3"/>
          <w:sz w:val="21"/>
          <w:szCs w:val="21"/>
        </w:rPr>
        <w:t>槽车安全附件不全或失灵有造成事故的危险；</w:t>
      </w:r>
    </w:p>
    <w:p>
      <w:pPr>
        <w:spacing w:before="61" w:line="219" w:lineRule="auto"/>
        <w:ind w:left="770"/>
        <w:rPr>
          <w:rFonts w:ascii="SimSun" w:eastAsia="SimSun" w:hAnsi="SimSun" w:cs="SimSun"/>
          <w:sz w:val="21"/>
          <w:szCs w:val="21"/>
        </w:rPr>
      </w:pPr>
      <w:r>
        <w:rPr>
          <w:rFonts w:ascii="SimSun" w:eastAsia="SimSun" w:hAnsi="SimSun" w:cs="SimSun"/>
          <w:spacing w:val="-2"/>
          <w:sz w:val="21"/>
          <w:szCs w:val="21"/>
        </w:rPr>
        <w:t>如果首次投入使用的槽车清理不彻底，未采取预冷措施，有造成事故的危险；</w:t>
      </w:r>
    </w:p>
    <w:p>
      <w:pPr>
        <w:spacing w:before="82" w:line="219" w:lineRule="auto"/>
        <w:ind w:left="770"/>
        <w:rPr>
          <w:rFonts w:ascii="SimSun" w:eastAsia="SimSun" w:hAnsi="SimSun" w:cs="SimSun"/>
          <w:sz w:val="21"/>
          <w:szCs w:val="21"/>
        </w:rPr>
      </w:pPr>
      <w:r>
        <w:rPr>
          <w:rFonts w:ascii="SimSun" w:eastAsia="SimSun" w:hAnsi="SimSun" w:cs="SimSun"/>
          <w:spacing w:val="-2"/>
          <w:sz w:val="21"/>
          <w:szCs w:val="21"/>
        </w:rPr>
        <w:t>槽车充装量超过要求量有造成事故的危险；装卸用接头混用有造成事故的危险；</w:t>
      </w:r>
    </w:p>
    <w:p>
      <w:pPr>
        <w:spacing w:before="61"/>
        <w:ind w:left="360" w:right="397" w:firstLine="410"/>
        <w:rPr>
          <w:rFonts w:ascii="SimSun" w:eastAsia="SimSun" w:hAnsi="SimSun" w:cs="SimSun"/>
          <w:sz w:val="21"/>
          <w:szCs w:val="21"/>
        </w:rPr>
      </w:pPr>
      <w:r>
        <w:rPr>
          <w:rFonts w:ascii="SimSun" w:eastAsia="SimSun" w:hAnsi="SimSun" w:cs="SimSun"/>
          <w:spacing w:val="-2"/>
          <w:sz w:val="21"/>
          <w:szCs w:val="21"/>
        </w:rPr>
        <w:t>如果装车时，不接静电接地线及时将产生的静电引入大地，可造成静电积聚并放电，</w:t>
      </w:r>
      <w:r>
        <w:rPr>
          <w:rFonts w:ascii="SimSun" w:eastAsia="SimSun" w:hAnsi="SimSun" w:cs="SimSun"/>
          <w:spacing w:val="-3"/>
          <w:sz w:val="21"/>
          <w:szCs w:val="21"/>
        </w:rPr>
        <w:t>有引发火灾</w:t>
      </w:r>
      <w:r>
        <w:rPr>
          <w:rFonts w:ascii="SimSun" w:eastAsia="SimSun" w:hAnsi="SimSun" w:cs="SimSun"/>
          <w:sz w:val="21"/>
          <w:szCs w:val="21"/>
        </w:rPr>
        <w:t xml:space="preserve"> </w:t>
      </w:r>
      <w:r>
        <w:rPr>
          <w:rFonts w:ascii="SimSun" w:eastAsia="SimSun" w:hAnsi="SimSun" w:cs="SimSun"/>
          <w:spacing w:val="-8"/>
          <w:sz w:val="21"/>
          <w:szCs w:val="21"/>
        </w:rPr>
        <w:t>爆炸的危险；</w:t>
      </w:r>
    </w:p>
    <w:p>
      <w:pPr>
        <w:spacing w:before="52" w:line="260" w:lineRule="auto"/>
        <w:ind w:left="360" w:right="305" w:firstLine="410"/>
        <w:rPr>
          <w:rFonts w:ascii="SimSun" w:eastAsia="SimSun" w:hAnsi="SimSun" w:cs="SimSun"/>
          <w:sz w:val="21"/>
          <w:szCs w:val="21"/>
        </w:rPr>
      </w:pPr>
      <w:r>
        <w:rPr>
          <w:rFonts w:ascii="SimSun" w:eastAsia="SimSun" w:hAnsi="SimSun" w:cs="SimSun"/>
          <w:spacing w:val="-2"/>
          <w:sz w:val="21"/>
          <w:szCs w:val="21"/>
        </w:rPr>
        <w:t>装车过程中如果发生液氧泄漏，现场操作人员又穿着化纤衣物或衣物上沾染</w:t>
      </w:r>
      <w:r>
        <w:rPr>
          <w:rFonts w:ascii="SimSun" w:eastAsia="SimSun" w:hAnsi="SimSun" w:cs="SimSun"/>
          <w:spacing w:val="-3"/>
          <w:sz w:val="21"/>
          <w:szCs w:val="21"/>
        </w:rPr>
        <w:t>有油脂，或现场环境</w:t>
      </w:r>
      <w:r>
        <w:rPr>
          <w:rFonts w:ascii="SimSun" w:eastAsia="SimSun" w:hAnsi="SimSun" w:cs="SimSun"/>
          <w:sz w:val="21"/>
          <w:szCs w:val="21"/>
        </w:rPr>
        <w:t xml:space="preserve">  </w:t>
      </w:r>
      <w:r>
        <w:rPr>
          <w:rFonts w:ascii="SimSun" w:eastAsia="SimSun" w:hAnsi="SimSun" w:cs="SimSun"/>
          <w:spacing w:val="3"/>
          <w:sz w:val="21"/>
          <w:szCs w:val="21"/>
        </w:rPr>
        <w:t>中存在可燃性物质，就可能导致燃爆事故，</w:t>
      </w:r>
      <w:r>
        <w:rPr>
          <w:rFonts w:ascii="SimSun" w:eastAsia="SimSun" w:hAnsi="SimSun" w:cs="SimSun"/>
          <w:spacing w:val="2"/>
          <w:sz w:val="21"/>
          <w:szCs w:val="21"/>
        </w:rPr>
        <w:t>同时，运输液氧的槽(罐)车属移动式压力容器，如果超</w:t>
      </w:r>
      <w:r>
        <w:rPr>
          <w:rFonts w:ascii="SimSun" w:eastAsia="SimSun" w:hAnsi="SimSun" w:cs="SimSun"/>
          <w:sz w:val="21"/>
          <w:szCs w:val="21"/>
        </w:rPr>
        <w:t xml:space="preserve">  </w:t>
      </w:r>
      <w:r>
        <w:rPr>
          <w:rFonts w:ascii="SimSun" w:eastAsia="SimSun" w:hAnsi="SimSun" w:cs="SimSun"/>
          <w:spacing w:val="-5"/>
          <w:sz w:val="21"/>
          <w:szCs w:val="21"/>
        </w:rPr>
        <w:t>量充装或超压有爆炸的危险。槽车充装时未熄火、充装其他物质的槽车运输液氧也有造成事故的危险。</w:t>
      </w:r>
    </w:p>
    <w:p>
      <w:pPr>
        <w:spacing w:before="72" w:line="217" w:lineRule="auto"/>
        <w:ind w:left="770"/>
        <w:rPr>
          <w:rFonts w:ascii="SimSun" w:eastAsia="SimSun" w:hAnsi="SimSun" w:cs="SimSun"/>
          <w:sz w:val="21"/>
          <w:szCs w:val="21"/>
        </w:rPr>
      </w:pPr>
      <w:r>
        <w:rPr>
          <w:rFonts w:ascii="SimSun" w:eastAsia="SimSun" w:hAnsi="SimSun" w:cs="SimSun"/>
          <w:spacing w:val="-4"/>
          <w:sz w:val="21"/>
          <w:szCs w:val="21"/>
        </w:rPr>
        <w:t>③液氧汽化</w:t>
      </w:r>
    </w:p>
    <w:p>
      <w:pPr>
        <w:spacing w:before="64" w:line="219" w:lineRule="auto"/>
        <w:ind w:left="770"/>
        <w:rPr>
          <w:rFonts w:ascii="SimSun" w:eastAsia="SimSun" w:hAnsi="SimSun" w:cs="SimSun"/>
          <w:sz w:val="21"/>
          <w:szCs w:val="21"/>
        </w:rPr>
        <w:sectPr>
          <w:footerReference w:type="default" r:id="rId10"/>
          <w:pgSz w:w="11910" w:h="16840"/>
          <w:pgMar w:top="565" w:right="779" w:bottom="753" w:left="1229" w:header="0" w:footer="551" w:gutter="0"/>
          <w:pgNumType w:start="12"/>
          <w:cols w:space="708"/>
        </w:sectPr>
      </w:pPr>
      <w:r>
        <w:rPr>
          <w:rFonts w:ascii="SimSun" w:eastAsia="SimSun" w:hAnsi="SimSun" w:cs="SimSun"/>
          <w:spacing w:val="-3"/>
          <w:sz w:val="21"/>
          <w:szCs w:val="21"/>
        </w:rPr>
        <w:t>液氧气化体积膨胀，控制不好有造成汽化器破裂的危险；</w:t>
      </w:r>
    </w:p>
    <w:p>
      <w:pPr>
        <w:spacing w:before="41" w:line="259" w:lineRule="auto"/>
        <w:ind w:left="360" w:right="366" w:firstLine="410"/>
        <w:rPr>
          <w:rFonts w:ascii="SimSun" w:eastAsia="SimSun" w:hAnsi="SimSun" w:cs="SimSun"/>
          <w:sz w:val="21"/>
          <w:szCs w:val="21"/>
        </w:rPr>
      </w:pPr>
      <w:r>
        <w:rPr>
          <w:rFonts w:ascii="SimSun" w:eastAsia="SimSun" w:hAnsi="SimSun" w:cs="SimSun"/>
          <w:spacing w:val="-1"/>
          <w:sz w:val="21"/>
          <w:szCs w:val="21"/>
        </w:rPr>
        <w:t>汽化器选择不当、液氧输送速度太快，造成氧气携带液氧，</w:t>
      </w:r>
      <w:r>
        <w:rPr>
          <w:rFonts w:ascii="SimSun" w:eastAsia="SimSun" w:hAnsi="SimSun" w:cs="SimSun"/>
          <w:spacing w:val="-2"/>
          <w:sz w:val="21"/>
          <w:szCs w:val="21"/>
        </w:rPr>
        <w:t>液氧进入氧气管道后，液氧汽化体积</w:t>
      </w:r>
      <w:r>
        <w:rPr>
          <w:rFonts w:ascii="SimSun" w:eastAsia="SimSun" w:hAnsi="SimSun" w:cs="SimSun"/>
          <w:sz w:val="21"/>
          <w:szCs w:val="21"/>
        </w:rPr>
        <w:t xml:space="preserve"> </w:t>
      </w:r>
      <w:r>
        <w:rPr>
          <w:rFonts w:ascii="SimSun" w:eastAsia="SimSun" w:hAnsi="SimSun" w:cs="SimSun"/>
          <w:spacing w:val="-3"/>
          <w:sz w:val="21"/>
          <w:szCs w:val="21"/>
        </w:rPr>
        <w:t>膨胀会造成输出氧气压力升高，有造成管道破裂的危险；</w:t>
      </w:r>
    </w:p>
    <w:p>
      <w:pPr>
        <w:spacing w:before="51" w:line="219" w:lineRule="auto"/>
        <w:ind w:left="770"/>
        <w:rPr>
          <w:rFonts w:ascii="SimSun" w:eastAsia="SimSun" w:hAnsi="SimSun" w:cs="SimSun"/>
          <w:sz w:val="21"/>
          <w:szCs w:val="21"/>
        </w:rPr>
      </w:pPr>
      <w:r>
        <w:rPr>
          <w:rFonts w:ascii="SimSun" w:eastAsia="SimSun" w:hAnsi="SimSun" w:cs="SimSun"/>
          <w:spacing w:val="-3"/>
          <w:sz w:val="21"/>
          <w:szCs w:val="21"/>
        </w:rPr>
        <w:t>液氧气化中液氧等会造成管道冷脆。</w:t>
      </w:r>
    </w:p>
    <w:p>
      <w:pPr>
        <w:spacing w:before="70" w:line="217" w:lineRule="auto"/>
        <w:ind w:left="770"/>
        <w:rPr>
          <w:rFonts w:ascii="SimSun" w:eastAsia="SimSun" w:hAnsi="SimSun" w:cs="SimSun"/>
          <w:sz w:val="21"/>
          <w:szCs w:val="21"/>
        </w:rPr>
      </w:pPr>
      <w:r>
        <w:rPr>
          <w:rFonts w:ascii="SimSun" w:eastAsia="SimSun" w:hAnsi="SimSun" w:cs="SimSun"/>
          <w:spacing w:val="-4"/>
          <w:sz w:val="21"/>
          <w:szCs w:val="21"/>
        </w:rPr>
        <w:t>④管道</w:t>
      </w:r>
    </w:p>
    <w:p>
      <w:pPr>
        <w:spacing w:before="65" w:line="254" w:lineRule="auto"/>
        <w:ind w:left="360" w:right="398" w:firstLine="410"/>
        <w:rPr>
          <w:rFonts w:ascii="SimSun" w:eastAsia="SimSun" w:hAnsi="SimSun" w:cs="SimSun"/>
          <w:sz w:val="21"/>
          <w:szCs w:val="21"/>
        </w:rPr>
      </w:pPr>
      <w:r>
        <w:rPr>
          <w:rFonts w:ascii="SimSun" w:eastAsia="SimSun" w:hAnsi="SimSun" w:cs="SimSun"/>
          <w:spacing w:val="-8"/>
          <w:sz w:val="21"/>
          <w:szCs w:val="21"/>
        </w:rPr>
        <w:t>输送物料的管道，如果管架间距大，会造成管道下坠，严重时会造成管道折断，管道排空阀泄漏，</w:t>
      </w:r>
      <w:r>
        <w:rPr>
          <w:rFonts w:ascii="SimSun" w:eastAsia="SimSun" w:hAnsi="SimSun" w:cs="SimSun"/>
          <w:spacing w:val="17"/>
          <w:sz w:val="21"/>
          <w:szCs w:val="21"/>
        </w:rPr>
        <w:t xml:space="preserve"> </w:t>
      </w:r>
      <w:r>
        <w:rPr>
          <w:rFonts w:ascii="SimSun" w:eastAsia="SimSun" w:hAnsi="SimSun" w:cs="SimSun"/>
          <w:spacing w:val="-2"/>
          <w:sz w:val="21"/>
          <w:szCs w:val="21"/>
        </w:rPr>
        <w:t>管道设计不合理，如无防膨胀措施、管道与电缆共同、平行敷设、管道防</w:t>
      </w:r>
      <w:r>
        <w:rPr>
          <w:rFonts w:ascii="SimSun" w:eastAsia="SimSun" w:hAnsi="SimSun" w:cs="SimSun"/>
          <w:spacing w:val="-3"/>
          <w:sz w:val="21"/>
          <w:szCs w:val="21"/>
        </w:rPr>
        <w:t>静电措施不当或无防静电措</w:t>
      </w:r>
      <w:r>
        <w:rPr>
          <w:rFonts w:ascii="SimSun" w:eastAsia="SimSun" w:hAnsi="SimSun" w:cs="SimSun"/>
          <w:sz w:val="21"/>
          <w:szCs w:val="21"/>
        </w:rPr>
        <w:t xml:space="preserve"> </w:t>
      </w:r>
      <w:r>
        <w:rPr>
          <w:rFonts w:ascii="SimSun" w:eastAsia="SimSun" w:hAnsi="SimSun" w:cs="SimSun"/>
          <w:spacing w:val="-2"/>
          <w:sz w:val="21"/>
          <w:szCs w:val="21"/>
        </w:rPr>
        <w:t>施等都有造成火灾爆炸、人员冻伤、中毒窒息的危险。</w:t>
      </w:r>
    </w:p>
    <w:p>
      <w:pPr>
        <w:spacing w:before="72" w:line="219" w:lineRule="auto"/>
        <w:ind w:left="770"/>
        <w:rPr>
          <w:rFonts w:ascii="SimSun" w:eastAsia="SimSun" w:hAnsi="SimSun" w:cs="SimSun"/>
          <w:sz w:val="21"/>
          <w:szCs w:val="21"/>
        </w:rPr>
      </w:pPr>
      <w:r>
        <w:rPr>
          <w:rFonts w:ascii="SimSun" w:eastAsia="SimSun" w:hAnsi="SimSun" w:cs="SimSun"/>
          <w:spacing w:val="-2"/>
          <w:sz w:val="21"/>
          <w:szCs w:val="21"/>
        </w:rPr>
        <w:t>液氧管道保温层损坏或未保温，人员接触管道有造成冻伤的危险；</w:t>
      </w:r>
    </w:p>
    <w:p>
      <w:pPr>
        <w:spacing w:line="219" w:lineRule="auto"/>
        <w:rPr>
          <w:rFonts w:ascii="SimSun" w:eastAsia="SimSun" w:hAnsi="SimSun" w:cs="SimSun"/>
          <w:sz w:val="21"/>
          <w:szCs w:val="21"/>
        </w:rPr>
        <w:sectPr>
          <w:footerReference w:type="default" r:id="rId11"/>
          <w:type w:val="nextPage"/>
          <w:pgSz w:w="11910" w:h="16840"/>
          <w:pgMar w:top="565" w:right="779" w:bottom="753" w:left="1229" w:header="0" w:footer="551" w:gutter="0"/>
          <w:pgNumType w:start="13"/>
          <w:cols w:space="708"/>
          <w:titlePg w:val="0"/>
        </w:sectPr>
      </w:pPr>
    </w:p>
    <w:tbl>
      <w:tblPr>
        <w:tblStyle w:val="TableNormal5"/>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520"/>
        <w:gridCol w:w="4680"/>
        <w:gridCol w:w="2700"/>
      </w:tblGrid>
      <w:tr>
        <w:tblPrEx>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889"/>
        </w:trPr>
        <w:tc>
          <w:tcPr>
            <w:tcW w:w="2520" w:type="dxa"/>
            <w:tcBorders>
              <w:left w:val="nil"/>
            </w:tcBorders>
            <w:vAlign w:val="top"/>
          </w:tcPr>
          <w:p>
            <w:pPr>
              <w:pStyle w:val="TableText"/>
              <w:spacing w:before="11" w:line="219" w:lineRule="auto"/>
              <w:ind w:left="113"/>
              <w:rPr>
                <w:sz w:val="24"/>
                <w:szCs w:val="24"/>
              </w:rPr>
            </w:pPr>
            <w:bookmarkStart w:id="2" w:name="bookmark6"/>
            <w:bookmarkEnd w:id="2"/>
            <w:bookmarkStart w:id="3" w:name="bookmark7"/>
            <w:bookmarkEnd w:id="3"/>
            <w:r>
              <w:rPr>
                <w:b/>
                <w:bCs/>
                <w:spacing w:val="-5"/>
                <w:sz w:val="24"/>
                <w:szCs w:val="24"/>
              </w:rPr>
              <w:t>编号：</w:t>
            </w:r>
          </w:p>
          <w:p>
            <w:pPr>
              <w:pStyle w:val="TableText"/>
              <w:spacing w:before="15" w:line="219" w:lineRule="auto"/>
              <w:ind w:left="133"/>
              <w:rPr>
                <w:sz w:val="24"/>
                <w:szCs w:val="24"/>
              </w:rPr>
            </w:pPr>
            <w:r>
              <w:rPr>
                <w:b/>
                <w:bCs/>
                <w:sz w:val="24"/>
                <w:szCs w:val="24"/>
              </w:rPr>
              <w:t>时间：2021年x月x日</w:t>
            </w:r>
          </w:p>
        </w:tc>
        <w:tc>
          <w:tcPr>
            <w:tcW w:w="4680" w:type="dxa"/>
            <w:vAlign w:val="top"/>
          </w:tcPr>
          <w:p>
            <w:pPr>
              <w:spacing w:line="250" w:lineRule="auto"/>
              <w:rPr>
                <w:rFonts w:ascii="Arial"/>
                <w:sz w:val="21"/>
              </w:rPr>
            </w:pPr>
          </w:p>
          <w:p>
            <w:pPr>
              <w:pStyle w:val="TableText"/>
              <w:spacing w:before="78" w:line="219" w:lineRule="auto"/>
              <w:ind w:left="278"/>
              <w:rPr>
                <w:sz w:val="24"/>
                <w:szCs w:val="24"/>
              </w:rPr>
            </w:pPr>
            <w:r>
              <w:rPr>
                <w:b/>
                <w:bCs/>
                <w:color w:val="F20000"/>
                <w:spacing w:val="-4"/>
                <w:sz w:val="24"/>
                <w:szCs w:val="24"/>
              </w:rPr>
              <w:t>书山有路勤为径，学海无涯苦作舟</w:t>
            </w:r>
          </w:p>
        </w:tc>
        <w:tc>
          <w:tcPr>
            <w:tcW w:w="2700" w:type="dxa"/>
            <w:tcBorders>
              <w:right w:val="nil"/>
            </w:tcBorders>
            <w:vAlign w:val="top"/>
          </w:tcPr>
          <w:p>
            <w:pPr>
              <w:spacing w:line="252" w:lineRule="auto"/>
              <w:rPr>
                <w:rFonts w:ascii="Arial"/>
                <w:sz w:val="21"/>
              </w:rPr>
            </w:pPr>
          </w:p>
          <w:p>
            <w:pPr>
              <w:pStyle w:val="TableText"/>
              <w:spacing w:before="78" w:line="219" w:lineRule="auto"/>
              <w:ind w:left="128"/>
              <w:rPr>
                <w:sz w:val="24"/>
                <w:szCs w:val="24"/>
              </w:rPr>
            </w:pPr>
            <w:r>
              <w:rPr>
                <w:b/>
                <w:bCs/>
                <w:spacing w:val="-2"/>
                <w:sz w:val="24"/>
                <w:szCs w:val="24"/>
              </w:rPr>
              <w:t>页码：第5页共42页</w:t>
            </w:r>
          </w:p>
        </w:tc>
      </w:tr>
    </w:tbl>
    <w:p>
      <w:pPr>
        <w:pStyle w:val="BodyText"/>
        <w:spacing w:line="242" w:lineRule="auto"/>
      </w:pPr>
    </w:p>
    <w:p>
      <w:pPr>
        <w:spacing w:before="68" w:line="219" w:lineRule="auto"/>
        <w:ind w:left="770"/>
        <w:rPr>
          <w:rFonts w:ascii="SimSun" w:eastAsia="SimSun" w:hAnsi="SimSun" w:cs="SimSun"/>
          <w:sz w:val="21"/>
          <w:szCs w:val="21"/>
        </w:rPr>
      </w:pPr>
      <w:r>
        <w:rPr>
          <w:rFonts w:ascii="SimSun" w:eastAsia="SimSun" w:hAnsi="SimSun" w:cs="SimSun"/>
          <w:spacing w:val="-2"/>
          <w:sz w:val="21"/>
          <w:szCs w:val="21"/>
        </w:rPr>
        <w:t>夏季气温升高，液氧挥发速度加快，有造成管道超压</w:t>
      </w:r>
      <w:r>
        <w:rPr>
          <w:rFonts w:ascii="SimSun" w:eastAsia="SimSun" w:hAnsi="SimSun" w:cs="SimSun"/>
          <w:spacing w:val="-3"/>
          <w:sz w:val="21"/>
          <w:szCs w:val="21"/>
        </w:rPr>
        <w:t>破裂的危险。</w:t>
      </w:r>
    </w:p>
    <w:p>
      <w:pPr>
        <w:spacing w:before="50" w:line="254" w:lineRule="auto"/>
        <w:ind w:left="350" w:right="404" w:firstLine="420"/>
        <w:rPr>
          <w:rFonts w:ascii="SimSun" w:eastAsia="SimSun" w:hAnsi="SimSun" w:cs="SimSun"/>
          <w:sz w:val="21"/>
          <w:szCs w:val="21"/>
        </w:rPr>
      </w:pPr>
      <w:r>
        <w:rPr>
          <w:rFonts w:ascii="SimSun" w:eastAsia="SimSun" w:hAnsi="SimSun" w:cs="SimSun"/>
          <w:spacing w:val="-7"/>
          <w:sz w:val="21"/>
          <w:szCs w:val="21"/>
        </w:rPr>
        <w:t>如氧气、液氧输送管道内有电焊渣等且氧气、液氧中有乙炔等，固体杂物与管道摩擦</w:t>
      </w:r>
      <w:r>
        <w:rPr>
          <w:rFonts w:ascii="SimSun" w:eastAsia="SimSun" w:hAnsi="SimSun" w:cs="SimSun"/>
          <w:spacing w:val="-8"/>
          <w:sz w:val="21"/>
          <w:szCs w:val="21"/>
        </w:rPr>
        <w:t>有造成火灾、</w:t>
      </w:r>
      <w:r>
        <w:rPr>
          <w:rFonts w:ascii="SimSun" w:eastAsia="SimSun" w:hAnsi="SimSun" w:cs="SimSun"/>
          <w:sz w:val="21"/>
          <w:szCs w:val="21"/>
        </w:rPr>
        <w:t xml:space="preserve"> </w:t>
      </w:r>
      <w:r>
        <w:rPr>
          <w:rFonts w:ascii="SimSun" w:eastAsia="SimSun" w:hAnsi="SimSun" w:cs="SimSun"/>
          <w:spacing w:val="-6"/>
          <w:sz w:val="21"/>
          <w:szCs w:val="21"/>
        </w:rPr>
        <w:t>爆炸的可能。</w:t>
      </w:r>
    </w:p>
    <w:p>
      <w:pPr>
        <w:spacing w:before="61" w:line="242" w:lineRule="auto"/>
        <w:ind w:left="899" w:right="767" w:hanging="129"/>
        <w:rPr>
          <w:rFonts w:ascii="SimSun" w:eastAsia="SimSun" w:hAnsi="SimSun" w:cs="SimSun"/>
          <w:sz w:val="21"/>
          <w:szCs w:val="21"/>
        </w:rPr>
      </w:pPr>
      <w:r>
        <w:rPr>
          <w:rFonts w:ascii="SimSun" w:eastAsia="SimSun" w:hAnsi="SimSun" w:cs="SimSun"/>
          <w:spacing w:val="-1"/>
          <w:sz w:val="21"/>
          <w:szCs w:val="21"/>
        </w:rPr>
        <w:t>输氧管道及管件有油脂、溶剂和橡胶等可燃物质，急开或速闭阀门，易发生着火灾、爆炸。</w:t>
      </w:r>
      <w:r>
        <w:rPr>
          <w:rFonts w:ascii="SimSun" w:eastAsia="SimSun" w:hAnsi="SimSun" w:cs="SimSun"/>
          <w:spacing w:val="1"/>
          <w:sz w:val="21"/>
          <w:szCs w:val="21"/>
        </w:rPr>
        <w:t xml:space="preserve"> </w:t>
      </w:r>
      <w:r>
        <w:rPr>
          <w:rFonts w:ascii="SimSun" w:eastAsia="SimSun" w:hAnsi="SimSun" w:cs="SimSun"/>
          <w:spacing w:val="12"/>
          <w:sz w:val="21"/>
          <w:szCs w:val="21"/>
        </w:rPr>
        <w:t>(2)氧气储存</w:t>
      </w:r>
    </w:p>
    <w:p>
      <w:pPr>
        <w:spacing w:before="60" w:line="219" w:lineRule="auto"/>
        <w:ind w:left="770"/>
        <w:rPr>
          <w:rFonts w:ascii="SimSun" w:eastAsia="SimSun" w:hAnsi="SimSun" w:cs="SimSun"/>
          <w:sz w:val="21"/>
          <w:szCs w:val="21"/>
        </w:rPr>
      </w:pPr>
      <w:r>
        <w:rPr>
          <w:rFonts w:ascii="SimSun" w:eastAsia="SimSun" w:hAnsi="SimSun" w:cs="SimSun"/>
          <w:spacing w:val="-2"/>
          <w:sz w:val="21"/>
          <w:szCs w:val="21"/>
        </w:rPr>
        <w:t>氧气储存实际是缓冲过程，该过程存在的危险、有害因</w:t>
      </w:r>
      <w:r>
        <w:rPr>
          <w:rFonts w:ascii="SimSun" w:eastAsia="SimSun" w:hAnsi="SimSun" w:cs="SimSun"/>
          <w:spacing w:val="-3"/>
          <w:sz w:val="21"/>
          <w:szCs w:val="21"/>
        </w:rPr>
        <w:t>素是：</w:t>
      </w:r>
    </w:p>
    <w:p>
      <w:pPr>
        <w:spacing w:before="80" w:line="246" w:lineRule="auto"/>
        <w:ind w:left="770" w:right="800"/>
        <w:rPr>
          <w:rFonts w:ascii="SimSun" w:eastAsia="SimSun" w:hAnsi="SimSun" w:cs="SimSun"/>
          <w:sz w:val="21"/>
          <w:szCs w:val="21"/>
        </w:rPr>
      </w:pPr>
      <w:r>
        <w:rPr>
          <w:rFonts w:ascii="SimSun" w:eastAsia="SimSun" w:hAnsi="SimSun" w:cs="SimSun"/>
          <w:spacing w:val="-2"/>
          <w:sz w:val="21"/>
          <w:szCs w:val="21"/>
        </w:rPr>
        <w:t>当氧气管网压力高时向氧气球罐输送氧气，由于球罐压力表失灵有可能发生球罐超压破裂；</w:t>
      </w:r>
      <w:r>
        <w:rPr>
          <w:rFonts w:ascii="SimSun" w:eastAsia="SimSun" w:hAnsi="SimSun" w:cs="SimSun"/>
          <w:spacing w:val="8"/>
          <w:sz w:val="21"/>
          <w:szCs w:val="21"/>
        </w:rPr>
        <w:t xml:space="preserve"> </w:t>
      </w:r>
      <w:r>
        <w:rPr>
          <w:rFonts w:ascii="SimSun" w:eastAsia="SimSun" w:hAnsi="SimSun" w:cs="SimSun"/>
          <w:spacing w:val="-1"/>
          <w:sz w:val="21"/>
          <w:szCs w:val="21"/>
        </w:rPr>
        <w:t>在向氧气球罐或向管网输送氧气时，阀门切换失误，有造成输送管道破裂的危</w:t>
      </w:r>
      <w:r>
        <w:rPr>
          <w:rFonts w:ascii="SimSun" w:eastAsia="SimSun" w:hAnsi="SimSun" w:cs="SimSun"/>
          <w:spacing w:val="-2"/>
          <w:sz w:val="21"/>
          <w:szCs w:val="21"/>
        </w:rPr>
        <w:t>险。</w:t>
      </w:r>
    </w:p>
    <w:p>
      <w:pPr>
        <w:spacing w:before="60" w:line="302" w:lineRule="exact"/>
        <w:ind w:left="770"/>
        <w:rPr>
          <w:rFonts w:ascii="SimSun" w:eastAsia="SimSun" w:hAnsi="SimSun" w:cs="SimSun"/>
          <w:sz w:val="21"/>
          <w:szCs w:val="21"/>
        </w:rPr>
      </w:pPr>
      <w:r>
        <w:rPr>
          <w:rFonts w:ascii="SimSun" w:eastAsia="SimSun" w:hAnsi="SimSun" w:cs="SimSun"/>
          <w:spacing w:val="-2"/>
          <w:position w:val="6"/>
          <w:sz w:val="21"/>
          <w:szCs w:val="21"/>
        </w:rPr>
        <w:t>关于管道的其他危险有害因素见“(1)④管道”。</w:t>
      </w:r>
    </w:p>
    <w:p>
      <w:pPr>
        <w:spacing w:line="218" w:lineRule="auto"/>
        <w:ind w:left="900"/>
        <w:rPr>
          <w:rFonts w:ascii="SimSun" w:eastAsia="SimSun" w:hAnsi="SimSun" w:cs="SimSun"/>
          <w:sz w:val="21"/>
          <w:szCs w:val="21"/>
        </w:rPr>
      </w:pPr>
      <w:r>
        <w:rPr>
          <w:rFonts w:ascii="SimSun" w:eastAsia="SimSun" w:hAnsi="SimSun" w:cs="SimSun"/>
          <w:spacing w:val="12"/>
          <w:sz w:val="21"/>
          <w:szCs w:val="21"/>
        </w:rPr>
        <w:t>(3)液氮储存</w:t>
      </w:r>
    </w:p>
    <w:p>
      <w:pPr>
        <w:spacing w:before="70" w:line="217" w:lineRule="auto"/>
        <w:ind w:left="770"/>
        <w:rPr>
          <w:rFonts w:ascii="SimSun" w:eastAsia="SimSun" w:hAnsi="SimSun" w:cs="SimSun"/>
          <w:sz w:val="21"/>
          <w:szCs w:val="21"/>
        </w:rPr>
      </w:pPr>
      <w:r>
        <w:rPr>
          <w:rFonts w:ascii="SimSun" w:eastAsia="SimSun" w:hAnsi="SimSun" w:cs="SimSun"/>
          <w:spacing w:val="-4"/>
          <w:sz w:val="21"/>
          <w:szCs w:val="21"/>
        </w:rPr>
        <w:t>①液氮储罐</w:t>
      </w:r>
    </w:p>
    <w:p>
      <w:pPr>
        <w:spacing w:before="54" w:line="219" w:lineRule="auto"/>
        <w:ind w:left="770"/>
        <w:rPr>
          <w:rFonts w:ascii="SimSun" w:eastAsia="SimSun" w:hAnsi="SimSun" w:cs="SimSun"/>
          <w:sz w:val="21"/>
          <w:szCs w:val="21"/>
        </w:rPr>
      </w:pPr>
      <w:r>
        <w:rPr>
          <w:rFonts w:ascii="SimSun" w:eastAsia="SimSun" w:hAnsi="SimSun" w:cs="SimSun"/>
          <w:spacing w:val="-2"/>
          <w:sz w:val="21"/>
          <w:szCs w:val="21"/>
        </w:rPr>
        <w:t>来自空分装置的过冷液氮用真空管道通入液氮储罐。该过程存在的危</w:t>
      </w:r>
      <w:r>
        <w:rPr>
          <w:rFonts w:ascii="SimSun" w:eastAsia="SimSun" w:hAnsi="SimSun" w:cs="SimSun"/>
          <w:spacing w:val="-3"/>
          <w:sz w:val="21"/>
          <w:szCs w:val="21"/>
        </w:rPr>
        <w:t>险、有害因素是：</w:t>
      </w:r>
    </w:p>
    <w:p>
      <w:pPr>
        <w:spacing w:before="71" w:line="251" w:lineRule="auto"/>
        <w:ind w:left="350" w:right="435" w:firstLine="420"/>
        <w:rPr>
          <w:rFonts w:ascii="SimSun" w:eastAsia="SimSun" w:hAnsi="SimSun" w:cs="SimSun"/>
          <w:sz w:val="21"/>
          <w:szCs w:val="21"/>
        </w:rPr>
      </w:pPr>
      <w:r>
        <w:rPr>
          <w:rFonts w:ascii="SimSun" w:eastAsia="SimSun" w:hAnsi="SimSun" w:cs="SimSun"/>
          <w:spacing w:val="-8"/>
          <w:sz w:val="21"/>
          <w:szCs w:val="21"/>
        </w:rPr>
        <w:t>液氮属低温产品，如果泵、阀门、管道及储罐因故障或人为失误导致泄漏，接触到操作人员身体，</w:t>
      </w:r>
      <w:r>
        <w:rPr>
          <w:rFonts w:ascii="SimSun" w:eastAsia="SimSun" w:hAnsi="SimSun" w:cs="SimSun"/>
          <w:spacing w:val="7"/>
          <w:sz w:val="21"/>
          <w:szCs w:val="21"/>
        </w:rPr>
        <w:t xml:space="preserve"> </w:t>
      </w:r>
      <w:r>
        <w:rPr>
          <w:rFonts w:ascii="SimSun" w:eastAsia="SimSun" w:hAnsi="SimSun" w:cs="SimSun"/>
          <w:spacing w:val="-5"/>
          <w:sz w:val="21"/>
          <w:szCs w:val="21"/>
        </w:rPr>
        <w:t>有造成人体冻伤的可能；</w:t>
      </w:r>
    </w:p>
    <w:p>
      <w:pPr>
        <w:spacing w:before="49" w:line="247" w:lineRule="auto"/>
        <w:ind w:left="350" w:right="391" w:firstLine="420"/>
        <w:rPr>
          <w:rFonts w:ascii="SimSun" w:eastAsia="SimSun" w:hAnsi="SimSun" w:cs="SimSun"/>
          <w:sz w:val="21"/>
          <w:szCs w:val="21"/>
        </w:rPr>
      </w:pPr>
      <w:r>
        <w:rPr>
          <w:rFonts w:ascii="SimSun" w:eastAsia="SimSun" w:hAnsi="SimSun" w:cs="SimSun"/>
          <w:spacing w:val="-2"/>
          <w:sz w:val="21"/>
          <w:szCs w:val="21"/>
        </w:rPr>
        <w:t>氮气泄漏会对人员产生噪声伤害，氮气排空、泄漏，液氮泄漏会造成缺氧区，人员进入缺氧环境</w:t>
      </w:r>
      <w:r>
        <w:rPr>
          <w:rFonts w:ascii="SimSun" w:eastAsia="SimSun" w:hAnsi="SimSun" w:cs="SimSun"/>
          <w:spacing w:val="1"/>
          <w:sz w:val="21"/>
          <w:szCs w:val="21"/>
        </w:rPr>
        <w:t xml:space="preserve"> </w:t>
      </w:r>
      <w:r>
        <w:rPr>
          <w:rFonts w:ascii="SimSun" w:eastAsia="SimSun" w:hAnsi="SimSun" w:cs="SimSun"/>
          <w:spacing w:val="-5"/>
          <w:sz w:val="21"/>
          <w:szCs w:val="21"/>
        </w:rPr>
        <w:t>有造成造成窒息的可能；</w:t>
      </w:r>
    </w:p>
    <w:p>
      <w:pPr>
        <w:spacing w:before="58" w:line="219" w:lineRule="auto"/>
        <w:ind w:left="770"/>
        <w:rPr>
          <w:rFonts w:ascii="SimSun" w:eastAsia="SimSun" w:hAnsi="SimSun" w:cs="SimSun"/>
          <w:sz w:val="21"/>
          <w:szCs w:val="21"/>
        </w:rPr>
      </w:pPr>
      <w:r>
        <w:rPr>
          <w:rFonts w:ascii="SimSun" w:eastAsia="SimSun" w:hAnsi="SimSun" w:cs="SimSun"/>
          <w:spacing w:val="-2"/>
          <w:sz w:val="21"/>
          <w:szCs w:val="21"/>
        </w:rPr>
        <w:t>泵等机械设备对人员还存在机械伤害、噪声危害</w:t>
      </w:r>
    </w:p>
    <w:p>
      <w:pPr>
        <w:spacing w:before="62" w:line="255" w:lineRule="auto"/>
        <w:ind w:left="350" w:right="387" w:firstLine="420"/>
        <w:rPr>
          <w:rFonts w:ascii="SimSun" w:eastAsia="SimSun" w:hAnsi="SimSun" w:cs="SimSun"/>
          <w:sz w:val="21"/>
          <w:szCs w:val="21"/>
        </w:rPr>
      </w:pPr>
      <w:r>
        <w:rPr>
          <w:rFonts w:ascii="SimSun" w:eastAsia="SimSun" w:hAnsi="SimSun" w:cs="SimSun"/>
          <w:spacing w:val="-2"/>
          <w:sz w:val="21"/>
          <w:szCs w:val="21"/>
        </w:rPr>
        <w:t>液位显示不准有造成储罐储存超量的危险，液体储罐使用过程中夹层真空度低，会影响储罐隔热</w:t>
      </w:r>
      <w:r>
        <w:rPr>
          <w:rFonts w:ascii="SimSun" w:eastAsia="SimSun" w:hAnsi="SimSun" w:cs="SimSun"/>
          <w:spacing w:val="5"/>
          <w:sz w:val="21"/>
          <w:szCs w:val="21"/>
        </w:rPr>
        <w:t xml:space="preserve"> </w:t>
      </w:r>
      <w:r>
        <w:rPr>
          <w:rFonts w:ascii="SimSun" w:eastAsia="SimSun" w:hAnsi="SimSun" w:cs="SimSun"/>
          <w:spacing w:val="-5"/>
          <w:sz w:val="21"/>
          <w:szCs w:val="21"/>
        </w:rPr>
        <w:t>效果，有造成储罐超压的危险；</w:t>
      </w:r>
    </w:p>
    <w:p>
      <w:pPr>
        <w:spacing w:before="69" w:line="219" w:lineRule="auto"/>
        <w:ind w:left="770"/>
        <w:rPr>
          <w:rFonts w:ascii="SimSun" w:eastAsia="SimSun" w:hAnsi="SimSun" w:cs="SimSun"/>
          <w:sz w:val="21"/>
          <w:szCs w:val="21"/>
        </w:rPr>
      </w:pPr>
      <w:r>
        <w:rPr>
          <w:rFonts w:ascii="SimSun" w:eastAsia="SimSun" w:hAnsi="SimSun" w:cs="SimSun"/>
          <w:sz w:val="21"/>
          <w:szCs w:val="21"/>
        </w:rPr>
        <w:t>如因各种原因造成液氮储槽压力升高，超过空分装置压力会</w:t>
      </w:r>
      <w:r>
        <w:rPr>
          <w:rFonts w:ascii="SimSun" w:eastAsia="SimSun" w:hAnsi="SimSun" w:cs="SimSun"/>
          <w:spacing w:val="-1"/>
          <w:sz w:val="21"/>
          <w:szCs w:val="21"/>
        </w:rPr>
        <w:t>造成液氮返回空分装置，造成事故。</w:t>
      </w:r>
    </w:p>
    <w:p>
      <w:pPr>
        <w:spacing w:before="40" w:line="217" w:lineRule="auto"/>
        <w:ind w:left="770"/>
        <w:rPr>
          <w:rFonts w:ascii="SimSun" w:eastAsia="SimSun" w:hAnsi="SimSun" w:cs="SimSun"/>
          <w:sz w:val="21"/>
          <w:szCs w:val="21"/>
        </w:rPr>
      </w:pPr>
      <w:r>
        <w:rPr>
          <w:rFonts w:ascii="SimSun" w:eastAsia="SimSun" w:hAnsi="SimSun" w:cs="SimSun"/>
          <w:spacing w:val="-4"/>
          <w:sz w:val="21"/>
          <w:szCs w:val="21"/>
        </w:rPr>
        <w:t>②液氮灌装</w:t>
      </w:r>
    </w:p>
    <w:p>
      <w:pPr>
        <w:spacing w:before="84" w:line="219" w:lineRule="auto"/>
        <w:ind w:left="770"/>
        <w:rPr>
          <w:rFonts w:ascii="SimSun" w:eastAsia="SimSun" w:hAnsi="SimSun" w:cs="SimSun"/>
          <w:sz w:val="21"/>
          <w:szCs w:val="21"/>
        </w:rPr>
      </w:pPr>
      <w:r>
        <w:rPr>
          <w:rFonts w:ascii="SimSun" w:eastAsia="SimSun" w:hAnsi="SimSun" w:cs="SimSun"/>
          <w:spacing w:val="-3"/>
          <w:sz w:val="21"/>
          <w:szCs w:val="21"/>
        </w:rPr>
        <w:t>当液氮外卖时采用槽车运输，该过程存在的危险、有害因素是：</w:t>
      </w:r>
    </w:p>
    <w:p>
      <w:pPr>
        <w:spacing w:before="50" w:line="247" w:lineRule="auto"/>
        <w:ind w:left="350" w:right="388" w:firstLine="420"/>
        <w:rPr>
          <w:rFonts w:ascii="SimSun" w:eastAsia="SimSun" w:hAnsi="SimSun" w:cs="SimSun"/>
          <w:sz w:val="21"/>
          <w:szCs w:val="21"/>
        </w:rPr>
      </w:pPr>
      <w:r>
        <w:rPr>
          <w:rFonts w:ascii="SimSun" w:eastAsia="SimSun" w:hAnsi="SimSun" w:cs="SimSun"/>
          <w:spacing w:val="-2"/>
          <w:sz w:val="21"/>
          <w:szCs w:val="21"/>
        </w:rPr>
        <w:t>车辆进入乙类场所时如未戴阻火器有引发火灾爆炸的可能，车辆行使、中转过程中如司机精力不</w:t>
      </w:r>
      <w:r>
        <w:rPr>
          <w:rFonts w:ascii="SimSun" w:eastAsia="SimSun" w:hAnsi="SimSun" w:cs="SimSun"/>
          <w:spacing w:val="4"/>
          <w:sz w:val="21"/>
          <w:szCs w:val="21"/>
        </w:rPr>
        <w:t xml:space="preserve"> </w:t>
      </w:r>
      <w:r>
        <w:rPr>
          <w:rFonts w:ascii="SimSun" w:eastAsia="SimSun" w:hAnsi="SimSun" w:cs="SimSun"/>
          <w:spacing w:val="-1"/>
          <w:sz w:val="21"/>
          <w:szCs w:val="21"/>
        </w:rPr>
        <w:t>集中，疲劳驾驶，超速行驶，车辆超载有造成人</w:t>
      </w:r>
      <w:r>
        <w:rPr>
          <w:rFonts w:ascii="SimSun" w:eastAsia="SimSun" w:hAnsi="SimSun" w:cs="SimSun"/>
          <w:spacing w:val="-2"/>
          <w:sz w:val="21"/>
          <w:szCs w:val="21"/>
        </w:rPr>
        <w:t>员车辆伤害的可能。</w:t>
      </w:r>
    </w:p>
    <w:p>
      <w:pPr>
        <w:spacing w:before="59" w:line="219" w:lineRule="auto"/>
        <w:ind w:left="770"/>
        <w:rPr>
          <w:rFonts w:ascii="SimSun" w:eastAsia="SimSun" w:hAnsi="SimSun" w:cs="SimSun"/>
          <w:sz w:val="21"/>
          <w:szCs w:val="21"/>
        </w:rPr>
      </w:pPr>
      <w:r>
        <w:rPr>
          <w:rFonts w:ascii="SimSun" w:eastAsia="SimSun" w:hAnsi="SimSun" w:cs="SimSun"/>
          <w:spacing w:val="-3"/>
          <w:sz w:val="21"/>
          <w:szCs w:val="21"/>
        </w:rPr>
        <w:t>槽车安全附件不全或失灵有造成事故的危险；</w:t>
      </w:r>
    </w:p>
    <w:p>
      <w:pPr>
        <w:spacing w:before="61" w:line="219" w:lineRule="auto"/>
        <w:ind w:left="770"/>
        <w:rPr>
          <w:rFonts w:ascii="SimSun" w:eastAsia="SimSun" w:hAnsi="SimSun" w:cs="SimSun"/>
          <w:sz w:val="21"/>
          <w:szCs w:val="21"/>
        </w:rPr>
      </w:pPr>
      <w:r>
        <w:rPr>
          <w:rFonts w:ascii="SimSun" w:eastAsia="SimSun" w:hAnsi="SimSun" w:cs="SimSun"/>
          <w:spacing w:val="-2"/>
          <w:sz w:val="21"/>
          <w:szCs w:val="21"/>
        </w:rPr>
        <w:t>如果首次投入使用的槽车清理不彻底，未采取预冷措施，有造成事故的危险；</w:t>
      </w:r>
    </w:p>
    <w:p>
      <w:pPr>
        <w:spacing w:before="72" w:line="219" w:lineRule="auto"/>
        <w:ind w:left="770"/>
        <w:rPr>
          <w:rFonts w:ascii="SimSun" w:eastAsia="SimSun" w:hAnsi="SimSun" w:cs="SimSun"/>
          <w:sz w:val="21"/>
          <w:szCs w:val="21"/>
        </w:rPr>
      </w:pPr>
      <w:r>
        <w:rPr>
          <w:rFonts w:ascii="SimSun" w:eastAsia="SimSun" w:hAnsi="SimSun" w:cs="SimSun"/>
          <w:spacing w:val="-3"/>
          <w:sz w:val="21"/>
          <w:szCs w:val="21"/>
        </w:rPr>
        <w:t>槽车充装量超过要求量有造成事故的危险；</w:t>
      </w:r>
    </w:p>
    <w:p>
      <w:pPr>
        <w:spacing w:before="71" w:line="219" w:lineRule="auto"/>
        <w:ind w:left="770"/>
        <w:rPr>
          <w:rFonts w:ascii="SimSun" w:eastAsia="SimSun" w:hAnsi="SimSun" w:cs="SimSun"/>
          <w:sz w:val="21"/>
          <w:szCs w:val="21"/>
        </w:rPr>
      </w:pPr>
      <w:r>
        <w:rPr>
          <w:rFonts w:ascii="SimSun" w:eastAsia="SimSun" w:hAnsi="SimSun" w:cs="SimSun"/>
          <w:spacing w:val="-4"/>
          <w:sz w:val="21"/>
          <w:szCs w:val="21"/>
        </w:rPr>
        <w:t>装卸用接头混用有造成事故的危险；</w:t>
      </w:r>
    </w:p>
    <w:p>
      <w:pPr>
        <w:spacing w:before="49" w:line="218" w:lineRule="auto"/>
        <w:ind w:left="770"/>
        <w:rPr>
          <w:rFonts w:ascii="SimSun" w:eastAsia="SimSun" w:hAnsi="SimSun" w:cs="SimSun"/>
          <w:sz w:val="21"/>
          <w:szCs w:val="21"/>
        </w:rPr>
      </w:pPr>
      <w:r>
        <w:rPr>
          <w:rFonts w:ascii="SimSun" w:eastAsia="SimSun" w:hAnsi="SimSun" w:cs="SimSun"/>
          <w:spacing w:val="5"/>
          <w:sz w:val="21"/>
          <w:szCs w:val="21"/>
        </w:rPr>
        <w:t>运输液氮的槽(罐)车属移动式压力容器，如果超量</w:t>
      </w:r>
      <w:r>
        <w:rPr>
          <w:rFonts w:ascii="SimSun" w:eastAsia="SimSun" w:hAnsi="SimSun" w:cs="SimSun"/>
          <w:spacing w:val="4"/>
          <w:sz w:val="21"/>
          <w:szCs w:val="21"/>
        </w:rPr>
        <w:t>充装或超压有爆炸的危险。</w:t>
      </w:r>
    </w:p>
    <w:p>
      <w:pPr>
        <w:spacing w:before="71" w:line="217" w:lineRule="auto"/>
        <w:ind w:left="770"/>
        <w:rPr>
          <w:rFonts w:ascii="SimSun" w:eastAsia="SimSun" w:hAnsi="SimSun" w:cs="SimSun"/>
          <w:sz w:val="21"/>
          <w:szCs w:val="21"/>
        </w:rPr>
      </w:pPr>
      <w:r>
        <w:rPr>
          <w:rFonts w:ascii="SimSun" w:eastAsia="SimSun" w:hAnsi="SimSun" w:cs="SimSun"/>
          <w:spacing w:val="-4"/>
          <w:sz w:val="21"/>
          <w:szCs w:val="21"/>
        </w:rPr>
        <w:t>③液氮汽化</w:t>
      </w:r>
    </w:p>
    <w:p>
      <w:pPr>
        <w:spacing w:before="65" w:line="219" w:lineRule="auto"/>
        <w:ind w:left="770"/>
        <w:rPr>
          <w:rFonts w:ascii="SimSun" w:eastAsia="SimSun" w:hAnsi="SimSun" w:cs="SimSun"/>
          <w:sz w:val="21"/>
          <w:szCs w:val="21"/>
        </w:rPr>
      </w:pPr>
      <w:r>
        <w:rPr>
          <w:rFonts w:ascii="SimSun" w:eastAsia="SimSun" w:hAnsi="SimSun" w:cs="SimSun"/>
          <w:spacing w:val="-3"/>
          <w:sz w:val="21"/>
          <w:szCs w:val="21"/>
        </w:rPr>
        <w:t>液氮气化体积膨胀，控制不好有造成汽化器破裂的危险；</w:t>
      </w:r>
    </w:p>
    <w:p>
      <w:pPr>
        <w:spacing w:before="61" w:line="250" w:lineRule="auto"/>
        <w:ind w:left="350" w:right="386" w:firstLine="420"/>
        <w:rPr>
          <w:rFonts w:ascii="SimSun" w:eastAsia="SimSun" w:hAnsi="SimSun" w:cs="SimSun"/>
          <w:sz w:val="21"/>
          <w:szCs w:val="21"/>
        </w:rPr>
      </w:pPr>
      <w:r>
        <w:rPr>
          <w:rFonts w:ascii="SimSun" w:eastAsia="SimSun" w:hAnsi="SimSun" w:cs="SimSun"/>
          <w:spacing w:val="-2"/>
          <w:sz w:val="21"/>
          <w:szCs w:val="21"/>
        </w:rPr>
        <w:t>汽化器选择不当、液氮输送速度太快，造成氮气携带液氮，液氮进入氮气管道后，液氮汽化体积</w:t>
      </w:r>
      <w:r>
        <w:rPr>
          <w:rFonts w:ascii="SimSun" w:eastAsia="SimSun" w:hAnsi="SimSun" w:cs="SimSun"/>
          <w:spacing w:val="6"/>
          <w:sz w:val="21"/>
          <w:szCs w:val="21"/>
        </w:rPr>
        <w:t xml:space="preserve"> </w:t>
      </w:r>
      <w:r>
        <w:rPr>
          <w:rFonts w:ascii="SimSun" w:eastAsia="SimSun" w:hAnsi="SimSun" w:cs="SimSun"/>
          <w:spacing w:val="-2"/>
          <w:sz w:val="21"/>
          <w:szCs w:val="21"/>
        </w:rPr>
        <w:t>膨胀会造成输出氮气压力升高，有造成管道破裂的危险。</w:t>
      </w:r>
    </w:p>
    <w:p>
      <w:pPr>
        <w:spacing w:before="50" w:line="217" w:lineRule="auto"/>
        <w:ind w:left="770"/>
        <w:rPr>
          <w:rFonts w:ascii="SimSun" w:eastAsia="SimSun" w:hAnsi="SimSun" w:cs="SimSun"/>
          <w:sz w:val="21"/>
          <w:szCs w:val="21"/>
        </w:rPr>
      </w:pPr>
      <w:r>
        <w:rPr>
          <w:rFonts w:ascii="SimSun" w:eastAsia="SimSun" w:hAnsi="SimSun" w:cs="SimSun"/>
          <w:spacing w:val="-4"/>
          <w:sz w:val="21"/>
          <w:szCs w:val="21"/>
        </w:rPr>
        <w:t>④管道</w:t>
      </w:r>
    </w:p>
    <w:p>
      <w:pPr>
        <w:spacing w:before="65" w:line="246" w:lineRule="auto"/>
        <w:ind w:left="350" w:right="434" w:firstLine="420"/>
        <w:rPr>
          <w:rFonts w:ascii="SimSun" w:eastAsia="SimSun" w:hAnsi="SimSun" w:cs="SimSun"/>
          <w:sz w:val="21"/>
          <w:szCs w:val="21"/>
        </w:rPr>
        <w:sectPr>
          <w:footerReference w:type="default" r:id="rId12"/>
          <w:pgSz w:w="11910" w:h="16840"/>
          <w:pgMar w:top="565" w:right="779" w:bottom="753" w:left="1229" w:header="0" w:footer="551" w:gutter="0"/>
          <w:pgNumType w:start="14"/>
          <w:cols w:space="708"/>
        </w:sectPr>
      </w:pPr>
      <w:r>
        <w:rPr>
          <w:rFonts w:ascii="SimSun" w:eastAsia="SimSun" w:hAnsi="SimSun" w:cs="SimSun"/>
          <w:spacing w:val="-8"/>
          <w:sz w:val="21"/>
          <w:szCs w:val="21"/>
        </w:rPr>
        <w:t>输送物料的管道，如果管架间距大，会造成管道下坠，严重时会造成管道折断，管道排空阀泄漏，</w:t>
      </w:r>
      <w:r>
        <w:rPr>
          <w:rFonts w:ascii="SimSun" w:eastAsia="SimSun" w:hAnsi="SimSun" w:cs="SimSun"/>
          <w:spacing w:val="7"/>
          <w:sz w:val="21"/>
          <w:szCs w:val="21"/>
        </w:rPr>
        <w:t xml:space="preserve"> </w:t>
      </w:r>
      <w:r>
        <w:rPr>
          <w:rFonts w:ascii="SimSun" w:eastAsia="SimSun" w:hAnsi="SimSun" w:cs="SimSun"/>
          <w:spacing w:val="-1"/>
          <w:sz w:val="21"/>
          <w:szCs w:val="21"/>
        </w:rPr>
        <w:t>管道设计不合理，如无防膨胀措施有造成管道破裂，人</w:t>
      </w:r>
      <w:r>
        <w:rPr>
          <w:rFonts w:ascii="SimSun" w:eastAsia="SimSun" w:hAnsi="SimSun" w:cs="SimSun"/>
          <w:spacing w:val="-2"/>
          <w:sz w:val="21"/>
          <w:szCs w:val="21"/>
        </w:rPr>
        <w:t>员冻伤、窒息的危险。</w:t>
      </w:r>
    </w:p>
    <w:p>
      <w:pPr>
        <w:spacing w:before="79" w:line="219" w:lineRule="auto"/>
        <w:ind w:left="770"/>
        <w:rPr>
          <w:rFonts w:ascii="SimSun" w:eastAsia="SimSun" w:hAnsi="SimSun" w:cs="SimSun"/>
          <w:sz w:val="21"/>
          <w:szCs w:val="21"/>
        </w:rPr>
      </w:pPr>
      <w:r>
        <w:rPr>
          <w:rFonts w:ascii="SimSun" w:eastAsia="SimSun" w:hAnsi="SimSun" w:cs="SimSun"/>
          <w:spacing w:val="-2"/>
          <w:sz w:val="21"/>
          <w:szCs w:val="21"/>
        </w:rPr>
        <w:t>液氮管道保温层损坏或未保温，人员接触管道有造成冻伤的危险；</w:t>
      </w:r>
    </w:p>
    <w:p>
      <w:pPr>
        <w:spacing w:before="52" w:line="320" w:lineRule="exact"/>
        <w:ind w:left="770"/>
        <w:rPr>
          <w:rFonts w:ascii="SimSun" w:eastAsia="SimSun" w:hAnsi="SimSun" w:cs="SimSun"/>
          <w:sz w:val="21"/>
          <w:szCs w:val="21"/>
        </w:rPr>
      </w:pPr>
      <w:r>
        <w:rPr>
          <w:rFonts w:ascii="SimSun" w:eastAsia="SimSun" w:hAnsi="SimSun" w:cs="SimSun"/>
          <w:spacing w:val="-1"/>
          <w:position w:val="8"/>
          <w:sz w:val="21"/>
          <w:szCs w:val="21"/>
        </w:rPr>
        <w:t>夏季气温升高，液氮挥发速度加快，有造成</w:t>
      </w:r>
      <w:r>
        <w:rPr>
          <w:rFonts w:ascii="SimSun" w:eastAsia="SimSun" w:hAnsi="SimSun" w:cs="SimSun"/>
          <w:spacing w:val="-2"/>
          <w:position w:val="8"/>
          <w:sz w:val="21"/>
          <w:szCs w:val="21"/>
        </w:rPr>
        <w:t>管道超压破裂的危险。</w:t>
      </w:r>
    </w:p>
    <w:p>
      <w:pPr>
        <w:spacing w:line="218" w:lineRule="auto"/>
        <w:ind w:left="900"/>
        <w:rPr>
          <w:rFonts w:ascii="SimSun" w:eastAsia="SimSun" w:hAnsi="SimSun" w:cs="SimSun"/>
          <w:sz w:val="21"/>
          <w:szCs w:val="21"/>
        </w:rPr>
      </w:pPr>
      <w:r>
        <w:rPr>
          <w:rFonts w:ascii="SimSun" w:eastAsia="SimSun" w:hAnsi="SimSun" w:cs="SimSun"/>
          <w:spacing w:val="12"/>
          <w:sz w:val="21"/>
          <w:szCs w:val="21"/>
        </w:rPr>
        <w:t>(4)氮气储存</w:t>
      </w:r>
    </w:p>
    <w:p>
      <w:pPr>
        <w:spacing w:before="51" w:line="219" w:lineRule="auto"/>
        <w:ind w:left="770"/>
        <w:rPr>
          <w:rFonts w:ascii="SimSun" w:eastAsia="SimSun" w:hAnsi="SimSun" w:cs="SimSun"/>
          <w:sz w:val="21"/>
          <w:szCs w:val="21"/>
        </w:rPr>
      </w:pPr>
      <w:r>
        <w:rPr>
          <w:rFonts w:ascii="SimSun" w:eastAsia="SimSun" w:hAnsi="SimSun" w:cs="SimSun"/>
          <w:spacing w:val="-2"/>
          <w:sz w:val="21"/>
          <w:szCs w:val="21"/>
        </w:rPr>
        <w:t>氮气储存实际是缓冲过程，该过程存在的危险、有害因素是：</w:t>
      </w:r>
    </w:p>
    <w:p>
      <w:pPr>
        <w:spacing w:before="61" w:line="261" w:lineRule="auto"/>
        <w:ind w:left="350" w:right="344" w:firstLine="420"/>
        <w:rPr>
          <w:rFonts w:ascii="SimSun" w:eastAsia="SimSun" w:hAnsi="SimSun" w:cs="SimSun"/>
          <w:sz w:val="21"/>
          <w:szCs w:val="21"/>
        </w:rPr>
      </w:pPr>
      <w:r>
        <w:rPr>
          <w:rFonts w:ascii="SimSun" w:eastAsia="SimSun" w:hAnsi="SimSun" w:cs="SimSun"/>
          <w:spacing w:val="-6"/>
          <w:sz w:val="21"/>
          <w:szCs w:val="21"/>
        </w:rPr>
        <w:t>当氮气管网压力高时向氮气球罐输送氮气，该过程有发生球罐超压破裂的危险；当管网压力低时，</w:t>
      </w:r>
      <w:r>
        <w:rPr>
          <w:rFonts w:ascii="SimSun" w:eastAsia="SimSun" w:hAnsi="SimSun" w:cs="SimSun"/>
          <w:spacing w:val="11"/>
          <w:sz w:val="21"/>
          <w:szCs w:val="21"/>
        </w:rPr>
        <w:t xml:space="preserve"> </w:t>
      </w:r>
      <w:r>
        <w:rPr>
          <w:rFonts w:ascii="SimSun" w:eastAsia="SimSun" w:hAnsi="SimSun" w:cs="SimSun"/>
          <w:spacing w:val="-7"/>
          <w:sz w:val="21"/>
          <w:szCs w:val="21"/>
        </w:rPr>
        <w:t>向管网输出氮气，该过程有造成管道破裂的危险；在向</w:t>
      </w:r>
      <w:r>
        <w:rPr>
          <w:rFonts w:ascii="SimSun" w:eastAsia="SimSun" w:hAnsi="SimSun" w:cs="SimSun"/>
          <w:spacing w:val="-8"/>
          <w:sz w:val="21"/>
          <w:szCs w:val="21"/>
        </w:rPr>
        <w:t>氮气球罐或向管网输送氮气时，阀门切换失误，</w:t>
      </w:r>
      <w:r>
        <w:rPr>
          <w:rFonts w:ascii="SimSun" w:eastAsia="SimSun" w:hAnsi="SimSun" w:cs="SimSun"/>
          <w:sz w:val="21"/>
          <w:szCs w:val="21"/>
        </w:rPr>
        <w:t xml:space="preserve">  </w:t>
      </w:r>
      <w:r>
        <w:rPr>
          <w:rFonts w:ascii="SimSun" w:eastAsia="SimSun" w:hAnsi="SimSun" w:cs="SimSun"/>
          <w:spacing w:val="-3"/>
          <w:sz w:val="21"/>
          <w:szCs w:val="21"/>
        </w:rPr>
        <w:t>有造成输送管道破裂的危险。</w:t>
      </w:r>
    </w:p>
    <w:p>
      <w:pPr>
        <w:spacing w:before="58" w:line="217" w:lineRule="auto"/>
        <w:ind w:left="770"/>
        <w:rPr>
          <w:rFonts w:ascii="SimSun" w:eastAsia="SimSun" w:hAnsi="SimSun" w:cs="SimSun"/>
          <w:sz w:val="21"/>
          <w:szCs w:val="21"/>
        </w:rPr>
      </w:pPr>
      <w:r>
        <w:rPr>
          <w:rFonts w:ascii="SimSun" w:eastAsia="SimSun" w:hAnsi="SimSun" w:cs="SimSun"/>
          <w:spacing w:val="-2"/>
          <w:sz w:val="21"/>
          <w:szCs w:val="21"/>
        </w:rPr>
        <w:t>关于管道的其他危险有害因素见“(3)④管道”。</w:t>
      </w:r>
    </w:p>
    <w:p>
      <w:pPr>
        <w:spacing w:line="217" w:lineRule="auto"/>
        <w:rPr>
          <w:rFonts w:ascii="SimSun" w:eastAsia="SimSun" w:hAnsi="SimSun" w:cs="SimSun"/>
          <w:sz w:val="21"/>
          <w:szCs w:val="21"/>
        </w:rPr>
        <w:sectPr>
          <w:footerReference w:type="default" r:id="rId13"/>
          <w:type w:val="nextPage"/>
          <w:pgSz w:w="11910" w:h="16840"/>
          <w:pgMar w:top="565" w:right="779" w:bottom="753" w:left="1229" w:header="0" w:footer="551" w:gutter="0"/>
          <w:pgNumType w:start="15"/>
          <w:cols w:space="708"/>
          <w:titlePg w:val="0"/>
        </w:sectPr>
      </w:pPr>
    </w:p>
    <w:tbl>
      <w:tblPr>
        <w:tblStyle w:val="TableNormal6"/>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520"/>
        <w:gridCol w:w="4680"/>
        <w:gridCol w:w="2700"/>
      </w:tblGrid>
      <w:tr>
        <w:tblPrEx>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889"/>
        </w:trPr>
        <w:tc>
          <w:tcPr>
            <w:tcW w:w="2520" w:type="dxa"/>
            <w:tcBorders>
              <w:left w:val="nil"/>
            </w:tcBorders>
            <w:vAlign w:val="top"/>
          </w:tcPr>
          <w:p>
            <w:pPr>
              <w:pStyle w:val="TableText"/>
              <w:spacing w:before="11" w:line="219" w:lineRule="auto"/>
              <w:ind w:left="113"/>
              <w:rPr>
                <w:sz w:val="24"/>
                <w:szCs w:val="24"/>
              </w:rPr>
            </w:pPr>
            <w:bookmarkStart w:id="4" w:name="bookmark8"/>
            <w:bookmarkEnd w:id="4"/>
            <w:r>
              <w:rPr>
                <w:b/>
                <w:bCs/>
                <w:spacing w:val="-5"/>
                <w:sz w:val="24"/>
                <w:szCs w:val="24"/>
              </w:rPr>
              <w:t>编号：</w:t>
            </w:r>
          </w:p>
          <w:p>
            <w:pPr>
              <w:pStyle w:val="TableText"/>
              <w:spacing w:before="15" w:line="219" w:lineRule="auto"/>
              <w:ind w:left="133"/>
              <w:rPr>
                <w:sz w:val="24"/>
                <w:szCs w:val="24"/>
              </w:rPr>
            </w:pPr>
            <w:r>
              <w:rPr>
                <w:b/>
                <w:bCs/>
                <w:sz w:val="24"/>
                <w:szCs w:val="24"/>
              </w:rPr>
              <w:t>时间：2021年x月x日</w:t>
            </w:r>
          </w:p>
        </w:tc>
        <w:tc>
          <w:tcPr>
            <w:tcW w:w="4680" w:type="dxa"/>
            <w:vAlign w:val="top"/>
          </w:tcPr>
          <w:p>
            <w:pPr>
              <w:spacing w:line="250" w:lineRule="auto"/>
              <w:rPr>
                <w:rFonts w:ascii="Arial"/>
                <w:sz w:val="21"/>
              </w:rPr>
            </w:pPr>
          </w:p>
          <w:p>
            <w:pPr>
              <w:pStyle w:val="TableText"/>
              <w:spacing w:before="78" w:line="219" w:lineRule="auto"/>
              <w:ind w:left="288"/>
              <w:rPr>
                <w:sz w:val="24"/>
                <w:szCs w:val="24"/>
              </w:rPr>
            </w:pPr>
            <w:r>
              <w:rPr>
                <w:b/>
                <w:bCs/>
                <w:color w:val="F20000"/>
                <w:spacing w:val="-4"/>
                <w:sz w:val="24"/>
                <w:szCs w:val="24"/>
              </w:rPr>
              <w:t>书山有路勤为径，学海无涯苦作舟</w:t>
            </w:r>
          </w:p>
        </w:tc>
        <w:tc>
          <w:tcPr>
            <w:tcW w:w="2700" w:type="dxa"/>
            <w:tcBorders>
              <w:right w:val="nil"/>
            </w:tcBorders>
            <w:vAlign w:val="top"/>
          </w:tcPr>
          <w:p>
            <w:pPr>
              <w:spacing w:line="252" w:lineRule="auto"/>
              <w:rPr>
                <w:rFonts w:ascii="Arial"/>
                <w:sz w:val="21"/>
              </w:rPr>
            </w:pPr>
          </w:p>
          <w:p>
            <w:pPr>
              <w:pStyle w:val="TableText"/>
              <w:spacing w:before="78" w:line="219" w:lineRule="auto"/>
              <w:ind w:left="128"/>
              <w:rPr>
                <w:sz w:val="24"/>
                <w:szCs w:val="24"/>
              </w:rPr>
            </w:pPr>
            <w:r>
              <w:rPr>
                <w:b/>
                <w:bCs/>
                <w:spacing w:val="-2"/>
                <w:sz w:val="24"/>
                <w:szCs w:val="24"/>
              </w:rPr>
              <w:t>页码：第6页共42页</w:t>
            </w:r>
          </w:p>
        </w:tc>
      </w:tr>
    </w:tbl>
    <w:p>
      <w:pPr>
        <w:pStyle w:val="BodyText"/>
        <w:spacing w:line="244" w:lineRule="auto"/>
      </w:pPr>
    </w:p>
    <w:p>
      <w:pPr>
        <w:spacing w:before="68" w:line="219" w:lineRule="auto"/>
        <w:ind w:left="900"/>
        <w:rPr>
          <w:rFonts w:ascii="SimSun" w:eastAsia="SimSun" w:hAnsi="SimSun" w:cs="SimSun"/>
          <w:sz w:val="21"/>
          <w:szCs w:val="21"/>
        </w:rPr>
      </w:pPr>
      <w:r>
        <w:rPr>
          <w:rFonts w:ascii="SimSun" w:eastAsia="SimSun" w:hAnsi="SimSun" w:cs="SimSun"/>
          <w:spacing w:val="12"/>
          <w:sz w:val="21"/>
          <w:szCs w:val="21"/>
        </w:rPr>
        <w:t>(5)液氩储存</w:t>
      </w:r>
    </w:p>
    <w:p>
      <w:pPr>
        <w:spacing w:before="49" w:line="311" w:lineRule="exact"/>
        <w:ind w:left="770"/>
        <w:rPr>
          <w:rFonts w:ascii="SimSun" w:eastAsia="SimSun" w:hAnsi="SimSun" w:cs="SimSun"/>
          <w:sz w:val="21"/>
          <w:szCs w:val="21"/>
        </w:rPr>
      </w:pPr>
      <w:r>
        <w:rPr>
          <w:rFonts w:ascii="SimSun" w:eastAsia="SimSun" w:hAnsi="SimSun" w:cs="SimSun"/>
          <w:spacing w:val="-2"/>
          <w:position w:val="7"/>
          <w:sz w:val="21"/>
          <w:szCs w:val="21"/>
        </w:rPr>
        <w:t>液氩储存与液氮储存危险有害因素相近，见“(3)液氮储存”。</w:t>
      </w:r>
    </w:p>
    <w:p>
      <w:pPr>
        <w:spacing w:line="219" w:lineRule="auto"/>
        <w:ind w:left="900"/>
        <w:rPr>
          <w:rFonts w:ascii="SimSun" w:eastAsia="SimSun" w:hAnsi="SimSun" w:cs="SimSun"/>
          <w:sz w:val="21"/>
          <w:szCs w:val="21"/>
        </w:rPr>
      </w:pPr>
      <w:r>
        <w:rPr>
          <w:rFonts w:ascii="SimSun" w:eastAsia="SimSun" w:hAnsi="SimSun" w:cs="SimSun"/>
          <w:spacing w:val="12"/>
          <w:sz w:val="21"/>
          <w:szCs w:val="21"/>
        </w:rPr>
        <w:t>(6)氩气储存</w:t>
      </w:r>
    </w:p>
    <w:p>
      <w:pPr>
        <w:spacing w:before="70" w:line="320" w:lineRule="exact"/>
        <w:ind w:left="770"/>
        <w:rPr>
          <w:rFonts w:ascii="SimSun" w:eastAsia="SimSun" w:hAnsi="SimSun" w:cs="SimSun"/>
          <w:sz w:val="21"/>
          <w:szCs w:val="21"/>
        </w:rPr>
      </w:pPr>
      <w:r>
        <w:rPr>
          <w:rFonts w:ascii="SimSun" w:eastAsia="SimSun" w:hAnsi="SimSun" w:cs="SimSun"/>
          <w:spacing w:val="-2"/>
          <w:position w:val="8"/>
          <w:sz w:val="21"/>
          <w:szCs w:val="21"/>
        </w:rPr>
        <w:t>氩气储存危险有害因素见“(4)氮气储存”。</w:t>
      </w:r>
    </w:p>
    <w:p>
      <w:pPr>
        <w:spacing w:line="219" w:lineRule="auto"/>
        <w:ind w:left="900"/>
        <w:rPr>
          <w:rFonts w:ascii="SimSun" w:eastAsia="SimSun" w:hAnsi="SimSun" w:cs="SimSun"/>
          <w:sz w:val="21"/>
          <w:szCs w:val="21"/>
        </w:rPr>
      </w:pPr>
      <w:r>
        <w:rPr>
          <w:rFonts w:ascii="SimSun" w:eastAsia="SimSun" w:hAnsi="SimSun" w:cs="SimSun"/>
          <w:spacing w:val="12"/>
          <w:sz w:val="21"/>
          <w:szCs w:val="21"/>
        </w:rPr>
        <w:t>(7)管道系统</w:t>
      </w:r>
    </w:p>
    <w:p>
      <w:pPr>
        <w:spacing w:before="39" w:line="331" w:lineRule="exact"/>
        <w:ind w:left="770"/>
        <w:rPr>
          <w:rFonts w:ascii="SimSun" w:eastAsia="SimSun" w:hAnsi="SimSun" w:cs="SimSun"/>
          <w:sz w:val="21"/>
          <w:szCs w:val="21"/>
        </w:rPr>
      </w:pPr>
      <w:r>
        <w:rPr>
          <w:rFonts w:ascii="SimSun" w:eastAsia="SimSun" w:hAnsi="SimSun" w:cs="SimSun"/>
          <w:spacing w:val="-2"/>
          <w:position w:val="8"/>
          <w:sz w:val="21"/>
          <w:szCs w:val="21"/>
        </w:rPr>
        <w:t>工艺过程有氧气管道、氮气管道、氩气管道，其危险、有害因素分析如下：</w:t>
      </w:r>
    </w:p>
    <w:p>
      <w:pPr>
        <w:spacing w:before="1" w:line="219" w:lineRule="auto"/>
        <w:ind w:left="770"/>
        <w:rPr>
          <w:rFonts w:ascii="SimSun" w:eastAsia="SimSun" w:hAnsi="SimSun" w:cs="SimSun"/>
          <w:sz w:val="21"/>
          <w:szCs w:val="21"/>
        </w:rPr>
      </w:pPr>
      <w:r>
        <w:rPr>
          <w:rFonts w:ascii="SimSun" w:eastAsia="SimSun" w:hAnsi="SimSun" w:cs="SimSun"/>
          <w:spacing w:val="-3"/>
          <w:sz w:val="21"/>
          <w:szCs w:val="21"/>
        </w:rPr>
        <w:t>超压的物料进入管道有造成管道破裂的危险；</w:t>
      </w:r>
    </w:p>
    <w:p>
      <w:pPr>
        <w:spacing w:before="68" w:line="218" w:lineRule="auto"/>
        <w:ind w:left="770"/>
        <w:rPr>
          <w:rFonts w:ascii="SimSun" w:eastAsia="SimSun" w:hAnsi="SimSun" w:cs="SimSun"/>
          <w:sz w:val="21"/>
          <w:szCs w:val="21"/>
        </w:rPr>
      </w:pPr>
      <w:r>
        <w:rPr>
          <w:rFonts w:ascii="SimSun" w:eastAsia="SimSun" w:hAnsi="SimSun" w:cs="SimSun"/>
          <w:spacing w:val="-2"/>
          <w:sz w:val="21"/>
          <w:szCs w:val="21"/>
        </w:rPr>
        <w:t>氧气管道防静电措施不当或无防静电措施有造成火灾、爆炸的危险；</w:t>
      </w:r>
    </w:p>
    <w:p>
      <w:pPr>
        <w:spacing w:before="62" w:line="218" w:lineRule="auto"/>
        <w:ind w:left="770"/>
        <w:rPr>
          <w:rFonts w:ascii="SimSun" w:eastAsia="SimSun" w:hAnsi="SimSun" w:cs="SimSun"/>
          <w:sz w:val="21"/>
          <w:szCs w:val="21"/>
        </w:rPr>
      </w:pPr>
      <w:r>
        <w:rPr>
          <w:rFonts w:ascii="SimSun" w:eastAsia="SimSun" w:hAnsi="SimSun" w:cs="SimSun"/>
          <w:spacing w:val="-1"/>
          <w:sz w:val="21"/>
          <w:szCs w:val="21"/>
        </w:rPr>
        <w:t>如果氧气进入输送氮、氩的管道或氮、氩进入其他气体的输送管道有造成火灾爆炸的危</w:t>
      </w:r>
      <w:r>
        <w:rPr>
          <w:rFonts w:ascii="SimSun" w:eastAsia="SimSun" w:hAnsi="SimSun" w:cs="SimSun"/>
          <w:spacing w:val="-2"/>
          <w:sz w:val="21"/>
          <w:szCs w:val="21"/>
        </w:rPr>
        <w:t>险。</w:t>
      </w:r>
    </w:p>
    <w:p>
      <w:pPr>
        <w:spacing w:before="53" w:line="219" w:lineRule="auto"/>
        <w:ind w:left="770"/>
        <w:rPr>
          <w:rFonts w:ascii="SimSun" w:eastAsia="SimSun" w:hAnsi="SimSun" w:cs="SimSun"/>
          <w:sz w:val="21"/>
          <w:szCs w:val="21"/>
        </w:rPr>
      </w:pPr>
      <w:r>
        <w:rPr>
          <w:rFonts w:ascii="SimSun" w:eastAsia="SimSun" w:hAnsi="SimSun" w:cs="SimSun"/>
          <w:spacing w:val="-8"/>
          <w:sz w:val="21"/>
          <w:szCs w:val="21"/>
        </w:rPr>
        <w:t>管道管件选材不合理、管道设计不合规、管道安装不规范、管道验收不规范都要造成事故的危险。</w:t>
      </w:r>
    </w:p>
    <w:p>
      <w:pPr>
        <w:spacing w:before="52" w:line="299" w:lineRule="exact"/>
        <w:ind w:left="770"/>
        <w:rPr>
          <w:rFonts w:ascii="SimSun" w:eastAsia="SimSun" w:hAnsi="SimSun" w:cs="SimSun"/>
          <w:sz w:val="21"/>
          <w:szCs w:val="21"/>
        </w:rPr>
      </w:pPr>
      <w:r>
        <w:rPr>
          <w:rFonts w:ascii="SimSun" w:eastAsia="SimSun" w:hAnsi="SimSun" w:cs="SimSun"/>
          <w:spacing w:val="-2"/>
          <w:position w:val="6"/>
          <w:sz w:val="21"/>
          <w:szCs w:val="21"/>
        </w:rPr>
        <w:t>低温管道保温层损坏或未保温，人员接触管道有造成冻伤的危险；</w:t>
      </w:r>
    </w:p>
    <w:p>
      <w:pPr>
        <w:spacing w:before="1" w:line="218" w:lineRule="auto"/>
        <w:ind w:left="770"/>
        <w:rPr>
          <w:rFonts w:ascii="SimSun" w:eastAsia="SimSun" w:hAnsi="SimSun" w:cs="SimSun"/>
          <w:sz w:val="21"/>
          <w:szCs w:val="21"/>
        </w:rPr>
      </w:pPr>
      <w:r>
        <w:rPr>
          <w:rFonts w:ascii="SimSun" w:eastAsia="SimSun" w:hAnsi="SimSun" w:cs="SimSun"/>
          <w:spacing w:val="-1"/>
          <w:sz w:val="21"/>
          <w:szCs w:val="21"/>
        </w:rPr>
        <w:t>夏季气温升高，液氧挥发速度加快，有造成</w:t>
      </w:r>
      <w:r>
        <w:rPr>
          <w:rFonts w:ascii="SimSun" w:eastAsia="SimSun" w:hAnsi="SimSun" w:cs="SimSun"/>
          <w:spacing w:val="-2"/>
          <w:sz w:val="21"/>
          <w:szCs w:val="21"/>
        </w:rPr>
        <w:t>管道超压破裂的危险。</w:t>
      </w:r>
    </w:p>
    <w:p>
      <w:pPr>
        <w:spacing w:before="80" w:line="254" w:lineRule="auto"/>
        <w:ind w:left="360" w:right="435" w:firstLine="410"/>
        <w:rPr>
          <w:rFonts w:ascii="SimSun" w:eastAsia="SimSun" w:hAnsi="SimSun" w:cs="SimSun"/>
          <w:sz w:val="21"/>
          <w:szCs w:val="21"/>
        </w:rPr>
      </w:pPr>
      <w:r>
        <w:rPr>
          <w:rFonts w:ascii="SimSun" w:eastAsia="SimSun" w:hAnsi="SimSun" w:cs="SimSun"/>
          <w:spacing w:val="-8"/>
          <w:sz w:val="21"/>
          <w:szCs w:val="21"/>
        </w:rPr>
        <w:t>如氧气、液氧输送管道内有电焊渣等且氧气、液氧中有乙炔等，固体杂物与管道摩擦有造成火灾、</w:t>
      </w:r>
      <w:r>
        <w:rPr>
          <w:rFonts w:ascii="SimSun" w:eastAsia="SimSun" w:hAnsi="SimSun" w:cs="SimSun"/>
          <w:spacing w:val="7"/>
          <w:sz w:val="21"/>
          <w:szCs w:val="21"/>
        </w:rPr>
        <w:t xml:space="preserve"> </w:t>
      </w:r>
      <w:r>
        <w:rPr>
          <w:rFonts w:ascii="SimSun" w:eastAsia="SimSun" w:hAnsi="SimSun" w:cs="SimSun"/>
          <w:spacing w:val="-6"/>
          <w:sz w:val="21"/>
          <w:szCs w:val="21"/>
        </w:rPr>
        <w:t>爆炸的可能。</w:t>
      </w:r>
    </w:p>
    <w:p>
      <w:pPr>
        <w:spacing w:before="42" w:line="218" w:lineRule="auto"/>
        <w:ind w:left="770"/>
        <w:rPr>
          <w:rFonts w:ascii="SimSun" w:eastAsia="SimSun" w:hAnsi="SimSun" w:cs="SimSun"/>
          <w:sz w:val="21"/>
          <w:szCs w:val="21"/>
        </w:rPr>
      </w:pPr>
      <w:r>
        <w:rPr>
          <w:rFonts w:ascii="SimSun" w:eastAsia="SimSun" w:hAnsi="SimSun" w:cs="SimSun"/>
          <w:spacing w:val="-1"/>
          <w:sz w:val="21"/>
          <w:szCs w:val="21"/>
        </w:rPr>
        <w:t>输氧管道及管件有油脂、溶剂和橡胶等可燃物质，急开或速闭阀门，易发生着火灾、爆炸。</w:t>
      </w:r>
    </w:p>
    <w:p>
      <w:pPr>
        <w:spacing w:before="64" w:line="246" w:lineRule="auto"/>
        <w:ind w:left="360" w:right="401" w:firstLine="410"/>
        <w:rPr>
          <w:rFonts w:ascii="SimSun" w:eastAsia="SimSun" w:hAnsi="SimSun" w:cs="SimSun"/>
          <w:sz w:val="21"/>
          <w:szCs w:val="21"/>
        </w:rPr>
      </w:pPr>
      <w:r>
        <w:rPr>
          <w:rFonts w:ascii="SimSun" w:eastAsia="SimSun" w:hAnsi="SimSun" w:cs="SimSun"/>
          <w:spacing w:val="-2"/>
          <w:sz w:val="21"/>
          <w:szCs w:val="21"/>
        </w:rPr>
        <w:t>埋地管道防腐蚀措施不当或无防腐蚀措施，时间久了管道受腐蚀管壁变薄，</w:t>
      </w:r>
      <w:r>
        <w:rPr>
          <w:rFonts w:ascii="SimSun" w:eastAsia="SimSun" w:hAnsi="SimSun" w:cs="SimSun"/>
          <w:spacing w:val="-3"/>
          <w:sz w:val="21"/>
          <w:szCs w:val="21"/>
        </w:rPr>
        <w:t>承压能力降低，有造</w:t>
      </w:r>
      <w:r>
        <w:rPr>
          <w:rFonts w:ascii="SimSun" w:eastAsia="SimSun" w:hAnsi="SimSun" w:cs="SimSun"/>
          <w:sz w:val="21"/>
          <w:szCs w:val="21"/>
        </w:rPr>
        <w:t xml:space="preserve"> </w:t>
      </w:r>
      <w:r>
        <w:rPr>
          <w:rFonts w:ascii="SimSun" w:eastAsia="SimSun" w:hAnsi="SimSun" w:cs="SimSun"/>
          <w:spacing w:val="-4"/>
          <w:sz w:val="21"/>
          <w:szCs w:val="21"/>
        </w:rPr>
        <w:t>成管道破裂的危险。</w:t>
      </w:r>
    </w:p>
    <w:p>
      <w:pPr>
        <w:spacing w:before="208" w:line="219" w:lineRule="auto"/>
        <w:ind w:left="363"/>
        <w:outlineLvl w:val="6"/>
        <w:rPr>
          <w:rFonts w:ascii="SimSun" w:eastAsia="SimSun" w:hAnsi="SimSun" w:cs="SimSun"/>
          <w:sz w:val="21"/>
          <w:szCs w:val="21"/>
        </w:rPr>
      </w:pPr>
      <w:r>
        <w:rPr>
          <w:rFonts w:ascii="SimSun" w:eastAsia="SimSun" w:hAnsi="SimSun" w:cs="SimSun"/>
          <w:b/>
          <w:bCs/>
          <w:spacing w:val="19"/>
          <w:sz w:val="21"/>
          <w:szCs w:val="21"/>
        </w:rPr>
        <w:t>1.4.2</w:t>
      </w:r>
      <w:r>
        <w:rPr>
          <w:rFonts w:ascii="SimSun" w:eastAsia="SimSun" w:hAnsi="SimSun" w:cs="SimSun"/>
          <w:spacing w:val="106"/>
          <w:sz w:val="21"/>
          <w:szCs w:val="21"/>
        </w:rPr>
        <w:t xml:space="preserve"> </w:t>
      </w:r>
      <w:r>
        <w:rPr>
          <w:rFonts w:ascii="SimSun" w:eastAsia="SimSun" w:hAnsi="SimSun" w:cs="SimSun"/>
          <w:b/>
          <w:bCs/>
          <w:spacing w:val="19"/>
          <w:sz w:val="21"/>
          <w:szCs w:val="21"/>
        </w:rPr>
        <w:t>储运设备存在的危险、有害因素分析</w:t>
      </w:r>
    </w:p>
    <w:p>
      <w:pPr>
        <w:spacing w:before="161" w:line="217" w:lineRule="auto"/>
        <w:ind w:left="770"/>
        <w:rPr>
          <w:rFonts w:ascii="SimSun" w:eastAsia="SimSun" w:hAnsi="SimSun" w:cs="SimSun"/>
          <w:sz w:val="21"/>
          <w:szCs w:val="21"/>
        </w:rPr>
      </w:pPr>
      <w:r>
        <w:rPr>
          <w:rFonts w:ascii="SimSun" w:eastAsia="SimSun" w:hAnsi="SimSun" w:cs="SimSun"/>
          <w:spacing w:val="-3"/>
          <w:sz w:val="21"/>
          <w:szCs w:val="21"/>
        </w:rPr>
        <w:t>①泵类</w:t>
      </w:r>
    </w:p>
    <w:p>
      <w:pPr>
        <w:spacing w:before="54" w:line="219" w:lineRule="auto"/>
        <w:ind w:left="770"/>
        <w:rPr>
          <w:rFonts w:ascii="SimSun" w:eastAsia="SimSun" w:hAnsi="SimSun" w:cs="SimSun"/>
          <w:sz w:val="21"/>
          <w:szCs w:val="21"/>
        </w:rPr>
      </w:pPr>
      <w:r>
        <w:rPr>
          <w:rFonts w:ascii="SimSun" w:eastAsia="SimSun" w:hAnsi="SimSun" w:cs="SimSun"/>
          <w:spacing w:val="-2"/>
          <w:sz w:val="21"/>
          <w:szCs w:val="21"/>
        </w:rPr>
        <w:t>泵类无安全装置或安全装置不全，当运转时人员的衣物等被绞入会造成人员机械伤害；</w:t>
      </w:r>
    </w:p>
    <w:p>
      <w:pPr>
        <w:spacing w:before="61" w:line="219" w:lineRule="auto"/>
        <w:ind w:left="770"/>
        <w:rPr>
          <w:rFonts w:ascii="SimSun" w:eastAsia="SimSun" w:hAnsi="SimSun" w:cs="SimSun"/>
          <w:sz w:val="21"/>
          <w:szCs w:val="21"/>
        </w:rPr>
      </w:pPr>
      <w:r>
        <w:rPr>
          <w:rFonts w:ascii="SimSun" w:eastAsia="SimSun" w:hAnsi="SimSun" w:cs="SimSun"/>
          <w:spacing w:val="-2"/>
          <w:sz w:val="21"/>
          <w:szCs w:val="21"/>
        </w:rPr>
        <w:t>其运转时产生噪声，人员长时间在噪声场所工作，会产生噪声伤害；</w:t>
      </w:r>
    </w:p>
    <w:p>
      <w:pPr>
        <w:spacing w:before="61" w:line="218" w:lineRule="auto"/>
        <w:ind w:left="770"/>
        <w:rPr>
          <w:rFonts w:ascii="SimSun" w:eastAsia="SimSun" w:hAnsi="SimSun" w:cs="SimSun"/>
          <w:sz w:val="21"/>
          <w:szCs w:val="21"/>
        </w:rPr>
      </w:pPr>
      <w:r>
        <w:rPr>
          <w:rFonts w:ascii="SimSun" w:eastAsia="SimSun" w:hAnsi="SimSun" w:cs="SimSun"/>
          <w:spacing w:val="-3"/>
          <w:sz w:val="21"/>
          <w:szCs w:val="21"/>
        </w:rPr>
        <w:t>液氧泵的选型不当，有造成火灾爆炸的可能；</w:t>
      </w:r>
    </w:p>
    <w:p>
      <w:pPr>
        <w:spacing w:before="73" w:line="255" w:lineRule="auto"/>
        <w:ind w:left="360" w:right="400" w:firstLine="410"/>
        <w:rPr>
          <w:rFonts w:ascii="SimSun" w:eastAsia="SimSun" w:hAnsi="SimSun" w:cs="SimSun"/>
          <w:sz w:val="21"/>
          <w:szCs w:val="21"/>
        </w:rPr>
      </w:pPr>
      <w:r>
        <w:rPr>
          <w:rFonts w:ascii="SimSun" w:eastAsia="SimSun" w:hAnsi="SimSun" w:cs="SimSun"/>
          <w:spacing w:val="-2"/>
          <w:sz w:val="21"/>
          <w:szCs w:val="21"/>
        </w:rPr>
        <w:t>如无防静电、漏电措施或防静电、漏电措施不当有造成火灾爆炸的可能；人员</w:t>
      </w:r>
      <w:r>
        <w:rPr>
          <w:rFonts w:ascii="SimSun" w:eastAsia="SimSun" w:hAnsi="SimSun" w:cs="SimSun"/>
          <w:spacing w:val="-3"/>
          <w:sz w:val="21"/>
          <w:szCs w:val="21"/>
        </w:rPr>
        <w:t>接触带电体会造成</w:t>
      </w:r>
      <w:r>
        <w:rPr>
          <w:rFonts w:ascii="SimSun" w:eastAsia="SimSun" w:hAnsi="SimSun" w:cs="SimSun"/>
          <w:sz w:val="21"/>
          <w:szCs w:val="21"/>
        </w:rPr>
        <w:t xml:space="preserve"> </w:t>
      </w:r>
      <w:r>
        <w:rPr>
          <w:rFonts w:ascii="SimSun" w:eastAsia="SimSun" w:hAnsi="SimSun" w:cs="SimSun"/>
          <w:spacing w:val="-10"/>
          <w:sz w:val="21"/>
          <w:szCs w:val="21"/>
        </w:rPr>
        <w:t>触电伤害；</w:t>
      </w:r>
    </w:p>
    <w:p>
      <w:pPr>
        <w:spacing w:before="59" w:line="218" w:lineRule="auto"/>
        <w:ind w:left="770"/>
        <w:rPr>
          <w:rFonts w:ascii="SimSun" w:eastAsia="SimSun" w:hAnsi="SimSun" w:cs="SimSun"/>
          <w:sz w:val="21"/>
          <w:szCs w:val="21"/>
        </w:rPr>
      </w:pPr>
      <w:r>
        <w:rPr>
          <w:rFonts w:ascii="SimSun" w:eastAsia="SimSun" w:hAnsi="SimSun" w:cs="SimSun"/>
          <w:spacing w:val="-1"/>
          <w:sz w:val="21"/>
          <w:szCs w:val="21"/>
        </w:rPr>
        <w:t>泵密封不好造成液氧、液氮、液氩泄漏有造成火灾爆炸、人员冻伤、窒息</w:t>
      </w:r>
      <w:r>
        <w:rPr>
          <w:rFonts w:ascii="SimSun" w:eastAsia="SimSun" w:hAnsi="SimSun" w:cs="SimSun"/>
          <w:spacing w:val="-2"/>
          <w:sz w:val="21"/>
          <w:szCs w:val="21"/>
        </w:rPr>
        <w:t>的危险。</w:t>
      </w:r>
    </w:p>
    <w:p>
      <w:pPr>
        <w:spacing w:before="51" w:line="217" w:lineRule="auto"/>
        <w:ind w:left="770"/>
        <w:rPr>
          <w:rFonts w:ascii="SimSun" w:eastAsia="SimSun" w:hAnsi="SimSun" w:cs="SimSun"/>
          <w:sz w:val="21"/>
          <w:szCs w:val="21"/>
        </w:rPr>
      </w:pPr>
      <w:r>
        <w:rPr>
          <w:rFonts w:ascii="SimSun" w:eastAsia="SimSun" w:hAnsi="SimSun" w:cs="SimSun"/>
          <w:spacing w:val="-3"/>
          <w:sz w:val="21"/>
          <w:szCs w:val="21"/>
        </w:rPr>
        <w:t>②储罐</w:t>
      </w:r>
    </w:p>
    <w:p>
      <w:pPr>
        <w:spacing w:before="66" w:line="219" w:lineRule="auto"/>
        <w:ind w:left="770"/>
        <w:rPr>
          <w:rFonts w:ascii="SimSun" w:eastAsia="SimSun" w:hAnsi="SimSun" w:cs="SimSun"/>
          <w:sz w:val="21"/>
          <w:szCs w:val="21"/>
        </w:rPr>
      </w:pPr>
      <w:r>
        <w:rPr>
          <w:rFonts w:ascii="SimSun" w:eastAsia="SimSun" w:hAnsi="SimSun" w:cs="SimSun"/>
          <w:spacing w:val="-2"/>
          <w:sz w:val="21"/>
          <w:szCs w:val="21"/>
        </w:rPr>
        <w:t>a、液态储槽</w:t>
      </w:r>
    </w:p>
    <w:p>
      <w:pPr>
        <w:spacing w:before="62" w:line="263" w:lineRule="auto"/>
        <w:ind w:left="360" w:right="344" w:firstLine="410"/>
        <w:rPr>
          <w:rFonts w:ascii="SimSun" w:eastAsia="SimSun" w:hAnsi="SimSun" w:cs="SimSun"/>
          <w:sz w:val="21"/>
          <w:szCs w:val="21"/>
        </w:rPr>
      </w:pPr>
      <w:r>
        <w:rPr>
          <w:rFonts w:ascii="SimSun" w:eastAsia="SimSun" w:hAnsi="SimSun" w:cs="SimSun"/>
          <w:spacing w:val="-2"/>
          <w:sz w:val="21"/>
          <w:szCs w:val="21"/>
        </w:rPr>
        <w:t>储槽制作不按相关程序进行，造成储存质量不合格，如果绝热层未达到规范</w:t>
      </w:r>
      <w:r>
        <w:rPr>
          <w:rFonts w:ascii="SimSun" w:eastAsia="SimSun" w:hAnsi="SimSun" w:cs="SimSun"/>
          <w:spacing w:val="-3"/>
          <w:sz w:val="21"/>
          <w:szCs w:val="21"/>
        </w:rPr>
        <w:t>要求就投入使用，会</w:t>
      </w:r>
      <w:r>
        <w:rPr>
          <w:rFonts w:ascii="SimSun" w:eastAsia="SimSun" w:hAnsi="SimSun" w:cs="SimSun"/>
          <w:sz w:val="21"/>
          <w:szCs w:val="21"/>
        </w:rPr>
        <w:t xml:space="preserve"> </w:t>
      </w:r>
      <w:r>
        <w:rPr>
          <w:rFonts w:ascii="SimSun" w:eastAsia="SimSun" w:hAnsi="SimSun" w:cs="SimSun"/>
          <w:spacing w:val="-2"/>
          <w:sz w:val="21"/>
          <w:szCs w:val="21"/>
        </w:rPr>
        <w:t>使储槽隔热效果不好，液空挥发产生气体，体积膨胀、安全阀、压力表失灵，造成储槽压力</w:t>
      </w:r>
      <w:r>
        <w:rPr>
          <w:rFonts w:ascii="SimSun" w:eastAsia="SimSun" w:hAnsi="SimSun" w:cs="SimSun"/>
          <w:spacing w:val="-3"/>
          <w:sz w:val="21"/>
          <w:szCs w:val="21"/>
        </w:rPr>
        <w:t>升高，当</w:t>
      </w:r>
      <w:r>
        <w:rPr>
          <w:rFonts w:ascii="SimSun" w:eastAsia="SimSun" w:hAnsi="SimSun" w:cs="SimSun"/>
          <w:sz w:val="21"/>
          <w:szCs w:val="21"/>
        </w:rPr>
        <w:t xml:space="preserve"> </w:t>
      </w:r>
      <w:r>
        <w:rPr>
          <w:rFonts w:ascii="SimSun" w:eastAsia="SimSun" w:hAnsi="SimSun" w:cs="SimSun"/>
          <w:spacing w:val="-6"/>
          <w:sz w:val="21"/>
          <w:szCs w:val="21"/>
        </w:rPr>
        <w:t>超过储罐承压时要造成储罐破裂的危险；罐与其他设备及管线连接处如密封不严，可能造成物料泄漏，</w:t>
      </w:r>
      <w:r>
        <w:rPr>
          <w:rFonts w:ascii="SimSun" w:eastAsia="SimSun" w:hAnsi="SimSun" w:cs="SimSun"/>
          <w:spacing w:val="14"/>
          <w:sz w:val="21"/>
          <w:szCs w:val="21"/>
        </w:rPr>
        <w:t xml:space="preserve"> </w:t>
      </w:r>
      <w:r>
        <w:rPr>
          <w:rFonts w:ascii="SimSun" w:eastAsia="SimSun" w:hAnsi="SimSun" w:cs="SimSun"/>
          <w:spacing w:val="-8"/>
          <w:sz w:val="21"/>
          <w:szCs w:val="21"/>
        </w:rPr>
        <w:t>液空泄漏会造成火灾、爆炸，人员冻伤的危险，阀门等附件如有缺陷，人员误操作，可造成液氧泄漏，</w:t>
      </w:r>
      <w:r>
        <w:rPr>
          <w:rFonts w:ascii="SimSun" w:eastAsia="SimSun" w:hAnsi="SimSun" w:cs="SimSun"/>
          <w:spacing w:val="6"/>
          <w:sz w:val="21"/>
          <w:szCs w:val="21"/>
        </w:rPr>
        <w:t xml:space="preserve">  </w:t>
      </w:r>
      <w:r>
        <w:rPr>
          <w:rFonts w:ascii="SimSun" w:eastAsia="SimSun" w:hAnsi="SimSun" w:cs="SimSun"/>
          <w:spacing w:val="-2"/>
          <w:sz w:val="21"/>
          <w:szCs w:val="21"/>
        </w:rPr>
        <w:t>有造成人员冻伤、发生火灾爆炸的可能。工艺过程液空储罐较大，基</w:t>
      </w:r>
      <w:r>
        <w:rPr>
          <w:rFonts w:ascii="SimSun" w:eastAsia="SimSun" w:hAnsi="SimSun" w:cs="SimSun"/>
          <w:spacing w:val="-3"/>
          <w:sz w:val="21"/>
          <w:szCs w:val="21"/>
        </w:rPr>
        <w:t>础制作不好，发生下沉，有造成</w:t>
      </w:r>
      <w:r>
        <w:rPr>
          <w:rFonts w:ascii="SimSun" w:eastAsia="SimSun" w:hAnsi="SimSun" w:cs="SimSun"/>
          <w:sz w:val="21"/>
          <w:szCs w:val="21"/>
        </w:rPr>
        <w:t xml:space="preserve"> </w:t>
      </w:r>
      <w:r>
        <w:rPr>
          <w:rFonts w:ascii="SimSun" w:eastAsia="SimSun" w:hAnsi="SimSun" w:cs="SimSun"/>
          <w:spacing w:val="-2"/>
          <w:sz w:val="21"/>
          <w:szCs w:val="21"/>
        </w:rPr>
        <w:t>储罐倾斜物料泄漏，发生火灾、爆炸，人员</w:t>
      </w:r>
      <w:r>
        <w:rPr>
          <w:rFonts w:ascii="SimSun" w:eastAsia="SimSun" w:hAnsi="SimSun" w:cs="SimSun"/>
          <w:spacing w:val="-3"/>
          <w:sz w:val="21"/>
          <w:szCs w:val="21"/>
        </w:rPr>
        <w:t>冻伤的危险；</w:t>
      </w:r>
    </w:p>
    <w:p>
      <w:pPr>
        <w:spacing w:before="84" w:line="219" w:lineRule="auto"/>
        <w:ind w:left="770"/>
        <w:rPr>
          <w:rFonts w:ascii="SimSun" w:eastAsia="SimSun" w:hAnsi="SimSun" w:cs="SimSun"/>
          <w:sz w:val="21"/>
          <w:szCs w:val="21"/>
        </w:rPr>
      </w:pPr>
      <w:r>
        <w:rPr>
          <w:rFonts w:ascii="Times New Roman" w:eastAsia="Times New Roman" w:hAnsi="Times New Roman" w:cs="Times New Roman"/>
          <w:spacing w:val="-2"/>
          <w:sz w:val="21"/>
          <w:szCs w:val="21"/>
        </w:rPr>
        <w:t>b</w:t>
      </w:r>
      <w:r>
        <w:rPr>
          <w:rFonts w:ascii="SimSun" w:eastAsia="SimSun" w:hAnsi="SimSun" w:cs="SimSun"/>
          <w:spacing w:val="-2"/>
          <w:sz w:val="21"/>
          <w:szCs w:val="21"/>
        </w:rPr>
        <w:t>、气体球罐</w:t>
      </w:r>
    </w:p>
    <w:p>
      <w:pPr>
        <w:spacing w:before="69" w:line="247" w:lineRule="auto"/>
        <w:ind w:left="360" w:right="400" w:firstLine="410"/>
        <w:rPr>
          <w:rFonts w:ascii="SimSun" w:eastAsia="SimSun" w:hAnsi="SimSun" w:cs="SimSun"/>
          <w:sz w:val="21"/>
          <w:szCs w:val="21"/>
        </w:rPr>
        <w:sectPr>
          <w:footerReference w:type="default" r:id="rId14"/>
          <w:pgSz w:w="11910" w:h="16840"/>
          <w:pgMar w:top="565" w:right="779" w:bottom="753" w:left="1229" w:header="0" w:footer="551" w:gutter="0"/>
          <w:pgNumType w:start="16"/>
          <w:cols w:space="708"/>
        </w:sectPr>
      </w:pPr>
      <w:r>
        <w:rPr>
          <w:rFonts w:ascii="SimSun" w:eastAsia="SimSun" w:hAnsi="SimSun" w:cs="SimSun"/>
          <w:spacing w:val="-2"/>
          <w:sz w:val="21"/>
          <w:szCs w:val="21"/>
        </w:rPr>
        <w:t>球罐属压力容器如果设计、制造、安装不按相关程序进行，造成质量不合格，</w:t>
      </w:r>
      <w:r>
        <w:rPr>
          <w:rFonts w:ascii="SimSun" w:eastAsia="SimSun" w:hAnsi="SimSun" w:cs="SimSun"/>
          <w:spacing w:val="-3"/>
          <w:sz w:val="21"/>
          <w:szCs w:val="21"/>
        </w:rPr>
        <w:t>投入使用后有发生</w:t>
      </w:r>
      <w:r>
        <w:rPr>
          <w:rFonts w:ascii="SimSun" w:eastAsia="SimSun" w:hAnsi="SimSun" w:cs="SimSun"/>
          <w:sz w:val="21"/>
          <w:szCs w:val="21"/>
        </w:rPr>
        <w:t xml:space="preserve"> </w:t>
      </w:r>
      <w:r>
        <w:rPr>
          <w:rFonts w:ascii="SimSun" w:eastAsia="SimSun" w:hAnsi="SimSun" w:cs="SimSun"/>
          <w:spacing w:val="-6"/>
          <w:sz w:val="21"/>
          <w:szCs w:val="21"/>
        </w:rPr>
        <w:t>破裂的危险。</w:t>
      </w:r>
    </w:p>
    <w:p>
      <w:pPr>
        <w:spacing w:before="48" w:line="219" w:lineRule="auto"/>
        <w:ind w:left="770"/>
        <w:rPr>
          <w:rFonts w:ascii="SimSun" w:eastAsia="SimSun" w:hAnsi="SimSun" w:cs="SimSun"/>
          <w:sz w:val="21"/>
          <w:szCs w:val="21"/>
        </w:rPr>
      </w:pPr>
      <w:r>
        <w:rPr>
          <w:rFonts w:ascii="SimSun" w:eastAsia="SimSun" w:hAnsi="SimSun" w:cs="SimSun"/>
          <w:spacing w:val="-2"/>
          <w:sz w:val="21"/>
          <w:szCs w:val="21"/>
        </w:rPr>
        <w:t>球罐安全附件不全或失效当超压时，有造成容器破裂的危险。</w:t>
      </w:r>
    </w:p>
    <w:p>
      <w:pPr>
        <w:spacing w:before="80" w:line="243" w:lineRule="auto"/>
        <w:ind w:left="360" w:right="399" w:firstLine="410"/>
        <w:rPr>
          <w:rFonts w:ascii="SimSun" w:eastAsia="SimSun" w:hAnsi="SimSun" w:cs="SimSun"/>
          <w:sz w:val="21"/>
          <w:szCs w:val="21"/>
        </w:rPr>
      </w:pPr>
      <w:r>
        <w:rPr>
          <w:rFonts w:ascii="SimSun" w:eastAsia="SimSun" w:hAnsi="SimSun" w:cs="SimSun"/>
          <w:spacing w:val="-2"/>
          <w:sz w:val="21"/>
          <w:szCs w:val="21"/>
        </w:rPr>
        <w:t>夏季气温高如果不采取降温措施，气温升高压力升高，如果安全附件失效，有造</w:t>
      </w:r>
      <w:r>
        <w:rPr>
          <w:rFonts w:ascii="SimSun" w:eastAsia="SimSun" w:hAnsi="SimSun" w:cs="SimSun"/>
          <w:spacing w:val="-3"/>
          <w:sz w:val="21"/>
          <w:szCs w:val="21"/>
        </w:rPr>
        <w:t>成容器破裂的危</w:t>
      </w:r>
      <w:r>
        <w:rPr>
          <w:rFonts w:ascii="SimSun" w:eastAsia="SimSun" w:hAnsi="SimSun" w:cs="SimSun"/>
          <w:sz w:val="21"/>
          <w:szCs w:val="21"/>
        </w:rPr>
        <w:t xml:space="preserve"> </w:t>
      </w:r>
      <w:r>
        <w:rPr>
          <w:rFonts w:ascii="SimSun" w:eastAsia="SimSun" w:hAnsi="SimSun" w:cs="SimSun"/>
          <w:spacing w:val="-12"/>
          <w:sz w:val="21"/>
          <w:szCs w:val="21"/>
        </w:rPr>
        <w:t>险；</w:t>
      </w:r>
    </w:p>
    <w:p>
      <w:pPr>
        <w:spacing w:before="48" w:line="256" w:lineRule="auto"/>
        <w:ind w:left="360" w:right="400" w:firstLine="410"/>
        <w:rPr>
          <w:rFonts w:ascii="SimSun" w:eastAsia="SimSun" w:hAnsi="SimSun" w:cs="SimSun"/>
          <w:sz w:val="21"/>
          <w:szCs w:val="21"/>
        </w:rPr>
      </w:pPr>
      <w:r>
        <w:rPr>
          <w:rFonts w:ascii="SimSun" w:eastAsia="SimSun" w:hAnsi="SimSun" w:cs="SimSun"/>
          <w:spacing w:val="-2"/>
          <w:sz w:val="21"/>
          <w:szCs w:val="21"/>
        </w:rPr>
        <w:t>球罐长时间使用，受空气腐蚀等，会造成罐壁变薄，承压能力下降，当达到一</w:t>
      </w:r>
      <w:r>
        <w:rPr>
          <w:rFonts w:ascii="SimSun" w:eastAsia="SimSun" w:hAnsi="SimSun" w:cs="SimSun"/>
          <w:spacing w:val="-3"/>
          <w:sz w:val="21"/>
          <w:szCs w:val="21"/>
        </w:rPr>
        <w:t>定程度时，有发生</w:t>
      </w:r>
      <w:r>
        <w:rPr>
          <w:rFonts w:ascii="SimSun" w:eastAsia="SimSun" w:hAnsi="SimSun" w:cs="SimSun"/>
          <w:sz w:val="21"/>
          <w:szCs w:val="21"/>
        </w:rPr>
        <w:t xml:space="preserve"> </w:t>
      </w:r>
      <w:r>
        <w:rPr>
          <w:rFonts w:ascii="SimSun" w:eastAsia="SimSun" w:hAnsi="SimSun" w:cs="SimSun"/>
          <w:spacing w:val="-5"/>
          <w:sz w:val="21"/>
          <w:szCs w:val="21"/>
        </w:rPr>
        <w:t>容器破裂的危险。</w:t>
      </w:r>
    </w:p>
    <w:p>
      <w:pPr>
        <w:spacing w:before="48" w:line="219" w:lineRule="auto"/>
        <w:ind w:left="770"/>
        <w:rPr>
          <w:rFonts w:ascii="SimSun" w:eastAsia="SimSun" w:hAnsi="SimSun" w:cs="SimSun"/>
          <w:sz w:val="21"/>
          <w:szCs w:val="21"/>
        </w:rPr>
      </w:pPr>
      <w:r>
        <w:rPr>
          <w:rFonts w:ascii="SimSun" w:eastAsia="SimSun" w:hAnsi="SimSun" w:cs="SimSun"/>
          <w:spacing w:val="-2"/>
          <w:sz w:val="21"/>
          <w:szCs w:val="21"/>
        </w:rPr>
        <w:t>未定期对球罐安全附件进行检验，造成安全附件失效有造成容器破裂的危险。</w:t>
      </w:r>
    </w:p>
    <w:p>
      <w:pPr>
        <w:spacing w:before="80" w:line="217" w:lineRule="auto"/>
        <w:ind w:left="770"/>
        <w:rPr>
          <w:rFonts w:ascii="SimSun" w:eastAsia="SimSun" w:hAnsi="SimSun" w:cs="SimSun"/>
          <w:sz w:val="21"/>
          <w:szCs w:val="21"/>
        </w:rPr>
      </w:pPr>
      <w:r>
        <w:rPr>
          <w:rFonts w:ascii="SimSun" w:eastAsia="SimSun" w:hAnsi="SimSun" w:cs="SimSun"/>
          <w:spacing w:val="-2"/>
          <w:sz w:val="21"/>
          <w:szCs w:val="21"/>
        </w:rPr>
        <w:t>③电器设备</w:t>
      </w:r>
    </w:p>
    <w:p>
      <w:pPr>
        <w:spacing w:before="65" w:line="219" w:lineRule="auto"/>
        <w:ind w:left="770"/>
        <w:rPr>
          <w:rFonts w:ascii="SimSun" w:eastAsia="SimSun" w:hAnsi="SimSun" w:cs="SimSun"/>
          <w:sz w:val="21"/>
          <w:szCs w:val="21"/>
        </w:rPr>
      </w:pPr>
      <w:r>
        <w:rPr>
          <w:rFonts w:ascii="SimSun" w:eastAsia="SimSun" w:hAnsi="SimSun" w:cs="SimSun"/>
          <w:spacing w:val="-2"/>
          <w:sz w:val="21"/>
          <w:szCs w:val="21"/>
        </w:rPr>
        <w:t>工艺过程生产过程中使用电器设备，如电气线路由于短路、负荷过载、接地电阻值</w:t>
      </w:r>
      <w:r>
        <w:rPr>
          <w:rFonts w:ascii="SimSun" w:eastAsia="SimSun" w:hAnsi="SimSun" w:cs="SimSun"/>
          <w:spacing w:val="-3"/>
          <w:sz w:val="21"/>
          <w:szCs w:val="21"/>
        </w:rPr>
        <w:t>大、导线绝缘</w:t>
      </w:r>
    </w:p>
    <w:p>
      <w:pPr>
        <w:spacing w:line="219" w:lineRule="auto"/>
        <w:rPr>
          <w:rFonts w:ascii="SimSun" w:eastAsia="SimSun" w:hAnsi="SimSun" w:cs="SimSun"/>
          <w:sz w:val="21"/>
          <w:szCs w:val="21"/>
        </w:rPr>
        <w:sectPr>
          <w:footerReference w:type="default" r:id="rId15"/>
          <w:type w:val="nextPage"/>
          <w:pgSz w:w="11910" w:h="16840"/>
          <w:pgMar w:top="565" w:right="779" w:bottom="753" w:left="1229" w:header="0" w:footer="551" w:gutter="0"/>
          <w:pgNumType w:start="17"/>
          <w:cols w:space="708"/>
          <w:titlePg w:val="0"/>
        </w:sectPr>
      </w:pPr>
    </w:p>
    <w:tbl>
      <w:tblPr>
        <w:tblStyle w:val="TableNormal7"/>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510"/>
        <w:gridCol w:w="4690"/>
        <w:gridCol w:w="2700"/>
      </w:tblGrid>
      <w:tr>
        <w:tblPrEx>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889"/>
        </w:trPr>
        <w:tc>
          <w:tcPr>
            <w:tcW w:w="2510" w:type="dxa"/>
            <w:tcBorders>
              <w:left w:val="nil"/>
            </w:tcBorders>
            <w:vAlign w:val="top"/>
          </w:tcPr>
          <w:p>
            <w:pPr>
              <w:pStyle w:val="TableText"/>
              <w:spacing w:before="11" w:line="219" w:lineRule="auto"/>
              <w:ind w:left="113"/>
              <w:rPr>
                <w:sz w:val="24"/>
                <w:szCs w:val="24"/>
              </w:rPr>
            </w:pPr>
            <w:r>
              <w:rPr>
                <w:b/>
                <w:bCs/>
                <w:spacing w:val="-5"/>
                <w:sz w:val="24"/>
                <w:szCs w:val="24"/>
              </w:rPr>
              <w:t>编号：</w:t>
            </w:r>
          </w:p>
          <w:p>
            <w:pPr>
              <w:pStyle w:val="TableText"/>
              <w:spacing w:before="15" w:line="219" w:lineRule="auto"/>
              <w:ind w:left="123"/>
              <w:rPr>
                <w:sz w:val="24"/>
                <w:szCs w:val="24"/>
              </w:rPr>
            </w:pPr>
            <w:r>
              <w:rPr>
                <w:b/>
                <w:bCs/>
                <w:sz w:val="24"/>
                <w:szCs w:val="24"/>
              </w:rPr>
              <w:t>时间：2021年x月x日</w:t>
            </w:r>
          </w:p>
        </w:tc>
        <w:tc>
          <w:tcPr>
            <w:tcW w:w="4690" w:type="dxa"/>
            <w:vAlign w:val="top"/>
          </w:tcPr>
          <w:p>
            <w:pPr>
              <w:spacing w:line="250" w:lineRule="auto"/>
              <w:rPr>
                <w:rFonts w:ascii="Arial"/>
                <w:sz w:val="21"/>
              </w:rPr>
            </w:pPr>
          </w:p>
          <w:p>
            <w:pPr>
              <w:pStyle w:val="TableText"/>
              <w:spacing w:before="78" w:line="219" w:lineRule="auto"/>
              <w:ind w:left="288"/>
              <w:rPr>
                <w:sz w:val="24"/>
                <w:szCs w:val="24"/>
              </w:rPr>
            </w:pPr>
            <w:r>
              <w:rPr>
                <w:b/>
                <w:bCs/>
                <w:color w:val="F20000"/>
                <w:spacing w:val="-4"/>
                <w:sz w:val="24"/>
                <w:szCs w:val="24"/>
              </w:rPr>
              <w:t>书山有路勤为径，学海无涯苦作舟</w:t>
            </w:r>
          </w:p>
        </w:tc>
        <w:tc>
          <w:tcPr>
            <w:tcW w:w="2700" w:type="dxa"/>
            <w:tcBorders>
              <w:right w:val="nil"/>
            </w:tcBorders>
            <w:vAlign w:val="top"/>
          </w:tcPr>
          <w:p>
            <w:pPr>
              <w:spacing w:line="252" w:lineRule="auto"/>
              <w:rPr>
                <w:rFonts w:ascii="Arial"/>
                <w:sz w:val="21"/>
              </w:rPr>
            </w:pPr>
          </w:p>
          <w:p>
            <w:pPr>
              <w:pStyle w:val="TableText"/>
              <w:spacing w:before="78" w:line="219" w:lineRule="auto"/>
              <w:ind w:left="128"/>
              <w:rPr>
                <w:sz w:val="24"/>
                <w:szCs w:val="24"/>
              </w:rPr>
            </w:pPr>
            <w:r>
              <w:rPr>
                <w:b/>
                <w:bCs/>
                <w:spacing w:val="-2"/>
                <w:sz w:val="24"/>
                <w:szCs w:val="24"/>
              </w:rPr>
              <w:t>页码：第7页共42页</w:t>
            </w:r>
          </w:p>
        </w:tc>
      </w:tr>
    </w:tbl>
    <w:p>
      <w:pPr>
        <w:spacing w:before="302" w:line="309" w:lineRule="exact"/>
        <w:ind w:left="360"/>
        <w:rPr>
          <w:rFonts w:ascii="SimSun" w:eastAsia="SimSun" w:hAnsi="SimSun" w:cs="SimSun"/>
          <w:sz w:val="21"/>
          <w:szCs w:val="21"/>
        </w:rPr>
      </w:pPr>
      <w:r>
        <w:rPr>
          <w:rFonts w:ascii="SimSun" w:eastAsia="SimSun" w:hAnsi="SimSun" w:cs="SimSun"/>
          <w:spacing w:val="-3"/>
          <w:position w:val="7"/>
          <w:sz w:val="21"/>
          <w:szCs w:val="21"/>
        </w:rPr>
        <w:t>损坏、漏电等会造成过热而引发火灾。</w:t>
      </w:r>
    </w:p>
    <w:p>
      <w:pPr>
        <w:spacing w:line="217" w:lineRule="auto"/>
        <w:ind w:left="770"/>
        <w:rPr>
          <w:rFonts w:ascii="SimSun" w:eastAsia="SimSun" w:hAnsi="SimSun" w:cs="SimSun"/>
          <w:sz w:val="21"/>
          <w:szCs w:val="21"/>
        </w:rPr>
      </w:pPr>
      <w:r>
        <w:rPr>
          <w:rFonts w:ascii="SimSun" w:eastAsia="SimSun" w:hAnsi="SimSun" w:cs="SimSun"/>
          <w:spacing w:val="-4"/>
          <w:sz w:val="21"/>
          <w:szCs w:val="21"/>
        </w:rPr>
        <w:t>④管道</w:t>
      </w:r>
    </w:p>
    <w:p>
      <w:pPr>
        <w:spacing w:before="65" w:line="219" w:lineRule="auto"/>
        <w:ind w:left="770"/>
        <w:rPr>
          <w:rFonts w:ascii="SimSun" w:eastAsia="SimSun" w:hAnsi="SimSun" w:cs="SimSun"/>
          <w:sz w:val="21"/>
          <w:szCs w:val="21"/>
        </w:rPr>
      </w:pPr>
      <w:r>
        <w:rPr>
          <w:rFonts w:ascii="SimSun" w:eastAsia="SimSun" w:hAnsi="SimSun" w:cs="SimSun"/>
          <w:spacing w:val="1"/>
          <w:sz w:val="21"/>
          <w:szCs w:val="21"/>
        </w:rPr>
        <w:t>管道危险有害因素分析见1.4.1。</w:t>
      </w:r>
    </w:p>
    <w:p>
      <w:pPr>
        <w:spacing w:before="199" w:line="219" w:lineRule="auto"/>
        <w:ind w:left="364"/>
        <w:outlineLvl w:val="6"/>
        <w:rPr>
          <w:rFonts w:ascii="SimSun" w:eastAsia="SimSun" w:hAnsi="SimSun" w:cs="SimSun"/>
          <w:sz w:val="28"/>
          <w:szCs w:val="28"/>
        </w:rPr>
      </w:pPr>
      <w:r>
        <w:rPr>
          <w:rFonts w:ascii="SimSun" w:eastAsia="SimSun" w:hAnsi="SimSun" w:cs="SimSun"/>
          <w:b/>
          <w:bCs/>
          <w:spacing w:val="-1"/>
          <w:sz w:val="28"/>
          <w:szCs w:val="28"/>
        </w:rPr>
        <w:t>1.5公用系统辅助设施危险有害因素分析</w:t>
      </w:r>
    </w:p>
    <w:p>
      <w:pPr>
        <w:spacing w:before="157" w:line="219" w:lineRule="auto"/>
        <w:ind w:left="770"/>
        <w:rPr>
          <w:rFonts w:ascii="SimSun" w:eastAsia="SimSun" w:hAnsi="SimSun" w:cs="SimSun"/>
          <w:sz w:val="21"/>
          <w:szCs w:val="21"/>
        </w:rPr>
      </w:pPr>
      <w:r>
        <w:rPr>
          <w:rFonts w:ascii="SimSun" w:eastAsia="SimSun" w:hAnsi="SimSun" w:cs="SimSun"/>
          <w:spacing w:val="-1"/>
          <w:sz w:val="21"/>
          <w:szCs w:val="21"/>
        </w:rPr>
        <w:t>公用系统包括变配电、供蒸汽、制冷、循环水等，存</w:t>
      </w:r>
      <w:r>
        <w:rPr>
          <w:rFonts w:ascii="SimSun" w:eastAsia="SimSun" w:hAnsi="SimSun" w:cs="SimSun"/>
          <w:spacing w:val="-2"/>
          <w:sz w:val="21"/>
          <w:szCs w:val="21"/>
        </w:rPr>
        <w:t>在的危险有害因素如下。</w:t>
      </w:r>
    </w:p>
    <w:p>
      <w:pPr>
        <w:spacing w:before="73" w:line="221" w:lineRule="auto"/>
        <w:ind w:left="880"/>
        <w:rPr>
          <w:rFonts w:ascii="SimSun" w:eastAsia="SimSun" w:hAnsi="SimSun" w:cs="SimSun"/>
          <w:sz w:val="21"/>
          <w:szCs w:val="21"/>
        </w:rPr>
      </w:pPr>
      <w:r>
        <w:rPr>
          <w:rFonts w:ascii="SimSun" w:eastAsia="SimSun" w:hAnsi="SimSun" w:cs="SimSun"/>
          <w:spacing w:val="12"/>
          <w:sz w:val="21"/>
          <w:szCs w:val="21"/>
        </w:rPr>
        <w:t>(1)电气系统</w:t>
      </w:r>
    </w:p>
    <w:p>
      <w:pPr>
        <w:spacing w:before="38" w:line="219" w:lineRule="auto"/>
        <w:ind w:left="770"/>
        <w:rPr>
          <w:rFonts w:ascii="SimSun" w:eastAsia="SimSun" w:hAnsi="SimSun" w:cs="SimSun"/>
          <w:sz w:val="21"/>
          <w:szCs w:val="21"/>
        </w:rPr>
      </w:pPr>
      <w:r>
        <w:rPr>
          <w:rFonts w:ascii="SimSun" w:eastAsia="SimSun" w:hAnsi="SimSun" w:cs="SimSun"/>
          <w:spacing w:val="-9"/>
          <w:sz w:val="21"/>
          <w:szCs w:val="21"/>
        </w:rPr>
        <w:t>电气系统危险、危害因素分为两类：</w:t>
      </w:r>
      <w:r>
        <w:rPr>
          <w:rFonts w:ascii="SimSun" w:eastAsia="SimSun" w:hAnsi="SimSun" w:cs="SimSun"/>
          <w:spacing w:val="60"/>
          <w:sz w:val="21"/>
          <w:szCs w:val="21"/>
        </w:rPr>
        <w:t xml:space="preserve"> </w:t>
      </w:r>
      <w:r>
        <w:rPr>
          <w:rFonts w:ascii="SimSun" w:eastAsia="SimSun" w:hAnsi="SimSun" w:cs="SimSun"/>
          <w:spacing w:val="-9"/>
          <w:sz w:val="21"/>
          <w:szCs w:val="21"/>
        </w:rPr>
        <w:t>一类是自然灾害如雷击；</w:t>
      </w:r>
    </w:p>
    <w:p>
      <w:pPr>
        <w:spacing w:before="89" w:line="219" w:lineRule="auto"/>
        <w:ind w:left="770"/>
        <w:rPr>
          <w:rFonts w:ascii="SimSun" w:eastAsia="SimSun" w:hAnsi="SimSun" w:cs="SimSun"/>
          <w:sz w:val="21"/>
          <w:szCs w:val="21"/>
        </w:rPr>
      </w:pPr>
      <w:r>
        <w:rPr>
          <w:rFonts w:ascii="SimSun" w:eastAsia="SimSun" w:hAnsi="SimSun" w:cs="SimSun"/>
          <w:spacing w:val="-2"/>
          <w:sz w:val="21"/>
          <w:szCs w:val="21"/>
        </w:rPr>
        <w:t>另一类是电气设备本身和运行过程中不安全因素导致的危</w:t>
      </w:r>
      <w:r>
        <w:rPr>
          <w:rFonts w:ascii="SimSun" w:eastAsia="SimSun" w:hAnsi="SimSun" w:cs="SimSun"/>
          <w:spacing w:val="-3"/>
          <w:sz w:val="21"/>
          <w:szCs w:val="21"/>
        </w:rPr>
        <w:t>险、危害。</w:t>
      </w:r>
    </w:p>
    <w:p>
      <w:pPr>
        <w:spacing w:before="50" w:line="217" w:lineRule="auto"/>
        <w:ind w:left="770"/>
        <w:rPr>
          <w:rFonts w:ascii="SimSun" w:eastAsia="SimSun" w:hAnsi="SimSun" w:cs="SimSun"/>
          <w:sz w:val="21"/>
          <w:szCs w:val="21"/>
        </w:rPr>
      </w:pPr>
      <w:r>
        <w:rPr>
          <w:rFonts w:ascii="SimSun" w:eastAsia="SimSun" w:hAnsi="SimSun" w:cs="SimSun"/>
          <w:spacing w:val="-2"/>
          <w:sz w:val="21"/>
          <w:szCs w:val="21"/>
        </w:rPr>
        <w:t>①电气系统如绝缘不良、违章操作、防雷措施不当等原因，有发生触电的危险。</w:t>
      </w:r>
    </w:p>
    <w:p>
      <w:pPr>
        <w:spacing w:before="63" w:line="245" w:lineRule="auto"/>
        <w:ind w:left="770" w:right="571"/>
        <w:rPr>
          <w:rFonts w:ascii="SimSun" w:eastAsia="SimSun" w:hAnsi="SimSun" w:cs="SimSun"/>
          <w:sz w:val="21"/>
          <w:szCs w:val="21"/>
        </w:rPr>
      </w:pPr>
      <w:r>
        <w:rPr>
          <w:rFonts w:ascii="SimSun" w:eastAsia="SimSun" w:hAnsi="SimSun" w:cs="SimSun"/>
          <w:spacing w:val="-1"/>
          <w:sz w:val="21"/>
          <w:szCs w:val="21"/>
        </w:rPr>
        <w:t>②短路、过电压、接触不良等原因，可产生电气火花、电弧或过热</w:t>
      </w:r>
      <w:r>
        <w:rPr>
          <w:rFonts w:ascii="SimSun" w:eastAsia="SimSun" w:hAnsi="SimSun" w:cs="SimSun"/>
          <w:spacing w:val="-2"/>
          <w:sz w:val="21"/>
          <w:szCs w:val="21"/>
        </w:rPr>
        <w:t>，可能发生电气火灾事故。</w:t>
      </w:r>
      <w:r>
        <w:rPr>
          <w:rFonts w:ascii="SimSun" w:eastAsia="SimSun" w:hAnsi="SimSun" w:cs="SimSun"/>
          <w:sz w:val="21"/>
          <w:szCs w:val="21"/>
        </w:rPr>
        <w:t xml:space="preserve"> </w:t>
      </w:r>
      <w:r>
        <w:rPr>
          <w:rFonts w:ascii="SimSun" w:eastAsia="SimSun" w:hAnsi="SimSun" w:cs="SimSun"/>
          <w:spacing w:val="-1"/>
          <w:sz w:val="21"/>
          <w:szCs w:val="21"/>
        </w:rPr>
        <w:t>③电工高处作业过程时，如违章操作、防护品使用不当等</w:t>
      </w:r>
      <w:r>
        <w:rPr>
          <w:rFonts w:ascii="SimSun" w:eastAsia="SimSun" w:hAnsi="SimSun" w:cs="SimSun"/>
          <w:spacing w:val="-2"/>
          <w:sz w:val="21"/>
          <w:szCs w:val="21"/>
        </w:rPr>
        <w:t>原因不当易造成高处坠落事故。</w:t>
      </w:r>
    </w:p>
    <w:p>
      <w:pPr>
        <w:spacing w:before="64" w:line="219" w:lineRule="auto"/>
        <w:ind w:left="880"/>
        <w:rPr>
          <w:rFonts w:ascii="SimSun" w:eastAsia="SimSun" w:hAnsi="SimSun" w:cs="SimSun"/>
          <w:sz w:val="21"/>
          <w:szCs w:val="21"/>
        </w:rPr>
      </w:pPr>
      <w:r>
        <w:rPr>
          <w:rFonts w:ascii="SimSun" w:eastAsia="SimSun" w:hAnsi="SimSun" w:cs="SimSun"/>
          <w:spacing w:val="12"/>
          <w:sz w:val="21"/>
          <w:szCs w:val="21"/>
        </w:rPr>
        <w:t>(2)供热系统</w:t>
      </w:r>
    </w:p>
    <w:p>
      <w:pPr>
        <w:spacing w:before="80" w:line="218" w:lineRule="auto"/>
        <w:ind w:left="770"/>
        <w:rPr>
          <w:rFonts w:ascii="SimSun" w:eastAsia="SimSun" w:hAnsi="SimSun" w:cs="SimSun"/>
          <w:sz w:val="21"/>
          <w:szCs w:val="21"/>
        </w:rPr>
      </w:pPr>
      <w:r>
        <w:rPr>
          <w:rFonts w:ascii="SimSun" w:eastAsia="SimSun" w:hAnsi="SimSun" w:cs="SimSun"/>
          <w:spacing w:val="-2"/>
          <w:sz w:val="21"/>
          <w:szCs w:val="21"/>
        </w:rPr>
        <w:t>工艺过程的蒸汽管道如超压，管道爆裂有造成人员灼烫的危险。</w:t>
      </w:r>
    </w:p>
    <w:p>
      <w:pPr>
        <w:spacing w:before="54" w:line="219" w:lineRule="auto"/>
        <w:ind w:left="880"/>
        <w:rPr>
          <w:rFonts w:ascii="SimSun" w:eastAsia="SimSun" w:hAnsi="SimSun" w:cs="SimSun"/>
          <w:sz w:val="21"/>
          <w:szCs w:val="21"/>
        </w:rPr>
      </w:pPr>
      <w:r>
        <w:rPr>
          <w:rFonts w:ascii="SimSun" w:eastAsia="SimSun" w:hAnsi="SimSun" w:cs="SimSun"/>
          <w:spacing w:val="11"/>
          <w:sz w:val="21"/>
          <w:szCs w:val="21"/>
        </w:rPr>
        <w:t>(3)给排水系统</w:t>
      </w:r>
    </w:p>
    <w:p>
      <w:pPr>
        <w:spacing w:before="49" w:line="217" w:lineRule="auto"/>
        <w:ind w:left="770"/>
        <w:rPr>
          <w:rFonts w:ascii="SimSun" w:eastAsia="SimSun" w:hAnsi="SimSun" w:cs="SimSun"/>
          <w:sz w:val="21"/>
          <w:szCs w:val="21"/>
        </w:rPr>
      </w:pPr>
      <w:r>
        <w:rPr>
          <w:rFonts w:ascii="SimSun" w:eastAsia="SimSun" w:hAnsi="SimSun" w:cs="SimSun"/>
          <w:spacing w:val="-1"/>
          <w:sz w:val="21"/>
          <w:szCs w:val="21"/>
        </w:rPr>
        <w:t>①工艺过程循环水池及消防水池如防护不当，人员意外掉落</w:t>
      </w:r>
      <w:r>
        <w:rPr>
          <w:rFonts w:ascii="SimSun" w:eastAsia="SimSun" w:hAnsi="SimSun" w:cs="SimSun"/>
          <w:spacing w:val="-2"/>
          <w:sz w:val="21"/>
          <w:szCs w:val="21"/>
        </w:rPr>
        <w:t>废水池，可能发生淹溺危险。</w:t>
      </w:r>
    </w:p>
    <w:p>
      <w:pPr>
        <w:spacing w:before="73" w:line="252" w:lineRule="auto"/>
        <w:ind w:left="360" w:right="389" w:firstLine="410"/>
        <w:rPr>
          <w:rFonts w:ascii="SimSun" w:eastAsia="SimSun" w:hAnsi="SimSun" w:cs="SimSun"/>
          <w:sz w:val="21"/>
          <w:szCs w:val="21"/>
        </w:rPr>
      </w:pPr>
      <w:r>
        <w:rPr>
          <w:rFonts w:ascii="SimSun" w:eastAsia="SimSun" w:hAnsi="SimSun" w:cs="SimSun"/>
          <w:spacing w:val="-2"/>
          <w:sz w:val="21"/>
          <w:szCs w:val="21"/>
        </w:rPr>
        <w:t>②循环水池泵的机械运动带有危险性，如果人员违章、防护不当或机械故障等原因会产生机械伤</w:t>
      </w:r>
      <w:r>
        <w:rPr>
          <w:rFonts w:ascii="SimSun" w:eastAsia="SimSun" w:hAnsi="SimSun" w:cs="SimSun"/>
          <w:spacing w:val="3"/>
          <w:sz w:val="21"/>
          <w:szCs w:val="21"/>
        </w:rPr>
        <w:t xml:space="preserve"> </w:t>
      </w:r>
      <w:r>
        <w:rPr>
          <w:rFonts w:ascii="SimSun" w:eastAsia="SimSun" w:hAnsi="SimSun" w:cs="SimSun"/>
          <w:spacing w:val="-9"/>
          <w:sz w:val="21"/>
          <w:szCs w:val="21"/>
        </w:rPr>
        <w:t>害事故。</w:t>
      </w:r>
    </w:p>
    <w:p>
      <w:pPr>
        <w:spacing w:before="49" w:line="220" w:lineRule="auto"/>
        <w:ind w:left="880"/>
        <w:rPr>
          <w:rFonts w:ascii="SimSun" w:eastAsia="SimSun" w:hAnsi="SimSun" w:cs="SimSun"/>
          <w:sz w:val="21"/>
          <w:szCs w:val="21"/>
        </w:rPr>
      </w:pPr>
      <w:r>
        <w:rPr>
          <w:rFonts w:ascii="SimSun" w:eastAsia="SimSun" w:hAnsi="SimSun" w:cs="SimSun"/>
          <w:spacing w:val="12"/>
          <w:sz w:val="21"/>
          <w:szCs w:val="21"/>
        </w:rPr>
        <w:t>(4)制冷系统</w:t>
      </w:r>
    </w:p>
    <w:p>
      <w:pPr>
        <w:spacing w:before="77" w:line="217" w:lineRule="auto"/>
        <w:ind w:left="770"/>
        <w:rPr>
          <w:rFonts w:ascii="SimSun" w:eastAsia="SimSun" w:hAnsi="SimSun" w:cs="SimSun"/>
          <w:sz w:val="21"/>
          <w:szCs w:val="21"/>
        </w:rPr>
      </w:pPr>
      <w:r>
        <w:rPr>
          <w:rFonts w:ascii="SimSun" w:eastAsia="SimSun" w:hAnsi="SimSun" w:cs="SimSun"/>
          <w:spacing w:val="-1"/>
          <w:sz w:val="21"/>
          <w:szCs w:val="21"/>
        </w:rPr>
        <w:t>①制冷系统的温度较低，系统中的低温液体泄漏，如果人员违章、躲闪不</w:t>
      </w:r>
      <w:r>
        <w:rPr>
          <w:rFonts w:ascii="SimSun" w:eastAsia="SimSun" w:hAnsi="SimSun" w:cs="SimSun"/>
          <w:spacing w:val="-2"/>
          <w:sz w:val="21"/>
          <w:szCs w:val="21"/>
        </w:rPr>
        <w:t>及易发生低温伤害。</w:t>
      </w:r>
    </w:p>
    <w:p>
      <w:pPr>
        <w:spacing w:before="53" w:line="217" w:lineRule="auto"/>
        <w:ind w:left="770"/>
        <w:rPr>
          <w:rFonts w:ascii="SimSun" w:eastAsia="SimSun" w:hAnsi="SimSun" w:cs="SimSun"/>
          <w:sz w:val="21"/>
          <w:szCs w:val="21"/>
        </w:rPr>
      </w:pPr>
      <w:r>
        <w:rPr>
          <w:rFonts w:ascii="SimSun" w:eastAsia="SimSun" w:hAnsi="SimSun" w:cs="SimSun"/>
          <w:sz w:val="21"/>
          <w:szCs w:val="21"/>
        </w:rPr>
        <w:t>②制冷机组的运转部件有一定的危险性，如人员违章或防护设施不当，有产生机械伤害的危险。</w:t>
      </w:r>
    </w:p>
    <w:p>
      <w:pPr>
        <w:spacing w:before="203" w:line="219" w:lineRule="auto"/>
        <w:ind w:left="364"/>
        <w:outlineLvl w:val="6"/>
        <w:rPr>
          <w:rFonts w:ascii="SimSun" w:eastAsia="SimSun" w:hAnsi="SimSun" w:cs="SimSun"/>
          <w:sz w:val="28"/>
          <w:szCs w:val="28"/>
        </w:rPr>
      </w:pPr>
      <w:r>
        <w:rPr>
          <w:rFonts w:ascii="SimSun" w:eastAsia="SimSun" w:hAnsi="SimSun" w:cs="SimSun"/>
          <w:b/>
          <w:bCs/>
          <w:spacing w:val="-1"/>
          <w:sz w:val="28"/>
          <w:szCs w:val="28"/>
        </w:rPr>
        <w:t>1.6工艺过程所涉及的危险、有害因素及其分布</w:t>
      </w:r>
    </w:p>
    <w:p>
      <w:pPr>
        <w:spacing w:before="257" w:line="218" w:lineRule="auto"/>
        <w:ind w:left="363"/>
        <w:outlineLvl w:val="6"/>
        <w:rPr>
          <w:rFonts w:ascii="SimSun" w:eastAsia="SimSun" w:hAnsi="SimSun" w:cs="SimSun"/>
          <w:sz w:val="25"/>
          <w:szCs w:val="25"/>
        </w:rPr>
      </w:pPr>
      <w:r>
        <w:rPr>
          <w:rFonts w:ascii="SimSun" w:eastAsia="SimSun" w:hAnsi="SimSun" w:cs="SimSun"/>
          <w:b/>
          <w:bCs/>
          <w:spacing w:val="-11"/>
          <w:sz w:val="25"/>
          <w:szCs w:val="25"/>
        </w:rPr>
        <w:t>1.6.1工艺过程可能造成爆炸、火灾、中毒、灼烫事故的危险、有害因素及其分布</w:t>
      </w:r>
    </w:p>
    <w:p>
      <w:pPr>
        <w:spacing w:before="157" w:line="310" w:lineRule="exact"/>
        <w:ind w:left="770"/>
        <w:rPr>
          <w:rFonts w:ascii="SimSun" w:eastAsia="SimSun" w:hAnsi="SimSun" w:cs="SimSun"/>
          <w:sz w:val="21"/>
          <w:szCs w:val="21"/>
        </w:rPr>
      </w:pPr>
      <w:r>
        <w:rPr>
          <w:rFonts w:ascii="SimSun" w:eastAsia="SimSun" w:hAnsi="SimSun" w:cs="SimSun"/>
          <w:position w:val="7"/>
          <w:sz w:val="21"/>
          <w:szCs w:val="21"/>
        </w:rPr>
        <w:t>工艺过程可能造成爆炸、火灾、中毒、灼烫危险、有害因素分布见表1-2。</w:t>
      </w:r>
    </w:p>
    <w:p>
      <w:pPr>
        <w:spacing w:before="1" w:line="217" w:lineRule="auto"/>
        <w:ind w:left="800"/>
        <w:rPr>
          <w:rFonts w:ascii="SimSun" w:eastAsia="SimSun" w:hAnsi="SimSun" w:cs="SimSun"/>
          <w:sz w:val="21"/>
          <w:szCs w:val="21"/>
        </w:rPr>
      </w:pPr>
      <w:r>
        <w:rPr>
          <w:rFonts w:ascii="SimSun" w:eastAsia="SimSun" w:hAnsi="SimSun" w:cs="SimSun"/>
          <w:spacing w:val="-1"/>
          <w:sz w:val="21"/>
          <w:szCs w:val="21"/>
        </w:rPr>
        <w:t>表1-2爆炸、火灾、中毒、灼烫危险、有害因素分布表</w:t>
      </w:r>
    </w:p>
    <w:p>
      <w:pPr>
        <w:spacing w:line="109" w:lineRule="auto"/>
        <w:rPr>
          <w:rFonts w:ascii="Arial"/>
          <w:sz w:val="2"/>
        </w:rPr>
      </w:pPr>
    </w:p>
    <w:tbl>
      <w:tblPr>
        <w:tblStyle w:val="TableNormal7"/>
        <w:tblW w:w="929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640"/>
        <w:gridCol w:w="1580"/>
        <w:gridCol w:w="3410"/>
        <w:gridCol w:w="2750"/>
        <w:gridCol w:w="910"/>
      </w:tblGrid>
      <w:tr>
        <w:tblPrEx>
          <w:tblW w:w="929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364"/>
        </w:trPr>
        <w:tc>
          <w:tcPr>
            <w:tcW w:w="640" w:type="dxa"/>
            <w:tcBorders>
              <w:left w:val="nil"/>
            </w:tcBorders>
            <w:vAlign w:val="top"/>
          </w:tcPr>
          <w:p>
            <w:pPr>
              <w:pStyle w:val="TableText"/>
              <w:spacing w:before="84" w:line="221" w:lineRule="auto"/>
              <w:ind w:left="80"/>
              <w:rPr>
                <w:sz w:val="20"/>
                <w:szCs w:val="20"/>
              </w:rPr>
            </w:pPr>
            <w:r>
              <w:rPr>
                <w:spacing w:val="-2"/>
                <w:sz w:val="20"/>
                <w:szCs w:val="20"/>
              </w:rPr>
              <w:t>序号</w:t>
            </w:r>
          </w:p>
        </w:tc>
        <w:tc>
          <w:tcPr>
            <w:tcW w:w="1580" w:type="dxa"/>
            <w:vAlign w:val="top"/>
          </w:tcPr>
          <w:p>
            <w:pPr>
              <w:pStyle w:val="TableText"/>
              <w:spacing w:before="83" w:line="219" w:lineRule="auto"/>
              <w:ind w:left="105"/>
              <w:rPr>
                <w:sz w:val="20"/>
                <w:szCs w:val="20"/>
              </w:rPr>
            </w:pPr>
            <w:r>
              <w:rPr>
                <w:spacing w:val="-2"/>
                <w:sz w:val="20"/>
                <w:szCs w:val="20"/>
              </w:rPr>
              <w:t>危险、有害因素</w:t>
            </w:r>
          </w:p>
        </w:tc>
        <w:tc>
          <w:tcPr>
            <w:tcW w:w="3410" w:type="dxa"/>
            <w:vAlign w:val="top"/>
          </w:tcPr>
          <w:p>
            <w:pPr>
              <w:pStyle w:val="TableText"/>
              <w:spacing w:before="83" w:line="220" w:lineRule="auto"/>
              <w:ind w:left="125"/>
              <w:rPr>
                <w:sz w:val="20"/>
                <w:szCs w:val="20"/>
              </w:rPr>
            </w:pPr>
            <w:r>
              <w:rPr>
                <w:spacing w:val="1"/>
                <w:sz w:val="20"/>
                <w:szCs w:val="20"/>
              </w:rPr>
              <w:t>涉及的物质、设备设施或原因</w:t>
            </w:r>
          </w:p>
        </w:tc>
        <w:tc>
          <w:tcPr>
            <w:tcW w:w="2750" w:type="dxa"/>
            <w:vAlign w:val="top"/>
          </w:tcPr>
          <w:p>
            <w:pPr>
              <w:pStyle w:val="TableText"/>
              <w:spacing w:before="82" w:line="219" w:lineRule="auto"/>
              <w:ind w:left="105"/>
              <w:rPr>
                <w:sz w:val="20"/>
                <w:szCs w:val="20"/>
              </w:rPr>
            </w:pPr>
            <w:r>
              <w:rPr>
                <w:spacing w:val="-2"/>
                <w:sz w:val="20"/>
                <w:szCs w:val="20"/>
              </w:rPr>
              <w:t>主要分布区域</w:t>
            </w:r>
          </w:p>
        </w:tc>
        <w:tc>
          <w:tcPr>
            <w:tcW w:w="910" w:type="dxa"/>
            <w:tcBorders>
              <w:right w:val="nil"/>
            </w:tcBorders>
            <w:vAlign w:val="top"/>
          </w:tcPr>
          <w:p>
            <w:pPr>
              <w:pStyle w:val="TableText"/>
              <w:spacing w:before="84" w:line="221" w:lineRule="auto"/>
              <w:ind w:left="105"/>
              <w:rPr>
                <w:sz w:val="20"/>
                <w:szCs w:val="20"/>
              </w:rPr>
            </w:pPr>
            <w:r>
              <w:rPr>
                <w:spacing w:val="5"/>
                <w:sz w:val="20"/>
                <w:szCs w:val="20"/>
              </w:rPr>
              <w:t>备注</w:t>
            </w:r>
          </w:p>
        </w:tc>
      </w:tr>
      <w:tr>
        <w:tblPrEx>
          <w:tblW w:w="9290" w:type="dxa"/>
          <w:tblInd w:w="259" w:type="dxa"/>
          <w:tblLayout w:type="fixed"/>
        </w:tblPrEx>
        <w:trPr>
          <w:trHeight w:val="338"/>
        </w:trPr>
        <w:tc>
          <w:tcPr>
            <w:tcW w:w="640" w:type="dxa"/>
            <w:tcBorders>
              <w:left w:val="nil"/>
            </w:tcBorders>
            <w:vAlign w:val="top"/>
          </w:tcPr>
          <w:p>
            <w:pPr>
              <w:rPr>
                <w:rFonts w:ascii="Arial"/>
                <w:sz w:val="21"/>
              </w:rPr>
            </w:pPr>
          </w:p>
        </w:tc>
        <w:tc>
          <w:tcPr>
            <w:tcW w:w="1580" w:type="dxa"/>
            <w:vAlign w:val="top"/>
          </w:tcPr>
          <w:p>
            <w:pPr>
              <w:pStyle w:val="TableText"/>
              <w:spacing w:before="67" w:line="218" w:lineRule="auto"/>
              <w:ind w:left="105"/>
              <w:rPr>
                <w:sz w:val="20"/>
                <w:szCs w:val="20"/>
              </w:rPr>
            </w:pPr>
            <w:r>
              <w:rPr>
                <w:spacing w:val="-2"/>
                <w:sz w:val="20"/>
                <w:szCs w:val="20"/>
              </w:rPr>
              <w:t>爆炸</w:t>
            </w:r>
          </w:p>
        </w:tc>
        <w:tc>
          <w:tcPr>
            <w:tcW w:w="3410" w:type="dxa"/>
            <w:vAlign w:val="top"/>
          </w:tcPr>
          <w:p>
            <w:pPr>
              <w:pStyle w:val="TableText"/>
              <w:spacing w:before="68" w:line="219" w:lineRule="auto"/>
              <w:ind w:left="125"/>
              <w:rPr>
                <w:sz w:val="20"/>
                <w:szCs w:val="20"/>
              </w:rPr>
            </w:pPr>
            <w:r>
              <w:rPr>
                <w:spacing w:val="-1"/>
                <w:sz w:val="20"/>
                <w:szCs w:val="20"/>
              </w:rPr>
              <w:t>碳氢化合物在液氧中积聚</w:t>
            </w:r>
          </w:p>
        </w:tc>
        <w:tc>
          <w:tcPr>
            <w:tcW w:w="2750" w:type="dxa"/>
            <w:vAlign w:val="top"/>
          </w:tcPr>
          <w:p>
            <w:pPr>
              <w:pStyle w:val="TableText"/>
              <w:spacing w:before="69" w:line="219" w:lineRule="auto"/>
              <w:ind w:left="105"/>
              <w:rPr>
                <w:sz w:val="20"/>
                <w:szCs w:val="20"/>
              </w:rPr>
            </w:pPr>
            <w:r>
              <w:rPr>
                <w:spacing w:val="2"/>
                <w:sz w:val="20"/>
                <w:szCs w:val="20"/>
              </w:rPr>
              <w:t>空分装置、罐区</w:t>
            </w:r>
          </w:p>
        </w:tc>
        <w:tc>
          <w:tcPr>
            <w:tcW w:w="910" w:type="dxa"/>
            <w:tcBorders>
              <w:right w:val="nil"/>
            </w:tcBorders>
            <w:vAlign w:val="top"/>
          </w:tcPr>
          <w:p>
            <w:pPr>
              <w:rPr>
                <w:rFonts w:ascii="Arial"/>
                <w:sz w:val="21"/>
              </w:rPr>
            </w:pPr>
          </w:p>
        </w:tc>
      </w:tr>
      <w:tr>
        <w:tblPrEx>
          <w:tblW w:w="9290" w:type="dxa"/>
          <w:tblInd w:w="259" w:type="dxa"/>
          <w:tblLayout w:type="fixed"/>
        </w:tblPrEx>
        <w:trPr>
          <w:trHeight w:val="338"/>
        </w:trPr>
        <w:tc>
          <w:tcPr>
            <w:tcW w:w="640" w:type="dxa"/>
            <w:tcBorders>
              <w:left w:val="nil"/>
            </w:tcBorders>
            <w:vAlign w:val="top"/>
          </w:tcPr>
          <w:p>
            <w:pPr>
              <w:pStyle w:val="TableText"/>
              <w:spacing w:before="122" w:line="183" w:lineRule="auto"/>
              <w:ind w:left="80"/>
              <w:rPr>
                <w:sz w:val="20"/>
                <w:szCs w:val="20"/>
              </w:rPr>
            </w:pPr>
            <w:r>
              <w:rPr>
                <w:sz w:val="20"/>
                <w:szCs w:val="20"/>
              </w:rPr>
              <w:t>2</w:t>
            </w:r>
          </w:p>
        </w:tc>
        <w:tc>
          <w:tcPr>
            <w:tcW w:w="1580" w:type="dxa"/>
            <w:vAlign w:val="top"/>
          </w:tcPr>
          <w:p>
            <w:pPr>
              <w:pStyle w:val="TableText"/>
              <w:spacing w:before="69" w:line="218" w:lineRule="auto"/>
              <w:ind w:left="105"/>
              <w:rPr>
                <w:sz w:val="20"/>
                <w:szCs w:val="20"/>
              </w:rPr>
            </w:pPr>
            <w:r>
              <w:rPr>
                <w:spacing w:val="2"/>
                <w:sz w:val="20"/>
                <w:szCs w:val="20"/>
              </w:rPr>
              <w:t>容器爆炸</w:t>
            </w:r>
          </w:p>
        </w:tc>
        <w:tc>
          <w:tcPr>
            <w:tcW w:w="3410" w:type="dxa"/>
            <w:vAlign w:val="top"/>
          </w:tcPr>
          <w:p>
            <w:pPr>
              <w:pStyle w:val="TableText"/>
              <w:spacing w:before="71" w:line="219" w:lineRule="auto"/>
              <w:ind w:left="125"/>
              <w:rPr>
                <w:sz w:val="20"/>
                <w:szCs w:val="20"/>
              </w:rPr>
            </w:pPr>
            <w:r>
              <w:rPr>
                <w:spacing w:val="-1"/>
                <w:sz w:val="20"/>
                <w:szCs w:val="20"/>
              </w:rPr>
              <w:t>压力容器、压力管道</w:t>
            </w:r>
          </w:p>
        </w:tc>
        <w:tc>
          <w:tcPr>
            <w:tcW w:w="2750" w:type="dxa"/>
            <w:vAlign w:val="top"/>
          </w:tcPr>
          <w:p>
            <w:pPr>
              <w:pStyle w:val="TableText"/>
              <w:spacing w:before="71" w:line="219" w:lineRule="auto"/>
              <w:ind w:left="105"/>
              <w:rPr>
                <w:sz w:val="20"/>
                <w:szCs w:val="20"/>
              </w:rPr>
            </w:pPr>
            <w:r>
              <w:rPr>
                <w:spacing w:val="2"/>
                <w:sz w:val="20"/>
                <w:szCs w:val="20"/>
              </w:rPr>
              <w:t>空分装置、罐区</w:t>
            </w:r>
          </w:p>
        </w:tc>
        <w:tc>
          <w:tcPr>
            <w:tcW w:w="910" w:type="dxa"/>
            <w:tcBorders>
              <w:right w:val="nil"/>
            </w:tcBorders>
            <w:vAlign w:val="top"/>
          </w:tcPr>
          <w:p>
            <w:pPr>
              <w:rPr>
                <w:rFonts w:ascii="Arial"/>
                <w:sz w:val="21"/>
              </w:rPr>
            </w:pPr>
          </w:p>
        </w:tc>
      </w:tr>
      <w:tr>
        <w:tblPrEx>
          <w:tblW w:w="9290" w:type="dxa"/>
          <w:tblInd w:w="259" w:type="dxa"/>
          <w:tblLayout w:type="fixed"/>
        </w:tblPrEx>
        <w:trPr>
          <w:trHeight w:val="348"/>
        </w:trPr>
        <w:tc>
          <w:tcPr>
            <w:tcW w:w="640" w:type="dxa"/>
            <w:tcBorders>
              <w:left w:val="nil"/>
            </w:tcBorders>
            <w:vAlign w:val="top"/>
          </w:tcPr>
          <w:p>
            <w:pPr>
              <w:pStyle w:val="TableText"/>
              <w:spacing w:before="134" w:line="183" w:lineRule="auto"/>
              <w:ind w:left="80"/>
              <w:rPr>
                <w:sz w:val="20"/>
                <w:szCs w:val="20"/>
              </w:rPr>
            </w:pPr>
            <w:r>
              <w:rPr>
                <w:sz w:val="20"/>
                <w:szCs w:val="20"/>
              </w:rPr>
              <w:t>3</w:t>
            </w:r>
          </w:p>
        </w:tc>
        <w:tc>
          <w:tcPr>
            <w:tcW w:w="1580" w:type="dxa"/>
            <w:vAlign w:val="top"/>
          </w:tcPr>
          <w:p>
            <w:pPr>
              <w:pStyle w:val="TableText"/>
              <w:spacing w:before="83" w:line="219" w:lineRule="auto"/>
              <w:ind w:left="105"/>
              <w:rPr>
                <w:sz w:val="20"/>
                <w:szCs w:val="20"/>
              </w:rPr>
            </w:pPr>
            <w:r>
              <w:rPr>
                <w:spacing w:val="6"/>
                <w:sz w:val="20"/>
                <w:szCs w:val="20"/>
              </w:rPr>
              <w:t>火灾</w:t>
            </w:r>
          </w:p>
        </w:tc>
        <w:tc>
          <w:tcPr>
            <w:tcW w:w="3410" w:type="dxa"/>
            <w:vAlign w:val="top"/>
          </w:tcPr>
          <w:p>
            <w:pPr>
              <w:pStyle w:val="TableText"/>
              <w:spacing w:before="82" w:line="219" w:lineRule="auto"/>
              <w:ind w:left="125"/>
              <w:rPr>
                <w:sz w:val="20"/>
                <w:szCs w:val="20"/>
              </w:rPr>
            </w:pPr>
            <w:r>
              <w:rPr>
                <w:spacing w:val="-2"/>
                <w:sz w:val="20"/>
                <w:szCs w:val="20"/>
              </w:rPr>
              <w:t>氧遇可燃物等</w:t>
            </w:r>
          </w:p>
        </w:tc>
        <w:tc>
          <w:tcPr>
            <w:tcW w:w="2750" w:type="dxa"/>
            <w:vAlign w:val="top"/>
          </w:tcPr>
          <w:p>
            <w:pPr>
              <w:pStyle w:val="TableText"/>
              <w:spacing w:before="83" w:line="219" w:lineRule="auto"/>
              <w:ind w:left="105"/>
              <w:rPr>
                <w:sz w:val="20"/>
                <w:szCs w:val="20"/>
              </w:rPr>
            </w:pPr>
            <w:r>
              <w:rPr>
                <w:spacing w:val="2"/>
                <w:sz w:val="20"/>
                <w:szCs w:val="20"/>
              </w:rPr>
              <w:t>空分装置、罐区</w:t>
            </w:r>
          </w:p>
        </w:tc>
        <w:tc>
          <w:tcPr>
            <w:tcW w:w="910" w:type="dxa"/>
            <w:tcBorders>
              <w:right w:val="nil"/>
            </w:tcBorders>
            <w:vAlign w:val="top"/>
          </w:tcPr>
          <w:p>
            <w:pPr>
              <w:rPr>
                <w:rFonts w:ascii="Arial"/>
                <w:sz w:val="21"/>
              </w:rPr>
            </w:pPr>
          </w:p>
        </w:tc>
      </w:tr>
      <w:tr>
        <w:tblPrEx>
          <w:tblW w:w="9290" w:type="dxa"/>
          <w:tblInd w:w="259" w:type="dxa"/>
          <w:tblLayout w:type="fixed"/>
        </w:tblPrEx>
        <w:trPr>
          <w:trHeight w:val="319"/>
        </w:trPr>
        <w:tc>
          <w:tcPr>
            <w:tcW w:w="640" w:type="dxa"/>
            <w:tcBorders>
              <w:left w:val="nil"/>
            </w:tcBorders>
            <w:vAlign w:val="top"/>
          </w:tcPr>
          <w:p>
            <w:pPr>
              <w:pStyle w:val="TableText"/>
              <w:spacing w:before="117" w:line="177" w:lineRule="auto"/>
              <w:ind w:left="80"/>
              <w:rPr>
                <w:sz w:val="20"/>
                <w:szCs w:val="20"/>
              </w:rPr>
            </w:pPr>
            <w:r>
              <w:rPr>
                <w:sz w:val="20"/>
                <w:szCs w:val="20"/>
              </w:rPr>
              <w:t>4</w:t>
            </w:r>
          </w:p>
        </w:tc>
        <w:tc>
          <w:tcPr>
            <w:tcW w:w="1580" w:type="dxa"/>
            <w:vAlign w:val="top"/>
          </w:tcPr>
          <w:p>
            <w:pPr>
              <w:pStyle w:val="TableText"/>
              <w:spacing w:before="65" w:line="219" w:lineRule="auto"/>
              <w:ind w:left="105"/>
              <w:rPr>
                <w:sz w:val="20"/>
                <w:szCs w:val="20"/>
              </w:rPr>
            </w:pPr>
            <w:r>
              <w:rPr>
                <w:spacing w:val="2"/>
                <w:sz w:val="20"/>
                <w:szCs w:val="20"/>
              </w:rPr>
              <w:t>中毒、窒息</w:t>
            </w:r>
          </w:p>
        </w:tc>
        <w:tc>
          <w:tcPr>
            <w:tcW w:w="3410" w:type="dxa"/>
            <w:vAlign w:val="top"/>
          </w:tcPr>
          <w:p>
            <w:pPr>
              <w:pStyle w:val="TableText"/>
              <w:spacing w:before="64" w:line="219" w:lineRule="auto"/>
              <w:ind w:left="125"/>
              <w:rPr>
                <w:sz w:val="20"/>
                <w:szCs w:val="20"/>
              </w:rPr>
            </w:pPr>
            <w:r>
              <w:rPr>
                <w:spacing w:val="-1"/>
                <w:sz w:val="20"/>
                <w:szCs w:val="20"/>
              </w:rPr>
              <w:t>氧、氮、氩含量过高</w:t>
            </w:r>
          </w:p>
        </w:tc>
        <w:tc>
          <w:tcPr>
            <w:tcW w:w="2750" w:type="dxa"/>
            <w:vAlign w:val="top"/>
          </w:tcPr>
          <w:p>
            <w:pPr>
              <w:pStyle w:val="TableText"/>
              <w:spacing w:before="65" w:line="219" w:lineRule="auto"/>
              <w:ind w:left="105"/>
              <w:rPr>
                <w:sz w:val="20"/>
                <w:szCs w:val="20"/>
              </w:rPr>
            </w:pPr>
            <w:r>
              <w:rPr>
                <w:spacing w:val="2"/>
                <w:sz w:val="20"/>
                <w:szCs w:val="20"/>
              </w:rPr>
              <w:t>空分装置、罐区</w:t>
            </w:r>
          </w:p>
        </w:tc>
        <w:tc>
          <w:tcPr>
            <w:tcW w:w="910" w:type="dxa"/>
            <w:tcBorders>
              <w:right w:val="nil"/>
            </w:tcBorders>
            <w:vAlign w:val="top"/>
          </w:tcPr>
          <w:p>
            <w:pPr>
              <w:rPr>
                <w:rFonts w:ascii="Arial"/>
                <w:sz w:val="21"/>
              </w:rPr>
            </w:pPr>
          </w:p>
        </w:tc>
      </w:tr>
      <w:tr>
        <w:tblPrEx>
          <w:tblW w:w="9290" w:type="dxa"/>
          <w:tblInd w:w="259" w:type="dxa"/>
          <w:tblLayout w:type="fixed"/>
        </w:tblPrEx>
        <w:trPr>
          <w:trHeight w:val="373"/>
        </w:trPr>
        <w:tc>
          <w:tcPr>
            <w:tcW w:w="640" w:type="dxa"/>
            <w:tcBorders>
              <w:left w:val="nil"/>
            </w:tcBorders>
            <w:vAlign w:val="top"/>
          </w:tcPr>
          <w:p>
            <w:pPr>
              <w:pStyle w:val="TableText"/>
              <w:spacing w:before="149" w:line="182" w:lineRule="auto"/>
              <w:ind w:left="80"/>
              <w:rPr>
                <w:sz w:val="20"/>
                <w:szCs w:val="20"/>
              </w:rPr>
            </w:pPr>
            <w:r>
              <w:rPr>
                <w:sz w:val="20"/>
                <w:szCs w:val="20"/>
              </w:rPr>
              <w:t>5</w:t>
            </w:r>
          </w:p>
        </w:tc>
        <w:tc>
          <w:tcPr>
            <w:tcW w:w="1580" w:type="dxa"/>
            <w:vAlign w:val="top"/>
          </w:tcPr>
          <w:p>
            <w:pPr>
              <w:pStyle w:val="TableText"/>
              <w:spacing w:before="96" w:line="220" w:lineRule="auto"/>
              <w:ind w:left="105"/>
              <w:rPr>
                <w:sz w:val="20"/>
                <w:szCs w:val="20"/>
              </w:rPr>
            </w:pPr>
            <w:r>
              <w:rPr>
                <w:spacing w:val="4"/>
                <w:sz w:val="20"/>
                <w:szCs w:val="20"/>
              </w:rPr>
              <w:t>灼烫</w:t>
            </w:r>
          </w:p>
        </w:tc>
        <w:tc>
          <w:tcPr>
            <w:tcW w:w="3410" w:type="dxa"/>
            <w:vAlign w:val="top"/>
          </w:tcPr>
          <w:p>
            <w:pPr>
              <w:pStyle w:val="TableText"/>
              <w:spacing w:before="96" w:line="219" w:lineRule="auto"/>
              <w:ind w:left="125"/>
              <w:rPr>
                <w:sz w:val="20"/>
                <w:szCs w:val="20"/>
              </w:rPr>
            </w:pPr>
            <w:r>
              <w:rPr>
                <w:spacing w:val="-1"/>
                <w:sz w:val="20"/>
                <w:szCs w:val="20"/>
              </w:rPr>
              <w:t>蒸汽，高温设备、管道表面</w:t>
            </w:r>
          </w:p>
        </w:tc>
        <w:tc>
          <w:tcPr>
            <w:tcW w:w="2750" w:type="dxa"/>
            <w:vAlign w:val="top"/>
          </w:tcPr>
          <w:p>
            <w:pPr>
              <w:pStyle w:val="TableText"/>
              <w:spacing w:before="96" w:line="220" w:lineRule="auto"/>
              <w:ind w:left="105"/>
              <w:rPr>
                <w:sz w:val="20"/>
                <w:szCs w:val="20"/>
              </w:rPr>
            </w:pPr>
            <w:r>
              <w:rPr>
                <w:spacing w:val="1"/>
                <w:sz w:val="20"/>
                <w:szCs w:val="20"/>
              </w:rPr>
              <w:t>空分装置</w:t>
            </w:r>
          </w:p>
        </w:tc>
        <w:tc>
          <w:tcPr>
            <w:tcW w:w="910" w:type="dxa"/>
            <w:tcBorders>
              <w:right w:val="nil"/>
            </w:tcBorders>
            <w:vAlign w:val="top"/>
          </w:tcPr>
          <w:p>
            <w:pPr>
              <w:rPr>
                <w:rFonts w:ascii="Arial"/>
                <w:sz w:val="21"/>
              </w:rPr>
            </w:pPr>
          </w:p>
        </w:tc>
      </w:tr>
    </w:tbl>
    <w:p>
      <w:pPr>
        <w:spacing w:before="150" w:line="219" w:lineRule="auto"/>
        <w:ind w:left="363"/>
        <w:outlineLvl w:val="6"/>
        <w:rPr>
          <w:rFonts w:ascii="SimSun" w:eastAsia="SimSun" w:hAnsi="SimSun" w:cs="SimSun"/>
          <w:sz w:val="25"/>
          <w:szCs w:val="25"/>
        </w:rPr>
        <w:sectPr>
          <w:footerReference w:type="default" r:id="rId16"/>
          <w:pgSz w:w="11910" w:h="16840"/>
          <w:pgMar w:top="565" w:right="779" w:bottom="753" w:left="1229" w:header="0" w:footer="551" w:gutter="0"/>
          <w:pgNumType w:start="18"/>
          <w:cols w:space="708"/>
        </w:sectPr>
      </w:pPr>
      <w:r>
        <w:rPr>
          <w:rFonts w:ascii="SimSun" w:eastAsia="SimSun" w:hAnsi="SimSun" w:cs="SimSun"/>
          <w:b/>
          <w:bCs/>
          <w:spacing w:val="-9"/>
          <w:sz w:val="25"/>
          <w:szCs w:val="25"/>
        </w:rPr>
        <w:t>1.6.2工艺过程可能造成作业人员伤亡</w:t>
      </w:r>
      <w:r>
        <w:rPr>
          <w:rFonts w:ascii="SimSun" w:eastAsia="SimSun" w:hAnsi="SimSun" w:cs="SimSun"/>
          <w:b/>
          <w:bCs/>
          <w:spacing w:val="-10"/>
          <w:sz w:val="25"/>
          <w:szCs w:val="25"/>
        </w:rPr>
        <w:t>的其它危险、有害因素及其分布</w:t>
      </w:r>
    </w:p>
    <w:p>
      <w:pPr>
        <w:spacing w:before="137" w:line="259" w:lineRule="auto"/>
        <w:ind w:left="360" w:right="394" w:firstLine="410"/>
        <w:rPr>
          <w:rFonts w:ascii="SimSun" w:eastAsia="SimSun" w:hAnsi="SimSun" w:cs="SimSun"/>
          <w:sz w:val="21"/>
          <w:szCs w:val="21"/>
        </w:rPr>
      </w:pPr>
      <w:r>
        <w:rPr>
          <w:rFonts w:ascii="SimSun" w:eastAsia="SimSun" w:hAnsi="SimSun" w:cs="SimSun"/>
          <w:spacing w:val="-7"/>
          <w:sz w:val="21"/>
          <w:szCs w:val="21"/>
        </w:rPr>
        <w:t>工艺过程可能造成的其他的作业人员伤亡的危险、有害因素有噪声、触电、机械伤害、高处坠落、</w:t>
      </w:r>
      <w:r>
        <w:rPr>
          <w:rFonts w:ascii="SimSun" w:eastAsia="SimSun" w:hAnsi="SimSun" w:cs="SimSun"/>
          <w:spacing w:val="5"/>
          <w:sz w:val="21"/>
          <w:szCs w:val="21"/>
        </w:rPr>
        <w:t xml:space="preserve"> </w:t>
      </w:r>
      <w:r>
        <w:rPr>
          <w:rFonts w:ascii="SimSun" w:eastAsia="SimSun" w:hAnsi="SimSun" w:cs="SimSun"/>
          <w:spacing w:val="-3"/>
          <w:sz w:val="21"/>
          <w:szCs w:val="21"/>
        </w:rPr>
        <w:t>物体打击、冻伤、淹溺、起重伤害等。</w:t>
      </w:r>
    </w:p>
    <w:p>
      <w:pPr>
        <w:spacing w:before="59" w:line="219" w:lineRule="auto"/>
        <w:ind w:left="800"/>
        <w:rPr>
          <w:rFonts w:ascii="SimSun" w:eastAsia="SimSun" w:hAnsi="SimSun" w:cs="SimSun"/>
          <w:sz w:val="21"/>
          <w:szCs w:val="21"/>
        </w:rPr>
      </w:pPr>
      <w:r>
        <w:rPr>
          <w:rFonts w:ascii="SimSun" w:eastAsia="SimSun" w:hAnsi="SimSun" w:cs="SimSun"/>
          <w:spacing w:val="-1"/>
          <w:sz w:val="21"/>
          <w:szCs w:val="21"/>
        </w:rPr>
        <w:t>表1-3其他危险、有害因素分布表</w:t>
      </w:r>
    </w:p>
    <w:p>
      <w:pPr>
        <w:spacing w:line="19" w:lineRule="exact"/>
      </w:pPr>
    </w:p>
    <w:tbl>
      <w:tblPr>
        <w:tblStyle w:val="TableNormal8"/>
        <w:tblW w:w="929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639"/>
        <w:gridCol w:w="1590"/>
        <w:gridCol w:w="3260"/>
        <w:gridCol w:w="3120"/>
        <w:gridCol w:w="690"/>
      </w:tblGrid>
      <w:tr>
        <w:tblPrEx>
          <w:tblW w:w="929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353"/>
        </w:trPr>
        <w:tc>
          <w:tcPr>
            <w:tcW w:w="639" w:type="dxa"/>
            <w:tcBorders>
              <w:left w:val="nil"/>
            </w:tcBorders>
            <w:vAlign w:val="top"/>
          </w:tcPr>
          <w:p>
            <w:pPr>
              <w:pStyle w:val="TableText"/>
              <w:spacing w:before="84" w:line="221" w:lineRule="auto"/>
              <w:ind w:left="79"/>
              <w:rPr>
                <w:sz w:val="20"/>
                <w:szCs w:val="20"/>
              </w:rPr>
            </w:pPr>
            <w:r>
              <w:rPr>
                <w:spacing w:val="-2"/>
                <w:sz w:val="20"/>
                <w:szCs w:val="20"/>
              </w:rPr>
              <w:t>序号</w:t>
            </w:r>
          </w:p>
        </w:tc>
        <w:tc>
          <w:tcPr>
            <w:tcW w:w="1590" w:type="dxa"/>
            <w:vAlign w:val="top"/>
          </w:tcPr>
          <w:p>
            <w:pPr>
              <w:pStyle w:val="TableText"/>
              <w:spacing w:before="83" w:line="219" w:lineRule="auto"/>
              <w:ind w:left="105"/>
              <w:rPr>
                <w:sz w:val="20"/>
                <w:szCs w:val="20"/>
              </w:rPr>
            </w:pPr>
            <w:r>
              <w:rPr>
                <w:spacing w:val="-2"/>
                <w:sz w:val="20"/>
                <w:szCs w:val="20"/>
              </w:rPr>
              <w:t>危险、有害因素</w:t>
            </w:r>
          </w:p>
        </w:tc>
        <w:tc>
          <w:tcPr>
            <w:tcW w:w="3260" w:type="dxa"/>
            <w:vAlign w:val="top"/>
          </w:tcPr>
          <w:p>
            <w:pPr>
              <w:pStyle w:val="TableText"/>
              <w:spacing w:before="83" w:line="220" w:lineRule="auto"/>
              <w:ind w:left="125"/>
              <w:rPr>
                <w:sz w:val="20"/>
                <w:szCs w:val="20"/>
              </w:rPr>
            </w:pPr>
            <w:r>
              <w:rPr>
                <w:spacing w:val="1"/>
                <w:sz w:val="20"/>
                <w:szCs w:val="20"/>
              </w:rPr>
              <w:t>涉及的物质、设备设施或原因</w:t>
            </w:r>
          </w:p>
        </w:tc>
        <w:tc>
          <w:tcPr>
            <w:tcW w:w="3120" w:type="dxa"/>
            <w:vAlign w:val="top"/>
          </w:tcPr>
          <w:p>
            <w:pPr>
              <w:pStyle w:val="TableText"/>
              <w:spacing w:before="82" w:line="219" w:lineRule="auto"/>
              <w:ind w:left="125"/>
              <w:rPr>
                <w:sz w:val="20"/>
                <w:szCs w:val="20"/>
              </w:rPr>
            </w:pPr>
            <w:r>
              <w:rPr>
                <w:spacing w:val="-2"/>
                <w:sz w:val="20"/>
                <w:szCs w:val="20"/>
              </w:rPr>
              <w:t>主要分布区域</w:t>
            </w:r>
          </w:p>
        </w:tc>
        <w:tc>
          <w:tcPr>
            <w:tcW w:w="690" w:type="dxa"/>
            <w:tcBorders>
              <w:right w:val="nil"/>
            </w:tcBorders>
            <w:vAlign w:val="top"/>
          </w:tcPr>
          <w:p>
            <w:pPr>
              <w:pStyle w:val="TableText"/>
              <w:spacing w:before="84" w:line="221" w:lineRule="auto"/>
              <w:ind w:left="115"/>
              <w:rPr>
                <w:sz w:val="20"/>
                <w:szCs w:val="20"/>
              </w:rPr>
            </w:pPr>
            <w:r>
              <w:rPr>
                <w:spacing w:val="5"/>
                <w:sz w:val="20"/>
                <w:szCs w:val="20"/>
              </w:rPr>
              <w:t>备注</w:t>
            </w:r>
          </w:p>
        </w:tc>
      </w:tr>
      <w:tr>
        <w:tblPrEx>
          <w:tblW w:w="9299" w:type="dxa"/>
          <w:tblInd w:w="250" w:type="dxa"/>
          <w:tblLayout w:type="fixed"/>
        </w:tblPrEx>
        <w:trPr>
          <w:trHeight w:val="626"/>
        </w:trPr>
        <w:tc>
          <w:tcPr>
            <w:tcW w:w="639" w:type="dxa"/>
            <w:tcBorders>
              <w:left w:val="nil"/>
            </w:tcBorders>
            <w:vAlign w:val="top"/>
          </w:tcPr>
          <w:p>
            <w:pPr>
              <w:rPr>
                <w:rFonts w:ascii="Arial"/>
                <w:sz w:val="21"/>
              </w:rPr>
            </w:pPr>
          </w:p>
        </w:tc>
        <w:tc>
          <w:tcPr>
            <w:tcW w:w="1590" w:type="dxa"/>
            <w:vAlign w:val="top"/>
          </w:tcPr>
          <w:p>
            <w:pPr>
              <w:pStyle w:val="TableText"/>
              <w:spacing w:before="68" w:line="219" w:lineRule="auto"/>
              <w:ind w:left="105"/>
              <w:rPr>
                <w:sz w:val="20"/>
                <w:szCs w:val="20"/>
              </w:rPr>
            </w:pPr>
            <w:r>
              <w:rPr>
                <w:spacing w:val="3"/>
                <w:sz w:val="20"/>
                <w:szCs w:val="20"/>
              </w:rPr>
              <w:t>机械伤害</w:t>
            </w:r>
          </w:p>
        </w:tc>
        <w:tc>
          <w:tcPr>
            <w:tcW w:w="3260" w:type="dxa"/>
            <w:vAlign w:val="top"/>
          </w:tcPr>
          <w:p>
            <w:pPr>
              <w:pStyle w:val="TableText"/>
              <w:spacing w:before="70" w:line="251" w:lineRule="auto"/>
              <w:ind w:left="125" w:right="313"/>
              <w:rPr>
                <w:sz w:val="20"/>
                <w:szCs w:val="20"/>
              </w:rPr>
            </w:pPr>
            <w:r>
              <w:rPr>
                <w:sz w:val="20"/>
                <w:szCs w:val="20"/>
              </w:rPr>
              <w:t>设备旋转或振动部位防护设施不</w:t>
            </w:r>
            <w:r>
              <w:rPr>
                <w:spacing w:val="9"/>
                <w:sz w:val="20"/>
                <w:szCs w:val="20"/>
              </w:rPr>
              <w:t xml:space="preserve"> </w:t>
            </w:r>
            <w:r>
              <w:rPr>
                <w:sz w:val="20"/>
                <w:szCs w:val="20"/>
              </w:rPr>
              <w:t>全</w:t>
            </w:r>
          </w:p>
        </w:tc>
        <w:tc>
          <w:tcPr>
            <w:tcW w:w="3120" w:type="dxa"/>
            <w:vAlign w:val="top"/>
          </w:tcPr>
          <w:p>
            <w:pPr>
              <w:pStyle w:val="TableText"/>
              <w:spacing w:before="70" w:line="219" w:lineRule="auto"/>
              <w:ind w:left="125"/>
              <w:rPr>
                <w:sz w:val="20"/>
                <w:szCs w:val="20"/>
              </w:rPr>
            </w:pPr>
            <w:r>
              <w:rPr>
                <w:sz w:val="20"/>
                <w:szCs w:val="20"/>
              </w:rPr>
              <w:t>空分装置、罐区、循环水等</w:t>
            </w:r>
          </w:p>
        </w:tc>
        <w:tc>
          <w:tcPr>
            <w:tcW w:w="690" w:type="dxa"/>
            <w:tcBorders>
              <w:right w:val="nil"/>
            </w:tcBorders>
            <w:vAlign w:val="top"/>
          </w:tcPr>
          <w:p>
            <w:pPr>
              <w:rPr>
                <w:rFonts w:ascii="Arial"/>
                <w:sz w:val="21"/>
              </w:rPr>
            </w:pPr>
          </w:p>
        </w:tc>
      </w:tr>
      <w:tr>
        <w:tblPrEx>
          <w:tblW w:w="9299" w:type="dxa"/>
          <w:tblInd w:w="250" w:type="dxa"/>
          <w:tblLayout w:type="fixed"/>
        </w:tblPrEx>
        <w:trPr>
          <w:trHeight w:val="631"/>
        </w:trPr>
        <w:tc>
          <w:tcPr>
            <w:tcW w:w="639" w:type="dxa"/>
            <w:tcBorders>
              <w:left w:val="nil"/>
            </w:tcBorders>
            <w:vAlign w:val="top"/>
          </w:tcPr>
          <w:p>
            <w:pPr>
              <w:pStyle w:val="TableText"/>
              <w:spacing w:before="115" w:line="183" w:lineRule="auto"/>
              <w:ind w:left="79"/>
              <w:rPr>
                <w:sz w:val="20"/>
                <w:szCs w:val="20"/>
              </w:rPr>
            </w:pPr>
            <w:r>
              <w:rPr>
                <w:sz w:val="20"/>
                <w:szCs w:val="20"/>
              </w:rPr>
              <w:t>2</w:t>
            </w:r>
          </w:p>
        </w:tc>
        <w:tc>
          <w:tcPr>
            <w:tcW w:w="1590" w:type="dxa"/>
            <w:vAlign w:val="top"/>
          </w:tcPr>
          <w:p>
            <w:pPr>
              <w:pStyle w:val="TableText"/>
              <w:spacing w:before="65" w:line="221" w:lineRule="auto"/>
              <w:ind w:left="105"/>
              <w:rPr>
                <w:sz w:val="20"/>
                <w:szCs w:val="20"/>
              </w:rPr>
            </w:pPr>
            <w:r>
              <w:rPr>
                <w:spacing w:val="-2"/>
                <w:sz w:val="20"/>
                <w:szCs w:val="20"/>
              </w:rPr>
              <w:t>触电</w:t>
            </w:r>
          </w:p>
        </w:tc>
        <w:tc>
          <w:tcPr>
            <w:tcW w:w="3260" w:type="dxa"/>
            <w:vAlign w:val="top"/>
          </w:tcPr>
          <w:p>
            <w:pPr>
              <w:pStyle w:val="TableText"/>
              <w:spacing w:before="85" w:line="242" w:lineRule="auto"/>
              <w:ind w:left="125" w:right="214" w:firstLine="10"/>
              <w:rPr>
                <w:sz w:val="20"/>
                <w:szCs w:val="20"/>
              </w:rPr>
            </w:pPr>
            <w:r>
              <w:rPr>
                <w:spacing w:val="7"/>
                <w:sz w:val="20"/>
                <w:szCs w:val="20"/>
              </w:rPr>
              <w:t>电器、变配电设施、用电设备、</w:t>
            </w:r>
            <w:r>
              <w:rPr>
                <w:sz w:val="20"/>
                <w:szCs w:val="20"/>
              </w:rPr>
              <w:t xml:space="preserve"> </w:t>
            </w:r>
            <w:r>
              <w:rPr>
                <w:spacing w:val="2"/>
                <w:sz w:val="20"/>
                <w:szCs w:val="20"/>
              </w:rPr>
              <w:t>发电机等</w:t>
            </w:r>
          </w:p>
        </w:tc>
        <w:tc>
          <w:tcPr>
            <w:tcW w:w="3120" w:type="dxa"/>
            <w:vAlign w:val="top"/>
          </w:tcPr>
          <w:p>
            <w:pPr>
              <w:pStyle w:val="TableText"/>
              <w:spacing w:before="73" w:line="244" w:lineRule="auto"/>
              <w:ind w:left="125" w:right="172"/>
              <w:rPr>
                <w:sz w:val="20"/>
                <w:szCs w:val="20"/>
              </w:rPr>
            </w:pPr>
            <w:r>
              <w:rPr>
                <w:sz w:val="20"/>
                <w:szCs w:val="20"/>
              </w:rPr>
              <w:t>空分装置、罐区、循环水、变电</w:t>
            </w:r>
            <w:r>
              <w:rPr>
                <w:spacing w:val="10"/>
                <w:sz w:val="20"/>
                <w:szCs w:val="20"/>
              </w:rPr>
              <w:t xml:space="preserve"> </w:t>
            </w:r>
            <w:r>
              <w:rPr>
                <w:spacing w:val="-2"/>
                <w:sz w:val="20"/>
                <w:szCs w:val="20"/>
              </w:rPr>
              <w:t>所等</w:t>
            </w:r>
          </w:p>
        </w:tc>
        <w:tc>
          <w:tcPr>
            <w:tcW w:w="690" w:type="dxa"/>
            <w:tcBorders>
              <w:right w:val="nil"/>
            </w:tcBorders>
            <w:vAlign w:val="top"/>
          </w:tcPr>
          <w:p>
            <w:pPr>
              <w:rPr>
                <w:rFonts w:ascii="Arial"/>
                <w:sz w:val="21"/>
              </w:rPr>
            </w:pPr>
          </w:p>
        </w:tc>
      </w:tr>
    </w:tbl>
    <w:p>
      <w:pPr>
        <w:pStyle w:val="BodyText"/>
      </w:pPr>
    </w:p>
    <w:p>
      <w:pPr>
        <w:sectPr>
          <w:footerReference w:type="default" r:id="rId17"/>
          <w:type w:val="nextPage"/>
          <w:pgSz w:w="11910" w:h="16840"/>
          <w:pgMar w:top="565" w:right="779" w:bottom="753" w:left="1229" w:header="0" w:footer="551" w:gutter="0"/>
          <w:pgNumType w:start="19"/>
          <w:cols w:space="708"/>
          <w:titlePg w:val="0"/>
        </w:sectPr>
      </w:pPr>
    </w:p>
    <w:tbl>
      <w:tblPr>
        <w:tblStyle w:val="TableNormal9"/>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510"/>
        <w:gridCol w:w="4690"/>
        <w:gridCol w:w="2700"/>
      </w:tblGrid>
      <w:tr>
        <w:tblPrEx>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889"/>
        </w:trPr>
        <w:tc>
          <w:tcPr>
            <w:tcW w:w="2510" w:type="dxa"/>
            <w:tcBorders>
              <w:left w:val="nil"/>
            </w:tcBorders>
            <w:vAlign w:val="top"/>
          </w:tcPr>
          <w:p>
            <w:pPr>
              <w:pStyle w:val="TableText"/>
              <w:spacing w:before="11" w:line="219" w:lineRule="auto"/>
              <w:ind w:left="113"/>
              <w:rPr>
                <w:sz w:val="24"/>
                <w:szCs w:val="24"/>
              </w:rPr>
            </w:pPr>
            <w:bookmarkStart w:id="5" w:name="bookmark10"/>
            <w:bookmarkEnd w:id="5"/>
            <w:bookmarkStart w:id="6" w:name="bookmark11"/>
            <w:bookmarkEnd w:id="6"/>
            <w:bookmarkStart w:id="7" w:name="bookmark9"/>
            <w:bookmarkEnd w:id="7"/>
            <w:r>
              <w:rPr>
                <w:b/>
                <w:bCs/>
                <w:spacing w:val="-5"/>
                <w:sz w:val="24"/>
                <w:szCs w:val="24"/>
              </w:rPr>
              <w:t>编号：</w:t>
            </w:r>
          </w:p>
          <w:p>
            <w:pPr>
              <w:pStyle w:val="TableText"/>
              <w:spacing w:before="15" w:line="219" w:lineRule="auto"/>
              <w:ind w:left="133"/>
              <w:rPr>
                <w:sz w:val="24"/>
                <w:szCs w:val="24"/>
              </w:rPr>
            </w:pPr>
            <w:r>
              <w:rPr>
                <w:b/>
                <w:bCs/>
                <w:sz w:val="24"/>
                <w:szCs w:val="24"/>
              </w:rPr>
              <w:t>时间：2021年x月x日</w:t>
            </w:r>
          </w:p>
        </w:tc>
        <w:tc>
          <w:tcPr>
            <w:tcW w:w="4690" w:type="dxa"/>
            <w:vAlign w:val="top"/>
          </w:tcPr>
          <w:p>
            <w:pPr>
              <w:spacing w:line="250" w:lineRule="auto"/>
              <w:rPr>
                <w:rFonts w:ascii="Arial"/>
                <w:sz w:val="21"/>
              </w:rPr>
            </w:pPr>
          </w:p>
          <w:p>
            <w:pPr>
              <w:pStyle w:val="TableText"/>
              <w:spacing w:before="78" w:line="219" w:lineRule="auto"/>
              <w:ind w:left="298"/>
              <w:rPr>
                <w:sz w:val="24"/>
                <w:szCs w:val="24"/>
              </w:rPr>
            </w:pPr>
            <w:r>
              <w:rPr>
                <w:b/>
                <w:bCs/>
                <w:color w:val="F20000"/>
                <w:spacing w:val="-4"/>
                <w:sz w:val="24"/>
                <w:szCs w:val="24"/>
              </w:rPr>
              <w:t>书山有路勤为径，学海无涯苦作舟</w:t>
            </w:r>
          </w:p>
        </w:tc>
        <w:tc>
          <w:tcPr>
            <w:tcW w:w="2700" w:type="dxa"/>
            <w:tcBorders>
              <w:right w:val="nil"/>
            </w:tcBorders>
            <w:vAlign w:val="top"/>
          </w:tcPr>
          <w:p>
            <w:pPr>
              <w:spacing w:line="252" w:lineRule="auto"/>
              <w:rPr>
                <w:rFonts w:ascii="Arial"/>
                <w:sz w:val="21"/>
              </w:rPr>
            </w:pPr>
          </w:p>
          <w:p>
            <w:pPr>
              <w:pStyle w:val="TableText"/>
              <w:spacing w:before="78" w:line="219" w:lineRule="auto"/>
              <w:ind w:left="128"/>
              <w:rPr>
                <w:sz w:val="24"/>
                <w:szCs w:val="24"/>
              </w:rPr>
            </w:pPr>
            <w:r>
              <w:rPr>
                <w:b/>
                <w:bCs/>
                <w:spacing w:val="-2"/>
                <w:sz w:val="24"/>
                <w:szCs w:val="24"/>
              </w:rPr>
              <w:t>页码：第8页共42页</w:t>
            </w:r>
          </w:p>
        </w:tc>
      </w:tr>
    </w:tbl>
    <w:p>
      <w:pPr>
        <w:spacing w:before="18"/>
      </w:pPr>
    </w:p>
    <w:tbl>
      <w:tblPr>
        <w:tblStyle w:val="TableNormal9"/>
        <w:tblW w:w="927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639"/>
        <w:gridCol w:w="1600"/>
        <w:gridCol w:w="3240"/>
        <w:gridCol w:w="3140"/>
        <w:gridCol w:w="660"/>
      </w:tblGrid>
      <w:tr>
        <w:tblPrEx>
          <w:tblW w:w="927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642"/>
        </w:trPr>
        <w:tc>
          <w:tcPr>
            <w:tcW w:w="639" w:type="dxa"/>
            <w:tcBorders>
              <w:left w:val="nil"/>
            </w:tcBorders>
            <w:vAlign w:val="top"/>
          </w:tcPr>
          <w:p>
            <w:pPr>
              <w:pStyle w:val="TableText"/>
              <w:spacing w:before="114" w:line="183" w:lineRule="auto"/>
              <w:ind w:left="89"/>
              <w:rPr>
                <w:sz w:val="20"/>
                <w:szCs w:val="20"/>
              </w:rPr>
            </w:pPr>
            <w:r>
              <w:rPr>
                <w:sz w:val="20"/>
                <w:szCs w:val="20"/>
              </w:rPr>
              <w:t>3</w:t>
            </w:r>
          </w:p>
        </w:tc>
        <w:tc>
          <w:tcPr>
            <w:tcW w:w="1600" w:type="dxa"/>
            <w:vAlign w:val="top"/>
          </w:tcPr>
          <w:p>
            <w:pPr>
              <w:pStyle w:val="TableText"/>
              <w:spacing w:before="73" w:line="220" w:lineRule="auto"/>
              <w:ind w:left="125"/>
              <w:rPr>
                <w:sz w:val="20"/>
                <w:szCs w:val="20"/>
              </w:rPr>
            </w:pPr>
            <w:r>
              <w:rPr>
                <w:spacing w:val="2"/>
                <w:sz w:val="20"/>
                <w:szCs w:val="20"/>
              </w:rPr>
              <w:t>振动和噪声</w:t>
            </w:r>
          </w:p>
        </w:tc>
        <w:tc>
          <w:tcPr>
            <w:tcW w:w="3240" w:type="dxa"/>
            <w:vAlign w:val="top"/>
          </w:tcPr>
          <w:p>
            <w:pPr>
              <w:pStyle w:val="TableText"/>
              <w:spacing w:before="73" w:line="254" w:lineRule="auto"/>
              <w:ind w:left="115" w:right="331" w:hanging="10"/>
              <w:rPr>
                <w:sz w:val="20"/>
                <w:szCs w:val="20"/>
              </w:rPr>
            </w:pPr>
            <w:r>
              <w:rPr>
                <w:spacing w:val="-1"/>
                <w:sz w:val="20"/>
                <w:szCs w:val="20"/>
              </w:rPr>
              <w:t>减震、降噪设施不良，带压气体</w:t>
            </w:r>
            <w:r>
              <w:rPr>
                <w:spacing w:val="5"/>
                <w:sz w:val="20"/>
                <w:szCs w:val="20"/>
              </w:rPr>
              <w:t xml:space="preserve"> </w:t>
            </w:r>
            <w:r>
              <w:rPr>
                <w:spacing w:val="6"/>
                <w:sz w:val="20"/>
                <w:szCs w:val="20"/>
              </w:rPr>
              <w:t>泄漏</w:t>
            </w:r>
          </w:p>
        </w:tc>
        <w:tc>
          <w:tcPr>
            <w:tcW w:w="3140" w:type="dxa"/>
            <w:vAlign w:val="top"/>
          </w:tcPr>
          <w:p>
            <w:pPr>
              <w:pStyle w:val="TableText"/>
              <w:spacing w:before="73" w:line="219" w:lineRule="auto"/>
              <w:ind w:left="115"/>
              <w:rPr>
                <w:sz w:val="20"/>
                <w:szCs w:val="20"/>
              </w:rPr>
            </w:pPr>
            <w:r>
              <w:rPr>
                <w:sz w:val="20"/>
                <w:szCs w:val="20"/>
              </w:rPr>
              <w:t>空分装置、罐区、循环水等</w:t>
            </w:r>
          </w:p>
        </w:tc>
        <w:tc>
          <w:tcPr>
            <w:tcW w:w="660" w:type="dxa"/>
            <w:tcBorders>
              <w:right w:val="nil"/>
            </w:tcBorders>
            <w:vAlign w:val="top"/>
          </w:tcPr>
          <w:p>
            <w:pPr>
              <w:rPr>
                <w:rFonts w:ascii="Arial"/>
                <w:sz w:val="21"/>
              </w:rPr>
            </w:pPr>
          </w:p>
        </w:tc>
      </w:tr>
      <w:tr>
        <w:tblPrEx>
          <w:tblW w:w="9279" w:type="dxa"/>
          <w:tblInd w:w="250" w:type="dxa"/>
          <w:tblLayout w:type="fixed"/>
        </w:tblPrEx>
        <w:trPr>
          <w:trHeight w:val="349"/>
        </w:trPr>
        <w:tc>
          <w:tcPr>
            <w:tcW w:w="639" w:type="dxa"/>
            <w:tcBorders>
              <w:left w:val="nil"/>
            </w:tcBorders>
            <w:vAlign w:val="top"/>
          </w:tcPr>
          <w:p>
            <w:pPr>
              <w:pStyle w:val="TableText"/>
              <w:spacing w:before="132" w:line="183" w:lineRule="auto"/>
              <w:ind w:left="89"/>
              <w:rPr>
                <w:sz w:val="20"/>
                <w:szCs w:val="20"/>
              </w:rPr>
            </w:pPr>
            <w:r>
              <w:rPr>
                <w:sz w:val="20"/>
                <w:szCs w:val="20"/>
              </w:rPr>
              <w:t>4</w:t>
            </w:r>
          </w:p>
        </w:tc>
        <w:tc>
          <w:tcPr>
            <w:tcW w:w="1600" w:type="dxa"/>
            <w:vAlign w:val="top"/>
          </w:tcPr>
          <w:p>
            <w:pPr>
              <w:pStyle w:val="TableText"/>
              <w:spacing w:before="81" w:line="219" w:lineRule="auto"/>
              <w:ind w:left="125"/>
              <w:rPr>
                <w:sz w:val="20"/>
                <w:szCs w:val="20"/>
              </w:rPr>
            </w:pPr>
            <w:r>
              <w:rPr>
                <w:spacing w:val="3"/>
                <w:sz w:val="20"/>
                <w:szCs w:val="20"/>
              </w:rPr>
              <w:t>起重伤害</w:t>
            </w:r>
          </w:p>
        </w:tc>
        <w:tc>
          <w:tcPr>
            <w:tcW w:w="3240" w:type="dxa"/>
            <w:vAlign w:val="top"/>
          </w:tcPr>
          <w:p>
            <w:pPr>
              <w:pStyle w:val="TableText"/>
              <w:spacing w:before="79" w:line="219" w:lineRule="auto"/>
              <w:ind w:left="115"/>
              <w:rPr>
                <w:sz w:val="20"/>
                <w:szCs w:val="20"/>
              </w:rPr>
            </w:pPr>
            <w:r>
              <w:rPr>
                <w:spacing w:val="-2"/>
                <w:sz w:val="20"/>
                <w:szCs w:val="20"/>
              </w:rPr>
              <w:t>桥式起重机</w:t>
            </w:r>
          </w:p>
        </w:tc>
        <w:tc>
          <w:tcPr>
            <w:tcW w:w="3140" w:type="dxa"/>
            <w:vAlign w:val="top"/>
          </w:tcPr>
          <w:p>
            <w:pPr>
              <w:pStyle w:val="TableText"/>
              <w:spacing w:before="81" w:line="219" w:lineRule="auto"/>
              <w:ind w:left="115"/>
              <w:rPr>
                <w:sz w:val="20"/>
                <w:szCs w:val="20"/>
              </w:rPr>
            </w:pPr>
            <w:r>
              <w:rPr>
                <w:spacing w:val="6"/>
                <w:sz w:val="20"/>
                <w:szCs w:val="20"/>
              </w:rPr>
              <w:t>泵房</w:t>
            </w:r>
          </w:p>
        </w:tc>
        <w:tc>
          <w:tcPr>
            <w:tcW w:w="660" w:type="dxa"/>
            <w:tcBorders>
              <w:right w:val="nil"/>
            </w:tcBorders>
            <w:vAlign w:val="top"/>
          </w:tcPr>
          <w:p>
            <w:pPr>
              <w:rPr>
                <w:rFonts w:ascii="Arial"/>
                <w:sz w:val="21"/>
              </w:rPr>
            </w:pPr>
          </w:p>
        </w:tc>
      </w:tr>
      <w:tr>
        <w:tblPrEx>
          <w:tblW w:w="9279" w:type="dxa"/>
          <w:tblInd w:w="250" w:type="dxa"/>
          <w:tblLayout w:type="fixed"/>
        </w:tblPrEx>
        <w:trPr>
          <w:trHeight w:val="339"/>
        </w:trPr>
        <w:tc>
          <w:tcPr>
            <w:tcW w:w="639" w:type="dxa"/>
            <w:tcBorders>
              <w:left w:val="nil"/>
            </w:tcBorders>
            <w:vAlign w:val="top"/>
          </w:tcPr>
          <w:p>
            <w:pPr>
              <w:pStyle w:val="TableText"/>
              <w:spacing w:before="124" w:line="182" w:lineRule="auto"/>
              <w:ind w:left="89"/>
              <w:rPr>
                <w:sz w:val="20"/>
                <w:szCs w:val="20"/>
              </w:rPr>
            </w:pPr>
            <w:r>
              <w:rPr>
                <w:sz w:val="20"/>
                <w:szCs w:val="20"/>
              </w:rPr>
              <w:t>5</w:t>
            </w:r>
          </w:p>
        </w:tc>
        <w:tc>
          <w:tcPr>
            <w:tcW w:w="1600" w:type="dxa"/>
            <w:vAlign w:val="top"/>
          </w:tcPr>
          <w:p>
            <w:pPr>
              <w:pStyle w:val="TableText"/>
              <w:spacing w:before="72" w:line="220" w:lineRule="auto"/>
              <w:ind w:left="125"/>
              <w:rPr>
                <w:sz w:val="20"/>
                <w:szCs w:val="20"/>
              </w:rPr>
            </w:pPr>
            <w:r>
              <w:rPr>
                <w:spacing w:val="-2"/>
                <w:sz w:val="20"/>
                <w:szCs w:val="20"/>
              </w:rPr>
              <w:t>物体打击</w:t>
            </w:r>
          </w:p>
        </w:tc>
        <w:tc>
          <w:tcPr>
            <w:tcW w:w="3240" w:type="dxa"/>
            <w:vAlign w:val="top"/>
          </w:tcPr>
          <w:p>
            <w:pPr>
              <w:pStyle w:val="TableText"/>
              <w:spacing w:before="72" w:line="219" w:lineRule="auto"/>
              <w:ind w:left="115"/>
              <w:rPr>
                <w:sz w:val="20"/>
                <w:szCs w:val="20"/>
              </w:rPr>
            </w:pPr>
            <w:r>
              <w:rPr>
                <w:spacing w:val="1"/>
                <w:sz w:val="20"/>
                <w:szCs w:val="20"/>
              </w:rPr>
              <w:t>活动物体坠落或飞散物接触人员</w:t>
            </w:r>
          </w:p>
        </w:tc>
        <w:tc>
          <w:tcPr>
            <w:tcW w:w="3140" w:type="dxa"/>
            <w:vAlign w:val="top"/>
          </w:tcPr>
          <w:p>
            <w:pPr>
              <w:pStyle w:val="TableText"/>
              <w:spacing w:before="72" w:line="219" w:lineRule="auto"/>
              <w:ind w:left="115"/>
              <w:rPr>
                <w:sz w:val="20"/>
                <w:szCs w:val="20"/>
              </w:rPr>
            </w:pPr>
            <w:r>
              <w:rPr>
                <w:spacing w:val="1"/>
                <w:sz w:val="20"/>
                <w:szCs w:val="20"/>
              </w:rPr>
              <w:t>空分装置、罐区等</w:t>
            </w:r>
          </w:p>
        </w:tc>
        <w:tc>
          <w:tcPr>
            <w:tcW w:w="660" w:type="dxa"/>
            <w:tcBorders>
              <w:right w:val="nil"/>
            </w:tcBorders>
            <w:vAlign w:val="top"/>
          </w:tcPr>
          <w:p>
            <w:pPr>
              <w:rPr>
                <w:rFonts w:ascii="Arial"/>
                <w:sz w:val="21"/>
              </w:rPr>
            </w:pPr>
          </w:p>
        </w:tc>
      </w:tr>
      <w:tr>
        <w:tblPrEx>
          <w:tblW w:w="9279" w:type="dxa"/>
          <w:tblInd w:w="250" w:type="dxa"/>
          <w:tblLayout w:type="fixed"/>
        </w:tblPrEx>
        <w:trPr>
          <w:trHeight w:val="348"/>
        </w:trPr>
        <w:tc>
          <w:tcPr>
            <w:tcW w:w="639" w:type="dxa"/>
            <w:tcBorders>
              <w:left w:val="nil"/>
            </w:tcBorders>
            <w:vAlign w:val="top"/>
          </w:tcPr>
          <w:p>
            <w:pPr>
              <w:pStyle w:val="TableText"/>
              <w:spacing w:before="134" w:line="183" w:lineRule="auto"/>
              <w:ind w:left="89"/>
              <w:rPr>
                <w:sz w:val="20"/>
                <w:szCs w:val="20"/>
              </w:rPr>
            </w:pPr>
            <w:r>
              <w:rPr>
                <w:sz w:val="20"/>
                <w:szCs w:val="20"/>
              </w:rPr>
              <w:t>6</w:t>
            </w:r>
          </w:p>
        </w:tc>
        <w:tc>
          <w:tcPr>
            <w:tcW w:w="1600" w:type="dxa"/>
            <w:vAlign w:val="top"/>
          </w:tcPr>
          <w:p>
            <w:pPr>
              <w:pStyle w:val="TableText"/>
              <w:spacing w:before="83" w:line="219" w:lineRule="auto"/>
              <w:ind w:left="125"/>
              <w:rPr>
                <w:sz w:val="20"/>
                <w:szCs w:val="20"/>
              </w:rPr>
            </w:pPr>
            <w:r>
              <w:rPr>
                <w:spacing w:val="3"/>
                <w:sz w:val="20"/>
                <w:szCs w:val="20"/>
              </w:rPr>
              <w:t>车辆伤害</w:t>
            </w:r>
          </w:p>
        </w:tc>
        <w:tc>
          <w:tcPr>
            <w:tcW w:w="3240" w:type="dxa"/>
            <w:vAlign w:val="top"/>
          </w:tcPr>
          <w:p>
            <w:pPr>
              <w:pStyle w:val="TableText"/>
              <w:spacing w:before="81" w:line="219" w:lineRule="auto"/>
              <w:ind w:left="115"/>
              <w:rPr>
                <w:sz w:val="20"/>
                <w:szCs w:val="20"/>
              </w:rPr>
            </w:pPr>
            <w:r>
              <w:rPr>
                <w:spacing w:val="2"/>
                <w:sz w:val="20"/>
                <w:szCs w:val="20"/>
              </w:rPr>
              <w:t>运输机动车辆伤害人员</w:t>
            </w:r>
          </w:p>
        </w:tc>
        <w:tc>
          <w:tcPr>
            <w:tcW w:w="3140" w:type="dxa"/>
            <w:vAlign w:val="top"/>
          </w:tcPr>
          <w:p>
            <w:pPr>
              <w:pStyle w:val="TableText"/>
              <w:spacing w:before="83" w:line="220" w:lineRule="auto"/>
              <w:ind w:left="115"/>
              <w:rPr>
                <w:sz w:val="20"/>
                <w:szCs w:val="20"/>
              </w:rPr>
            </w:pPr>
            <w:r>
              <w:rPr>
                <w:spacing w:val="8"/>
                <w:sz w:val="20"/>
                <w:szCs w:val="20"/>
              </w:rPr>
              <w:t>厂区</w:t>
            </w:r>
          </w:p>
        </w:tc>
        <w:tc>
          <w:tcPr>
            <w:tcW w:w="660" w:type="dxa"/>
            <w:tcBorders>
              <w:right w:val="nil"/>
            </w:tcBorders>
            <w:vAlign w:val="top"/>
          </w:tcPr>
          <w:p>
            <w:pPr>
              <w:rPr>
                <w:rFonts w:ascii="Arial"/>
                <w:sz w:val="21"/>
              </w:rPr>
            </w:pPr>
          </w:p>
        </w:tc>
      </w:tr>
      <w:tr>
        <w:tblPrEx>
          <w:tblW w:w="9279" w:type="dxa"/>
          <w:tblInd w:w="250" w:type="dxa"/>
          <w:tblLayout w:type="fixed"/>
        </w:tblPrEx>
        <w:trPr>
          <w:trHeight w:val="349"/>
        </w:trPr>
        <w:tc>
          <w:tcPr>
            <w:tcW w:w="639" w:type="dxa"/>
            <w:tcBorders>
              <w:left w:val="nil"/>
            </w:tcBorders>
            <w:vAlign w:val="top"/>
          </w:tcPr>
          <w:p>
            <w:pPr>
              <w:pStyle w:val="TableText"/>
              <w:spacing w:before="137" w:line="182" w:lineRule="auto"/>
              <w:ind w:left="89"/>
              <w:rPr>
                <w:sz w:val="20"/>
                <w:szCs w:val="20"/>
              </w:rPr>
            </w:pPr>
            <w:r>
              <w:rPr>
                <w:sz w:val="20"/>
                <w:szCs w:val="20"/>
              </w:rPr>
              <w:t>7</w:t>
            </w:r>
          </w:p>
        </w:tc>
        <w:tc>
          <w:tcPr>
            <w:tcW w:w="1600" w:type="dxa"/>
            <w:vAlign w:val="top"/>
          </w:tcPr>
          <w:p>
            <w:pPr>
              <w:pStyle w:val="TableText"/>
              <w:spacing w:before="85" w:line="219" w:lineRule="auto"/>
              <w:ind w:left="125"/>
              <w:rPr>
                <w:sz w:val="20"/>
                <w:szCs w:val="20"/>
              </w:rPr>
            </w:pPr>
            <w:r>
              <w:rPr>
                <w:spacing w:val="2"/>
                <w:sz w:val="20"/>
                <w:szCs w:val="20"/>
              </w:rPr>
              <w:t>高处坠落</w:t>
            </w:r>
          </w:p>
        </w:tc>
        <w:tc>
          <w:tcPr>
            <w:tcW w:w="3240" w:type="dxa"/>
            <w:vAlign w:val="top"/>
          </w:tcPr>
          <w:p>
            <w:pPr>
              <w:pStyle w:val="TableText"/>
              <w:spacing w:before="85" w:line="219" w:lineRule="auto"/>
              <w:ind w:left="115"/>
              <w:rPr>
                <w:sz w:val="20"/>
                <w:szCs w:val="20"/>
              </w:rPr>
            </w:pPr>
            <w:r>
              <w:rPr>
                <w:spacing w:val="1"/>
                <w:sz w:val="20"/>
                <w:szCs w:val="20"/>
              </w:rPr>
              <w:t>高处作业引起</w:t>
            </w:r>
          </w:p>
        </w:tc>
        <w:tc>
          <w:tcPr>
            <w:tcW w:w="3140" w:type="dxa"/>
            <w:vAlign w:val="top"/>
          </w:tcPr>
          <w:p>
            <w:pPr>
              <w:pStyle w:val="TableText"/>
              <w:spacing w:before="85" w:line="219" w:lineRule="auto"/>
              <w:ind w:left="115"/>
              <w:rPr>
                <w:sz w:val="20"/>
                <w:szCs w:val="20"/>
              </w:rPr>
            </w:pPr>
            <w:r>
              <w:rPr>
                <w:spacing w:val="1"/>
                <w:sz w:val="20"/>
                <w:szCs w:val="20"/>
              </w:rPr>
              <w:t>空分装置、罐区等</w:t>
            </w:r>
          </w:p>
        </w:tc>
        <w:tc>
          <w:tcPr>
            <w:tcW w:w="660" w:type="dxa"/>
            <w:tcBorders>
              <w:right w:val="nil"/>
            </w:tcBorders>
            <w:vAlign w:val="top"/>
          </w:tcPr>
          <w:p>
            <w:pPr>
              <w:rPr>
                <w:rFonts w:ascii="Arial"/>
                <w:sz w:val="21"/>
              </w:rPr>
            </w:pPr>
          </w:p>
        </w:tc>
      </w:tr>
      <w:tr>
        <w:tblPrEx>
          <w:tblW w:w="9279" w:type="dxa"/>
          <w:tblInd w:w="250" w:type="dxa"/>
          <w:tblLayout w:type="fixed"/>
        </w:tblPrEx>
        <w:trPr>
          <w:trHeight w:val="329"/>
        </w:trPr>
        <w:tc>
          <w:tcPr>
            <w:tcW w:w="639" w:type="dxa"/>
            <w:tcBorders>
              <w:left w:val="nil"/>
            </w:tcBorders>
            <w:vAlign w:val="top"/>
          </w:tcPr>
          <w:p>
            <w:pPr>
              <w:pStyle w:val="TableText"/>
              <w:spacing w:before="127" w:line="177" w:lineRule="auto"/>
              <w:ind w:left="89"/>
              <w:rPr>
                <w:sz w:val="20"/>
                <w:szCs w:val="20"/>
              </w:rPr>
            </w:pPr>
            <w:r>
              <w:rPr>
                <w:sz w:val="20"/>
                <w:szCs w:val="20"/>
              </w:rPr>
              <w:t>8</w:t>
            </w:r>
          </w:p>
        </w:tc>
        <w:tc>
          <w:tcPr>
            <w:tcW w:w="1600" w:type="dxa"/>
            <w:vAlign w:val="top"/>
          </w:tcPr>
          <w:p>
            <w:pPr>
              <w:pStyle w:val="TableText"/>
              <w:spacing w:before="76" w:line="220" w:lineRule="auto"/>
              <w:ind w:left="125"/>
              <w:rPr>
                <w:sz w:val="20"/>
                <w:szCs w:val="20"/>
              </w:rPr>
            </w:pPr>
            <w:r>
              <w:rPr>
                <w:spacing w:val="7"/>
                <w:sz w:val="20"/>
                <w:szCs w:val="20"/>
              </w:rPr>
              <w:t>淹溺</w:t>
            </w:r>
          </w:p>
        </w:tc>
        <w:tc>
          <w:tcPr>
            <w:tcW w:w="3240" w:type="dxa"/>
            <w:vAlign w:val="top"/>
          </w:tcPr>
          <w:p>
            <w:pPr>
              <w:pStyle w:val="TableText"/>
              <w:spacing w:before="76" w:line="219" w:lineRule="auto"/>
              <w:ind w:left="115"/>
              <w:rPr>
                <w:sz w:val="20"/>
                <w:szCs w:val="20"/>
              </w:rPr>
            </w:pPr>
            <w:r>
              <w:rPr>
                <w:spacing w:val="-2"/>
                <w:sz w:val="20"/>
                <w:szCs w:val="20"/>
              </w:rPr>
              <w:t>人员坠落入水池</w:t>
            </w:r>
          </w:p>
        </w:tc>
        <w:tc>
          <w:tcPr>
            <w:tcW w:w="3140" w:type="dxa"/>
            <w:vAlign w:val="top"/>
          </w:tcPr>
          <w:p>
            <w:pPr>
              <w:pStyle w:val="TableText"/>
              <w:spacing w:before="76" w:line="219" w:lineRule="auto"/>
              <w:ind w:left="115"/>
              <w:rPr>
                <w:sz w:val="20"/>
                <w:szCs w:val="20"/>
              </w:rPr>
            </w:pPr>
            <w:r>
              <w:rPr>
                <w:spacing w:val="-1"/>
                <w:sz w:val="20"/>
                <w:szCs w:val="20"/>
              </w:rPr>
              <w:t>循环水冷却塔水池</w:t>
            </w:r>
          </w:p>
        </w:tc>
        <w:tc>
          <w:tcPr>
            <w:tcW w:w="660" w:type="dxa"/>
            <w:tcBorders>
              <w:right w:val="nil"/>
            </w:tcBorders>
            <w:vAlign w:val="top"/>
          </w:tcPr>
          <w:p>
            <w:pPr>
              <w:rPr>
                <w:rFonts w:ascii="Arial"/>
                <w:sz w:val="21"/>
              </w:rPr>
            </w:pPr>
          </w:p>
        </w:tc>
      </w:tr>
      <w:tr>
        <w:tblPrEx>
          <w:tblW w:w="9279" w:type="dxa"/>
          <w:tblInd w:w="250" w:type="dxa"/>
          <w:tblLayout w:type="fixed"/>
        </w:tblPrEx>
        <w:trPr>
          <w:trHeight w:val="363"/>
        </w:trPr>
        <w:tc>
          <w:tcPr>
            <w:tcW w:w="639" w:type="dxa"/>
            <w:tcBorders>
              <w:left w:val="nil"/>
            </w:tcBorders>
            <w:vAlign w:val="top"/>
          </w:tcPr>
          <w:p>
            <w:pPr>
              <w:pStyle w:val="TableText"/>
              <w:spacing w:before="138" w:line="183" w:lineRule="auto"/>
              <w:ind w:left="89"/>
              <w:rPr>
                <w:sz w:val="20"/>
                <w:szCs w:val="20"/>
              </w:rPr>
            </w:pPr>
            <w:r>
              <w:rPr>
                <w:sz w:val="20"/>
                <w:szCs w:val="20"/>
              </w:rPr>
              <w:t>9</w:t>
            </w:r>
          </w:p>
        </w:tc>
        <w:tc>
          <w:tcPr>
            <w:tcW w:w="1600" w:type="dxa"/>
            <w:vAlign w:val="top"/>
          </w:tcPr>
          <w:p>
            <w:pPr>
              <w:pStyle w:val="TableText"/>
              <w:spacing w:before="87" w:line="219" w:lineRule="auto"/>
              <w:ind w:left="125"/>
              <w:rPr>
                <w:sz w:val="20"/>
                <w:szCs w:val="20"/>
              </w:rPr>
            </w:pPr>
            <w:r>
              <w:rPr>
                <w:spacing w:val="-2"/>
                <w:sz w:val="20"/>
                <w:szCs w:val="20"/>
              </w:rPr>
              <w:t>冻伤</w:t>
            </w:r>
          </w:p>
        </w:tc>
        <w:tc>
          <w:tcPr>
            <w:tcW w:w="3240" w:type="dxa"/>
            <w:vAlign w:val="top"/>
          </w:tcPr>
          <w:p>
            <w:pPr>
              <w:pStyle w:val="TableText"/>
              <w:spacing w:before="85" w:line="219" w:lineRule="auto"/>
              <w:ind w:left="115"/>
              <w:rPr>
                <w:sz w:val="20"/>
                <w:szCs w:val="20"/>
              </w:rPr>
            </w:pPr>
            <w:r>
              <w:rPr>
                <w:spacing w:val="-2"/>
                <w:sz w:val="20"/>
                <w:szCs w:val="20"/>
              </w:rPr>
              <w:t>冷冻机、低温液体</w:t>
            </w:r>
          </w:p>
        </w:tc>
        <w:tc>
          <w:tcPr>
            <w:tcW w:w="3140" w:type="dxa"/>
            <w:vAlign w:val="top"/>
          </w:tcPr>
          <w:p>
            <w:pPr>
              <w:pStyle w:val="TableText"/>
              <w:spacing w:before="85" w:line="219" w:lineRule="auto"/>
              <w:ind w:left="115"/>
              <w:rPr>
                <w:sz w:val="20"/>
                <w:szCs w:val="20"/>
              </w:rPr>
            </w:pPr>
            <w:r>
              <w:rPr>
                <w:spacing w:val="-1"/>
                <w:sz w:val="20"/>
                <w:szCs w:val="20"/>
              </w:rPr>
              <w:t>冷冻机、罐区、空分装置</w:t>
            </w:r>
          </w:p>
        </w:tc>
        <w:tc>
          <w:tcPr>
            <w:tcW w:w="660" w:type="dxa"/>
            <w:tcBorders>
              <w:right w:val="nil"/>
            </w:tcBorders>
            <w:vAlign w:val="top"/>
          </w:tcPr>
          <w:p>
            <w:pPr>
              <w:rPr>
                <w:rFonts w:ascii="Arial"/>
                <w:sz w:val="21"/>
              </w:rPr>
            </w:pPr>
          </w:p>
        </w:tc>
      </w:tr>
    </w:tbl>
    <w:p>
      <w:pPr>
        <w:spacing w:before="172" w:line="219" w:lineRule="auto"/>
        <w:ind w:left="374"/>
        <w:outlineLvl w:val="6"/>
        <w:rPr>
          <w:rFonts w:ascii="SimSun" w:eastAsia="SimSun" w:hAnsi="SimSun" w:cs="SimSun"/>
          <w:sz w:val="28"/>
          <w:szCs w:val="28"/>
        </w:rPr>
      </w:pPr>
      <w:r>
        <w:rPr>
          <w:rFonts w:ascii="SimSun" w:eastAsia="SimSun" w:hAnsi="SimSun" w:cs="SimSun"/>
          <w:b/>
          <w:bCs/>
          <w:spacing w:val="-1"/>
          <w:sz w:val="28"/>
          <w:szCs w:val="28"/>
        </w:rPr>
        <w:t>1.7危险化学品重大危险源辨识</w:t>
      </w:r>
    </w:p>
    <w:p>
      <w:pPr>
        <w:spacing w:before="305" w:line="219" w:lineRule="auto"/>
        <w:ind w:left="373"/>
        <w:outlineLvl w:val="6"/>
        <w:rPr>
          <w:rFonts w:ascii="SimSun" w:eastAsia="SimSun" w:hAnsi="SimSun" w:cs="SimSun"/>
          <w:sz w:val="21"/>
          <w:szCs w:val="21"/>
        </w:rPr>
      </w:pPr>
      <w:r>
        <w:rPr>
          <w:rFonts w:ascii="SimSun" w:eastAsia="SimSun" w:hAnsi="SimSun" w:cs="SimSun"/>
          <w:b/>
          <w:bCs/>
          <w:spacing w:val="9"/>
          <w:sz w:val="21"/>
          <w:szCs w:val="21"/>
        </w:rPr>
        <w:t>1</w:t>
      </w:r>
      <w:r>
        <w:rPr>
          <w:rFonts w:ascii="SimSun" w:eastAsia="SimSun" w:hAnsi="SimSun" w:cs="SimSun"/>
          <w:spacing w:val="-60"/>
          <w:sz w:val="21"/>
          <w:szCs w:val="21"/>
        </w:rPr>
        <w:t xml:space="preserve"> </w:t>
      </w:r>
      <w:r>
        <w:rPr>
          <w:rFonts w:ascii="SimSun" w:eastAsia="SimSun" w:hAnsi="SimSun" w:cs="SimSun"/>
          <w:b/>
          <w:bCs/>
          <w:spacing w:val="9"/>
          <w:sz w:val="21"/>
          <w:szCs w:val="21"/>
        </w:rPr>
        <w:t>.</w:t>
      </w:r>
      <w:r>
        <w:rPr>
          <w:rFonts w:ascii="SimSun" w:eastAsia="SimSun" w:hAnsi="SimSun" w:cs="SimSun"/>
          <w:spacing w:val="-60"/>
          <w:sz w:val="21"/>
          <w:szCs w:val="21"/>
        </w:rPr>
        <w:t xml:space="preserve"> </w:t>
      </w:r>
      <w:r>
        <w:rPr>
          <w:rFonts w:ascii="SimSun" w:eastAsia="SimSun" w:hAnsi="SimSun" w:cs="SimSun"/>
          <w:b/>
          <w:bCs/>
          <w:spacing w:val="9"/>
          <w:sz w:val="21"/>
          <w:szCs w:val="21"/>
        </w:rPr>
        <w:t>7</w:t>
      </w:r>
      <w:r>
        <w:rPr>
          <w:rFonts w:ascii="SimSun" w:eastAsia="SimSun" w:hAnsi="SimSun" w:cs="SimSun"/>
          <w:spacing w:val="-60"/>
          <w:sz w:val="21"/>
          <w:szCs w:val="21"/>
        </w:rPr>
        <w:t xml:space="preserve"> </w:t>
      </w:r>
      <w:r>
        <w:rPr>
          <w:rFonts w:ascii="SimSun" w:eastAsia="SimSun" w:hAnsi="SimSun" w:cs="SimSun"/>
          <w:b/>
          <w:bCs/>
          <w:spacing w:val="9"/>
          <w:sz w:val="21"/>
          <w:szCs w:val="21"/>
        </w:rPr>
        <w:t>.</w:t>
      </w:r>
      <w:r>
        <w:rPr>
          <w:rFonts w:ascii="SimSun" w:eastAsia="SimSun" w:hAnsi="SimSun" w:cs="SimSun"/>
          <w:spacing w:val="-50"/>
          <w:sz w:val="21"/>
          <w:szCs w:val="21"/>
        </w:rPr>
        <w:t xml:space="preserve"> </w:t>
      </w:r>
      <w:r>
        <w:rPr>
          <w:rFonts w:ascii="SimSun" w:eastAsia="SimSun" w:hAnsi="SimSun" w:cs="SimSun"/>
          <w:b/>
          <w:bCs/>
          <w:spacing w:val="9"/>
          <w:sz w:val="21"/>
          <w:szCs w:val="21"/>
        </w:rPr>
        <w:t>1按照《危险化学品重大危险源辨识》(</w:t>
      </w:r>
      <w:r>
        <w:rPr>
          <w:rFonts w:ascii="SimSun" w:eastAsia="SimSun" w:hAnsi="SimSun" w:cs="SimSun"/>
          <w:b/>
          <w:bCs/>
          <w:sz w:val="21"/>
          <w:szCs w:val="21"/>
        </w:rPr>
        <w:t>GB</w:t>
      </w:r>
      <w:r>
        <w:rPr>
          <w:rFonts w:ascii="SimSun" w:eastAsia="SimSun" w:hAnsi="SimSun" w:cs="SimSun"/>
          <w:b/>
          <w:bCs/>
          <w:spacing w:val="9"/>
          <w:sz w:val="21"/>
          <w:szCs w:val="21"/>
        </w:rPr>
        <w:t>1821</w:t>
      </w:r>
      <w:r>
        <w:rPr>
          <w:rFonts w:ascii="SimSun" w:eastAsia="SimSun" w:hAnsi="SimSun" w:cs="SimSun"/>
          <w:b/>
          <w:bCs/>
          <w:spacing w:val="8"/>
          <w:sz w:val="21"/>
          <w:szCs w:val="21"/>
        </w:rPr>
        <w:t>8-2009)</w:t>
      </w:r>
      <w:r>
        <w:rPr>
          <w:rFonts w:ascii="SimSun" w:eastAsia="SimSun" w:hAnsi="SimSun" w:cs="SimSun"/>
          <w:spacing w:val="8"/>
          <w:sz w:val="21"/>
          <w:szCs w:val="21"/>
        </w:rPr>
        <w:t xml:space="preserve">   </w:t>
      </w:r>
      <w:r>
        <w:rPr>
          <w:rFonts w:ascii="SimSun" w:eastAsia="SimSun" w:hAnsi="SimSun" w:cs="SimSun"/>
          <w:b/>
          <w:bCs/>
          <w:spacing w:val="8"/>
          <w:sz w:val="21"/>
          <w:szCs w:val="21"/>
        </w:rPr>
        <w:t>辨</w:t>
      </w:r>
      <w:r>
        <w:rPr>
          <w:rFonts w:ascii="SimSun" w:eastAsia="SimSun" w:hAnsi="SimSun" w:cs="SimSun"/>
          <w:spacing w:val="8"/>
          <w:sz w:val="21"/>
          <w:szCs w:val="21"/>
        </w:rPr>
        <w:t xml:space="preserve"> </w:t>
      </w:r>
      <w:r>
        <w:rPr>
          <w:rFonts w:ascii="SimSun" w:eastAsia="SimSun" w:hAnsi="SimSun" w:cs="SimSun"/>
          <w:b/>
          <w:bCs/>
          <w:spacing w:val="8"/>
          <w:sz w:val="21"/>
          <w:szCs w:val="21"/>
        </w:rPr>
        <w:t>识</w:t>
      </w:r>
    </w:p>
    <w:p>
      <w:pPr>
        <w:spacing w:before="162" w:line="219" w:lineRule="auto"/>
        <w:ind w:left="890"/>
        <w:rPr>
          <w:rFonts w:ascii="SimSun" w:eastAsia="SimSun" w:hAnsi="SimSun" w:cs="SimSun"/>
          <w:sz w:val="21"/>
          <w:szCs w:val="21"/>
        </w:rPr>
      </w:pPr>
      <w:r>
        <w:rPr>
          <w:rFonts w:ascii="SimSun" w:eastAsia="SimSun" w:hAnsi="SimSun" w:cs="SimSun"/>
          <w:spacing w:val="4"/>
          <w:sz w:val="21"/>
          <w:szCs w:val="21"/>
        </w:rPr>
        <w:t>(1)危险化学品重大危险源辨识依据</w:t>
      </w:r>
    </w:p>
    <w:p>
      <w:pPr>
        <w:spacing w:before="83" w:line="237" w:lineRule="auto"/>
        <w:ind w:left="370" w:right="401" w:firstLine="400"/>
        <w:rPr>
          <w:rFonts w:ascii="SimSun" w:eastAsia="SimSun" w:hAnsi="SimSun" w:cs="SimSun"/>
          <w:sz w:val="21"/>
          <w:szCs w:val="21"/>
        </w:rPr>
      </w:pPr>
      <w:r>
        <w:rPr>
          <w:rFonts w:ascii="SimSun" w:eastAsia="SimSun" w:hAnsi="SimSun" w:cs="SimSun"/>
          <w:spacing w:val="-2"/>
          <w:sz w:val="21"/>
          <w:szCs w:val="21"/>
        </w:rPr>
        <w:t>重大危险源，是指长期地或临时地生产、加工、搬运、使用或贮存危险物质</w:t>
      </w:r>
      <w:r>
        <w:rPr>
          <w:rFonts w:ascii="SimSun" w:eastAsia="SimSun" w:hAnsi="SimSun" w:cs="SimSun"/>
          <w:spacing w:val="-3"/>
          <w:sz w:val="21"/>
          <w:szCs w:val="21"/>
        </w:rPr>
        <w:t>，且危险物质的数量</w:t>
      </w:r>
      <w:r>
        <w:rPr>
          <w:rFonts w:ascii="SimSun" w:eastAsia="SimSun" w:hAnsi="SimSun" w:cs="SimSun"/>
          <w:sz w:val="21"/>
          <w:szCs w:val="21"/>
        </w:rPr>
        <w:t xml:space="preserve"> </w:t>
      </w:r>
      <w:r>
        <w:rPr>
          <w:rFonts w:ascii="SimSun" w:eastAsia="SimSun" w:hAnsi="SimSun" w:cs="SimSun"/>
          <w:spacing w:val="-4"/>
          <w:sz w:val="21"/>
          <w:szCs w:val="21"/>
        </w:rPr>
        <w:t>等于或超过临界量的单元。</w:t>
      </w:r>
    </w:p>
    <w:p>
      <w:pPr>
        <w:spacing w:before="90" w:line="237" w:lineRule="auto"/>
        <w:ind w:left="370" w:right="402" w:firstLine="400"/>
        <w:rPr>
          <w:rFonts w:ascii="SimSun" w:eastAsia="SimSun" w:hAnsi="SimSun" w:cs="SimSun"/>
          <w:sz w:val="21"/>
          <w:szCs w:val="21"/>
        </w:rPr>
      </w:pPr>
      <w:r>
        <w:rPr>
          <w:rFonts w:ascii="SimSun" w:eastAsia="SimSun" w:hAnsi="SimSun" w:cs="SimSun"/>
          <w:spacing w:val="-2"/>
          <w:sz w:val="21"/>
          <w:szCs w:val="21"/>
        </w:rPr>
        <w:t>重大危险源的辨识依据，是物质的危险特性及其数量。重大危险源分为生</w:t>
      </w:r>
      <w:r>
        <w:rPr>
          <w:rFonts w:ascii="SimSun" w:eastAsia="SimSun" w:hAnsi="SimSun" w:cs="SimSun"/>
          <w:spacing w:val="-3"/>
          <w:sz w:val="21"/>
          <w:szCs w:val="21"/>
        </w:rPr>
        <w:t>产场所重大危险源和贮</w:t>
      </w:r>
      <w:r>
        <w:rPr>
          <w:rFonts w:ascii="SimSun" w:eastAsia="SimSun" w:hAnsi="SimSun" w:cs="SimSun"/>
          <w:sz w:val="21"/>
          <w:szCs w:val="21"/>
        </w:rPr>
        <w:t xml:space="preserve"> </w:t>
      </w:r>
      <w:r>
        <w:rPr>
          <w:rFonts w:ascii="SimSun" w:eastAsia="SimSun" w:hAnsi="SimSun" w:cs="SimSun"/>
          <w:spacing w:val="-4"/>
          <w:sz w:val="21"/>
          <w:szCs w:val="21"/>
        </w:rPr>
        <w:t>存区重大危险源两种。</w:t>
      </w:r>
    </w:p>
    <w:p>
      <w:pPr>
        <w:spacing w:before="61" w:line="246" w:lineRule="auto"/>
        <w:ind w:left="370" w:right="398" w:firstLine="400"/>
        <w:rPr>
          <w:rFonts w:ascii="SimSun" w:eastAsia="SimSun" w:hAnsi="SimSun" w:cs="SimSun"/>
          <w:sz w:val="21"/>
          <w:szCs w:val="21"/>
        </w:rPr>
      </w:pPr>
      <w:r>
        <w:rPr>
          <w:rFonts w:ascii="SimSun" w:eastAsia="SimSun" w:hAnsi="SimSun" w:cs="SimSun"/>
          <w:spacing w:val="-1"/>
          <w:sz w:val="21"/>
          <w:szCs w:val="21"/>
        </w:rPr>
        <w:t>根据国家标准《危险化学品重大危险源辨识》(GB18218-2009)</w:t>
      </w:r>
      <w:r>
        <w:rPr>
          <w:rFonts w:ascii="SimSun" w:eastAsia="SimSun" w:hAnsi="SimSun" w:cs="SimSun"/>
          <w:spacing w:val="63"/>
          <w:sz w:val="21"/>
          <w:szCs w:val="21"/>
        </w:rPr>
        <w:t xml:space="preserve"> </w:t>
      </w:r>
      <w:r>
        <w:rPr>
          <w:rFonts w:ascii="SimSun" w:eastAsia="SimSun" w:hAnsi="SimSun" w:cs="SimSun"/>
          <w:spacing w:val="-1"/>
          <w:sz w:val="21"/>
          <w:szCs w:val="21"/>
        </w:rPr>
        <w:t>的规定，对该项目危险物质的主</w:t>
      </w:r>
      <w:r>
        <w:rPr>
          <w:rFonts w:ascii="SimSun" w:eastAsia="SimSun" w:hAnsi="SimSun" w:cs="SimSun"/>
          <w:sz w:val="21"/>
          <w:szCs w:val="21"/>
        </w:rPr>
        <w:t xml:space="preserve"> </w:t>
      </w:r>
      <w:r>
        <w:rPr>
          <w:rFonts w:ascii="SimSun" w:eastAsia="SimSun" w:hAnsi="SimSun" w:cs="SimSun"/>
          <w:spacing w:val="-2"/>
          <w:sz w:val="21"/>
          <w:szCs w:val="21"/>
        </w:rPr>
        <w:t>要生产场所、贮存区进行危险化学品重大危险源辨识。</w:t>
      </w:r>
    </w:p>
    <w:p>
      <w:pPr>
        <w:spacing w:before="61" w:line="259" w:lineRule="auto"/>
        <w:ind w:left="370" w:right="305" w:firstLine="400"/>
        <w:rPr>
          <w:rFonts w:ascii="SimSun" w:eastAsia="SimSun" w:hAnsi="SimSun" w:cs="SimSun"/>
          <w:sz w:val="21"/>
          <w:szCs w:val="21"/>
        </w:rPr>
      </w:pPr>
      <w:r>
        <w:rPr>
          <w:rFonts w:ascii="SimSun" w:eastAsia="SimSun" w:hAnsi="SimSun" w:cs="SimSun"/>
          <w:spacing w:val="-1"/>
          <w:sz w:val="21"/>
          <w:szCs w:val="21"/>
        </w:rPr>
        <w:t>重大危险源是以《危险化学品重大危险源辨识》(GB18218-2009)</w:t>
      </w:r>
      <w:r>
        <w:rPr>
          <w:rFonts w:ascii="SimSun" w:eastAsia="SimSun" w:hAnsi="SimSun" w:cs="SimSun"/>
          <w:spacing w:val="68"/>
          <w:sz w:val="21"/>
          <w:szCs w:val="21"/>
        </w:rPr>
        <w:t xml:space="preserve"> </w:t>
      </w:r>
      <w:r>
        <w:rPr>
          <w:rFonts w:ascii="SimSun" w:eastAsia="SimSun" w:hAnsi="SimSun" w:cs="SimSun"/>
          <w:spacing w:val="-1"/>
          <w:sz w:val="21"/>
          <w:szCs w:val="21"/>
        </w:rPr>
        <w:t>中规定的危险物质品名及其临</w:t>
      </w:r>
      <w:r>
        <w:rPr>
          <w:rFonts w:ascii="SimSun" w:eastAsia="SimSun" w:hAnsi="SimSun" w:cs="SimSun"/>
          <w:sz w:val="21"/>
          <w:szCs w:val="21"/>
        </w:rPr>
        <w:t xml:space="preserve">  </w:t>
      </w:r>
      <w:r>
        <w:rPr>
          <w:rFonts w:ascii="SimSun" w:eastAsia="SimSun" w:hAnsi="SimSun" w:cs="SimSun"/>
          <w:sz w:val="21"/>
          <w:szCs w:val="21"/>
        </w:rPr>
        <w:t>界量来确定的。①当单元内存在的危险物质为单一品种，且物</w:t>
      </w:r>
      <w:r>
        <w:rPr>
          <w:rFonts w:ascii="SimSun" w:eastAsia="SimSun" w:hAnsi="SimSun" w:cs="SimSun"/>
          <w:spacing w:val="-1"/>
          <w:sz w:val="21"/>
          <w:szCs w:val="21"/>
        </w:rPr>
        <w:t>质的数量等于或超过相应的临界量时，</w:t>
      </w:r>
      <w:r>
        <w:rPr>
          <w:rFonts w:ascii="SimSun" w:eastAsia="SimSun" w:hAnsi="SimSun" w:cs="SimSun"/>
          <w:sz w:val="21"/>
          <w:szCs w:val="21"/>
        </w:rPr>
        <w:t xml:space="preserve"> </w:t>
      </w:r>
      <w:r>
        <w:rPr>
          <w:rFonts w:ascii="SimSun" w:eastAsia="SimSun" w:hAnsi="SimSun" w:cs="SimSun"/>
          <w:spacing w:val="-2"/>
          <w:sz w:val="21"/>
          <w:szCs w:val="21"/>
        </w:rPr>
        <w:t>则该单元定为重大危险源。②当单元内存在</w:t>
      </w:r>
      <w:r>
        <w:rPr>
          <w:rFonts w:ascii="SimSun" w:eastAsia="SimSun" w:hAnsi="SimSun" w:cs="SimSun"/>
          <w:spacing w:val="-3"/>
          <w:sz w:val="21"/>
          <w:szCs w:val="21"/>
        </w:rPr>
        <w:t>的危险物质为多品种时，则按以下算式进行计算，若满足</w:t>
      </w:r>
      <w:r>
        <w:rPr>
          <w:rFonts w:ascii="SimSun" w:eastAsia="SimSun" w:hAnsi="SimSun" w:cs="SimSun"/>
          <w:sz w:val="21"/>
          <w:szCs w:val="21"/>
        </w:rPr>
        <w:t xml:space="preserve">  </w:t>
      </w:r>
      <w:r>
        <w:rPr>
          <w:rFonts w:ascii="SimSun" w:eastAsia="SimSun" w:hAnsi="SimSun" w:cs="SimSun"/>
          <w:spacing w:val="-6"/>
          <w:sz w:val="21"/>
          <w:szCs w:val="21"/>
        </w:rPr>
        <w:t>该算式，则定为重大危险源。</w:t>
      </w:r>
    </w:p>
    <w:p>
      <w:pPr>
        <w:pStyle w:val="BodyText"/>
        <w:spacing w:line="314" w:lineRule="auto"/>
      </w:pPr>
    </w:p>
    <w:p>
      <w:pPr>
        <w:spacing w:before="69" w:line="214" w:lineRule="auto"/>
        <w:ind w:left="770"/>
        <w:rPr>
          <w:rFonts w:ascii="SimSun" w:eastAsia="SimSun" w:hAnsi="SimSun" w:cs="SimSun"/>
          <w:sz w:val="21"/>
          <w:szCs w:val="21"/>
        </w:rPr>
      </w:pPr>
      <w:r>
        <w:rPr>
          <w:rFonts w:ascii="SimSun" w:eastAsia="SimSun" w:hAnsi="SimSun" w:cs="SimSun"/>
          <w:spacing w:val="-1"/>
          <w:sz w:val="21"/>
          <w:szCs w:val="21"/>
        </w:rPr>
        <w:t xml:space="preserve">q1/Q1+q2/Q2+…+qn/Qn        </w:t>
      </w:r>
      <w:r>
        <w:rPr>
          <w:rFonts w:ascii="SimSun" w:eastAsia="SimSun" w:hAnsi="SimSun" w:cs="SimSun"/>
          <w:spacing w:val="-2"/>
          <w:sz w:val="21"/>
          <w:szCs w:val="21"/>
        </w:rPr>
        <w:t>≥1</w:t>
      </w:r>
    </w:p>
    <w:p>
      <w:pPr>
        <w:pStyle w:val="BodyText"/>
        <w:spacing w:line="260" w:lineRule="auto"/>
      </w:pPr>
    </w:p>
    <w:p>
      <w:pPr>
        <w:pStyle w:val="BodyText"/>
        <w:spacing w:line="261" w:lineRule="auto"/>
      </w:pPr>
    </w:p>
    <w:p>
      <w:pPr>
        <w:spacing w:before="69" w:line="217" w:lineRule="auto"/>
        <w:ind w:left="770"/>
        <w:rPr>
          <w:rFonts w:ascii="Times New Roman" w:eastAsia="Times New Roman" w:hAnsi="Times New Roman" w:cs="Times New Roman"/>
          <w:sz w:val="21"/>
          <w:szCs w:val="21"/>
        </w:rPr>
      </w:pPr>
      <w:r>
        <w:rPr>
          <w:rFonts w:ascii="SimSun" w:eastAsia="SimSun" w:hAnsi="SimSun" w:cs="SimSun"/>
          <w:spacing w:val="-2"/>
          <w:sz w:val="21"/>
          <w:szCs w:val="21"/>
        </w:rPr>
        <w:t>式中.  1·9</w:t>
      </w:r>
      <w:r>
        <w:rPr>
          <w:rFonts w:ascii="SimSun" w:eastAsia="SimSun" w:hAnsi="SimSun" w:cs="SimSun"/>
          <w:spacing w:val="8"/>
          <w:sz w:val="21"/>
          <w:szCs w:val="21"/>
        </w:rPr>
        <w:t xml:space="preserve">    </w:t>
      </w:r>
      <w:r>
        <w:rPr>
          <w:rFonts w:ascii="SimSun" w:eastAsia="SimSun" w:hAnsi="SimSun" w:cs="SimSun"/>
          <w:spacing w:val="-2"/>
          <w:sz w:val="21"/>
          <w:szCs w:val="21"/>
        </w:rPr>
        <w:t>9     为每种物质实际存</w:t>
      </w:r>
      <w:r>
        <w:rPr>
          <w:rFonts w:ascii="SimSun" w:eastAsia="SimSun" w:hAnsi="SimSun" w:cs="SimSun"/>
          <w:spacing w:val="-3"/>
          <w:sz w:val="21"/>
          <w:szCs w:val="21"/>
        </w:rPr>
        <w:t xml:space="preserve">量 </w:t>
      </w:r>
      <w:r>
        <w:rPr>
          <w:rFonts w:ascii="Times New Roman" w:eastAsia="Times New Roman" w:hAnsi="Times New Roman" w:cs="Times New Roman"/>
          <w:spacing w:val="-3"/>
          <w:sz w:val="21"/>
          <w:szCs w:val="21"/>
        </w:rPr>
        <w:t>(t),</w:t>
      </w:r>
    </w:p>
    <w:p>
      <w:pPr>
        <w:spacing w:before="139" w:line="212" w:lineRule="auto"/>
        <w:ind w:left="770"/>
        <w:rPr>
          <w:rFonts w:ascii="SimSun" w:eastAsia="SimSun" w:hAnsi="SimSun" w:cs="SimSun"/>
          <w:sz w:val="21"/>
          <w:szCs w:val="21"/>
        </w:rPr>
      </w:pPr>
      <w:r>
        <w:rPr>
          <w:rFonts w:ascii="Times New Roman" w:eastAsia="Times New Roman" w:hAnsi="Times New Roman" w:cs="Times New Roman"/>
          <w:spacing w:val="-5"/>
          <w:sz w:val="21"/>
          <w:szCs w:val="21"/>
        </w:rPr>
        <w:t>Q1</w:t>
      </w:r>
      <w:r>
        <w:rPr>
          <w:rFonts w:ascii="SimSun" w:eastAsia="SimSun" w:hAnsi="SimSun" w:cs="SimSun"/>
          <w:spacing w:val="-5"/>
          <w:sz w:val="21"/>
          <w:szCs w:val="21"/>
        </w:rPr>
        <w:t>、</w:t>
      </w:r>
      <w:r>
        <w:rPr>
          <w:rFonts w:ascii="Times New Roman" w:eastAsia="Times New Roman" w:hAnsi="Times New Roman" w:cs="Times New Roman"/>
          <w:spacing w:val="-5"/>
          <w:sz w:val="21"/>
          <w:szCs w:val="21"/>
        </w:rPr>
        <w:t xml:space="preserve">Q2…Qn        </w:t>
      </w:r>
      <w:r>
        <w:rPr>
          <w:rFonts w:ascii="SimSun" w:eastAsia="SimSun" w:hAnsi="SimSun" w:cs="SimSun"/>
          <w:spacing w:val="-5"/>
          <w:sz w:val="21"/>
          <w:szCs w:val="21"/>
        </w:rPr>
        <w:t xml:space="preserve">为与各种危险物相对应的临界量 </w:t>
      </w:r>
      <w:r>
        <w:rPr>
          <w:rFonts w:ascii="Times New Roman" w:eastAsia="Times New Roman" w:hAnsi="Times New Roman" w:cs="Times New Roman"/>
          <w:spacing w:val="-5"/>
          <w:sz w:val="21"/>
          <w:szCs w:val="21"/>
        </w:rPr>
        <w:t>(t)</w:t>
      </w:r>
      <w:r>
        <w:rPr>
          <w:rFonts w:ascii="SimSun" w:eastAsia="SimSun" w:hAnsi="SimSun" w:cs="SimSun"/>
          <w:spacing w:val="-5"/>
          <w:sz w:val="21"/>
          <w:szCs w:val="21"/>
        </w:rPr>
        <w:t>。</w:t>
      </w:r>
    </w:p>
    <w:p>
      <w:pPr>
        <w:spacing w:before="93" w:line="219" w:lineRule="auto"/>
        <w:ind w:left="890"/>
        <w:rPr>
          <w:rFonts w:ascii="SimSun" w:eastAsia="SimSun" w:hAnsi="SimSun" w:cs="SimSun"/>
          <w:sz w:val="21"/>
          <w:szCs w:val="21"/>
        </w:rPr>
      </w:pPr>
      <w:r>
        <w:rPr>
          <w:rFonts w:ascii="SimSun" w:eastAsia="SimSun" w:hAnsi="SimSun" w:cs="SimSun"/>
          <w:spacing w:val="6"/>
          <w:sz w:val="21"/>
          <w:szCs w:val="21"/>
        </w:rPr>
        <w:t>(2)危险化学品重大危险源辨识</w:t>
      </w:r>
    </w:p>
    <w:p>
      <w:pPr>
        <w:spacing w:before="70" w:line="246" w:lineRule="auto"/>
        <w:ind w:left="370" w:right="400" w:firstLine="400"/>
        <w:rPr>
          <w:rFonts w:ascii="SimSun" w:eastAsia="SimSun" w:hAnsi="SimSun" w:cs="SimSun"/>
          <w:sz w:val="21"/>
          <w:szCs w:val="21"/>
        </w:rPr>
      </w:pPr>
      <w:r>
        <w:rPr>
          <w:rFonts w:ascii="SimSun" w:eastAsia="SimSun" w:hAnsi="SimSun" w:cs="SimSun"/>
          <w:spacing w:val="-1"/>
          <w:sz w:val="21"/>
          <w:szCs w:val="21"/>
        </w:rPr>
        <w:t>根据《危险化学品重大危险源辨识》(GB18218-2009)</w:t>
      </w:r>
      <w:r>
        <w:rPr>
          <w:rFonts w:ascii="SimSun" w:eastAsia="SimSun" w:hAnsi="SimSun" w:cs="SimSun"/>
          <w:spacing w:val="61"/>
          <w:sz w:val="21"/>
          <w:szCs w:val="21"/>
        </w:rPr>
        <w:t xml:space="preserve"> </w:t>
      </w:r>
      <w:r>
        <w:rPr>
          <w:rFonts w:ascii="SimSun" w:eastAsia="SimSun" w:hAnsi="SimSun" w:cs="SimSun"/>
          <w:spacing w:val="-1"/>
          <w:sz w:val="21"/>
          <w:szCs w:val="21"/>
        </w:rPr>
        <w:t>标准，工艺过程无危险化学品重大危险源</w:t>
      </w:r>
      <w:r>
        <w:rPr>
          <w:rFonts w:ascii="SimSun" w:eastAsia="SimSun" w:hAnsi="SimSun" w:cs="SimSun"/>
          <w:sz w:val="21"/>
          <w:szCs w:val="21"/>
        </w:rPr>
        <w:t xml:space="preserve"> </w:t>
      </w:r>
      <w:r>
        <w:rPr>
          <w:rFonts w:ascii="SimSun" w:eastAsia="SimSun" w:hAnsi="SimSun" w:cs="SimSun"/>
          <w:spacing w:val="-3"/>
          <w:sz w:val="21"/>
          <w:szCs w:val="21"/>
        </w:rPr>
        <w:t>辨识物质，所以未构成重大危险源。</w:t>
      </w:r>
    </w:p>
    <w:p>
      <w:pPr>
        <w:spacing w:before="141" w:line="219" w:lineRule="auto"/>
        <w:ind w:left="770"/>
        <w:rPr>
          <w:rFonts w:ascii="SimSun" w:eastAsia="SimSun" w:hAnsi="SimSun" w:cs="SimSun"/>
          <w:sz w:val="21"/>
          <w:szCs w:val="21"/>
        </w:rPr>
      </w:pPr>
      <w:r>
        <w:rPr>
          <w:rFonts w:ascii="SimSun" w:eastAsia="SimSun" w:hAnsi="SimSun" w:cs="SimSun"/>
          <w:spacing w:val="7"/>
          <w:sz w:val="21"/>
          <w:szCs w:val="21"/>
        </w:rPr>
        <w:t>2)重大危险源辨识分析</w:t>
      </w:r>
    </w:p>
    <w:p>
      <w:pPr>
        <w:spacing w:before="140" w:line="250" w:lineRule="auto"/>
        <w:ind w:left="370" w:right="399" w:firstLine="400"/>
        <w:rPr>
          <w:rFonts w:ascii="SimSun" w:eastAsia="SimSun" w:hAnsi="SimSun" w:cs="SimSun"/>
          <w:sz w:val="21"/>
          <w:szCs w:val="21"/>
        </w:rPr>
        <w:sectPr>
          <w:footerReference w:type="default" r:id="rId18"/>
          <w:pgSz w:w="11910" w:h="16840"/>
          <w:pgMar w:top="565" w:right="779" w:bottom="791" w:left="1229" w:header="0" w:footer="542" w:gutter="0"/>
          <w:pgNumType w:start="20"/>
          <w:cols w:space="708"/>
        </w:sectPr>
      </w:pPr>
      <w:r>
        <w:rPr>
          <w:rFonts w:ascii="SimSun" w:eastAsia="SimSun" w:hAnsi="SimSun" w:cs="SimSun"/>
          <w:spacing w:val="-1"/>
          <w:sz w:val="21"/>
          <w:szCs w:val="21"/>
        </w:rPr>
        <w:t>对照《危险化学品重大危险源辨识》(GB18218-2009)</w:t>
      </w:r>
      <w:r>
        <w:rPr>
          <w:rFonts w:ascii="SimSun" w:eastAsia="SimSun" w:hAnsi="SimSun" w:cs="SimSun"/>
          <w:spacing w:val="71"/>
          <w:sz w:val="21"/>
          <w:szCs w:val="21"/>
        </w:rPr>
        <w:t xml:space="preserve"> </w:t>
      </w:r>
      <w:r>
        <w:rPr>
          <w:rFonts w:ascii="SimSun" w:eastAsia="SimSun" w:hAnsi="SimSun" w:cs="SimSun"/>
          <w:spacing w:val="-1"/>
          <w:sz w:val="21"/>
          <w:szCs w:val="21"/>
        </w:rPr>
        <w:t>中危险物质名称及其</w:t>
      </w:r>
      <w:r>
        <w:rPr>
          <w:rFonts w:ascii="SimSun" w:eastAsia="SimSun" w:hAnsi="SimSun" w:cs="SimSun"/>
          <w:spacing w:val="-2"/>
          <w:sz w:val="21"/>
          <w:szCs w:val="21"/>
        </w:rPr>
        <w:t>临界量标准，本项目</w:t>
      </w:r>
      <w:r>
        <w:rPr>
          <w:rFonts w:ascii="SimSun" w:eastAsia="SimSun" w:hAnsi="SimSun" w:cs="SimSun"/>
          <w:sz w:val="21"/>
          <w:szCs w:val="21"/>
        </w:rPr>
        <w:t xml:space="preserve"> </w:t>
      </w:r>
      <w:r>
        <w:rPr>
          <w:rFonts w:ascii="SimSun" w:eastAsia="SimSun" w:hAnsi="SimSun" w:cs="SimSun"/>
          <w:spacing w:val="-5"/>
          <w:sz w:val="21"/>
          <w:szCs w:val="21"/>
        </w:rPr>
        <w:t>的氧属于重大危险源物质。</w:t>
      </w:r>
    </w:p>
    <w:p>
      <w:pPr>
        <w:spacing w:before="61" w:line="381" w:lineRule="exact"/>
        <w:ind w:left="770"/>
        <w:rPr>
          <w:rFonts w:ascii="SimSun" w:eastAsia="SimSun" w:hAnsi="SimSun" w:cs="SimSun"/>
          <w:sz w:val="21"/>
          <w:szCs w:val="21"/>
        </w:rPr>
      </w:pPr>
      <w:r>
        <w:rPr>
          <w:rFonts w:ascii="Times New Roman" w:eastAsia="Times New Roman" w:hAnsi="Times New Roman" w:cs="Times New Roman"/>
          <w:position w:val="12"/>
          <w:sz w:val="21"/>
          <w:szCs w:val="21"/>
        </w:rPr>
        <w:t>XX</w:t>
      </w:r>
      <w:r>
        <w:rPr>
          <w:rFonts w:ascii="SimSun" w:eastAsia="SimSun" w:hAnsi="SimSun" w:cs="SimSun"/>
          <w:spacing w:val="2"/>
          <w:position w:val="12"/>
          <w:sz w:val="21"/>
          <w:szCs w:val="21"/>
        </w:rPr>
        <w:t>有400</w:t>
      </w:r>
      <w:r>
        <w:rPr>
          <w:rFonts w:ascii="Times New Roman" w:eastAsia="Times New Roman" w:hAnsi="Times New Roman" w:cs="Times New Roman"/>
          <w:spacing w:val="2"/>
          <w:position w:val="12"/>
          <w:sz w:val="21"/>
          <w:szCs w:val="21"/>
        </w:rPr>
        <w:t>m3</w:t>
      </w:r>
      <w:r>
        <w:rPr>
          <w:rFonts w:ascii="Times New Roman" w:eastAsia="Times New Roman" w:hAnsi="Times New Roman" w:cs="Times New Roman"/>
          <w:spacing w:val="-13"/>
          <w:position w:val="12"/>
          <w:sz w:val="21"/>
          <w:szCs w:val="21"/>
        </w:rPr>
        <w:t xml:space="preserve"> </w:t>
      </w:r>
      <w:r>
        <w:rPr>
          <w:rFonts w:ascii="SimSun" w:eastAsia="SimSun" w:hAnsi="SimSun" w:cs="SimSun"/>
          <w:spacing w:val="2"/>
          <w:position w:val="12"/>
          <w:sz w:val="21"/>
          <w:szCs w:val="21"/>
        </w:rPr>
        <w:t>氧气球罐1个，储存氧气17.1t;500m3</w:t>
      </w:r>
      <w:r>
        <w:rPr>
          <w:rFonts w:ascii="SimSun" w:eastAsia="SimSun" w:hAnsi="SimSun" w:cs="SimSun"/>
          <w:spacing w:val="-37"/>
          <w:position w:val="12"/>
          <w:sz w:val="21"/>
          <w:szCs w:val="21"/>
        </w:rPr>
        <w:t xml:space="preserve"> </w:t>
      </w:r>
      <w:r>
        <w:rPr>
          <w:rFonts w:ascii="SimSun" w:eastAsia="SimSun" w:hAnsi="SimSun" w:cs="SimSun"/>
          <w:spacing w:val="2"/>
          <w:position w:val="12"/>
          <w:sz w:val="21"/>
          <w:szCs w:val="21"/>
        </w:rPr>
        <w:t>液氧贮槽3个，每个贮槽可储存液氧484.5</w:t>
      </w:r>
      <w:r>
        <w:rPr>
          <w:rFonts w:ascii="Times New Roman" w:eastAsia="Times New Roman" w:hAnsi="Times New Roman" w:cs="Times New Roman"/>
          <w:spacing w:val="2"/>
          <w:position w:val="12"/>
          <w:sz w:val="21"/>
          <w:szCs w:val="21"/>
        </w:rPr>
        <w:t>t</w:t>
      </w:r>
      <w:r>
        <w:rPr>
          <w:rFonts w:ascii="SimSun" w:eastAsia="SimSun" w:hAnsi="SimSun" w:cs="SimSun"/>
          <w:spacing w:val="2"/>
          <w:position w:val="12"/>
          <w:sz w:val="21"/>
          <w:szCs w:val="21"/>
        </w:rPr>
        <w:t>。</w:t>
      </w:r>
    </w:p>
    <w:p>
      <w:pPr>
        <w:spacing w:line="219" w:lineRule="auto"/>
        <w:ind w:left="3790"/>
        <w:rPr>
          <w:rFonts w:ascii="SimSun" w:eastAsia="SimSun" w:hAnsi="SimSun" w:cs="SimSun"/>
          <w:sz w:val="21"/>
          <w:szCs w:val="21"/>
        </w:rPr>
      </w:pPr>
      <w:r>
        <w:rPr>
          <w:rFonts w:ascii="SimSun" w:eastAsia="SimSun" w:hAnsi="SimSun" w:cs="SimSun"/>
          <w:spacing w:val="2"/>
          <w:sz w:val="21"/>
          <w:szCs w:val="21"/>
        </w:rPr>
        <w:t>表1-4 危险物质临界量表</w:t>
      </w:r>
    </w:p>
    <w:p>
      <w:pPr>
        <w:spacing w:line="107" w:lineRule="exact"/>
      </w:pPr>
    </w:p>
    <w:tbl>
      <w:tblPr>
        <w:tblStyle w:val="TableNormal10"/>
        <w:tblW w:w="939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114"/>
        <w:gridCol w:w="1358"/>
        <w:gridCol w:w="5284"/>
        <w:gridCol w:w="1643"/>
      </w:tblGrid>
      <w:tr>
        <w:tblPrEx>
          <w:tblW w:w="939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539"/>
        </w:trPr>
        <w:tc>
          <w:tcPr>
            <w:tcW w:w="1114" w:type="dxa"/>
            <w:vAlign w:val="top"/>
          </w:tcPr>
          <w:p>
            <w:pPr>
              <w:pStyle w:val="TableText"/>
              <w:spacing w:before="164" w:line="220" w:lineRule="auto"/>
              <w:ind w:left="104"/>
              <w:rPr>
                <w:sz w:val="22"/>
                <w:szCs w:val="22"/>
              </w:rPr>
            </w:pPr>
            <w:r>
              <w:rPr>
                <w:spacing w:val="-2"/>
                <w:sz w:val="22"/>
                <w:szCs w:val="22"/>
              </w:rPr>
              <w:t>物质名称</w:t>
            </w:r>
          </w:p>
        </w:tc>
        <w:tc>
          <w:tcPr>
            <w:tcW w:w="1358" w:type="dxa"/>
            <w:vAlign w:val="top"/>
          </w:tcPr>
          <w:p>
            <w:pPr>
              <w:pStyle w:val="TableText"/>
              <w:spacing w:before="164" w:line="219" w:lineRule="auto"/>
              <w:ind w:left="120"/>
              <w:rPr>
                <w:sz w:val="22"/>
                <w:szCs w:val="22"/>
              </w:rPr>
            </w:pPr>
            <w:r>
              <w:rPr>
                <w:spacing w:val="8"/>
                <w:sz w:val="22"/>
                <w:szCs w:val="22"/>
              </w:rPr>
              <w:t>临界量(吨)</w:t>
            </w:r>
          </w:p>
        </w:tc>
        <w:tc>
          <w:tcPr>
            <w:tcW w:w="5284" w:type="dxa"/>
            <w:vAlign w:val="top"/>
          </w:tcPr>
          <w:p>
            <w:pPr>
              <w:pStyle w:val="TableText"/>
              <w:spacing w:before="164" w:line="220" w:lineRule="auto"/>
              <w:ind w:left="2082"/>
              <w:rPr>
                <w:sz w:val="22"/>
                <w:szCs w:val="22"/>
              </w:rPr>
            </w:pPr>
            <w:r>
              <w:rPr>
                <w:spacing w:val="8"/>
                <w:sz w:val="22"/>
                <w:szCs w:val="22"/>
              </w:rPr>
              <w:t>实际量(吨)</w:t>
            </w:r>
          </w:p>
        </w:tc>
        <w:tc>
          <w:tcPr>
            <w:tcW w:w="1643" w:type="dxa"/>
            <w:vAlign w:val="top"/>
          </w:tcPr>
          <w:p>
            <w:pPr>
              <w:pStyle w:val="TableText"/>
              <w:spacing w:before="165" w:line="221" w:lineRule="auto"/>
              <w:ind w:left="628"/>
              <w:rPr>
                <w:sz w:val="22"/>
                <w:szCs w:val="22"/>
              </w:rPr>
            </w:pPr>
            <w:r>
              <w:rPr>
                <w:spacing w:val="5"/>
                <w:sz w:val="22"/>
                <w:szCs w:val="22"/>
              </w:rPr>
              <w:t>备注</w:t>
            </w:r>
          </w:p>
        </w:tc>
      </w:tr>
      <w:tr>
        <w:tblPrEx>
          <w:tblW w:w="9399" w:type="dxa"/>
          <w:tblInd w:w="250" w:type="dxa"/>
          <w:tblLayout w:type="fixed"/>
        </w:tblPrEx>
        <w:trPr>
          <w:trHeight w:val="371"/>
        </w:trPr>
        <w:tc>
          <w:tcPr>
            <w:tcW w:w="1114" w:type="dxa"/>
            <w:vAlign w:val="top"/>
          </w:tcPr>
          <w:p>
            <w:pPr>
              <w:pStyle w:val="TableText"/>
              <w:spacing w:before="134" w:line="190" w:lineRule="auto"/>
              <w:ind w:left="324"/>
              <w:rPr>
                <w:sz w:val="22"/>
                <w:szCs w:val="22"/>
              </w:rPr>
            </w:pPr>
            <w:r>
              <w:rPr>
                <w:spacing w:val="-3"/>
                <w:sz w:val="22"/>
                <w:szCs w:val="22"/>
              </w:rPr>
              <w:t>液氧</w:t>
            </w:r>
          </w:p>
        </w:tc>
        <w:tc>
          <w:tcPr>
            <w:tcW w:w="1358" w:type="dxa"/>
            <w:vAlign w:val="top"/>
          </w:tcPr>
          <w:p>
            <w:pPr>
              <w:pStyle w:val="TableText"/>
              <w:spacing w:before="181" w:line="180" w:lineRule="exact"/>
              <w:ind w:left="500"/>
              <w:rPr>
                <w:sz w:val="22"/>
                <w:szCs w:val="22"/>
              </w:rPr>
            </w:pPr>
            <w:r>
              <w:rPr>
                <w:spacing w:val="-3"/>
                <w:position w:val="-2"/>
                <w:sz w:val="22"/>
                <w:szCs w:val="22"/>
              </w:rPr>
              <w:t>200</w:t>
            </w:r>
          </w:p>
        </w:tc>
        <w:tc>
          <w:tcPr>
            <w:tcW w:w="5284" w:type="dxa"/>
            <w:vAlign w:val="top"/>
          </w:tcPr>
          <w:p>
            <w:pPr>
              <w:pStyle w:val="TableText"/>
              <w:spacing w:before="180" w:line="181" w:lineRule="exact"/>
              <w:ind w:left="2302"/>
              <w:rPr>
                <w:sz w:val="22"/>
                <w:szCs w:val="22"/>
              </w:rPr>
            </w:pPr>
            <w:r>
              <w:rPr>
                <w:spacing w:val="-4"/>
                <w:position w:val="-2"/>
                <w:sz w:val="22"/>
                <w:szCs w:val="22"/>
              </w:rPr>
              <w:t>1470.6</w:t>
            </w:r>
          </w:p>
        </w:tc>
        <w:tc>
          <w:tcPr>
            <w:tcW w:w="1643" w:type="dxa"/>
            <w:vAlign w:val="top"/>
          </w:tcPr>
          <w:p>
            <w:pPr>
              <w:rPr>
                <w:rFonts w:ascii="Arial"/>
                <w:sz w:val="21"/>
              </w:rPr>
            </w:pPr>
          </w:p>
        </w:tc>
      </w:tr>
    </w:tbl>
    <w:p>
      <w:pPr>
        <w:spacing w:before="74" w:line="219" w:lineRule="auto"/>
        <w:ind w:left="790"/>
        <w:rPr>
          <w:rFonts w:ascii="SimSun" w:eastAsia="SimSun" w:hAnsi="SimSun" w:cs="SimSun"/>
          <w:sz w:val="21"/>
          <w:szCs w:val="21"/>
        </w:rPr>
      </w:pPr>
      <w:r>
        <w:rPr>
          <w:rFonts w:ascii="SimSun" w:eastAsia="SimSun" w:hAnsi="SimSun" w:cs="SimSun"/>
          <w:spacing w:val="-1"/>
          <w:sz w:val="21"/>
          <w:szCs w:val="21"/>
        </w:rPr>
        <w:t>计算如下：</w:t>
      </w:r>
    </w:p>
    <w:p>
      <w:pPr>
        <w:spacing w:before="27" w:line="224" w:lineRule="auto"/>
        <w:ind w:left="770"/>
        <w:rPr>
          <w:rFonts w:ascii="SimSun" w:eastAsia="SimSun" w:hAnsi="SimSun" w:cs="SimSun"/>
          <w:sz w:val="21"/>
          <w:szCs w:val="21"/>
        </w:rPr>
      </w:pPr>
      <w:r>
        <w:rPr>
          <w:rFonts w:ascii="SimSun" w:eastAsia="SimSun" w:hAnsi="SimSun" w:cs="SimSun"/>
          <w:spacing w:val="-2"/>
          <w:sz w:val="21"/>
          <w:szCs w:val="21"/>
        </w:rPr>
        <w:t>1470.6/200=7.353&gt;1</w:t>
      </w:r>
    </w:p>
    <w:p>
      <w:pPr>
        <w:spacing w:before="59" w:line="220" w:lineRule="auto"/>
        <w:ind w:left="770"/>
        <w:rPr>
          <w:rFonts w:ascii="SimSun" w:eastAsia="SimSun" w:hAnsi="SimSun" w:cs="SimSun"/>
          <w:sz w:val="21"/>
          <w:szCs w:val="21"/>
        </w:rPr>
      </w:pPr>
      <w:r>
        <w:rPr>
          <w:rFonts w:ascii="SimSun" w:eastAsia="SimSun" w:hAnsi="SimSun" w:cs="SimSun"/>
          <w:spacing w:val="-10"/>
          <w:sz w:val="21"/>
          <w:szCs w:val="21"/>
        </w:rPr>
        <w:t>因此，该</w:t>
      </w:r>
      <w:r>
        <w:rPr>
          <w:rFonts w:ascii="SimSun" w:eastAsia="SimSun" w:hAnsi="SimSun" w:cs="SimSun"/>
          <w:spacing w:val="-58"/>
          <w:sz w:val="21"/>
          <w:szCs w:val="21"/>
        </w:rPr>
        <w:t xml:space="preserve"> </w:t>
      </w:r>
      <w:r>
        <w:rPr>
          <w:rFonts w:ascii="Times New Roman" w:eastAsia="Times New Roman" w:hAnsi="Times New Roman" w:cs="Times New Roman"/>
          <w:spacing w:val="-10"/>
          <w:sz w:val="21"/>
          <w:szCs w:val="21"/>
        </w:rPr>
        <w:t xml:space="preserve">XX </w:t>
      </w:r>
      <w:r>
        <w:rPr>
          <w:rFonts w:ascii="SimSun" w:eastAsia="SimSun" w:hAnsi="SimSun" w:cs="SimSun"/>
          <w:spacing w:val="-10"/>
          <w:sz w:val="21"/>
          <w:szCs w:val="21"/>
        </w:rPr>
        <w:t>构成重大危险源。</w:t>
      </w:r>
    </w:p>
    <w:p>
      <w:pPr>
        <w:spacing w:line="220" w:lineRule="auto"/>
        <w:rPr>
          <w:rFonts w:ascii="SimSun" w:eastAsia="SimSun" w:hAnsi="SimSun" w:cs="SimSun"/>
          <w:sz w:val="21"/>
          <w:szCs w:val="21"/>
        </w:rPr>
        <w:sectPr>
          <w:footerReference w:type="default" r:id="rId19"/>
          <w:type w:val="nextPage"/>
          <w:pgSz w:w="11910" w:h="16840"/>
          <w:pgMar w:top="565" w:right="779" w:bottom="791" w:left="1229" w:header="0" w:footer="542" w:gutter="0"/>
          <w:pgNumType w:start="21"/>
          <w:cols w:space="708"/>
          <w:titlePg w:val="0"/>
        </w:sectPr>
      </w:pPr>
    </w:p>
    <w:tbl>
      <w:tblPr>
        <w:tblStyle w:val="TableNormal11"/>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520"/>
        <w:gridCol w:w="4680"/>
        <w:gridCol w:w="2700"/>
      </w:tblGrid>
      <w:tr>
        <w:tblPrEx>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889"/>
        </w:trPr>
        <w:tc>
          <w:tcPr>
            <w:tcW w:w="2520" w:type="dxa"/>
            <w:tcBorders>
              <w:left w:val="nil"/>
            </w:tcBorders>
            <w:vAlign w:val="top"/>
          </w:tcPr>
          <w:p>
            <w:pPr>
              <w:pStyle w:val="TableText"/>
              <w:spacing w:before="11" w:line="219" w:lineRule="auto"/>
              <w:ind w:left="113"/>
              <w:rPr>
                <w:sz w:val="24"/>
                <w:szCs w:val="24"/>
              </w:rPr>
            </w:pPr>
            <w:bookmarkStart w:id="8" w:name="bookmark12"/>
            <w:bookmarkEnd w:id="8"/>
            <w:bookmarkStart w:id="9" w:name="bookmark13"/>
            <w:bookmarkEnd w:id="9"/>
            <w:bookmarkStart w:id="10" w:name="bookmark14"/>
            <w:bookmarkEnd w:id="10"/>
            <w:r>
              <w:rPr>
                <w:b/>
                <w:bCs/>
                <w:spacing w:val="-5"/>
                <w:sz w:val="24"/>
                <w:szCs w:val="24"/>
              </w:rPr>
              <w:t>编号：</w:t>
            </w:r>
          </w:p>
          <w:p>
            <w:pPr>
              <w:pStyle w:val="TableText"/>
              <w:spacing w:before="15" w:line="219" w:lineRule="auto"/>
              <w:ind w:left="133"/>
              <w:rPr>
                <w:sz w:val="24"/>
                <w:szCs w:val="24"/>
              </w:rPr>
            </w:pPr>
            <w:r>
              <w:rPr>
                <w:b/>
                <w:bCs/>
                <w:sz w:val="24"/>
                <w:szCs w:val="24"/>
              </w:rPr>
              <w:t>时间：2021年x月x日</w:t>
            </w:r>
          </w:p>
        </w:tc>
        <w:tc>
          <w:tcPr>
            <w:tcW w:w="4680" w:type="dxa"/>
            <w:vAlign w:val="top"/>
          </w:tcPr>
          <w:p>
            <w:pPr>
              <w:spacing w:line="250" w:lineRule="auto"/>
              <w:rPr>
                <w:rFonts w:ascii="Arial"/>
                <w:sz w:val="21"/>
              </w:rPr>
            </w:pPr>
          </w:p>
          <w:p>
            <w:pPr>
              <w:pStyle w:val="TableText"/>
              <w:spacing w:before="78" w:line="219" w:lineRule="auto"/>
              <w:ind w:left="278"/>
              <w:rPr>
                <w:sz w:val="24"/>
                <w:szCs w:val="24"/>
              </w:rPr>
            </w:pPr>
            <w:r>
              <w:rPr>
                <w:b/>
                <w:bCs/>
                <w:color w:val="F20000"/>
                <w:spacing w:val="-4"/>
                <w:sz w:val="24"/>
                <w:szCs w:val="24"/>
              </w:rPr>
              <w:t>书山有路勤为径，学海无涯苦作舟</w:t>
            </w:r>
          </w:p>
        </w:tc>
        <w:tc>
          <w:tcPr>
            <w:tcW w:w="2700" w:type="dxa"/>
            <w:tcBorders>
              <w:right w:val="nil"/>
            </w:tcBorders>
            <w:vAlign w:val="top"/>
          </w:tcPr>
          <w:p>
            <w:pPr>
              <w:spacing w:line="252" w:lineRule="auto"/>
              <w:rPr>
                <w:rFonts w:ascii="Arial"/>
                <w:sz w:val="21"/>
              </w:rPr>
            </w:pPr>
          </w:p>
          <w:p>
            <w:pPr>
              <w:pStyle w:val="TableText"/>
              <w:spacing w:before="78" w:line="219" w:lineRule="auto"/>
              <w:ind w:left="128"/>
              <w:rPr>
                <w:sz w:val="24"/>
                <w:szCs w:val="24"/>
              </w:rPr>
            </w:pPr>
            <w:r>
              <w:rPr>
                <w:b/>
                <w:bCs/>
                <w:spacing w:val="-2"/>
                <w:sz w:val="24"/>
                <w:szCs w:val="24"/>
              </w:rPr>
              <w:t>页码：第9页共42页</w:t>
            </w:r>
          </w:p>
        </w:tc>
      </w:tr>
    </w:tbl>
    <w:p>
      <w:pPr>
        <w:pStyle w:val="BodyText"/>
        <w:spacing w:line="246" w:lineRule="auto"/>
      </w:pPr>
    </w:p>
    <w:p>
      <w:pPr>
        <w:spacing w:before="65" w:line="264" w:lineRule="auto"/>
        <w:ind w:left="360" w:right="290" w:firstLine="430"/>
        <w:jc w:val="both"/>
        <w:rPr>
          <w:rFonts w:ascii="SimSun" w:eastAsia="SimSun" w:hAnsi="SimSun" w:cs="SimSun"/>
          <w:sz w:val="20"/>
          <w:szCs w:val="20"/>
        </w:rPr>
      </w:pPr>
      <w:r>
        <w:rPr>
          <w:rFonts w:ascii="SimSun" w:eastAsia="SimSun" w:hAnsi="SimSun" w:cs="SimSun"/>
          <w:spacing w:val="2"/>
          <w:sz w:val="20"/>
          <w:szCs w:val="20"/>
        </w:rPr>
        <w:t>根据《危险化学品重大危险源辨识》</w:t>
      </w:r>
      <w:r>
        <w:rPr>
          <w:rFonts w:ascii="SimSun" w:eastAsia="SimSun" w:hAnsi="SimSun" w:cs="SimSun"/>
          <w:spacing w:val="31"/>
          <w:sz w:val="20"/>
          <w:szCs w:val="20"/>
        </w:rPr>
        <w:t xml:space="preserve"> </w:t>
      </w:r>
      <w:r>
        <w:rPr>
          <w:rFonts w:ascii="SimSun" w:eastAsia="SimSun" w:hAnsi="SimSun" w:cs="SimSun"/>
          <w:spacing w:val="2"/>
          <w:sz w:val="20"/>
          <w:szCs w:val="20"/>
        </w:rPr>
        <w:t>(</w:t>
      </w:r>
      <w:r>
        <w:rPr>
          <w:rFonts w:ascii="SimSun" w:eastAsia="SimSun" w:hAnsi="SimSun" w:cs="SimSun"/>
          <w:sz w:val="20"/>
          <w:szCs w:val="20"/>
        </w:rPr>
        <w:t>GB</w:t>
      </w:r>
      <w:r>
        <w:rPr>
          <w:rFonts w:ascii="SimSun" w:eastAsia="SimSun" w:hAnsi="SimSun" w:cs="SimSun"/>
          <w:spacing w:val="2"/>
          <w:sz w:val="20"/>
          <w:szCs w:val="20"/>
        </w:rPr>
        <w:t>18218-2009)</w:t>
      </w:r>
      <w:r>
        <w:rPr>
          <w:rFonts w:ascii="SimSun" w:eastAsia="SimSun" w:hAnsi="SimSun" w:cs="SimSun"/>
          <w:spacing w:val="-27"/>
          <w:sz w:val="20"/>
          <w:szCs w:val="20"/>
        </w:rPr>
        <w:t xml:space="preserve"> </w:t>
      </w:r>
      <w:r>
        <w:rPr>
          <w:rFonts w:ascii="SimSun" w:eastAsia="SimSun" w:hAnsi="SimSun" w:cs="SimSun"/>
          <w:spacing w:val="2"/>
          <w:sz w:val="20"/>
          <w:szCs w:val="20"/>
        </w:rPr>
        <w:t>标准规定</w:t>
      </w:r>
      <w:r>
        <w:rPr>
          <w:rFonts w:ascii="SimSun" w:eastAsia="SimSun" w:hAnsi="SimSun" w:cs="SimSun"/>
          <w:spacing w:val="1"/>
          <w:sz w:val="20"/>
          <w:szCs w:val="20"/>
        </w:rPr>
        <w:t xml:space="preserve">， </w:t>
      </w:r>
      <w:r>
        <w:rPr>
          <w:rFonts w:ascii="SimSun" w:eastAsia="SimSun" w:hAnsi="SimSun" w:cs="SimSun"/>
          <w:sz w:val="20"/>
          <w:szCs w:val="20"/>
        </w:rPr>
        <w:t>XX</w:t>
      </w:r>
      <w:r>
        <w:rPr>
          <w:rFonts w:ascii="SimSun" w:eastAsia="SimSun" w:hAnsi="SimSun" w:cs="SimSun"/>
          <w:spacing w:val="45"/>
          <w:sz w:val="20"/>
          <w:szCs w:val="20"/>
        </w:rPr>
        <w:t xml:space="preserve"> </w:t>
      </w:r>
      <w:r>
        <w:rPr>
          <w:rFonts w:ascii="SimSun" w:eastAsia="SimSun" w:hAnsi="SimSun" w:cs="SimSun"/>
          <w:spacing w:val="1"/>
          <w:sz w:val="20"/>
          <w:szCs w:val="20"/>
        </w:rPr>
        <w:t>构成重大危险源。重大危险</w:t>
      </w:r>
      <w:r>
        <w:rPr>
          <w:rFonts w:ascii="SimSun" w:eastAsia="SimSun" w:hAnsi="SimSun" w:cs="SimSun"/>
          <w:sz w:val="20"/>
          <w:szCs w:val="20"/>
        </w:rPr>
        <w:t xml:space="preserve">  </w:t>
      </w:r>
      <w:r>
        <w:rPr>
          <w:rFonts w:ascii="SimSun" w:eastAsia="SimSun" w:hAnsi="SimSun" w:cs="SimSun"/>
          <w:spacing w:val="10"/>
          <w:sz w:val="20"/>
          <w:szCs w:val="20"/>
        </w:rPr>
        <w:t>源区域设有监控装置，已进行登记备案，并进行重大危险源的专项评估，取得重大危险源备案证明。</w:t>
      </w:r>
      <w:r>
        <w:rPr>
          <w:rFonts w:ascii="SimSun" w:eastAsia="SimSun" w:hAnsi="SimSun" w:cs="SimSun"/>
          <w:spacing w:val="8"/>
          <w:sz w:val="20"/>
          <w:szCs w:val="20"/>
        </w:rPr>
        <w:t xml:space="preserve"> </w:t>
      </w:r>
      <w:r>
        <w:rPr>
          <w:rFonts w:ascii="SimSun" w:eastAsia="SimSun" w:hAnsi="SimSun" w:cs="SimSun"/>
          <w:spacing w:val="9"/>
          <w:sz w:val="20"/>
          <w:szCs w:val="20"/>
        </w:rPr>
        <w:t>其重大危险源的管理符合相关安全生产法律</w:t>
      </w:r>
      <w:r>
        <w:rPr>
          <w:rFonts w:ascii="SimSun" w:eastAsia="SimSun" w:hAnsi="SimSun" w:cs="SimSun"/>
          <w:spacing w:val="8"/>
          <w:sz w:val="20"/>
          <w:szCs w:val="20"/>
        </w:rPr>
        <w:t>、法规及标准规定要求。</w:t>
      </w:r>
    </w:p>
    <w:p>
      <w:pPr>
        <w:spacing w:before="83" w:line="220" w:lineRule="auto"/>
        <w:ind w:left="790"/>
        <w:rPr>
          <w:rFonts w:ascii="SimSun" w:eastAsia="SimSun" w:hAnsi="SimSun" w:cs="SimSun"/>
          <w:sz w:val="20"/>
          <w:szCs w:val="20"/>
        </w:rPr>
      </w:pPr>
      <w:r>
        <w:rPr>
          <w:rFonts w:ascii="SimSun" w:eastAsia="SimSun" w:hAnsi="SimSun" w:cs="SimSun"/>
          <w:spacing w:val="19"/>
          <w:sz w:val="20"/>
          <w:szCs w:val="20"/>
        </w:rPr>
        <w:t>3)重大危险源分级</w:t>
      </w:r>
    </w:p>
    <w:p>
      <w:pPr>
        <w:spacing w:before="71" w:line="220" w:lineRule="auto"/>
        <w:ind w:left="890"/>
        <w:rPr>
          <w:rFonts w:ascii="SimSun" w:eastAsia="SimSun" w:hAnsi="SimSun" w:cs="SimSun"/>
          <w:sz w:val="20"/>
          <w:szCs w:val="20"/>
        </w:rPr>
      </w:pPr>
      <w:r>
        <w:rPr>
          <w:rFonts w:ascii="SimSun" w:eastAsia="SimSun" w:hAnsi="SimSun" w:cs="SimSun"/>
          <w:spacing w:val="19"/>
          <w:sz w:val="20"/>
          <w:szCs w:val="20"/>
        </w:rPr>
        <w:t>(1)分级指标</w:t>
      </w:r>
    </w:p>
    <w:p>
      <w:pPr>
        <w:spacing w:before="69" w:line="258" w:lineRule="auto"/>
        <w:ind w:left="380" w:right="563" w:firstLine="410"/>
        <w:rPr>
          <w:rFonts w:ascii="SimSun" w:eastAsia="SimSun" w:hAnsi="SimSun" w:cs="SimSun"/>
          <w:sz w:val="20"/>
          <w:szCs w:val="20"/>
        </w:rPr>
      </w:pPr>
      <w:r>
        <w:rPr>
          <w:rFonts w:ascii="SimSun" w:eastAsia="SimSun" w:hAnsi="SimSun" w:cs="SimSun"/>
          <w:spacing w:val="6"/>
          <w:sz w:val="20"/>
          <w:szCs w:val="20"/>
        </w:rPr>
        <w:t>采用单元内各种危险化学品实际存在(在线)</w:t>
      </w:r>
      <w:r>
        <w:rPr>
          <w:rFonts w:ascii="SimSun" w:eastAsia="SimSun" w:hAnsi="SimSun" w:cs="SimSun"/>
          <w:spacing w:val="5"/>
          <w:sz w:val="20"/>
          <w:szCs w:val="20"/>
        </w:rPr>
        <w:t>量与其在《危险化学品重大危险源辨识》(</w:t>
      </w:r>
      <w:r>
        <w:rPr>
          <w:rFonts w:ascii="SimSun" w:eastAsia="SimSun" w:hAnsi="SimSun" w:cs="SimSun"/>
          <w:sz w:val="20"/>
          <w:szCs w:val="20"/>
        </w:rPr>
        <w:t>GB</w:t>
      </w:r>
      <w:r>
        <w:rPr>
          <w:rFonts w:ascii="SimSun" w:eastAsia="SimSun" w:hAnsi="SimSun" w:cs="SimSun"/>
          <w:spacing w:val="5"/>
          <w:sz w:val="20"/>
          <w:szCs w:val="20"/>
        </w:rPr>
        <w:t>18218)</w:t>
      </w:r>
      <w:r>
        <w:rPr>
          <w:rFonts w:ascii="SimSun" w:eastAsia="SimSun" w:hAnsi="SimSun" w:cs="SimSun"/>
          <w:sz w:val="20"/>
          <w:szCs w:val="20"/>
        </w:rPr>
        <w:t xml:space="preserve"> </w:t>
      </w:r>
      <w:r>
        <w:rPr>
          <w:rFonts w:ascii="SimSun" w:eastAsia="SimSun" w:hAnsi="SimSun" w:cs="SimSun"/>
          <w:spacing w:val="9"/>
          <w:sz w:val="20"/>
          <w:szCs w:val="20"/>
        </w:rPr>
        <w:t>中规定的临界量比值，经校正系数校正后的比值之和R</w:t>
      </w:r>
      <w:r>
        <w:rPr>
          <w:rFonts w:ascii="SimSun" w:eastAsia="SimSun" w:hAnsi="SimSun" w:cs="SimSun"/>
          <w:spacing w:val="-40"/>
          <w:sz w:val="20"/>
          <w:szCs w:val="20"/>
        </w:rPr>
        <w:t xml:space="preserve"> </w:t>
      </w:r>
      <w:r>
        <w:rPr>
          <w:rFonts w:ascii="SimSun" w:eastAsia="SimSun" w:hAnsi="SimSun" w:cs="SimSun"/>
          <w:spacing w:val="9"/>
          <w:sz w:val="20"/>
          <w:szCs w:val="20"/>
        </w:rPr>
        <w:t>作为分级指标。</w:t>
      </w:r>
    </w:p>
    <w:p>
      <w:pPr>
        <w:spacing w:before="62" w:line="219" w:lineRule="auto"/>
        <w:ind w:left="900"/>
        <w:rPr>
          <w:rFonts w:ascii="SimSun" w:eastAsia="SimSun" w:hAnsi="SimSun" w:cs="SimSun"/>
          <w:sz w:val="20"/>
          <w:szCs w:val="20"/>
        </w:rPr>
      </w:pPr>
      <w:r>
        <w:rPr>
          <w:rFonts w:ascii="SimSun" w:eastAsia="SimSun" w:hAnsi="SimSun" w:cs="SimSun"/>
          <w:spacing w:val="1"/>
          <w:sz w:val="20"/>
          <w:szCs w:val="20"/>
        </w:rPr>
        <w:t>(2)R</w:t>
      </w:r>
      <w:r>
        <w:rPr>
          <w:rFonts w:ascii="SimSun" w:eastAsia="SimSun" w:hAnsi="SimSun" w:cs="SimSun"/>
          <w:spacing w:val="97"/>
          <w:sz w:val="20"/>
          <w:szCs w:val="20"/>
        </w:rPr>
        <w:t xml:space="preserve"> </w:t>
      </w:r>
      <w:r>
        <w:rPr>
          <w:rFonts w:ascii="SimSun" w:eastAsia="SimSun" w:hAnsi="SimSun" w:cs="SimSun"/>
          <w:spacing w:val="1"/>
          <w:sz w:val="20"/>
          <w:szCs w:val="20"/>
        </w:rPr>
        <w:t>的计算方法</w:t>
      </w:r>
    </w:p>
    <w:p>
      <w:pPr>
        <w:spacing w:before="64" w:line="840" w:lineRule="exact"/>
        <w:ind w:firstLine="910"/>
      </w:pPr>
      <w:r>
        <w:rPr>
          <w:position w:val="-16"/>
        </w:rPr>
        <w:drawing>
          <wp:inline distT="0" distB="0" distL="0" distR="0">
            <wp:extent cx="2705080" cy="533386"/>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20"/>
                    <a:stretch>
                      <a:fillRect/>
                    </a:stretch>
                  </pic:blipFill>
                  <pic:spPr>
                    <a:xfrm>
                      <a:off x="0" y="0"/>
                      <a:ext cx="2705080" cy="533386"/>
                    </a:xfrm>
                    <a:prstGeom prst="rect">
                      <a:avLst/>
                    </a:prstGeom>
                  </pic:spPr>
                </pic:pic>
              </a:graphicData>
            </a:graphic>
          </wp:inline>
        </w:drawing>
      </w:r>
    </w:p>
    <w:p>
      <w:pPr>
        <w:spacing w:line="69" w:lineRule="exact"/>
      </w:pPr>
    </w:p>
    <w:p>
      <w:pPr>
        <w:spacing w:line="69" w:lineRule="exact"/>
        <w:sectPr>
          <w:footerReference w:type="default" r:id="rId21"/>
          <w:pgSz w:w="11910" w:h="16840"/>
          <w:pgMar w:top="565" w:right="779" w:bottom="782" w:left="1229" w:header="0" w:footer="544" w:gutter="0"/>
          <w:pgNumType w:start="22"/>
          <w:cols w:num="1" w:space="708" w:equalWidth="0">
            <w:col w:w="9901" w:space="0"/>
          </w:cols>
        </w:sectPr>
      </w:pPr>
    </w:p>
    <w:p>
      <w:pPr>
        <w:spacing w:before="40" w:line="220" w:lineRule="auto"/>
        <w:ind w:left="780"/>
        <w:rPr>
          <w:rFonts w:ascii="SimSun" w:eastAsia="SimSun" w:hAnsi="SimSun" w:cs="SimSun"/>
          <w:sz w:val="20"/>
          <w:szCs w:val="20"/>
        </w:rPr>
      </w:pPr>
      <w:r>
        <w:rPr>
          <w:rFonts w:ascii="SimSun" w:eastAsia="SimSun" w:hAnsi="SimSun" w:cs="SimSun"/>
          <w:spacing w:val="-5"/>
          <w:sz w:val="20"/>
          <w:szCs w:val="20"/>
        </w:rPr>
        <w:t>式中：</w:t>
      </w:r>
    </w:p>
    <w:p>
      <w:pPr>
        <w:spacing w:before="103" w:line="188" w:lineRule="auto"/>
        <w:ind w:left="79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q1,q2,…,qn</w:t>
      </w:r>
    </w:p>
    <w:p>
      <w:pPr>
        <w:spacing w:before="105" w:line="247" w:lineRule="auto"/>
        <w:ind w:left="839" w:right="10" w:hanging="49"/>
        <w:rPr>
          <w:rFonts w:ascii="Times New Roman" w:eastAsia="Times New Roman" w:hAnsi="Times New Roman" w:cs="Times New Roman"/>
          <w:sz w:val="20"/>
          <w:szCs w:val="20"/>
        </w:rPr>
      </w:pPr>
      <w:r>
        <w:rPr>
          <w:rFonts w:ascii="SimSun" w:eastAsia="SimSun" w:hAnsi="SimSun" w:cs="SimSun"/>
          <w:spacing w:val="-1"/>
          <w:sz w:val="20"/>
          <w:szCs w:val="20"/>
        </w:rPr>
        <w:t>Q1,Q2,…,Qn</w:t>
      </w:r>
      <w:r>
        <w:rPr>
          <w:rFonts w:ascii="SimSun" w:eastAsia="SimSun" w:hAnsi="SimSun" w:cs="SimSun"/>
          <w:spacing w:val="2"/>
          <w:sz w:val="20"/>
          <w:szCs w:val="20"/>
        </w:rPr>
        <w:t xml:space="preserve"> </w:t>
      </w:r>
      <w:r>
        <w:rPr>
          <w:rFonts w:ascii="Times New Roman" w:eastAsia="Times New Roman" w:hAnsi="Times New Roman" w:cs="Times New Roman"/>
          <w:spacing w:val="-1"/>
          <w:sz w:val="20"/>
          <w:szCs w:val="20"/>
        </w:rPr>
        <w:t>β1,β2…,βn—</w:t>
      </w:r>
    </w:p>
    <w:p>
      <w:pPr>
        <w:pStyle w:val="BodyText"/>
        <w:spacing w:line="14" w:lineRule="auto"/>
        <w:rPr>
          <w:sz w:val="2"/>
        </w:rPr>
      </w:pPr>
      <w:r>
        <w:rPr>
          <w:sz w:val="2"/>
          <w:szCs w:val="2"/>
        </w:rPr>
        <w:br w:type="column"/>
      </w:r>
    </w:p>
    <w:p>
      <w:pPr>
        <w:pStyle w:val="BodyText"/>
        <w:spacing w:line="278" w:lineRule="auto"/>
      </w:pPr>
    </w:p>
    <w:p>
      <w:pPr>
        <w:spacing w:before="66" w:line="319" w:lineRule="exact"/>
        <w:rPr>
          <w:rFonts w:ascii="SimSun" w:eastAsia="SimSun" w:hAnsi="SimSun" w:cs="SimSun"/>
          <w:sz w:val="20"/>
          <w:szCs w:val="20"/>
        </w:rPr>
      </w:pPr>
      <w:r>
        <w:rPr>
          <w:rFonts w:ascii="Times New Roman" w:eastAsia="Times New Roman" w:hAnsi="Times New Roman" w:cs="Times New Roman"/>
          <w:spacing w:val="22"/>
          <w:position w:val="8"/>
          <w:sz w:val="20"/>
          <w:szCs w:val="20"/>
        </w:rPr>
        <w:t>—</w:t>
      </w:r>
      <w:r>
        <w:rPr>
          <w:rFonts w:ascii="SimSun" w:eastAsia="SimSun" w:hAnsi="SimSun" w:cs="SimSun"/>
          <w:spacing w:val="22"/>
          <w:position w:val="8"/>
          <w:sz w:val="20"/>
          <w:szCs w:val="20"/>
        </w:rPr>
        <w:t>每种危险化学品实际存在(在线)量(单位</w:t>
      </w:r>
      <w:r>
        <w:rPr>
          <w:rFonts w:ascii="SimSun" w:eastAsia="SimSun" w:hAnsi="SimSun" w:cs="SimSun"/>
          <w:spacing w:val="21"/>
          <w:position w:val="8"/>
          <w:sz w:val="20"/>
          <w:szCs w:val="20"/>
        </w:rPr>
        <w:t>：吨);</w:t>
      </w:r>
    </w:p>
    <w:p>
      <w:pPr>
        <w:spacing w:line="219" w:lineRule="auto"/>
        <w:ind w:left="15"/>
        <w:rPr>
          <w:rFonts w:ascii="SimSun" w:eastAsia="SimSun" w:hAnsi="SimSun" w:cs="SimSun"/>
          <w:sz w:val="20"/>
          <w:szCs w:val="20"/>
        </w:rPr>
      </w:pPr>
      <w:r>
        <w:rPr>
          <w:rFonts w:ascii="SimSun" w:eastAsia="SimSun" w:hAnsi="SimSun" w:cs="SimSun"/>
          <w:spacing w:val="13"/>
          <w:sz w:val="20"/>
          <w:szCs w:val="20"/>
        </w:rPr>
        <w:t>—与各危险化学品相对应的临界量(单位：吨);</w:t>
      </w:r>
    </w:p>
    <w:p>
      <w:pPr>
        <w:spacing w:before="53" w:line="198" w:lineRule="auto"/>
        <w:ind w:left="513"/>
        <w:rPr>
          <w:rFonts w:ascii="SimSun" w:eastAsia="SimSun" w:hAnsi="SimSun" w:cs="SimSun"/>
          <w:sz w:val="20"/>
          <w:szCs w:val="20"/>
        </w:rPr>
      </w:pPr>
      <w:r>
        <w:rPr>
          <w:rFonts w:ascii="SimSun" w:eastAsia="SimSun" w:hAnsi="SimSun" w:cs="SimSun"/>
          <w:spacing w:val="5"/>
          <w:sz w:val="20"/>
          <w:szCs w:val="20"/>
        </w:rPr>
        <w:t>与各危险化学品相对应的校正系数；</w:t>
      </w:r>
    </w:p>
    <w:p>
      <w:pPr>
        <w:spacing w:line="198" w:lineRule="auto"/>
        <w:rPr>
          <w:rFonts w:ascii="SimSun" w:eastAsia="SimSun" w:hAnsi="SimSun" w:cs="SimSun"/>
          <w:sz w:val="20"/>
          <w:szCs w:val="20"/>
        </w:rPr>
        <w:sectPr>
          <w:footerReference w:type="default" r:id="rId22"/>
          <w:type w:val="continuous"/>
          <w:pgSz w:w="11910" w:h="16840"/>
          <w:pgMar w:top="565" w:right="779" w:bottom="782" w:left="1229" w:header="0" w:footer="544" w:gutter="0"/>
          <w:pgNumType w:start="23"/>
          <w:cols w:num="2" w:space="708" w:equalWidth="0">
            <w:col w:w="1947" w:space="100"/>
            <w:col w:w="7854" w:space="0"/>
          </w:cols>
        </w:sectPr>
      </w:pPr>
    </w:p>
    <w:p>
      <w:pPr>
        <w:spacing w:before="118" w:line="310" w:lineRule="exact"/>
        <w:ind w:left="830"/>
        <w:rPr>
          <w:rFonts w:ascii="SimSun" w:eastAsia="SimSun" w:hAnsi="SimSun" w:cs="SimSun"/>
          <w:sz w:val="20"/>
          <w:szCs w:val="20"/>
        </w:rPr>
      </w:pPr>
      <w:r>
        <w:rPr>
          <w:rFonts w:ascii="SimSun" w:eastAsia="SimSun" w:hAnsi="SimSun" w:cs="SimSun"/>
          <w:spacing w:val="7"/>
          <w:position w:val="8"/>
          <w:sz w:val="20"/>
          <w:szCs w:val="20"/>
        </w:rPr>
        <w:t>a—</w:t>
      </w:r>
      <w:r>
        <w:rPr>
          <w:rFonts w:ascii="SimSun" w:eastAsia="SimSun" w:hAnsi="SimSun" w:cs="SimSun"/>
          <w:spacing w:val="97"/>
          <w:position w:val="8"/>
          <w:sz w:val="20"/>
          <w:szCs w:val="20"/>
        </w:rPr>
        <w:t xml:space="preserve"> </w:t>
      </w:r>
      <w:r>
        <w:rPr>
          <w:rFonts w:ascii="SimSun" w:eastAsia="SimSun" w:hAnsi="SimSun" w:cs="SimSun"/>
          <w:spacing w:val="7"/>
          <w:position w:val="8"/>
          <w:sz w:val="20"/>
          <w:szCs w:val="20"/>
        </w:rPr>
        <w:t>该危险化学品重大危险源厂区外暴露人员的校正系数。</w:t>
      </w:r>
    </w:p>
    <w:p>
      <w:pPr>
        <w:spacing w:before="1" w:line="219" w:lineRule="auto"/>
        <w:ind w:left="890"/>
        <w:rPr>
          <w:rFonts w:ascii="SimSun" w:eastAsia="SimSun" w:hAnsi="SimSun" w:cs="SimSun"/>
          <w:sz w:val="20"/>
          <w:szCs w:val="20"/>
        </w:rPr>
      </w:pPr>
      <w:r>
        <w:rPr>
          <w:rFonts w:ascii="SimSun" w:eastAsia="SimSun" w:hAnsi="SimSun" w:cs="SimSun"/>
          <w:spacing w:val="25"/>
          <w:sz w:val="20"/>
          <w:szCs w:val="20"/>
        </w:rPr>
        <w:t>(3)校正系数β的取值</w:t>
      </w:r>
    </w:p>
    <w:p>
      <w:pPr>
        <w:spacing w:before="72" w:line="390" w:lineRule="exact"/>
        <w:ind w:left="780"/>
        <w:rPr>
          <w:rFonts w:ascii="SimSun" w:eastAsia="SimSun" w:hAnsi="SimSun" w:cs="SimSun"/>
          <w:sz w:val="20"/>
          <w:szCs w:val="20"/>
        </w:rPr>
      </w:pPr>
      <w:r>
        <w:rPr>
          <w:rFonts w:ascii="SimSun" w:eastAsia="SimSun" w:hAnsi="SimSun" w:cs="SimSun"/>
          <w:spacing w:val="16"/>
          <w:position w:val="14"/>
          <w:sz w:val="20"/>
          <w:szCs w:val="20"/>
        </w:rPr>
        <w:t>根据单元内危险化学品的类别不同，设定校正系数β值，见表1-</w:t>
      </w:r>
      <w:r>
        <w:rPr>
          <w:rFonts w:ascii="SimSun" w:eastAsia="SimSun" w:hAnsi="SimSun" w:cs="SimSun"/>
          <w:spacing w:val="15"/>
          <w:position w:val="14"/>
          <w:sz w:val="20"/>
          <w:szCs w:val="20"/>
        </w:rPr>
        <w:t>5和表1-6:</w:t>
      </w:r>
    </w:p>
    <w:p>
      <w:pPr>
        <w:spacing w:line="219" w:lineRule="auto"/>
        <w:ind w:left="3770"/>
        <w:rPr>
          <w:rFonts w:ascii="SimSun" w:eastAsia="SimSun" w:hAnsi="SimSun" w:cs="SimSun"/>
          <w:sz w:val="20"/>
          <w:szCs w:val="20"/>
        </w:rPr>
      </w:pPr>
      <w:r>
        <w:rPr>
          <w:rFonts w:ascii="SimSun" w:eastAsia="SimSun" w:hAnsi="SimSun" w:cs="SimSun"/>
          <w:spacing w:val="24"/>
          <w:sz w:val="20"/>
          <w:szCs w:val="20"/>
        </w:rPr>
        <w:t>表1-5校正系数β取值表</w:t>
      </w:r>
    </w:p>
    <w:p>
      <w:pPr>
        <w:spacing w:line="100" w:lineRule="exact"/>
      </w:pPr>
    </w:p>
    <w:tbl>
      <w:tblPr>
        <w:tblStyle w:val="TableNormal11"/>
        <w:tblW w:w="8609" w:type="dxa"/>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842"/>
        <w:gridCol w:w="1618"/>
        <w:gridCol w:w="1718"/>
        <w:gridCol w:w="1718"/>
        <w:gridCol w:w="1713"/>
      </w:tblGrid>
      <w:tr>
        <w:tblPrEx>
          <w:tblW w:w="8609" w:type="dxa"/>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618"/>
        </w:trPr>
        <w:tc>
          <w:tcPr>
            <w:tcW w:w="1842" w:type="dxa"/>
            <w:vAlign w:val="top"/>
          </w:tcPr>
          <w:p>
            <w:pPr>
              <w:pStyle w:val="TableText"/>
              <w:spacing w:before="213" w:line="219" w:lineRule="auto"/>
              <w:ind w:left="214"/>
              <w:rPr>
                <w:sz w:val="20"/>
                <w:szCs w:val="20"/>
              </w:rPr>
            </w:pPr>
            <w:r>
              <w:rPr>
                <w:spacing w:val="2"/>
                <w:sz w:val="20"/>
                <w:szCs w:val="20"/>
              </w:rPr>
              <w:t>危险化学品类别</w:t>
            </w:r>
          </w:p>
        </w:tc>
        <w:tc>
          <w:tcPr>
            <w:tcW w:w="1618" w:type="dxa"/>
            <w:vAlign w:val="top"/>
          </w:tcPr>
          <w:p>
            <w:pPr>
              <w:pStyle w:val="TableText"/>
              <w:spacing w:before="213" w:line="219" w:lineRule="auto"/>
              <w:ind w:left="403"/>
              <w:rPr>
                <w:sz w:val="20"/>
                <w:szCs w:val="20"/>
              </w:rPr>
            </w:pPr>
            <w:r>
              <w:rPr>
                <w:spacing w:val="-2"/>
                <w:sz w:val="20"/>
                <w:szCs w:val="20"/>
              </w:rPr>
              <w:t>毒性气体</w:t>
            </w:r>
          </w:p>
        </w:tc>
        <w:tc>
          <w:tcPr>
            <w:tcW w:w="1718" w:type="dxa"/>
            <w:vAlign w:val="top"/>
          </w:tcPr>
          <w:p>
            <w:pPr>
              <w:pStyle w:val="TableText"/>
              <w:spacing w:before="211" w:line="218" w:lineRule="auto"/>
              <w:ind w:left="554"/>
              <w:rPr>
                <w:sz w:val="20"/>
                <w:szCs w:val="20"/>
              </w:rPr>
            </w:pPr>
            <w:r>
              <w:rPr>
                <w:spacing w:val="6"/>
                <w:sz w:val="20"/>
                <w:szCs w:val="20"/>
              </w:rPr>
              <w:t>爆炸品</w:t>
            </w:r>
          </w:p>
        </w:tc>
        <w:tc>
          <w:tcPr>
            <w:tcW w:w="1718" w:type="dxa"/>
            <w:vAlign w:val="top"/>
          </w:tcPr>
          <w:p>
            <w:pPr>
              <w:pStyle w:val="TableText"/>
              <w:spacing w:before="214" w:line="221" w:lineRule="auto"/>
              <w:ind w:left="456"/>
              <w:rPr>
                <w:sz w:val="20"/>
                <w:szCs w:val="20"/>
              </w:rPr>
            </w:pPr>
            <w:r>
              <w:rPr>
                <w:spacing w:val="2"/>
                <w:sz w:val="20"/>
                <w:szCs w:val="20"/>
              </w:rPr>
              <w:t>易燃气体</w:t>
            </w:r>
          </w:p>
        </w:tc>
        <w:tc>
          <w:tcPr>
            <w:tcW w:w="1713" w:type="dxa"/>
            <w:vAlign w:val="top"/>
          </w:tcPr>
          <w:p>
            <w:pPr>
              <w:pStyle w:val="TableText"/>
              <w:spacing w:before="23" w:line="219" w:lineRule="auto"/>
              <w:ind w:left="549"/>
              <w:rPr>
                <w:sz w:val="20"/>
                <w:szCs w:val="20"/>
              </w:rPr>
            </w:pPr>
            <w:r>
              <w:rPr>
                <w:spacing w:val="-2"/>
                <w:sz w:val="20"/>
                <w:szCs w:val="20"/>
              </w:rPr>
              <w:t>其他类</w:t>
            </w:r>
          </w:p>
          <w:p>
            <w:pPr>
              <w:pStyle w:val="TableText"/>
              <w:spacing w:before="113" w:line="216" w:lineRule="auto"/>
              <w:ind w:left="348"/>
              <w:rPr>
                <w:sz w:val="20"/>
                <w:szCs w:val="20"/>
              </w:rPr>
            </w:pPr>
            <w:r>
              <w:rPr>
                <w:spacing w:val="4"/>
                <w:sz w:val="20"/>
                <w:szCs w:val="20"/>
              </w:rPr>
              <w:t>危险化学品</w:t>
            </w:r>
          </w:p>
        </w:tc>
      </w:tr>
      <w:tr>
        <w:tblPrEx>
          <w:tblW w:w="8609" w:type="dxa"/>
          <w:tblInd w:w="640" w:type="dxa"/>
          <w:tblLayout w:type="fixed"/>
        </w:tblPrEx>
        <w:trPr>
          <w:trHeight w:val="361"/>
        </w:trPr>
        <w:tc>
          <w:tcPr>
            <w:tcW w:w="1842" w:type="dxa"/>
            <w:vAlign w:val="top"/>
          </w:tcPr>
          <w:p>
            <w:pPr>
              <w:pStyle w:val="TableText"/>
              <w:spacing w:before="99" w:line="232" w:lineRule="auto"/>
              <w:ind w:left="815"/>
              <w:rPr>
                <w:sz w:val="20"/>
                <w:szCs w:val="20"/>
              </w:rPr>
            </w:pPr>
            <w:r>
              <w:rPr>
                <w:sz w:val="20"/>
                <w:szCs w:val="20"/>
              </w:rPr>
              <w:t>β</w:t>
            </w:r>
          </w:p>
        </w:tc>
        <w:tc>
          <w:tcPr>
            <w:tcW w:w="1618" w:type="dxa"/>
            <w:vAlign w:val="top"/>
          </w:tcPr>
          <w:p>
            <w:pPr>
              <w:pStyle w:val="TableText"/>
              <w:spacing w:before="85" w:line="219" w:lineRule="auto"/>
              <w:ind w:left="353"/>
              <w:rPr>
                <w:sz w:val="20"/>
                <w:szCs w:val="20"/>
              </w:rPr>
            </w:pPr>
            <w:r>
              <w:rPr>
                <w:spacing w:val="1"/>
                <w:sz w:val="20"/>
                <w:szCs w:val="20"/>
              </w:rPr>
              <w:t>见表2.9-3</w:t>
            </w:r>
          </w:p>
        </w:tc>
        <w:tc>
          <w:tcPr>
            <w:tcW w:w="1718" w:type="dxa"/>
            <w:vAlign w:val="top"/>
          </w:tcPr>
          <w:p>
            <w:pPr>
              <w:pStyle w:val="TableText"/>
              <w:spacing w:before="136" w:line="183" w:lineRule="auto"/>
              <w:ind w:left="804"/>
              <w:rPr>
                <w:sz w:val="20"/>
                <w:szCs w:val="20"/>
              </w:rPr>
            </w:pPr>
            <w:r>
              <w:rPr>
                <w:sz w:val="20"/>
                <w:szCs w:val="20"/>
              </w:rPr>
              <w:t>2</w:t>
            </w:r>
          </w:p>
        </w:tc>
        <w:tc>
          <w:tcPr>
            <w:tcW w:w="1718" w:type="dxa"/>
            <w:vAlign w:val="top"/>
          </w:tcPr>
          <w:p>
            <w:pPr>
              <w:pStyle w:val="TableText"/>
              <w:spacing w:before="135" w:line="184" w:lineRule="auto"/>
              <w:ind w:left="706"/>
              <w:rPr>
                <w:sz w:val="20"/>
                <w:szCs w:val="20"/>
              </w:rPr>
            </w:pPr>
            <w:r>
              <w:rPr>
                <w:spacing w:val="-6"/>
                <w:sz w:val="20"/>
                <w:szCs w:val="20"/>
              </w:rPr>
              <w:t>1.5</w:t>
            </w:r>
          </w:p>
        </w:tc>
        <w:tc>
          <w:tcPr>
            <w:tcW w:w="1713" w:type="dxa"/>
            <w:vAlign w:val="top"/>
          </w:tcPr>
          <w:p>
            <w:pPr>
              <w:pStyle w:val="TableText"/>
              <w:spacing w:before="135" w:line="184" w:lineRule="auto"/>
              <w:ind w:left="799"/>
              <w:rPr>
                <w:sz w:val="20"/>
                <w:szCs w:val="20"/>
              </w:rPr>
            </w:pPr>
            <w:r>
              <w:rPr>
                <w:sz w:val="20"/>
                <w:szCs w:val="20"/>
              </w:rPr>
              <w:t>1</w:t>
            </w:r>
          </w:p>
        </w:tc>
      </w:tr>
    </w:tbl>
    <w:p>
      <w:pPr>
        <w:spacing w:before="52" w:line="219" w:lineRule="auto"/>
        <w:ind w:left="790"/>
        <w:rPr>
          <w:rFonts w:ascii="SimSun" w:eastAsia="SimSun" w:hAnsi="SimSun" w:cs="SimSun"/>
          <w:sz w:val="20"/>
          <w:szCs w:val="20"/>
        </w:rPr>
      </w:pPr>
      <w:r>
        <w:rPr>
          <w:rFonts w:ascii="SimSun" w:eastAsia="SimSun" w:hAnsi="SimSun" w:cs="SimSun"/>
          <w:sz w:val="20"/>
          <w:szCs w:val="20"/>
        </w:rPr>
        <w:t>注：危险化学品类别依据《危险货物品名表》中分类标准确</w:t>
      </w:r>
      <w:r>
        <w:rPr>
          <w:rFonts w:ascii="SimSun" w:eastAsia="SimSun" w:hAnsi="SimSun" w:cs="SimSun"/>
          <w:spacing w:val="-1"/>
          <w:sz w:val="20"/>
          <w:szCs w:val="20"/>
        </w:rPr>
        <w:t>定。</w:t>
      </w:r>
    </w:p>
    <w:p>
      <w:pPr>
        <w:pStyle w:val="BodyText"/>
        <w:spacing w:line="321" w:lineRule="auto"/>
      </w:pPr>
    </w:p>
    <w:p>
      <w:pPr>
        <w:spacing w:before="72" w:line="219" w:lineRule="auto"/>
        <w:ind w:left="790"/>
        <w:rPr>
          <w:rFonts w:ascii="SimSun" w:eastAsia="SimSun" w:hAnsi="SimSun" w:cs="SimSun"/>
          <w:sz w:val="22"/>
          <w:szCs w:val="22"/>
        </w:rPr>
      </w:pPr>
      <w:r>
        <w:rPr>
          <w:rFonts w:ascii="SimSun" w:eastAsia="SimSun" w:hAnsi="SimSun" w:cs="SimSun"/>
          <w:spacing w:val="-1"/>
          <w:sz w:val="22"/>
          <w:szCs w:val="22"/>
        </w:rPr>
        <w:t>表1-6常见毒性气体校正系数β值取值表</w:t>
      </w:r>
    </w:p>
    <w:tbl>
      <w:tblPr>
        <w:tblStyle w:val="TableNormal11"/>
        <w:tblW w:w="8609" w:type="dxa"/>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373"/>
        <w:gridCol w:w="1038"/>
        <w:gridCol w:w="1029"/>
        <w:gridCol w:w="1039"/>
        <w:gridCol w:w="1029"/>
        <w:gridCol w:w="1038"/>
        <w:gridCol w:w="1029"/>
        <w:gridCol w:w="1034"/>
      </w:tblGrid>
      <w:tr>
        <w:tblPrEx>
          <w:tblW w:w="8609" w:type="dxa"/>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631"/>
        </w:trPr>
        <w:tc>
          <w:tcPr>
            <w:tcW w:w="1373" w:type="dxa"/>
            <w:vAlign w:val="top"/>
          </w:tcPr>
          <w:p>
            <w:pPr>
              <w:pStyle w:val="TableText"/>
              <w:spacing w:before="72" w:line="241" w:lineRule="auto"/>
              <w:ind w:left="574" w:right="130" w:hanging="419"/>
            </w:pPr>
            <w:r>
              <w:rPr>
                <w:spacing w:val="5"/>
              </w:rPr>
              <w:t>毒性气体名</w:t>
            </w:r>
            <w:r>
              <w:rPr>
                <w:spacing w:val="1"/>
              </w:rPr>
              <w:t xml:space="preserve"> </w:t>
            </w:r>
            <w:r>
              <w:t>称</w:t>
            </w:r>
          </w:p>
        </w:tc>
        <w:tc>
          <w:tcPr>
            <w:tcW w:w="1038" w:type="dxa"/>
            <w:vAlign w:val="top"/>
          </w:tcPr>
          <w:p>
            <w:pPr>
              <w:pStyle w:val="TableText"/>
              <w:spacing w:before="52" w:line="332" w:lineRule="exact"/>
              <w:ind w:left="302"/>
            </w:pPr>
            <w:r>
              <w:rPr>
                <w:spacing w:val="4"/>
                <w:position w:val="9"/>
              </w:rPr>
              <w:t>一氧</w:t>
            </w:r>
          </w:p>
          <w:p>
            <w:pPr>
              <w:pStyle w:val="TableText"/>
              <w:spacing w:line="208" w:lineRule="auto"/>
              <w:ind w:left="302"/>
            </w:pPr>
            <w:r>
              <w:rPr>
                <w:spacing w:val="-3"/>
              </w:rPr>
              <w:t>化碳</w:t>
            </w:r>
          </w:p>
        </w:tc>
        <w:tc>
          <w:tcPr>
            <w:tcW w:w="1029" w:type="dxa"/>
            <w:vAlign w:val="top"/>
          </w:tcPr>
          <w:p>
            <w:pPr>
              <w:pStyle w:val="TableText"/>
              <w:spacing w:before="52" w:line="303" w:lineRule="exact"/>
              <w:ind w:left="294"/>
            </w:pPr>
            <w:r>
              <w:rPr>
                <w:spacing w:val="4"/>
                <w:position w:val="6"/>
              </w:rPr>
              <w:t>二氧</w:t>
            </w:r>
          </w:p>
          <w:p>
            <w:pPr>
              <w:pStyle w:val="TableText"/>
              <w:spacing w:line="220" w:lineRule="auto"/>
              <w:ind w:left="294"/>
            </w:pPr>
            <w:r>
              <w:rPr>
                <w:spacing w:val="-3"/>
              </w:rPr>
              <w:t>化硫</w:t>
            </w:r>
          </w:p>
        </w:tc>
        <w:tc>
          <w:tcPr>
            <w:tcW w:w="1039" w:type="dxa"/>
            <w:vAlign w:val="top"/>
          </w:tcPr>
          <w:p>
            <w:pPr>
              <w:pStyle w:val="TableText"/>
              <w:spacing w:before="214" w:line="220" w:lineRule="auto"/>
              <w:ind w:left="405"/>
            </w:pPr>
            <w:r>
              <w:t>氨</w:t>
            </w:r>
          </w:p>
        </w:tc>
        <w:tc>
          <w:tcPr>
            <w:tcW w:w="1029" w:type="dxa"/>
            <w:vAlign w:val="top"/>
          </w:tcPr>
          <w:p>
            <w:pPr>
              <w:pStyle w:val="TableText"/>
              <w:spacing w:before="52" w:line="332" w:lineRule="exact"/>
              <w:ind w:left="295"/>
            </w:pPr>
            <w:r>
              <w:rPr>
                <w:spacing w:val="-3"/>
                <w:position w:val="9"/>
              </w:rPr>
              <w:t>环氧</w:t>
            </w:r>
          </w:p>
          <w:p>
            <w:pPr>
              <w:pStyle w:val="TableText"/>
              <w:spacing w:line="208" w:lineRule="auto"/>
              <w:ind w:left="295"/>
            </w:pPr>
            <w:r>
              <w:rPr>
                <w:spacing w:val="4"/>
              </w:rPr>
              <w:t>乙烷</w:t>
            </w:r>
          </w:p>
        </w:tc>
        <w:tc>
          <w:tcPr>
            <w:tcW w:w="1038" w:type="dxa"/>
            <w:vAlign w:val="top"/>
          </w:tcPr>
          <w:p>
            <w:pPr>
              <w:pStyle w:val="TableText"/>
              <w:spacing w:before="214" w:line="221" w:lineRule="auto"/>
              <w:ind w:left="197"/>
            </w:pPr>
            <w:r>
              <w:rPr>
                <w:spacing w:val="3"/>
              </w:rPr>
              <w:t>氯化氢</w:t>
            </w:r>
          </w:p>
        </w:tc>
        <w:tc>
          <w:tcPr>
            <w:tcW w:w="1029" w:type="dxa"/>
            <w:vAlign w:val="top"/>
          </w:tcPr>
          <w:p>
            <w:pPr>
              <w:pStyle w:val="TableText"/>
              <w:spacing w:before="214" w:line="220" w:lineRule="auto"/>
              <w:ind w:left="198"/>
            </w:pPr>
            <w:r>
              <w:rPr>
                <w:spacing w:val="3"/>
              </w:rPr>
              <w:t>溴甲烷</w:t>
            </w:r>
          </w:p>
        </w:tc>
        <w:tc>
          <w:tcPr>
            <w:tcW w:w="1034" w:type="dxa"/>
            <w:vAlign w:val="top"/>
          </w:tcPr>
          <w:p>
            <w:pPr>
              <w:pStyle w:val="TableText"/>
              <w:spacing w:before="214" w:line="221" w:lineRule="auto"/>
              <w:ind w:left="410"/>
            </w:pPr>
            <w:r>
              <w:t>氯</w:t>
            </w:r>
          </w:p>
        </w:tc>
      </w:tr>
      <w:tr>
        <w:tblPrEx>
          <w:tblW w:w="8609" w:type="dxa"/>
          <w:tblInd w:w="640" w:type="dxa"/>
          <w:tblLayout w:type="fixed"/>
        </w:tblPrEx>
        <w:trPr>
          <w:trHeight w:val="418"/>
        </w:trPr>
        <w:tc>
          <w:tcPr>
            <w:tcW w:w="1373" w:type="dxa"/>
            <w:vAlign w:val="top"/>
          </w:tcPr>
          <w:p>
            <w:pPr>
              <w:pStyle w:val="TableText"/>
              <w:spacing w:before="128" w:line="233" w:lineRule="auto"/>
              <w:ind w:left="575"/>
            </w:pPr>
            <w:r>
              <w:t>β</w:t>
            </w:r>
          </w:p>
        </w:tc>
        <w:tc>
          <w:tcPr>
            <w:tcW w:w="1038" w:type="dxa"/>
            <w:vAlign w:val="top"/>
          </w:tcPr>
          <w:p>
            <w:pPr>
              <w:pStyle w:val="TableText"/>
              <w:spacing w:before="166" w:line="183" w:lineRule="auto"/>
              <w:ind w:left="451"/>
            </w:pPr>
            <w:r>
              <w:t>2</w:t>
            </w:r>
          </w:p>
        </w:tc>
        <w:tc>
          <w:tcPr>
            <w:tcW w:w="1029" w:type="dxa"/>
            <w:vAlign w:val="top"/>
          </w:tcPr>
          <w:p>
            <w:pPr>
              <w:pStyle w:val="TableText"/>
              <w:spacing w:before="166" w:line="183" w:lineRule="auto"/>
              <w:ind w:left="453"/>
            </w:pPr>
            <w:r>
              <w:t>2</w:t>
            </w:r>
          </w:p>
        </w:tc>
        <w:tc>
          <w:tcPr>
            <w:tcW w:w="1039" w:type="dxa"/>
            <w:vAlign w:val="top"/>
          </w:tcPr>
          <w:p>
            <w:pPr>
              <w:pStyle w:val="TableText"/>
              <w:spacing w:before="166" w:line="183" w:lineRule="auto"/>
              <w:ind w:left="455"/>
            </w:pPr>
            <w:r>
              <w:t>2</w:t>
            </w:r>
          </w:p>
        </w:tc>
        <w:tc>
          <w:tcPr>
            <w:tcW w:w="1029" w:type="dxa"/>
            <w:vAlign w:val="top"/>
          </w:tcPr>
          <w:p>
            <w:pPr>
              <w:pStyle w:val="TableText"/>
              <w:spacing w:before="166" w:line="183" w:lineRule="auto"/>
              <w:ind w:left="456"/>
            </w:pPr>
            <w:r>
              <w:t>2</w:t>
            </w:r>
          </w:p>
        </w:tc>
        <w:tc>
          <w:tcPr>
            <w:tcW w:w="1038" w:type="dxa"/>
            <w:vAlign w:val="top"/>
          </w:tcPr>
          <w:p>
            <w:pPr>
              <w:pStyle w:val="TableText"/>
              <w:spacing w:before="166" w:line="183" w:lineRule="auto"/>
              <w:ind w:left="457"/>
            </w:pPr>
            <w:r>
              <w:t>3</w:t>
            </w:r>
          </w:p>
        </w:tc>
        <w:tc>
          <w:tcPr>
            <w:tcW w:w="1029" w:type="dxa"/>
            <w:vAlign w:val="top"/>
          </w:tcPr>
          <w:p>
            <w:pPr>
              <w:pStyle w:val="TableText"/>
              <w:spacing w:before="166" w:line="183" w:lineRule="auto"/>
              <w:ind w:left="458"/>
            </w:pPr>
            <w:r>
              <w:t>3</w:t>
            </w:r>
          </w:p>
        </w:tc>
        <w:tc>
          <w:tcPr>
            <w:tcW w:w="1034" w:type="dxa"/>
            <w:vAlign w:val="top"/>
          </w:tcPr>
          <w:p>
            <w:pPr>
              <w:pStyle w:val="TableText"/>
              <w:spacing w:before="166" w:line="183" w:lineRule="auto"/>
              <w:ind w:left="459"/>
            </w:pPr>
            <w:r>
              <w:t>4</w:t>
            </w:r>
          </w:p>
        </w:tc>
      </w:tr>
      <w:tr>
        <w:tblPrEx>
          <w:tblW w:w="8609" w:type="dxa"/>
          <w:tblInd w:w="640" w:type="dxa"/>
          <w:tblLayout w:type="fixed"/>
        </w:tblPrEx>
        <w:trPr>
          <w:trHeight w:val="617"/>
        </w:trPr>
        <w:tc>
          <w:tcPr>
            <w:tcW w:w="1373" w:type="dxa"/>
            <w:vAlign w:val="top"/>
          </w:tcPr>
          <w:p>
            <w:pPr>
              <w:pStyle w:val="TableText"/>
              <w:spacing w:before="74" w:line="234" w:lineRule="auto"/>
              <w:ind w:left="574" w:right="130" w:hanging="419"/>
            </w:pPr>
            <w:r>
              <w:rPr>
                <w:spacing w:val="5"/>
              </w:rPr>
              <w:t>毒性气体名</w:t>
            </w:r>
            <w:r>
              <w:rPr>
                <w:spacing w:val="1"/>
              </w:rPr>
              <w:t xml:space="preserve"> </w:t>
            </w:r>
            <w:r>
              <w:t>称</w:t>
            </w:r>
          </w:p>
        </w:tc>
        <w:tc>
          <w:tcPr>
            <w:tcW w:w="1038" w:type="dxa"/>
            <w:vAlign w:val="top"/>
          </w:tcPr>
          <w:p>
            <w:pPr>
              <w:pStyle w:val="TableText"/>
              <w:spacing w:before="215" w:line="221" w:lineRule="auto"/>
              <w:ind w:left="191"/>
            </w:pPr>
            <w:r>
              <w:rPr>
                <w:spacing w:val="-2"/>
              </w:rPr>
              <w:t>硫化氢</w:t>
            </w:r>
          </w:p>
        </w:tc>
        <w:tc>
          <w:tcPr>
            <w:tcW w:w="1029" w:type="dxa"/>
            <w:vAlign w:val="top"/>
          </w:tcPr>
          <w:p>
            <w:pPr>
              <w:pStyle w:val="TableText"/>
              <w:spacing w:before="214" w:line="219" w:lineRule="auto"/>
              <w:ind w:left="193"/>
            </w:pPr>
            <w:r>
              <w:rPr>
                <w:spacing w:val="-3"/>
              </w:rPr>
              <w:t>氟化氢</w:t>
            </w:r>
          </w:p>
        </w:tc>
        <w:tc>
          <w:tcPr>
            <w:tcW w:w="1039" w:type="dxa"/>
            <w:vAlign w:val="top"/>
          </w:tcPr>
          <w:p>
            <w:pPr>
              <w:pStyle w:val="TableText"/>
              <w:spacing w:before="63" w:line="300" w:lineRule="exact"/>
              <w:ind w:left="304"/>
            </w:pPr>
            <w:r>
              <w:rPr>
                <w:spacing w:val="4"/>
                <w:position w:val="6"/>
              </w:rPr>
              <w:t>二氧</w:t>
            </w:r>
          </w:p>
          <w:p>
            <w:pPr>
              <w:pStyle w:val="TableText"/>
              <w:spacing w:line="213" w:lineRule="auto"/>
              <w:ind w:left="304"/>
            </w:pPr>
            <w:r>
              <w:rPr>
                <w:spacing w:val="-3"/>
              </w:rPr>
              <w:t>化氮</w:t>
            </w:r>
          </w:p>
        </w:tc>
        <w:tc>
          <w:tcPr>
            <w:tcW w:w="1029" w:type="dxa"/>
            <w:vAlign w:val="top"/>
          </w:tcPr>
          <w:p>
            <w:pPr>
              <w:pStyle w:val="TableText"/>
              <w:spacing w:before="214" w:line="219" w:lineRule="auto"/>
              <w:ind w:left="196"/>
            </w:pPr>
            <w:r>
              <w:rPr>
                <w:spacing w:val="-2"/>
              </w:rPr>
              <w:t>氰化氢</w:t>
            </w:r>
          </w:p>
        </w:tc>
        <w:tc>
          <w:tcPr>
            <w:tcW w:w="1038" w:type="dxa"/>
            <w:vAlign w:val="top"/>
          </w:tcPr>
          <w:p>
            <w:pPr>
              <w:pStyle w:val="TableText"/>
              <w:spacing w:before="215" w:line="220" w:lineRule="auto"/>
              <w:ind w:left="197"/>
            </w:pPr>
            <w:r>
              <w:rPr>
                <w:spacing w:val="-2"/>
              </w:rPr>
              <w:t>碳酰氯</w:t>
            </w:r>
          </w:p>
        </w:tc>
        <w:tc>
          <w:tcPr>
            <w:tcW w:w="1029" w:type="dxa"/>
            <w:vAlign w:val="top"/>
          </w:tcPr>
          <w:p>
            <w:pPr>
              <w:pStyle w:val="TableText"/>
              <w:spacing w:before="214" w:line="219" w:lineRule="auto"/>
              <w:ind w:left="198"/>
            </w:pPr>
            <w:r>
              <w:rPr>
                <w:spacing w:val="-2"/>
              </w:rPr>
              <w:t>磷化氢</w:t>
            </w:r>
          </w:p>
        </w:tc>
        <w:tc>
          <w:tcPr>
            <w:tcW w:w="1034" w:type="dxa"/>
            <w:vAlign w:val="top"/>
          </w:tcPr>
          <w:p>
            <w:pPr>
              <w:pStyle w:val="TableText"/>
              <w:spacing w:before="83" w:line="230" w:lineRule="auto"/>
              <w:ind w:left="410" w:right="67" w:hanging="320"/>
            </w:pPr>
            <w:r>
              <w:rPr>
                <w:spacing w:val="6"/>
              </w:rPr>
              <w:t>异氰酸甲</w:t>
            </w:r>
            <w:r>
              <w:rPr>
                <w:spacing w:val="1"/>
              </w:rPr>
              <w:t xml:space="preserve"> </w:t>
            </w:r>
            <w:r>
              <w:t>酯</w:t>
            </w:r>
          </w:p>
        </w:tc>
      </w:tr>
      <w:tr>
        <w:tblPrEx>
          <w:tblW w:w="8609" w:type="dxa"/>
          <w:tblInd w:w="640" w:type="dxa"/>
          <w:tblLayout w:type="fixed"/>
        </w:tblPrEx>
        <w:trPr>
          <w:trHeight w:val="393"/>
        </w:trPr>
        <w:tc>
          <w:tcPr>
            <w:tcW w:w="1373" w:type="dxa"/>
            <w:vAlign w:val="top"/>
          </w:tcPr>
          <w:p>
            <w:pPr>
              <w:pStyle w:val="TableText"/>
              <w:spacing w:before="113" w:line="233" w:lineRule="auto"/>
              <w:ind w:left="575"/>
            </w:pPr>
            <w:r>
              <w:t>β</w:t>
            </w:r>
          </w:p>
        </w:tc>
        <w:tc>
          <w:tcPr>
            <w:tcW w:w="1038" w:type="dxa"/>
            <w:vAlign w:val="top"/>
          </w:tcPr>
          <w:p>
            <w:pPr>
              <w:pStyle w:val="TableText"/>
              <w:spacing w:before="152" w:line="182" w:lineRule="auto"/>
              <w:ind w:left="451"/>
            </w:pPr>
            <w:r>
              <w:t>5</w:t>
            </w:r>
          </w:p>
        </w:tc>
        <w:tc>
          <w:tcPr>
            <w:tcW w:w="1029" w:type="dxa"/>
            <w:vAlign w:val="top"/>
          </w:tcPr>
          <w:p>
            <w:pPr>
              <w:pStyle w:val="TableText"/>
              <w:spacing w:before="152" w:line="182" w:lineRule="auto"/>
              <w:ind w:left="453"/>
            </w:pPr>
            <w:r>
              <w:t>5</w:t>
            </w:r>
          </w:p>
        </w:tc>
        <w:tc>
          <w:tcPr>
            <w:tcW w:w="1039" w:type="dxa"/>
            <w:vAlign w:val="top"/>
          </w:tcPr>
          <w:p>
            <w:pPr>
              <w:pStyle w:val="TableText"/>
              <w:spacing w:before="150" w:line="184" w:lineRule="auto"/>
              <w:ind w:left="405"/>
            </w:pPr>
            <w:r>
              <w:rPr>
                <w:spacing w:val="-6"/>
              </w:rPr>
              <w:t>10</w:t>
            </w:r>
          </w:p>
        </w:tc>
        <w:tc>
          <w:tcPr>
            <w:tcW w:w="1029" w:type="dxa"/>
            <w:vAlign w:val="top"/>
          </w:tcPr>
          <w:p>
            <w:pPr>
              <w:pStyle w:val="TableText"/>
              <w:spacing w:before="150" w:line="184" w:lineRule="auto"/>
              <w:ind w:left="406"/>
            </w:pPr>
            <w:r>
              <w:rPr>
                <w:spacing w:val="-6"/>
              </w:rPr>
              <w:t>10</w:t>
            </w:r>
          </w:p>
        </w:tc>
        <w:tc>
          <w:tcPr>
            <w:tcW w:w="1038" w:type="dxa"/>
            <w:vAlign w:val="top"/>
          </w:tcPr>
          <w:p>
            <w:pPr>
              <w:pStyle w:val="TableText"/>
              <w:spacing w:before="151" w:line="183" w:lineRule="auto"/>
              <w:ind w:left="406"/>
            </w:pPr>
            <w:r>
              <w:rPr>
                <w:spacing w:val="-3"/>
              </w:rPr>
              <w:t>20</w:t>
            </w:r>
          </w:p>
        </w:tc>
        <w:tc>
          <w:tcPr>
            <w:tcW w:w="1029" w:type="dxa"/>
            <w:vAlign w:val="top"/>
          </w:tcPr>
          <w:p>
            <w:pPr>
              <w:pStyle w:val="TableText"/>
              <w:spacing w:before="151" w:line="183" w:lineRule="auto"/>
              <w:ind w:left="408"/>
            </w:pPr>
            <w:r>
              <w:rPr>
                <w:spacing w:val="-3"/>
              </w:rPr>
              <w:t>20</w:t>
            </w:r>
          </w:p>
        </w:tc>
        <w:tc>
          <w:tcPr>
            <w:tcW w:w="1034" w:type="dxa"/>
            <w:vAlign w:val="top"/>
          </w:tcPr>
          <w:p>
            <w:pPr>
              <w:pStyle w:val="TableText"/>
              <w:spacing w:before="151" w:line="183" w:lineRule="auto"/>
              <w:ind w:left="410"/>
            </w:pPr>
            <w:r>
              <w:rPr>
                <w:spacing w:val="-3"/>
              </w:rPr>
              <w:t>20</w:t>
            </w:r>
          </w:p>
        </w:tc>
      </w:tr>
    </w:tbl>
    <w:p>
      <w:pPr>
        <w:sectPr>
          <w:footerReference w:type="default" r:id="rId23"/>
          <w:type w:val="continuous"/>
          <w:pgSz w:w="11910" w:h="16840"/>
          <w:pgMar w:top="565" w:right="779" w:bottom="782" w:left="1229" w:header="0" w:footer="544" w:gutter="0"/>
          <w:pgNumType w:start="24"/>
          <w:cols w:num="1" w:space="708" w:equalWidth="0">
            <w:col w:w="9901" w:space="0"/>
          </w:cols>
        </w:sectPr>
      </w:pPr>
    </w:p>
    <w:p>
      <w:pPr>
        <w:spacing w:before="64" w:line="219" w:lineRule="auto"/>
        <w:ind w:left="780"/>
        <w:rPr>
          <w:rFonts w:ascii="SimSun" w:eastAsia="SimSun" w:hAnsi="SimSun" w:cs="SimSun"/>
          <w:sz w:val="22"/>
          <w:szCs w:val="22"/>
        </w:rPr>
      </w:pPr>
      <w:r>
        <w:rPr>
          <w:rFonts w:ascii="SimSun" w:eastAsia="SimSun" w:hAnsi="SimSun" w:cs="SimSun"/>
          <w:sz w:val="22"/>
          <w:szCs w:val="22"/>
        </w:rPr>
        <w:t>注：未在表3.8-3中列出的有毒气体可按β=2取值，剧毒气体可按β=4取值。</w:t>
      </w:r>
    </w:p>
    <w:p>
      <w:pPr>
        <w:spacing w:before="68" w:line="219" w:lineRule="auto"/>
        <w:ind w:left="890"/>
        <w:rPr>
          <w:rFonts w:ascii="SimSun" w:eastAsia="SimSun" w:hAnsi="SimSun" w:cs="SimSun"/>
          <w:sz w:val="20"/>
          <w:szCs w:val="20"/>
        </w:rPr>
      </w:pPr>
      <w:r>
        <w:rPr>
          <w:rFonts w:ascii="SimSun" w:eastAsia="SimSun" w:hAnsi="SimSun" w:cs="SimSun"/>
          <w:spacing w:val="13"/>
          <w:sz w:val="20"/>
          <w:szCs w:val="20"/>
        </w:rPr>
        <w:t>(4)校正系数</w:t>
      </w:r>
      <w:r>
        <w:rPr>
          <w:rFonts w:ascii="SimSun" w:eastAsia="SimSun" w:hAnsi="SimSun" w:cs="SimSun"/>
          <w:spacing w:val="-34"/>
          <w:sz w:val="20"/>
          <w:szCs w:val="20"/>
        </w:rPr>
        <w:t xml:space="preserve"> </w:t>
      </w:r>
      <w:r>
        <w:rPr>
          <w:rFonts w:ascii="Times New Roman" w:eastAsia="Times New Roman" w:hAnsi="Times New Roman" w:cs="Times New Roman"/>
          <w:spacing w:val="13"/>
          <w:sz w:val="20"/>
          <w:szCs w:val="20"/>
        </w:rPr>
        <w:t xml:space="preserve">a   </w:t>
      </w:r>
      <w:r>
        <w:rPr>
          <w:rFonts w:ascii="SimSun" w:eastAsia="SimSun" w:hAnsi="SimSun" w:cs="SimSun"/>
          <w:spacing w:val="13"/>
          <w:sz w:val="20"/>
          <w:szCs w:val="20"/>
        </w:rPr>
        <w:t>的取值</w:t>
      </w:r>
    </w:p>
    <w:p>
      <w:pPr>
        <w:spacing w:before="93" w:line="248" w:lineRule="auto"/>
        <w:ind w:left="370" w:right="448" w:firstLine="420"/>
        <w:rPr>
          <w:rFonts w:ascii="SimSun" w:eastAsia="SimSun" w:hAnsi="SimSun" w:cs="SimSun"/>
          <w:sz w:val="20"/>
          <w:szCs w:val="20"/>
        </w:rPr>
      </w:pPr>
      <w:r>
        <w:rPr>
          <w:rFonts w:ascii="SimSun" w:eastAsia="SimSun" w:hAnsi="SimSun" w:cs="SimSun"/>
          <w:spacing w:val="9"/>
          <w:sz w:val="20"/>
          <w:szCs w:val="20"/>
        </w:rPr>
        <w:t>根据重大危险源的厂区边界向外扩展500米范围内常住人口数量，设定厂外暴露人员校正系数</w:t>
      </w:r>
      <w:r>
        <w:rPr>
          <w:rFonts w:ascii="SimSun" w:eastAsia="SimSun" w:hAnsi="SimSun" w:cs="SimSun"/>
          <w:spacing w:val="-27"/>
          <w:sz w:val="20"/>
          <w:szCs w:val="20"/>
        </w:rPr>
        <w:t xml:space="preserve"> </w:t>
      </w:r>
      <w:r>
        <w:rPr>
          <w:rFonts w:ascii="SimSun" w:eastAsia="SimSun" w:hAnsi="SimSun" w:cs="SimSun"/>
          <w:spacing w:val="9"/>
          <w:sz w:val="20"/>
          <w:szCs w:val="20"/>
        </w:rPr>
        <w:t>a</w:t>
      </w:r>
      <w:r>
        <w:rPr>
          <w:rFonts w:ascii="SimSun" w:eastAsia="SimSun" w:hAnsi="SimSun" w:cs="SimSun"/>
          <w:sz w:val="20"/>
          <w:szCs w:val="20"/>
        </w:rPr>
        <w:t xml:space="preserve"> </w:t>
      </w:r>
      <w:r>
        <w:rPr>
          <w:rFonts w:ascii="SimSun" w:eastAsia="SimSun" w:hAnsi="SimSun" w:cs="SimSun"/>
          <w:spacing w:val="12"/>
          <w:sz w:val="20"/>
          <w:szCs w:val="20"/>
        </w:rPr>
        <w:t>值，见表1-7:</w:t>
      </w:r>
    </w:p>
    <w:p>
      <w:pPr>
        <w:spacing w:before="162" w:line="219" w:lineRule="auto"/>
        <w:ind w:left="3740"/>
        <w:rPr>
          <w:rFonts w:ascii="SimSun" w:eastAsia="SimSun" w:hAnsi="SimSun" w:cs="SimSun"/>
          <w:sz w:val="20"/>
          <w:szCs w:val="20"/>
        </w:rPr>
      </w:pPr>
      <w:r>
        <w:rPr>
          <w:rFonts w:ascii="SimSun" w:eastAsia="SimSun" w:hAnsi="SimSun" w:cs="SimSun"/>
          <w:spacing w:val="8"/>
          <w:sz w:val="20"/>
          <w:szCs w:val="20"/>
        </w:rPr>
        <w:t>表1-7 校正系数</w:t>
      </w:r>
      <w:r>
        <w:rPr>
          <w:rFonts w:ascii="SimSun" w:eastAsia="SimSun" w:hAnsi="SimSun" w:cs="SimSun"/>
          <w:spacing w:val="-29"/>
          <w:sz w:val="20"/>
          <w:szCs w:val="20"/>
        </w:rPr>
        <w:t xml:space="preserve"> </w:t>
      </w:r>
      <w:r>
        <w:rPr>
          <w:rFonts w:ascii="Times New Roman" w:eastAsia="Times New Roman" w:hAnsi="Times New Roman" w:cs="Times New Roman"/>
          <w:spacing w:val="8"/>
          <w:sz w:val="20"/>
          <w:szCs w:val="20"/>
        </w:rPr>
        <w:t xml:space="preserve">a   </w:t>
      </w:r>
      <w:r>
        <w:rPr>
          <w:rFonts w:ascii="SimSun" w:eastAsia="SimSun" w:hAnsi="SimSun" w:cs="SimSun"/>
          <w:spacing w:val="8"/>
          <w:sz w:val="20"/>
          <w:szCs w:val="20"/>
        </w:rPr>
        <w:t>取值表</w:t>
      </w:r>
    </w:p>
    <w:p>
      <w:pPr>
        <w:spacing w:line="90" w:lineRule="exact"/>
      </w:pPr>
    </w:p>
    <w:tbl>
      <w:tblPr>
        <w:tblStyle w:val="TableNormal12"/>
        <w:tblW w:w="8740" w:type="dxa"/>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4370"/>
        <w:gridCol w:w="4370"/>
      </w:tblGrid>
      <w:tr>
        <w:tblPrEx>
          <w:tblW w:w="8740" w:type="dxa"/>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323"/>
        </w:trPr>
        <w:tc>
          <w:tcPr>
            <w:tcW w:w="4370" w:type="dxa"/>
            <w:vAlign w:val="top"/>
          </w:tcPr>
          <w:p>
            <w:pPr>
              <w:pStyle w:val="TableText"/>
              <w:spacing w:before="53" w:line="218" w:lineRule="auto"/>
              <w:ind w:left="1074"/>
              <w:rPr>
                <w:sz w:val="22"/>
                <w:szCs w:val="22"/>
              </w:rPr>
            </w:pPr>
            <w:r>
              <w:rPr>
                <w:spacing w:val="-2"/>
                <w:sz w:val="22"/>
                <w:szCs w:val="22"/>
              </w:rPr>
              <w:t>厂外可能暴露人员数量</w:t>
            </w:r>
          </w:p>
        </w:tc>
        <w:tc>
          <w:tcPr>
            <w:tcW w:w="4370" w:type="dxa"/>
            <w:vAlign w:val="top"/>
          </w:tcPr>
          <w:p>
            <w:pPr>
              <w:pStyle w:val="TableText"/>
              <w:spacing w:before="75" w:line="199" w:lineRule="auto"/>
              <w:ind w:left="2125"/>
              <w:rPr>
                <w:sz w:val="22"/>
                <w:szCs w:val="22"/>
              </w:rPr>
            </w:pPr>
            <w:r>
              <w:rPr>
                <w:sz w:val="22"/>
                <w:szCs w:val="22"/>
              </w:rPr>
              <w:t>a</w:t>
            </w:r>
          </w:p>
        </w:tc>
      </w:tr>
      <w:tr>
        <w:tblPrEx>
          <w:tblW w:w="8740" w:type="dxa"/>
          <w:tblInd w:w="570" w:type="dxa"/>
          <w:tblLayout w:type="fixed"/>
        </w:tblPrEx>
        <w:trPr>
          <w:trHeight w:val="308"/>
        </w:trPr>
        <w:tc>
          <w:tcPr>
            <w:tcW w:w="4370" w:type="dxa"/>
            <w:vAlign w:val="top"/>
          </w:tcPr>
          <w:p>
            <w:pPr>
              <w:pStyle w:val="TableText"/>
              <w:spacing w:before="54" w:line="204" w:lineRule="auto"/>
              <w:ind w:left="1685"/>
              <w:rPr>
                <w:sz w:val="22"/>
                <w:szCs w:val="22"/>
              </w:rPr>
            </w:pPr>
            <w:r>
              <w:rPr>
                <w:spacing w:val="1"/>
                <w:sz w:val="22"/>
                <w:szCs w:val="22"/>
              </w:rPr>
              <w:t>100人以上</w:t>
            </w:r>
          </w:p>
        </w:tc>
        <w:tc>
          <w:tcPr>
            <w:tcW w:w="4370" w:type="dxa"/>
            <w:vAlign w:val="top"/>
          </w:tcPr>
          <w:p>
            <w:pPr>
              <w:pStyle w:val="TableText"/>
              <w:spacing w:before="107" w:line="160" w:lineRule="auto"/>
              <w:ind w:left="2015"/>
              <w:rPr>
                <w:sz w:val="22"/>
                <w:szCs w:val="22"/>
              </w:rPr>
            </w:pPr>
            <w:r>
              <w:rPr>
                <w:spacing w:val="-3"/>
                <w:sz w:val="22"/>
                <w:szCs w:val="22"/>
              </w:rPr>
              <w:t>2.0</w:t>
            </w:r>
          </w:p>
        </w:tc>
      </w:tr>
      <w:tr>
        <w:tblPrEx>
          <w:tblW w:w="8740" w:type="dxa"/>
          <w:tblInd w:w="570" w:type="dxa"/>
          <w:tblLayout w:type="fixed"/>
        </w:tblPrEx>
        <w:trPr>
          <w:trHeight w:val="318"/>
        </w:trPr>
        <w:tc>
          <w:tcPr>
            <w:tcW w:w="4370" w:type="dxa"/>
            <w:vAlign w:val="top"/>
          </w:tcPr>
          <w:p>
            <w:pPr>
              <w:pStyle w:val="TableText"/>
              <w:spacing w:before="56" w:line="211" w:lineRule="auto"/>
              <w:ind w:left="1625"/>
              <w:rPr>
                <w:sz w:val="22"/>
                <w:szCs w:val="22"/>
              </w:rPr>
            </w:pPr>
            <w:r>
              <w:rPr>
                <w:spacing w:val="1"/>
                <w:sz w:val="22"/>
                <w:szCs w:val="22"/>
              </w:rPr>
              <w:t>50人～99人</w:t>
            </w:r>
          </w:p>
        </w:tc>
        <w:tc>
          <w:tcPr>
            <w:tcW w:w="4370" w:type="dxa"/>
            <w:vAlign w:val="top"/>
          </w:tcPr>
          <w:p>
            <w:pPr>
              <w:pStyle w:val="TableText"/>
              <w:spacing w:before="108" w:line="167" w:lineRule="auto"/>
              <w:ind w:left="2015"/>
              <w:rPr>
                <w:sz w:val="22"/>
                <w:szCs w:val="22"/>
              </w:rPr>
            </w:pPr>
            <w:r>
              <w:rPr>
                <w:spacing w:val="-6"/>
                <w:sz w:val="22"/>
                <w:szCs w:val="22"/>
              </w:rPr>
              <w:t>1.5</w:t>
            </w:r>
          </w:p>
        </w:tc>
      </w:tr>
      <w:tr>
        <w:tblPrEx>
          <w:tblW w:w="8740" w:type="dxa"/>
          <w:tblInd w:w="570" w:type="dxa"/>
          <w:tblLayout w:type="fixed"/>
        </w:tblPrEx>
        <w:trPr>
          <w:trHeight w:val="308"/>
        </w:trPr>
        <w:tc>
          <w:tcPr>
            <w:tcW w:w="4370" w:type="dxa"/>
            <w:vAlign w:val="top"/>
          </w:tcPr>
          <w:p>
            <w:pPr>
              <w:pStyle w:val="TableText"/>
              <w:spacing w:before="58" w:line="201" w:lineRule="auto"/>
              <w:ind w:left="1625"/>
              <w:rPr>
                <w:sz w:val="22"/>
                <w:szCs w:val="22"/>
              </w:rPr>
            </w:pPr>
            <w:r>
              <w:rPr>
                <w:spacing w:val="1"/>
                <w:sz w:val="22"/>
                <w:szCs w:val="22"/>
              </w:rPr>
              <w:t>30人～49人</w:t>
            </w:r>
          </w:p>
        </w:tc>
        <w:tc>
          <w:tcPr>
            <w:tcW w:w="4370" w:type="dxa"/>
            <w:vAlign w:val="top"/>
          </w:tcPr>
          <w:p>
            <w:pPr>
              <w:pStyle w:val="TableText"/>
              <w:spacing w:before="110" w:line="157" w:lineRule="auto"/>
              <w:ind w:left="2015"/>
              <w:rPr>
                <w:sz w:val="22"/>
                <w:szCs w:val="22"/>
              </w:rPr>
            </w:pPr>
            <w:r>
              <w:rPr>
                <w:spacing w:val="-6"/>
                <w:sz w:val="22"/>
                <w:szCs w:val="22"/>
              </w:rPr>
              <w:t>1.2</w:t>
            </w:r>
          </w:p>
        </w:tc>
      </w:tr>
      <w:tr>
        <w:tblPrEx>
          <w:tblW w:w="8740" w:type="dxa"/>
          <w:tblInd w:w="570" w:type="dxa"/>
          <w:tblLayout w:type="fixed"/>
        </w:tblPrEx>
        <w:trPr>
          <w:trHeight w:val="308"/>
        </w:trPr>
        <w:tc>
          <w:tcPr>
            <w:tcW w:w="4370" w:type="dxa"/>
            <w:vAlign w:val="top"/>
          </w:tcPr>
          <w:p>
            <w:pPr>
              <w:pStyle w:val="TableText"/>
              <w:spacing w:before="60" w:line="199" w:lineRule="auto"/>
              <w:ind w:left="1795"/>
              <w:rPr>
                <w:sz w:val="22"/>
                <w:szCs w:val="22"/>
              </w:rPr>
            </w:pPr>
            <w:r>
              <w:rPr>
                <w:spacing w:val="1"/>
                <w:sz w:val="22"/>
                <w:szCs w:val="22"/>
              </w:rPr>
              <w:t>1～29人</w:t>
            </w:r>
          </w:p>
        </w:tc>
        <w:tc>
          <w:tcPr>
            <w:tcW w:w="4370" w:type="dxa"/>
            <w:vAlign w:val="top"/>
          </w:tcPr>
          <w:p>
            <w:pPr>
              <w:pStyle w:val="TableText"/>
              <w:spacing w:before="112" w:line="186" w:lineRule="exact"/>
              <w:ind w:left="2015"/>
              <w:rPr>
                <w:sz w:val="22"/>
                <w:szCs w:val="22"/>
              </w:rPr>
            </w:pPr>
            <w:r>
              <w:rPr>
                <w:spacing w:val="-6"/>
                <w:position w:val="-2"/>
                <w:sz w:val="22"/>
                <w:szCs w:val="22"/>
              </w:rPr>
              <w:t>1.0</w:t>
            </w:r>
          </w:p>
        </w:tc>
      </w:tr>
      <w:tr>
        <w:tblPrEx>
          <w:tblW w:w="8740" w:type="dxa"/>
          <w:tblInd w:w="570" w:type="dxa"/>
          <w:tblLayout w:type="fixed"/>
        </w:tblPrEx>
        <w:trPr>
          <w:trHeight w:val="333"/>
        </w:trPr>
        <w:tc>
          <w:tcPr>
            <w:tcW w:w="4370" w:type="dxa"/>
            <w:vAlign w:val="top"/>
          </w:tcPr>
          <w:p>
            <w:pPr>
              <w:pStyle w:val="TableText"/>
              <w:spacing w:before="72" w:line="210" w:lineRule="auto"/>
              <w:ind w:left="2015"/>
              <w:rPr>
                <w:sz w:val="22"/>
                <w:szCs w:val="22"/>
              </w:rPr>
            </w:pPr>
            <w:r>
              <w:rPr>
                <w:spacing w:val="-2"/>
                <w:sz w:val="22"/>
                <w:szCs w:val="22"/>
              </w:rPr>
              <w:t>0人</w:t>
            </w:r>
          </w:p>
        </w:tc>
        <w:tc>
          <w:tcPr>
            <w:tcW w:w="4370" w:type="dxa"/>
            <w:vAlign w:val="top"/>
          </w:tcPr>
          <w:p>
            <w:pPr>
              <w:pStyle w:val="TableText"/>
              <w:spacing w:before="125" w:line="166" w:lineRule="auto"/>
              <w:ind w:left="2015"/>
              <w:rPr>
                <w:sz w:val="22"/>
                <w:szCs w:val="22"/>
              </w:rPr>
            </w:pPr>
            <w:r>
              <w:rPr>
                <w:spacing w:val="-3"/>
                <w:sz w:val="22"/>
                <w:szCs w:val="22"/>
              </w:rPr>
              <w:t>0.5</w:t>
            </w:r>
          </w:p>
        </w:tc>
      </w:tr>
    </w:tbl>
    <w:p>
      <w:pPr>
        <w:pStyle w:val="BodyText"/>
        <w:spacing w:line="14" w:lineRule="auto"/>
        <w:rPr>
          <w:sz w:val="2"/>
        </w:rPr>
      </w:pPr>
    </w:p>
    <w:p>
      <w:pPr>
        <w:spacing w:line="14" w:lineRule="auto"/>
        <w:rPr>
          <w:sz w:val="2"/>
          <w:szCs w:val="2"/>
        </w:rPr>
        <w:sectPr>
          <w:footerReference w:type="default" r:id="rId24"/>
          <w:type w:val="nextPage"/>
          <w:pgSz w:w="11910" w:h="16840"/>
          <w:pgMar w:top="565" w:right="779" w:bottom="782" w:left="1229" w:header="0" w:footer="544" w:gutter="0"/>
          <w:pgNumType w:start="25"/>
          <w:cols w:num="1" w:space="708" w:equalWidth="0">
            <w:col w:w="9901" w:space="0"/>
          </w:cols>
          <w:titlePg w:val="0"/>
        </w:sectPr>
      </w:pPr>
    </w:p>
    <w:tbl>
      <w:tblPr>
        <w:tblStyle w:val="TableNormal13"/>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520"/>
        <w:gridCol w:w="4680"/>
        <w:gridCol w:w="2700"/>
      </w:tblGrid>
      <w:tr>
        <w:tblPrEx>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889"/>
        </w:trPr>
        <w:tc>
          <w:tcPr>
            <w:tcW w:w="2520" w:type="dxa"/>
            <w:tcBorders>
              <w:left w:val="nil"/>
            </w:tcBorders>
            <w:vAlign w:val="top"/>
          </w:tcPr>
          <w:p>
            <w:pPr>
              <w:pStyle w:val="TableText"/>
              <w:spacing w:before="11" w:line="219" w:lineRule="auto"/>
              <w:ind w:left="113"/>
              <w:rPr>
                <w:sz w:val="24"/>
                <w:szCs w:val="24"/>
              </w:rPr>
            </w:pPr>
            <w:r>
              <w:rPr>
                <w:b/>
                <w:bCs/>
                <w:spacing w:val="-5"/>
                <w:sz w:val="24"/>
                <w:szCs w:val="24"/>
              </w:rPr>
              <w:t>编号：</w:t>
            </w:r>
          </w:p>
          <w:p>
            <w:pPr>
              <w:pStyle w:val="TableText"/>
              <w:spacing w:before="15" w:line="219" w:lineRule="auto"/>
              <w:ind w:left="123"/>
              <w:rPr>
                <w:sz w:val="24"/>
                <w:szCs w:val="24"/>
              </w:rPr>
            </w:pPr>
            <w:r>
              <w:rPr>
                <w:b/>
                <w:bCs/>
                <w:sz w:val="24"/>
                <w:szCs w:val="24"/>
              </w:rPr>
              <w:t>时间：2021年x月x日</w:t>
            </w:r>
          </w:p>
        </w:tc>
        <w:tc>
          <w:tcPr>
            <w:tcW w:w="4680" w:type="dxa"/>
            <w:vAlign w:val="top"/>
          </w:tcPr>
          <w:p>
            <w:pPr>
              <w:spacing w:line="250" w:lineRule="auto"/>
              <w:rPr>
                <w:rFonts w:ascii="Arial"/>
                <w:sz w:val="21"/>
              </w:rPr>
            </w:pPr>
          </w:p>
          <w:p>
            <w:pPr>
              <w:pStyle w:val="TableText"/>
              <w:spacing w:before="78" w:line="219" w:lineRule="auto"/>
              <w:ind w:left="288"/>
              <w:rPr>
                <w:sz w:val="24"/>
                <w:szCs w:val="24"/>
              </w:rPr>
            </w:pPr>
            <w:r>
              <w:rPr>
                <w:b/>
                <w:bCs/>
                <w:color w:val="F20000"/>
                <w:spacing w:val="-4"/>
                <w:sz w:val="24"/>
                <w:szCs w:val="24"/>
              </w:rPr>
              <w:t>书山有路勤为径，学海无涯苦作舟</w:t>
            </w:r>
          </w:p>
        </w:tc>
        <w:tc>
          <w:tcPr>
            <w:tcW w:w="2700" w:type="dxa"/>
            <w:tcBorders>
              <w:right w:val="nil"/>
            </w:tcBorders>
            <w:vAlign w:val="top"/>
          </w:tcPr>
          <w:p>
            <w:pPr>
              <w:spacing w:line="252" w:lineRule="auto"/>
              <w:rPr>
                <w:rFonts w:ascii="Arial"/>
                <w:sz w:val="21"/>
              </w:rPr>
            </w:pPr>
          </w:p>
          <w:p>
            <w:pPr>
              <w:pStyle w:val="TableText"/>
              <w:spacing w:before="78" w:line="219" w:lineRule="auto"/>
              <w:ind w:left="128"/>
              <w:rPr>
                <w:sz w:val="24"/>
                <w:szCs w:val="24"/>
              </w:rPr>
            </w:pPr>
            <w:r>
              <w:rPr>
                <w:b/>
                <w:bCs/>
                <w:spacing w:val="-2"/>
                <w:sz w:val="24"/>
                <w:szCs w:val="24"/>
              </w:rPr>
              <w:t>页码：第10页共42页</w:t>
            </w:r>
          </w:p>
        </w:tc>
      </w:tr>
    </w:tbl>
    <w:p>
      <w:pPr>
        <w:pStyle w:val="BodyText"/>
        <w:spacing w:line="321" w:lineRule="auto"/>
      </w:pPr>
    </w:p>
    <w:p>
      <w:pPr>
        <w:spacing w:before="68" w:line="220" w:lineRule="auto"/>
        <w:ind w:left="903"/>
        <w:rPr>
          <w:rFonts w:ascii="SimSun" w:eastAsia="SimSun" w:hAnsi="SimSun" w:cs="SimSun"/>
          <w:sz w:val="21"/>
          <w:szCs w:val="21"/>
        </w:rPr>
      </w:pPr>
      <w:r>
        <w:rPr>
          <w:rFonts w:ascii="SimSun" w:eastAsia="SimSun" w:hAnsi="SimSun" w:cs="SimSun"/>
          <w:b/>
          <w:bCs/>
          <w:spacing w:val="11"/>
          <w:sz w:val="21"/>
          <w:szCs w:val="21"/>
        </w:rPr>
        <w:t>(5)分级标准</w:t>
      </w:r>
    </w:p>
    <w:p>
      <w:pPr>
        <w:spacing w:before="212" w:line="219" w:lineRule="auto"/>
        <w:ind w:left="780"/>
        <w:rPr>
          <w:rFonts w:ascii="SimSun" w:eastAsia="SimSun" w:hAnsi="SimSun" w:cs="SimSun"/>
          <w:sz w:val="21"/>
          <w:szCs w:val="21"/>
        </w:rPr>
      </w:pPr>
      <w:r>
        <w:rPr>
          <w:rFonts w:ascii="SimSun" w:eastAsia="SimSun" w:hAnsi="SimSun" w:cs="SimSun"/>
          <w:spacing w:val="3"/>
          <w:sz w:val="21"/>
          <w:szCs w:val="21"/>
        </w:rPr>
        <w:t>根据计算出来的</w:t>
      </w:r>
      <w:r>
        <w:rPr>
          <w:rFonts w:ascii="Times New Roman" w:eastAsia="Times New Roman" w:hAnsi="Times New Roman" w:cs="Times New Roman"/>
          <w:spacing w:val="3"/>
          <w:sz w:val="21"/>
          <w:szCs w:val="21"/>
        </w:rPr>
        <w:t>R</w:t>
      </w:r>
      <w:r>
        <w:rPr>
          <w:rFonts w:ascii="Times New Roman" w:eastAsia="Times New Roman" w:hAnsi="Times New Roman" w:cs="Times New Roman"/>
          <w:spacing w:val="-17"/>
          <w:sz w:val="21"/>
          <w:szCs w:val="21"/>
        </w:rPr>
        <w:t xml:space="preserve"> </w:t>
      </w:r>
      <w:r>
        <w:rPr>
          <w:rFonts w:ascii="SimSun" w:eastAsia="SimSun" w:hAnsi="SimSun" w:cs="SimSun"/>
          <w:spacing w:val="3"/>
          <w:sz w:val="21"/>
          <w:szCs w:val="21"/>
        </w:rPr>
        <w:t>值，按表1-8确定危险化学品重大危险源的级别。</w:t>
      </w:r>
    </w:p>
    <w:p>
      <w:pPr>
        <w:spacing w:before="220" w:line="219" w:lineRule="auto"/>
        <w:ind w:left="2520"/>
        <w:rPr>
          <w:rFonts w:ascii="SimSun" w:eastAsia="SimSun" w:hAnsi="SimSun" w:cs="SimSun"/>
          <w:sz w:val="21"/>
          <w:szCs w:val="21"/>
        </w:rPr>
      </w:pPr>
      <w:r>
        <w:rPr>
          <w:rFonts w:ascii="SimSun" w:eastAsia="SimSun" w:hAnsi="SimSun" w:cs="SimSun"/>
          <w:spacing w:val="3"/>
          <w:sz w:val="21"/>
          <w:szCs w:val="21"/>
        </w:rPr>
        <w:t>表1-8 危险化学品重大危险源级别和</w:t>
      </w:r>
      <w:r>
        <w:rPr>
          <w:rFonts w:ascii="Times New Roman" w:eastAsia="Times New Roman" w:hAnsi="Times New Roman" w:cs="Times New Roman"/>
          <w:spacing w:val="3"/>
          <w:sz w:val="21"/>
          <w:szCs w:val="21"/>
        </w:rPr>
        <w:t>R</w:t>
      </w:r>
      <w:r>
        <w:rPr>
          <w:rFonts w:ascii="SimSun" w:eastAsia="SimSun" w:hAnsi="SimSun" w:cs="SimSun"/>
          <w:spacing w:val="3"/>
          <w:sz w:val="21"/>
          <w:szCs w:val="21"/>
        </w:rPr>
        <w:t>值的对应关系</w:t>
      </w:r>
    </w:p>
    <w:p>
      <w:pPr>
        <w:spacing w:line="96" w:lineRule="exact"/>
      </w:pPr>
    </w:p>
    <w:tbl>
      <w:tblPr>
        <w:tblStyle w:val="TableNormal13"/>
        <w:tblW w:w="8740" w:type="dxa"/>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4480"/>
        <w:gridCol w:w="4260"/>
      </w:tblGrid>
      <w:tr>
        <w:tblPrEx>
          <w:tblW w:w="8740" w:type="dxa"/>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323"/>
        </w:trPr>
        <w:tc>
          <w:tcPr>
            <w:tcW w:w="4480" w:type="dxa"/>
            <w:vAlign w:val="top"/>
          </w:tcPr>
          <w:p>
            <w:pPr>
              <w:pStyle w:val="TableText"/>
              <w:spacing w:before="63" w:line="219" w:lineRule="auto"/>
              <w:ind w:left="975"/>
            </w:pPr>
            <w:r>
              <w:rPr>
                <w:spacing w:val="1"/>
              </w:rPr>
              <w:t>危险化学品重大危险源级别</w:t>
            </w:r>
          </w:p>
        </w:tc>
        <w:tc>
          <w:tcPr>
            <w:tcW w:w="4260" w:type="dxa"/>
            <w:vAlign w:val="top"/>
          </w:tcPr>
          <w:p>
            <w:pPr>
              <w:pStyle w:val="TableText"/>
              <w:spacing w:before="63" w:line="219" w:lineRule="auto"/>
              <w:ind w:left="1965"/>
            </w:pPr>
            <w:r>
              <w:rPr>
                <w:spacing w:val="-2"/>
              </w:rPr>
              <w:t>R值</w:t>
            </w:r>
          </w:p>
        </w:tc>
      </w:tr>
      <w:tr>
        <w:tblPrEx>
          <w:tblW w:w="8740" w:type="dxa"/>
          <w:tblInd w:w="570" w:type="dxa"/>
          <w:tblLayout w:type="fixed"/>
        </w:tblPrEx>
        <w:trPr>
          <w:trHeight w:val="308"/>
        </w:trPr>
        <w:tc>
          <w:tcPr>
            <w:tcW w:w="4480" w:type="dxa"/>
            <w:vAlign w:val="top"/>
          </w:tcPr>
          <w:p>
            <w:pPr>
              <w:pStyle w:val="TableText"/>
              <w:spacing w:before="53" w:line="215" w:lineRule="auto"/>
              <w:ind w:left="2025"/>
            </w:pPr>
            <w:r>
              <w:rPr>
                <w:spacing w:val="6"/>
              </w:rPr>
              <w:t>一级</w:t>
            </w:r>
          </w:p>
        </w:tc>
        <w:tc>
          <w:tcPr>
            <w:tcW w:w="4260" w:type="dxa"/>
            <w:vAlign w:val="top"/>
          </w:tcPr>
          <w:p>
            <w:pPr>
              <w:pStyle w:val="TableText"/>
              <w:spacing w:before="70" w:line="200" w:lineRule="auto"/>
              <w:ind w:left="1805"/>
            </w:pPr>
            <w:r>
              <w:rPr>
                <w:spacing w:val="-2"/>
              </w:rPr>
              <w:t>R≥100</w:t>
            </w:r>
          </w:p>
        </w:tc>
      </w:tr>
      <w:tr>
        <w:tblPrEx>
          <w:tblW w:w="8740" w:type="dxa"/>
          <w:tblInd w:w="570" w:type="dxa"/>
          <w:tblLayout w:type="fixed"/>
        </w:tblPrEx>
        <w:trPr>
          <w:trHeight w:val="308"/>
        </w:trPr>
        <w:tc>
          <w:tcPr>
            <w:tcW w:w="4480" w:type="dxa"/>
            <w:vAlign w:val="top"/>
          </w:tcPr>
          <w:p>
            <w:pPr>
              <w:pStyle w:val="TableText"/>
              <w:spacing w:before="54" w:line="214" w:lineRule="auto"/>
              <w:ind w:left="2025"/>
            </w:pPr>
            <w:r>
              <w:rPr>
                <w:spacing w:val="6"/>
              </w:rPr>
              <w:t>二级</w:t>
            </w:r>
          </w:p>
        </w:tc>
        <w:tc>
          <w:tcPr>
            <w:tcW w:w="4260" w:type="dxa"/>
            <w:vAlign w:val="top"/>
          </w:tcPr>
          <w:p>
            <w:pPr>
              <w:pStyle w:val="TableText"/>
              <w:spacing w:before="72" w:line="198" w:lineRule="auto"/>
              <w:ind w:left="1645"/>
            </w:pPr>
            <w:r>
              <w:rPr>
                <w:spacing w:val="-3"/>
              </w:rPr>
              <w:t>100&gt;R≥50</w:t>
            </w:r>
          </w:p>
        </w:tc>
      </w:tr>
      <w:tr>
        <w:tblPrEx>
          <w:tblW w:w="8740" w:type="dxa"/>
          <w:tblInd w:w="570" w:type="dxa"/>
          <w:tblLayout w:type="fixed"/>
        </w:tblPrEx>
        <w:trPr>
          <w:trHeight w:val="318"/>
        </w:trPr>
        <w:tc>
          <w:tcPr>
            <w:tcW w:w="4480" w:type="dxa"/>
            <w:vAlign w:val="top"/>
          </w:tcPr>
          <w:p>
            <w:pPr>
              <w:pStyle w:val="TableText"/>
              <w:spacing w:before="66" w:line="212" w:lineRule="auto"/>
              <w:ind w:left="2025"/>
            </w:pPr>
            <w:r>
              <w:rPr>
                <w:spacing w:val="6"/>
              </w:rPr>
              <w:t>三级</w:t>
            </w:r>
          </w:p>
        </w:tc>
        <w:tc>
          <w:tcPr>
            <w:tcW w:w="4260" w:type="dxa"/>
            <w:vAlign w:val="top"/>
          </w:tcPr>
          <w:p>
            <w:pPr>
              <w:pStyle w:val="TableText"/>
              <w:spacing w:before="85" w:line="196" w:lineRule="auto"/>
              <w:ind w:left="1704"/>
            </w:pPr>
            <w:r>
              <w:rPr>
                <w:spacing w:val="-2"/>
              </w:rPr>
              <w:t>50&gt;R≥10</w:t>
            </w:r>
          </w:p>
        </w:tc>
      </w:tr>
      <w:tr>
        <w:tblPrEx>
          <w:tblW w:w="8740" w:type="dxa"/>
          <w:tblInd w:w="570" w:type="dxa"/>
          <w:tblLayout w:type="fixed"/>
        </w:tblPrEx>
        <w:trPr>
          <w:trHeight w:val="313"/>
        </w:trPr>
        <w:tc>
          <w:tcPr>
            <w:tcW w:w="4480" w:type="dxa"/>
            <w:vAlign w:val="top"/>
          </w:tcPr>
          <w:p>
            <w:pPr>
              <w:pStyle w:val="TableText"/>
              <w:spacing w:before="58" w:line="215" w:lineRule="auto"/>
              <w:ind w:left="2025"/>
            </w:pPr>
            <w:r>
              <w:rPr>
                <w:spacing w:val="6"/>
              </w:rPr>
              <w:t>四级</w:t>
            </w:r>
          </w:p>
        </w:tc>
        <w:tc>
          <w:tcPr>
            <w:tcW w:w="4260" w:type="dxa"/>
            <w:vAlign w:val="top"/>
          </w:tcPr>
          <w:p>
            <w:pPr>
              <w:pStyle w:val="TableText"/>
              <w:spacing w:before="77" w:line="198" w:lineRule="auto"/>
              <w:ind w:left="1915"/>
            </w:pPr>
            <w:r>
              <w:rPr>
                <w:spacing w:val="-2"/>
              </w:rPr>
              <w:t>R&lt;10</w:t>
            </w:r>
          </w:p>
        </w:tc>
      </w:tr>
    </w:tbl>
    <w:p>
      <w:pPr>
        <w:spacing w:before="72" w:line="219" w:lineRule="auto"/>
        <w:ind w:left="780"/>
        <w:rPr>
          <w:rFonts w:ascii="SimSun" w:eastAsia="SimSun" w:hAnsi="SimSun" w:cs="SimSun"/>
          <w:sz w:val="21"/>
          <w:szCs w:val="21"/>
        </w:rPr>
      </w:pPr>
      <w:r>
        <w:rPr>
          <w:rFonts w:ascii="SimSun" w:eastAsia="SimSun" w:hAnsi="SimSun" w:cs="SimSun"/>
          <w:spacing w:val="-4"/>
          <w:sz w:val="21"/>
          <w:szCs w:val="21"/>
        </w:rPr>
        <w:t>本项目涉及的重大危险源物质中，氧为助燃气体，</w:t>
      </w:r>
      <w:r>
        <w:rPr>
          <w:rFonts w:ascii="SimSun" w:eastAsia="SimSun" w:hAnsi="SimSun" w:cs="SimSun"/>
          <w:spacing w:val="65"/>
          <w:sz w:val="21"/>
          <w:szCs w:val="21"/>
        </w:rPr>
        <w:t xml:space="preserve"> </w:t>
      </w:r>
      <w:r>
        <w:rPr>
          <w:rFonts w:ascii="SimSun" w:eastAsia="SimSun" w:hAnsi="SimSun" w:cs="SimSun"/>
          <w:spacing w:val="-4"/>
          <w:sz w:val="21"/>
          <w:szCs w:val="21"/>
        </w:rPr>
        <w:t>β取值为1。</w:t>
      </w:r>
    </w:p>
    <w:p>
      <w:pPr>
        <w:spacing w:before="61" w:line="251" w:lineRule="auto"/>
        <w:ind w:left="360" w:right="370" w:firstLine="420"/>
        <w:rPr>
          <w:rFonts w:ascii="SimSun" w:eastAsia="SimSun" w:hAnsi="SimSun" w:cs="SimSun"/>
          <w:sz w:val="21"/>
          <w:szCs w:val="21"/>
        </w:rPr>
      </w:pPr>
      <w:r>
        <w:rPr>
          <w:rFonts w:ascii="SimSun" w:eastAsia="SimSun" w:hAnsi="SimSun" w:cs="SimSun"/>
          <w:sz w:val="21"/>
          <w:szCs w:val="21"/>
        </w:rPr>
        <w:t>XX</w:t>
      </w:r>
      <w:r>
        <w:rPr>
          <w:rFonts w:ascii="SimSun" w:eastAsia="SimSun" w:hAnsi="SimSun" w:cs="SimSun"/>
          <w:spacing w:val="-59"/>
          <w:sz w:val="21"/>
          <w:szCs w:val="21"/>
        </w:rPr>
        <w:t xml:space="preserve"> </w:t>
      </w:r>
      <w:r>
        <w:rPr>
          <w:rFonts w:ascii="SimSun" w:eastAsia="SimSun" w:hAnsi="SimSun" w:cs="SimSun"/>
          <w:spacing w:val="4"/>
          <w:sz w:val="21"/>
          <w:szCs w:val="21"/>
        </w:rPr>
        <w:t>位于苏州市，周围有化工厂、炼钢车间，两个</w:t>
      </w:r>
      <w:r>
        <w:rPr>
          <w:rFonts w:ascii="SimSun" w:eastAsia="SimSun" w:hAnsi="SimSun" w:cs="SimSun"/>
          <w:sz w:val="21"/>
          <w:szCs w:val="21"/>
        </w:rPr>
        <w:t>XX</w:t>
      </w:r>
      <w:r>
        <w:rPr>
          <w:rFonts w:ascii="SimSun" w:eastAsia="SimSun" w:hAnsi="SimSun" w:cs="SimSun"/>
          <w:spacing w:val="4"/>
          <w:sz w:val="21"/>
          <w:szCs w:val="21"/>
        </w:rPr>
        <w:t xml:space="preserve"> 日常工作</w:t>
      </w:r>
      <w:r>
        <w:rPr>
          <w:rFonts w:ascii="SimSun" w:eastAsia="SimSun" w:hAnsi="SimSun" w:cs="SimSun"/>
          <w:spacing w:val="3"/>
          <w:sz w:val="21"/>
          <w:szCs w:val="21"/>
        </w:rPr>
        <w:t>人员大于100人以上，因此 a</w:t>
      </w:r>
      <w:r>
        <w:rPr>
          <w:rFonts w:ascii="SimSun" w:eastAsia="SimSun" w:hAnsi="SimSun" w:cs="SimSun"/>
          <w:spacing w:val="49"/>
          <w:sz w:val="21"/>
          <w:szCs w:val="21"/>
        </w:rPr>
        <w:t xml:space="preserve"> </w:t>
      </w:r>
      <w:r>
        <w:rPr>
          <w:rFonts w:ascii="SimSun" w:eastAsia="SimSun" w:hAnsi="SimSun" w:cs="SimSun"/>
          <w:spacing w:val="3"/>
          <w:sz w:val="21"/>
          <w:szCs w:val="21"/>
        </w:rPr>
        <w:t>取</w:t>
      </w:r>
      <w:r>
        <w:rPr>
          <w:rFonts w:ascii="SimSun" w:eastAsia="SimSun" w:hAnsi="SimSun" w:cs="SimSun"/>
          <w:sz w:val="21"/>
          <w:szCs w:val="21"/>
        </w:rPr>
        <w:t xml:space="preserve"> </w:t>
      </w:r>
      <w:r>
        <w:rPr>
          <w:rFonts w:ascii="SimSun" w:eastAsia="SimSun" w:hAnsi="SimSun" w:cs="SimSun"/>
          <w:spacing w:val="7"/>
          <w:sz w:val="21"/>
          <w:szCs w:val="21"/>
        </w:rPr>
        <w:t>值为2。</w:t>
      </w:r>
    </w:p>
    <w:p>
      <w:pPr>
        <w:spacing w:before="51" w:line="219" w:lineRule="auto"/>
        <w:ind w:left="780"/>
        <w:rPr>
          <w:rFonts w:ascii="SimSun" w:eastAsia="SimSun" w:hAnsi="SimSun" w:cs="SimSun"/>
          <w:sz w:val="21"/>
          <w:szCs w:val="21"/>
        </w:rPr>
      </w:pPr>
      <w:r>
        <w:rPr>
          <w:rFonts w:ascii="SimSun" w:eastAsia="SimSun" w:hAnsi="SimSun" w:cs="SimSun"/>
          <w:spacing w:val="-10"/>
          <w:sz w:val="21"/>
          <w:szCs w:val="21"/>
        </w:rPr>
        <w:t>计算如下：</w:t>
      </w:r>
    </w:p>
    <w:p>
      <w:pPr>
        <w:spacing w:before="64" w:line="222" w:lineRule="auto"/>
        <w:ind w:left="780"/>
        <w:rPr>
          <w:rFonts w:ascii="SimSun" w:eastAsia="SimSun" w:hAnsi="SimSun" w:cs="SimSun"/>
          <w:sz w:val="21"/>
          <w:szCs w:val="21"/>
        </w:rPr>
      </w:pPr>
      <w:r>
        <w:rPr>
          <w:rFonts w:ascii="SimSun" w:eastAsia="SimSun" w:hAnsi="SimSun" w:cs="SimSun"/>
          <w:spacing w:val="-1"/>
          <w:sz w:val="21"/>
          <w:szCs w:val="21"/>
        </w:rPr>
        <w:t>R=2×(1×1470.6/200)</w:t>
      </w:r>
    </w:p>
    <w:p>
      <w:pPr>
        <w:spacing w:before="71" w:line="216" w:lineRule="auto"/>
        <w:ind w:left="780"/>
        <w:rPr>
          <w:rFonts w:ascii="SimSun" w:eastAsia="SimSun" w:hAnsi="SimSun" w:cs="SimSun"/>
          <w:sz w:val="21"/>
          <w:szCs w:val="21"/>
        </w:rPr>
      </w:pPr>
      <w:r>
        <w:rPr>
          <w:rFonts w:ascii="SimSun" w:eastAsia="SimSun" w:hAnsi="SimSun" w:cs="SimSun"/>
          <w:spacing w:val="-1"/>
          <w:sz w:val="21"/>
          <w:szCs w:val="21"/>
        </w:rPr>
        <w:t>=2×6.026=14.706,R≥10,&lt;50</w:t>
      </w:r>
    </w:p>
    <w:p>
      <w:pPr>
        <w:spacing w:before="58" w:line="220" w:lineRule="auto"/>
        <w:ind w:left="780"/>
        <w:rPr>
          <w:rFonts w:ascii="SimSun" w:eastAsia="SimSun" w:hAnsi="SimSun" w:cs="SimSun"/>
          <w:sz w:val="21"/>
          <w:szCs w:val="21"/>
        </w:rPr>
      </w:pPr>
      <w:r>
        <w:rPr>
          <w:rFonts w:ascii="SimSun" w:eastAsia="SimSun" w:hAnsi="SimSun" w:cs="SimSun"/>
          <w:spacing w:val="-8"/>
          <w:sz w:val="21"/>
          <w:szCs w:val="21"/>
        </w:rPr>
        <w:t>因此，</w:t>
      </w:r>
      <w:r>
        <w:rPr>
          <w:rFonts w:ascii="Times New Roman" w:eastAsia="Times New Roman" w:hAnsi="Times New Roman" w:cs="Times New Roman"/>
          <w:spacing w:val="-8"/>
          <w:sz w:val="21"/>
          <w:szCs w:val="21"/>
        </w:rPr>
        <w:t>XX</w:t>
      </w:r>
      <w:r>
        <w:rPr>
          <w:rFonts w:ascii="Times New Roman" w:eastAsia="Times New Roman" w:hAnsi="Times New Roman" w:cs="Times New Roman"/>
          <w:spacing w:val="-6"/>
          <w:sz w:val="21"/>
          <w:szCs w:val="21"/>
        </w:rPr>
        <w:t xml:space="preserve"> </w:t>
      </w:r>
      <w:r>
        <w:rPr>
          <w:rFonts w:ascii="SimSun" w:eastAsia="SimSun" w:hAnsi="SimSun" w:cs="SimSun"/>
          <w:spacing w:val="-8"/>
          <w:sz w:val="21"/>
          <w:szCs w:val="21"/>
        </w:rPr>
        <w:t>危险化学品属于三级重大危险源。</w:t>
      </w:r>
    </w:p>
    <w:p>
      <w:pPr>
        <w:spacing w:before="216" w:line="218" w:lineRule="auto"/>
        <w:ind w:left="364"/>
        <w:rPr>
          <w:rFonts w:ascii="SimSun" w:eastAsia="SimSun" w:hAnsi="SimSun" w:cs="SimSun"/>
          <w:sz w:val="32"/>
          <w:szCs w:val="32"/>
        </w:rPr>
      </w:pPr>
      <w:r>
        <w:rPr>
          <w:rFonts w:ascii="SimSun" w:eastAsia="SimSun" w:hAnsi="SimSun" w:cs="SimSun"/>
          <w:b/>
          <w:bCs/>
          <w:spacing w:val="-4"/>
          <w:sz w:val="32"/>
          <w:szCs w:val="32"/>
        </w:rPr>
        <w:t>2</w:t>
      </w:r>
      <w:r>
        <w:rPr>
          <w:rFonts w:ascii="SimSun" w:eastAsia="SimSun" w:hAnsi="SimSun" w:cs="SimSun"/>
          <w:spacing w:val="156"/>
          <w:sz w:val="32"/>
          <w:szCs w:val="32"/>
        </w:rPr>
        <w:t xml:space="preserve"> </w:t>
      </w:r>
      <w:r>
        <w:rPr>
          <w:rFonts w:ascii="SimSun" w:eastAsia="SimSun" w:hAnsi="SimSun" w:cs="SimSun"/>
          <w:b/>
          <w:bCs/>
          <w:spacing w:val="-4"/>
          <w:sz w:val="32"/>
          <w:szCs w:val="32"/>
        </w:rPr>
        <w:t>安全评价单元的划分结果及理由说明</w:t>
      </w:r>
    </w:p>
    <w:p>
      <w:pPr>
        <w:pStyle w:val="BodyText"/>
        <w:spacing w:line="248" w:lineRule="auto"/>
      </w:pPr>
    </w:p>
    <w:p>
      <w:pPr>
        <w:spacing w:before="92" w:line="218" w:lineRule="auto"/>
        <w:ind w:left="364"/>
        <w:outlineLvl w:val="6"/>
        <w:rPr>
          <w:rFonts w:ascii="SimSun" w:eastAsia="SimSun" w:hAnsi="SimSun" w:cs="SimSun"/>
          <w:sz w:val="28"/>
          <w:szCs w:val="28"/>
        </w:rPr>
      </w:pPr>
      <w:r>
        <w:rPr>
          <w:rFonts w:ascii="SimSun" w:eastAsia="SimSun" w:hAnsi="SimSun" w:cs="SimSun"/>
          <w:b/>
          <w:bCs/>
          <w:sz w:val="28"/>
          <w:szCs w:val="28"/>
        </w:rPr>
        <w:t>2.1安全评价单元的划分结果</w:t>
      </w:r>
    </w:p>
    <w:p>
      <w:pPr>
        <w:spacing w:before="161" w:line="218" w:lineRule="auto"/>
        <w:ind w:left="780"/>
        <w:rPr>
          <w:rFonts w:ascii="SimSun" w:eastAsia="SimSun" w:hAnsi="SimSun" w:cs="SimSun"/>
          <w:sz w:val="21"/>
          <w:szCs w:val="21"/>
        </w:rPr>
      </w:pPr>
      <w:r>
        <w:rPr>
          <w:rFonts w:ascii="SimSun" w:eastAsia="SimSun" w:hAnsi="SimSun" w:cs="SimSun"/>
          <w:spacing w:val="1"/>
          <w:sz w:val="21"/>
          <w:szCs w:val="21"/>
        </w:rPr>
        <w:t>安全评价单元划分结果见表2-1。</w:t>
      </w:r>
    </w:p>
    <w:p>
      <w:pPr>
        <w:spacing w:before="82" w:line="218" w:lineRule="auto"/>
        <w:ind w:left="790"/>
        <w:rPr>
          <w:rFonts w:ascii="SimSun" w:eastAsia="SimSun" w:hAnsi="SimSun" w:cs="SimSun"/>
          <w:sz w:val="21"/>
          <w:szCs w:val="21"/>
        </w:rPr>
      </w:pPr>
      <w:r>
        <w:rPr>
          <w:rFonts w:ascii="SimSun" w:eastAsia="SimSun" w:hAnsi="SimSun" w:cs="SimSun"/>
          <w:spacing w:val="-1"/>
          <w:sz w:val="21"/>
          <w:szCs w:val="21"/>
        </w:rPr>
        <w:t>表2-1安全评价单元划分结果</w:t>
      </w:r>
    </w:p>
    <w:tbl>
      <w:tblPr>
        <w:tblStyle w:val="TableNormal13"/>
        <w:tblW w:w="9629"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830"/>
        <w:gridCol w:w="1720"/>
        <w:gridCol w:w="3770"/>
        <w:gridCol w:w="1550"/>
        <w:gridCol w:w="1759"/>
      </w:tblGrid>
      <w:tr>
        <w:tblPrEx>
          <w:tblW w:w="9629"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324"/>
        </w:trPr>
        <w:tc>
          <w:tcPr>
            <w:tcW w:w="830" w:type="dxa"/>
            <w:vMerge w:val="restart"/>
            <w:tcBorders>
              <w:left w:val="nil"/>
              <w:bottom w:val="nil"/>
            </w:tcBorders>
            <w:vAlign w:val="top"/>
          </w:tcPr>
          <w:p>
            <w:pPr>
              <w:pStyle w:val="TableText"/>
              <w:spacing w:before="224" w:line="221" w:lineRule="auto"/>
              <w:ind w:left="199"/>
            </w:pPr>
            <w:r>
              <w:rPr>
                <w:spacing w:val="6"/>
              </w:rPr>
              <w:t>序号</w:t>
            </w:r>
          </w:p>
        </w:tc>
        <w:tc>
          <w:tcPr>
            <w:tcW w:w="7040" w:type="dxa"/>
            <w:gridSpan w:val="3"/>
            <w:vAlign w:val="top"/>
          </w:tcPr>
          <w:p>
            <w:pPr>
              <w:pStyle w:val="TableText"/>
              <w:spacing w:before="61" w:line="218" w:lineRule="auto"/>
              <w:ind w:left="3104"/>
            </w:pPr>
            <w:r>
              <w:rPr>
                <w:spacing w:val="-2"/>
              </w:rPr>
              <w:t>评价单元</w:t>
            </w:r>
          </w:p>
        </w:tc>
        <w:tc>
          <w:tcPr>
            <w:tcW w:w="1759" w:type="dxa"/>
            <w:vMerge w:val="restart"/>
            <w:tcBorders>
              <w:bottom w:val="nil"/>
              <w:right w:val="nil"/>
            </w:tcBorders>
            <w:vAlign w:val="top"/>
          </w:tcPr>
          <w:p>
            <w:pPr>
              <w:pStyle w:val="TableText"/>
              <w:spacing w:before="224" w:line="221" w:lineRule="auto"/>
              <w:ind w:left="674"/>
            </w:pPr>
            <w:r>
              <w:rPr>
                <w:spacing w:val="5"/>
              </w:rPr>
              <w:t>备注</w:t>
            </w:r>
          </w:p>
        </w:tc>
      </w:tr>
      <w:tr>
        <w:tblPrEx>
          <w:tblW w:w="9629" w:type="dxa"/>
          <w:tblInd w:w="140" w:type="dxa"/>
          <w:tblLayout w:type="fixed"/>
        </w:tblPrEx>
        <w:trPr>
          <w:trHeight w:val="319"/>
        </w:trPr>
        <w:tc>
          <w:tcPr>
            <w:tcW w:w="830" w:type="dxa"/>
            <w:vMerge/>
            <w:tcBorders>
              <w:top w:val="nil"/>
              <w:left w:val="nil"/>
            </w:tcBorders>
            <w:vAlign w:val="top"/>
          </w:tcPr>
          <w:p>
            <w:pPr>
              <w:rPr>
                <w:rFonts w:ascii="Arial"/>
                <w:sz w:val="21"/>
              </w:rPr>
            </w:pPr>
          </w:p>
        </w:tc>
        <w:tc>
          <w:tcPr>
            <w:tcW w:w="1720" w:type="dxa"/>
            <w:vAlign w:val="top"/>
          </w:tcPr>
          <w:p>
            <w:pPr>
              <w:pStyle w:val="TableText"/>
              <w:spacing w:before="57" w:line="218" w:lineRule="auto"/>
              <w:ind w:left="444"/>
            </w:pPr>
            <w:r>
              <w:rPr>
                <w:spacing w:val="-2"/>
              </w:rPr>
              <w:t>评价单元</w:t>
            </w:r>
          </w:p>
        </w:tc>
        <w:tc>
          <w:tcPr>
            <w:tcW w:w="3770" w:type="dxa"/>
            <w:vAlign w:val="top"/>
          </w:tcPr>
          <w:p>
            <w:pPr>
              <w:pStyle w:val="TableText"/>
              <w:spacing w:before="59" w:line="219" w:lineRule="auto"/>
              <w:ind w:left="1575"/>
            </w:pPr>
            <w:r>
              <w:rPr>
                <w:spacing w:val="-3"/>
              </w:rPr>
              <w:t>子单元</w:t>
            </w:r>
          </w:p>
        </w:tc>
        <w:tc>
          <w:tcPr>
            <w:tcW w:w="1550" w:type="dxa"/>
            <w:vAlign w:val="top"/>
          </w:tcPr>
          <w:p>
            <w:pPr>
              <w:pStyle w:val="TableText"/>
              <w:spacing w:before="59" w:line="219" w:lineRule="auto"/>
              <w:ind w:left="485"/>
            </w:pPr>
            <w:r>
              <w:rPr>
                <w:spacing w:val="-3"/>
              </w:rPr>
              <w:t>子单元</w:t>
            </w:r>
          </w:p>
        </w:tc>
        <w:tc>
          <w:tcPr>
            <w:tcW w:w="1759" w:type="dxa"/>
            <w:vMerge/>
            <w:tcBorders>
              <w:top w:val="nil"/>
              <w:right w:val="nil"/>
            </w:tcBorders>
            <w:vAlign w:val="top"/>
          </w:tcPr>
          <w:p>
            <w:pPr>
              <w:rPr>
                <w:rFonts w:ascii="Arial"/>
                <w:sz w:val="21"/>
              </w:rPr>
            </w:pPr>
          </w:p>
        </w:tc>
      </w:tr>
      <w:tr>
        <w:tblPrEx>
          <w:tblW w:w="9629" w:type="dxa"/>
          <w:tblInd w:w="140" w:type="dxa"/>
          <w:tblLayout w:type="fixed"/>
        </w:tblPrEx>
        <w:trPr>
          <w:trHeight w:val="300"/>
        </w:trPr>
        <w:tc>
          <w:tcPr>
            <w:tcW w:w="830" w:type="dxa"/>
            <w:tcBorders>
              <w:left w:val="nil"/>
            </w:tcBorders>
            <w:vAlign w:val="top"/>
          </w:tcPr>
          <w:p>
            <w:pPr>
              <w:pStyle w:val="TableText"/>
              <w:spacing w:before="103" w:line="164" w:lineRule="auto"/>
              <w:ind w:left="360"/>
            </w:pPr>
            <w:r>
              <w:t>1</w:t>
            </w:r>
          </w:p>
        </w:tc>
        <w:tc>
          <w:tcPr>
            <w:tcW w:w="1720" w:type="dxa"/>
            <w:vMerge w:val="restart"/>
            <w:tcBorders>
              <w:bottom w:val="nil"/>
            </w:tcBorders>
            <w:vAlign w:val="top"/>
          </w:tcPr>
          <w:p>
            <w:pPr>
              <w:spacing w:line="459" w:lineRule="auto"/>
              <w:rPr>
                <w:rFonts w:ascii="Arial"/>
                <w:sz w:val="21"/>
              </w:rPr>
            </w:pPr>
          </w:p>
          <w:p>
            <w:pPr>
              <w:pStyle w:val="TableText"/>
              <w:spacing w:before="68" w:line="219" w:lineRule="auto"/>
              <w:ind w:left="104"/>
            </w:pPr>
            <w:r>
              <w:rPr>
                <w:spacing w:val="1"/>
              </w:rPr>
              <w:t>安全条件单元</w:t>
            </w:r>
          </w:p>
        </w:tc>
        <w:tc>
          <w:tcPr>
            <w:tcW w:w="3770" w:type="dxa"/>
            <w:vMerge w:val="restart"/>
            <w:tcBorders>
              <w:bottom w:val="nil"/>
            </w:tcBorders>
            <w:vAlign w:val="top"/>
          </w:tcPr>
          <w:p>
            <w:pPr>
              <w:spacing w:line="310" w:lineRule="auto"/>
              <w:rPr>
                <w:rFonts w:ascii="Arial"/>
                <w:sz w:val="21"/>
              </w:rPr>
            </w:pPr>
          </w:p>
          <w:p>
            <w:pPr>
              <w:pStyle w:val="TableText"/>
              <w:spacing w:before="68" w:line="219" w:lineRule="auto"/>
              <w:ind w:left="114"/>
            </w:pPr>
            <w:r>
              <w:rPr>
                <w:spacing w:val="1"/>
              </w:rPr>
              <w:t>外部安全条件单元</w:t>
            </w:r>
          </w:p>
        </w:tc>
        <w:tc>
          <w:tcPr>
            <w:tcW w:w="1550" w:type="dxa"/>
            <w:vAlign w:val="top"/>
          </w:tcPr>
          <w:p>
            <w:pPr>
              <w:pStyle w:val="TableText"/>
              <w:spacing w:before="49" w:line="211" w:lineRule="auto"/>
              <w:ind w:left="164"/>
            </w:pPr>
            <w:r>
              <w:rPr>
                <w:spacing w:val="1"/>
              </w:rPr>
              <w:t>自然条件单元</w:t>
            </w:r>
          </w:p>
        </w:tc>
        <w:tc>
          <w:tcPr>
            <w:tcW w:w="1759" w:type="dxa"/>
            <w:tcBorders>
              <w:right w:val="nil"/>
            </w:tcBorders>
            <w:vAlign w:val="top"/>
          </w:tcPr>
          <w:p>
            <w:pPr>
              <w:rPr>
                <w:rFonts w:ascii="Arial"/>
                <w:sz w:val="21"/>
              </w:rPr>
            </w:pPr>
          </w:p>
        </w:tc>
      </w:tr>
      <w:tr>
        <w:tblPrEx>
          <w:tblW w:w="9629" w:type="dxa"/>
          <w:tblInd w:w="140" w:type="dxa"/>
          <w:tblLayout w:type="fixed"/>
        </w:tblPrEx>
        <w:trPr>
          <w:trHeight w:val="319"/>
        </w:trPr>
        <w:tc>
          <w:tcPr>
            <w:tcW w:w="830" w:type="dxa"/>
            <w:tcBorders>
              <w:left w:val="nil"/>
            </w:tcBorders>
            <w:vAlign w:val="top"/>
          </w:tcPr>
          <w:p>
            <w:pPr>
              <w:pStyle w:val="TableText"/>
              <w:spacing w:before="114" w:line="171" w:lineRule="auto"/>
              <w:ind w:left="360"/>
            </w:pPr>
            <w:r>
              <w:t>2</w:t>
            </w:r>
          </w:p>
        </w:tc>
        <w:tc>
          <w:tcPr>
            <w:tcW w:w="1720" w:type="dxa"/>
            <w:vMerge/>
            <w:tcBorders>
              <w:top w:val="nil"/>
              <w:bottom w:val="nil"/>
            </w:tcBorders>
            <w:vAlign w:val="top"/>
          </w:tcPr>
          <w:p>
            <w:pPr>
              <w:rPr>
                <w:rFonts w:ascii="Arial"/>
                <w:sz w:val="21"/>
              </w:rPr>
            </w:pPr>
          </w:p>
        </w:tc>
        <w:tc>
          <w:tcPr>
            <w:tcW w:w="3770" w:type="dxa"/>
            <w:vMerge/>
            <w:tcBorders>
              <w:top w:val="nil"/>
              <w:bottom w:val="nil"/>
            </w:tcBorders>
            <w:vAlign w:val="top"/>
          </w:tcPr>
          <w:p>
            <w:pPr>
              <w:rPr>
                <w:rFonts w:ascii="Arial"/>
                <w:sz w:val="21"/>
              </w:rPr>
            </w:pPr>
          </w:p>
        </w:tc>
        <w:tc>
          <w:tcPr>
            <w:tcW w:w="1550" w:type="dxa"/>
            <w:vAlign w:val="top"/>
          </w:tcPr>
          <w:p>
            <w:pPr>
              <w:pStyle w:val="TableText"/>
              <w:spacing w:before="61" w:line="218" w:lineRule="auto"/>
              <w:ind w:left="164"/>
            </w:pPr>
            <w:r>
              <w:rPr>
                <w:spacing w:val="1"/>
              </w:rPr>
              <w:t>项目选址单元</w:t>
            </w:r>
          </w:p>
        </w:tc>
        <w:tc>
          <w:tcPr>
            <w:tcW w:w="1759" w:type="dxa"/>
            <w:tcBorders>
              <w:right w:val="nil"/>
            </w:tcBorders>
            <w:vAlign w:val="top"/>
          </w:tcPr>
          <w:p>
            <w:pPr>
              <w:rPr>
                <w:rFonts w:ascii="Arial"/>
                <w:sz w:val="21"/>
              </w:rPr>
            </w:pPr>
          </w:p>
        </w:tc>
      </w:tr>
      <w:tr>
        <w:tblPrEx>
          <w:tblW w:w="9629" w:type="dxa"/>
          <w:tblInd w:w="140" w:type="dxa"/>
          <w:tblLayout w:type="fixed"/>
        </w:tblPrEx>
        <w:trPr>
          <w:trHeight w:val="319"/>
        </w:trPr>
        <w:tc>
          <w:tcPr>
            <w:tcW w:w="830" w:type="dxa"/>
            <w:tcBorders>
              <w:left w:val="nil"/>
            </w:tcBorders>
            <w:vAlign w:val="top"/>
          </w:tcPr>
          <w:p>
            <w:pPr>
              <w:pStyle w:val="TableText"/>
              <w:spacing w:before="115" w:line="170" w:lineRule="auto"/>
              <w:ind w:left="360"/>
            </w:pPr>
            <w:r>
              <w:t>3</w:t>
            </w:r>
          </w:p>
        </w:tc>
        <w:tc>
          <w:tcPr>
            <w:tcW w:w="1720" w:type="dxa"/>
            <w:vMerge/>
            <w:tcBorders>
              <w:top w:val="nil"/>
              <w:bottom w:val="nil"/>
            </w:tcBorders>
            <w:vAlign w:val="top"/>
          </w:tcPr>
          <w:p>
            <w:pPr>
              <w:rPr>
                <w:rFonts w:ascii="Arial"/>
                <w:sz w:val="21"/>
              </w:rPr>
            </w:pPr>
          </w:p>
        </w:tc>
        <w:tc>
          <w:tcPr>
            <w:tcW w:w="3770" w:type="dxa"/>
            <w:vMerge/>
            <w:tcBorders>
              <w:top w:val="nil"/>
            </w:tcBorders>
            <w:vAlign w:val="top"/>
          </w:tcPr>
          <w:p>
            <w:pPr>
              <w:rPr>
                <w:rFonts w:ascii="Arial"/>
                <w:sz w:val="21"/>
              </w:rPr>
            </w:pPr>
          </w:p>
        </w:tc>
        <w:tc>
          <w:tcPr>
            <w:tcW w:w="1550" w:type="dxa"/>
            <w:vAlign w:val="top"/>
          </w:tcPr>
          <w:p>
            <w:pPr>
              <w:pStyle w:val="TableText"/>
              <w:spacing w:before="62" w:line="217" w:lineRule="auto"/>
              <w:ind w:left="164"/>
            </w:pPr>
            <w:r>
              <w:rPr>
                <w:spacing w:val="-2"/>
              </w:rPr>
              <w:t>周边环境单元</w:t>
            </w:r>
          </w:p>
        </w:tc>
        <w:tc>
          <w:tcPr>
            <w:tcW w:w="1759" w:type="dxa"/>
            <w:tcBorders>
              <w:right w:val="nil"/>
            </w:tcBorders>
            <w:vAlign w:val="top"/>
          </w:tcPr>
          <w:p>
            <w:pPr>
              <w:rPr>
                <w:rFonts w:ascii="Arial"/>
                <w:sz w:val="21"/>
              </w:rPr>
            </w:pPr>
          </w:p>
        </w:tc>
      </w:tr>
      <w:tr>
        <w:tblPrEx>
          <w:tblW w:w="9629" w:type="dxa"/>
          <w:tblInd w:w="140" w:type="dxa"/>
          <w:tblLayout w:type="fixed"/>
        </w:tblPrEx>
        <w:trPr>
          <w:trHeight w:val="300"/>
        </w:trPr>
        <w:tc>
          <w:tcPr>
            <w:tcW w:w="830" w:type="dxa"/>
            <w:tcBorders>
              <w:left w:val="nil"/>
            </w:tcBorders>
            <w:vAlign w:val="top"/>
          </w:tcPr>
          <w:p>
            <w:pPr>
              <w:pStyle w:val="TableText"/>
              <w:spacing w:before="106" w:line="161" w:lineRule="auto"/>
              <w:ind w:left="360"/>
            </w:pPr>
            <w:r>
              <w:t>4</w:t>
            </w:r>
          </w:p>
        </w:tc>
        <w:tc>
          <w:tcPr>
            <w:tcW w:w="1720" w:type="dxa"/>
            <w:vMerge/>
            <w:tcBorders>
              <w:top w:val="nil"/>
            </w:tcBorders>
            <w:vAlign w:val="top"/>
          </w:tcPr>
          <w:p>
            <w:pPr>
              <w:rPr>
                <w:rFonts w:ascii="Arial"/>
                <w:sz w:val="21"/>
              </w:rPr>
            </w:pPr>
          </w:p>
        </w:tc>
        <w:tc>
          <w:tcPr>
            <w:tcW w:w="3770" w:type="dxa"/>
            <w:vAlign w:val="top"/>
          </w:tcPr>
          <w:p>
            <w:pPr>
              <w:pStyle w:val="TableText"/>
              <w:spacing w:before="52" w:line="209" w:lineRule="auto"/>
              <w:ind w:left="114"/>
            </w:pPr>
            <w:r>
              <w:rPr>
                <w:spacing w:val="-2"/>
              </w:rPr>
              <w:t>平面布置单元</w:t>
            </w:r>
          </w:p>
        </w:tc>
        <w:tc>
          <w:tcPr>
            <w:tcW w:w="1550" w:type="dxa"/>
            <w:vAlign w:val="top"/>
          </w:tcPr>
          <w:p>
            <w:pPr>
              <w:pStyle w:val="TableText"/>
              <w:spacing w:before="150" w:line="41" w:lineRule="exact"/>
              <w:ind w:left="164"/>
              <w:rPr>
                <w:sz w:val="6"/>
                <w:szCs w:val="6"/>
              </w:rPr>
            </w:pPr>
            <w:r>
              <w:rPr>
                <w:spacing w:val="-1"/>
                <w:position w:val="-1"/>
                <w:sz w:val="6"/>
                <w:szCs w:val="6"/>
              </w:rPr>
              <w:t>————</w:t>
            </w:r>
          </w:p>
        </w:tc>
        <w:tc>
          <w:tcPr>
            <w:tcW w:w="1759" w:type="dxa"/>
            <w:tcBorders>
              <w:right w:val="nil"/>
            </w:tcBorders>
            <w:vAlign w:val="top"/>
          </w:tcPr>
          <w:p>
            <w:pPr>
              <w:rPr>
                <w:rFonts w:ascii="Arial"/>
                <w:sz w:val="21"/>
              </w:rPr>
            </w:pPr>
          </w:p>
        </w:tc>
      </w:tr>
      <w:tr>
        <w:tblPrEx>
          <w:tblW w:w="9629" w:type="dxa"/>
          <w:tblInd w:w="140" w:type="dxa"/>
          <w:tblLayout w:type="fixed"/>
        </w:tblPrEx>
        <w:trPr>
          <w:trHeight w:val="319"/>
        </w:trPr>
        <w:tc>
          <w:tcPr>
            <w:tcW w:w="830" w:type="dxa"/>
            <w:tcBorders>
              <w:left w:val="nil"/>
            </w:tcBorders>
            <w:vAlign w:val="top"/>
          </w:tcPr>
          <w:p>
            <w:pPr>
              <w:pStyle w:val="TableText"/>
              <w:spacing w:before="117" w:line="168" w:lineRule="auto"/>
              <w:ind w:left="360"/>
            </w:pPr>
            <w:r>
              <w:t>5</w:t>
            </w:r>
          </w:p>
        </w:tc>
        <w:tc>
          <w:tcPr>
            <w:tcW w:w="1720" w:type="dxa"/>
            <w:tcBorders>
              <w:bottom w:val="nil"/>
            </w:tcBorders>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tc>
        <w:tc>
          <w:tcPr>
            <w:tcW w:w="3770" w:type="dxa"/>
            <w:vAlign w:val="top"/>
          </w:tcPr>
          <w:p>
            <w:pPr>
              <w:pStyle w:val="TableText"/>
              <w:spacing w:before="62" w:line="217" w:lineRule="auto"/>
              <w:ind w:left="114"/>
            </w:pPr>
            <w:r>
              <w:t>安全生产条件符合性单元</w:t>
            </w:r>
          </w:p>
        </w:tc>
        <w:tc>
          <w:tcPr>
            <w:tcW w:w="1550" w:type="dxa"/>
            <w:vAlign w:val="top"/>
          </w:tcPr>
          <w:p>
            <w:pPr>
              <w:pStyle w:val="TableText"/>
              <w:spacing w:before="160" w:line="3" w:lineRule="exact"/>
              <w:ind w:left="164"/>
              <w:rPr>
                <w:sz w:val="6"/>
                <w:szCs w:val="6"/>
              </w:rPr>
            </w:pPr>
            <w:r>
              <w:pict>
                <v:shape id="_x0000_s1026" type="#_x0000_t202" style="width:5pt;height:14.1pt;margin-top:-1.31pt;margin-left:7.16pt;position:absolute;z-index:251659264" filled="f" stroked="f">
                  <o:lock v:ext="edit" aspectratio="f"/>
                  <v:textbox inset="0,0,0,0">
                    <w:txbxContent>
                      <w:p>
                        <w:pPr>
                          <w:tabs>
                            <w:tab w:val="left" w:pos="80"/>
                          </w:tabs>
                          <w:spacing w:before="20" w:line="241" w:lineRule="exact"/>
                          <w:ind w:left="20"/>
                          <w:rPr>
                            <w:rFonts w:ascii="Arial"/>
                            <w:sz w:val="21"/>
                          </w:rPr>
                        </w:pPr>
                        <w:r>
                          <w:rPr>
                            <w:rFonts w:ascii="Arial" w:eastAsia="Arial" w:hAnsi="Arial" w:cs="Arial"/>
                            <w:sz w:val="21"/>
                            <w:szCs w:val="21"/>
                            <w:u w:val="single" w:color="auto"/>
                          </w:rPr>
                          <w:tab/>
                        </w:r>
                      </w:p>
                    </w:txbxContent>
                  </v:textbox>
                </v:shape>
              </w:pict>
            </w:r>
            <w:r>
              <w:rPr>
                <w:position w:val="-2"/>
                <w:sz w:val="6"/>
                <w:szCs w:val="6"/>
              </w:rPr>
              <w:t>——</w:t>
            </w:r>
          </w:p>
        </w:tc>
        <w:tc>
          <w:tcPr>
            <w:tcW w:w="1759" w:type="dxa"/>
            <w:tcBorders>
              <w:right w:val="nil"/>
            </w:tcBorders>
            <w:vAlign w:val="top"/>
          </w:tcPr>
          <w:p>
            <w:pPr>
              <w:rPr>
                <w:rFonts w:ascii="Arial"/>
                <w:sz w:val="21"/>
              </w:rPr>
            </w:pPr>
          </w:p>
        </w:tc>
      </w:tr>
    </w:tbl>
    <w:p>
      <w:pPr>
        <w:sectPr>
          <w:footerReference w:type="default" r:id="rId25"/>
          <w:pgSz w:w="11910" w:h="16840"/>
          <w:pgMar w:top="565" w:right="779" w:bottom="753" w:left="1229" w:header="0" w:footer="551" w:gutter="0"/>
          <w:pgNumType w:start="26"/>
          <w:cols w:space="708"/>
        </w:sectPr>
      </w:pPr>
    </w:p>
    <w:tbl>
      <w:tblPr>
        <w:tblStyle w:val="TableNormal14"/>
        <w:tblW w:w="9629"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830"/>
        <w:gridCol w:w="1720"/>
        <w:gridCol w:w="3770"/>
        <w:gridCol w:w="1550"/>
        <w:gridCol w:w="1759"/>
      </w:tblGrid>
      <w:tr>
        <w:tblPrEx>
          <w:tblW w:w="9629" w:type="dxa"/>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319"/>
        </w:trPr>
        <w:tc>
          <w:tcPr>
            <w:tcW w:w="830" w:type="dxa"/>
            <w:tcBorders>
              <w:left w:val="nil"/>
            </w:tcBorders>
            <w:vAlign w:val="top"/>
          </w:tcPr>
          <w:p/>
        </w:tc>
        <w:tc>
          <w:tcPr>
            <w:tcW w:w="1720" w:type="dxa"/>
            <w:vMerge w:val="restart"/>
            <w:tcBorders>
              <w:bottom w:val="nil"/>
            </w:tcBorders>
            <w:vAlign w:val="top"/>
          </w:tcPr>
          <w:p>
            <w:pPr>
              <w:spacing w:line="284" w:lineRule="auto"/>
              <w:rPr>
                <w:rFonts w:ascii="Arial"/>
                <w:sz w:val="21"/>
              </w:rPr>
            </w:pPr>
          </w:p>
          <w:p>
            <w:pPr>
              <w:pStyle w:val="TableText"/>
              <w:spacing w:before="68" w:line="247" w:lineRule="auto"/>
              <w:ind w:left="104" w:right="105" w:firstLine="20"/>
            </w:pPr>
            <w:r>
              <w:rPr>
                <w:spacing w:val="1"/>
              </w:rPr>
              <w:t xml:space="preserve">安全生产条件单 </w:t>
            </w:r>
            <w:r>
              <w:t>元</w:t>
            </w:r>
          </w:p>
        </w:tc>
        <w:tc>
          <w:tcPr>
            <w:tcW w:w="3770" w:type="dxa"/>
            <w:vAlign w:val="top"/>
          </w:tcPr>
          <w:p/>
        </w:tc>
        <w:tc>
          <w:tcPr>
            <w:tcW w:w="1550" w:type="dxa"/>
            <w:vAlign w:val="top"/>
          </w:tcPr>
          <w:p/>
        </w:tc>
        <w:tc>
          <w:tcPr>
            <w:tcW w:w="1759" w:type="dxa"/>
            <w:tcBorders>
              <w:right w:val="nil"/>
            </w:tcBorders>
            <w:vAlign w:val="top"/>
          </w:tcPr>
          <w:p/>
        </w:tc>
      </w:tr>
      <w:tr>
        <w:tblPrEx>
          <w:tblW w:w="9629" w:type="dxa"/>
          <w:tblInd w:w="140" w:type="dxa"/>
          <w:tblLayout w:type="fixed"/>
        </w:tblPrEx>
        <w:trPr>
          <w:trHeight w:val="299"/>
        </w:trPr>
        <w:tc>
          <w:tcPr>
            <w:tcW w:w="830" w:type="dxa"/>
            <w:tcBorders>
              <w:left w:val="nil"/>
            </w:tcBorders>
            <w:vAlign w:val="top"/>
          </w:tcPr>
          <w:p>
            <w:pPr>
              <w:pStyle w:val="TableText"/>
              <w:spacing w:before="108" w:line="159" w:lineRule="auto"/>
              <w:ind w:left="360"/>
            </w:pPr>
            <w:r>
              <w:t>6</w:t>
            </w:r>
          </w:p>
        </w:tc>
        <w:tc>
          <w:tcPr>
            <w:tcW w:w="1720" w:type="dxa"/>
            <w:vMerge/>
            <w:tcBorders>
              <w:top w:val="nil"/>
              <w:bottom w:val="nil"/>
            </w:tcBorders>
            <w:vAlign w:val="top"/>
          </w:tcPr>
          <w:p>
            <w:pPr>
              <w:rPr>
                <w:rFonts w:ascii="Arial"/>
                <w:sz w:val="21"/>
              </w:rPr>
            </w:pPr>
          </w:p>
        </w:tc>
        <w:tc>
          <w:tcPr>
            <w:tcW w:w="3770" w:type="dxa"/>
            <w:vAlign w:val="top"/>
          </w:tcPr>
          <w:p>
            <w:pPr>
              <w:pStyle w:val="TableText"/>
              <w:spacing w:before="53" w:line="207" w:lineRule="auto"/>
              <w:ind w:left="114"/>
            </w:pPr>
            <w:r>
              <w:t>安全设施施工、检验、检测和调试单元</w:t>
            </w:r>
          </w:p>
        </w:tc>
        <w:tc>
          <w:tcPr>
            <w:tcW w:w="1550" w:type="dxa"/>
            <w:vAlign w:val="top"/>
          </w:tcPr>
          <w:p>
            <w:pPr>
              <w:pStyle w:val="TableText"/>
              <w:spacing w:before="151" w:line="41" w:lineRule="exact"/>
              <w:ind w:left="164"/>
              <w:rPr>
                <w:sz w:val="6"/>
                <w:szCs w:val="6"/>
              </w:rPr>
            </w:pPr>
            <w:r>
              <w:rPr>
                <w:spacing w:val="-1"/>
                <w:position w:val="-1"/>
                <w:sz w:val="6"/>
                <w:szCs w:val="6"/>
              </w:rPr>
              <w:t>——</w:t>
            </w:r>
          </w:p>
        </w:tc>
        <w:tc>
          <w:tcPr>
            <w:tcW w:w="1759" w:type="dxa"/>
            <w:tcBorders>
              <w:right w:val="nil"/>
            </w:tcBorders>
            <w:vAlign w:val="top"/>
          </w:tcPr>
          <w:p>
            <w:pPr>
              <w:rPr>
                <w:rFonts w:ascii="Arial"/>
                <w:sz w:val="21"/>
              </w:rPr>
            </w:pPr>
          </w:p>
        </w:tc>
      </w:tr>
      <w:tr>
        <w:tblPrEx>
          <w:tblW w:w="9629" w:type="dxa"/>
          <w:tblInd w:w="140" w:type="dxa"/>
          <w:tblLayout w:type="fixed"/>
        </w:tblPrEx>
        <w:trPr>
          <w:trHeight w:val="319"/>
        </w:trPr>
        <w:tc>
          <w:tcPr>
            <w:tcW w:w="830" w:type="dxa"/>
            <w:tcBorders>
              <w:left w:val="nil"/>
            </w:tcBorders>
            <w:vAlign w:val="top"/>
          </w:tcPr>
          <w:p>
            <w:pPr>
              <w:pStyle w:val="TableText"/>
              <w:spacing w:before="120" w:line="166" w:lineRule="auto"/>
              <w:ind w:left="360"/>
            </w:pPr>
            <w:r>
              <w:t>7</w:t>
            </w:r>
          </w:p>
        </w:tc>
        <w:tc>
          <w:tcPr>
            <w:tcW w:w="1720" w:type="dxa"/>
            <w:vMerge/>
            <w:tcBorders>
              <w:top w:val="nil"/>
              <w:bottom w:val="nil"/>
            </w:tcBorders>
            <w:vAlign w:val="top"/>
          </w:tcPr>
          <w:p>
            <w:pPr>
              <w:rPr>
                <w:rFonts w:ascii="Arial"/>
                <w:sz w:val="21"/>
              </w:rPr>
            </w:pPr>
          </w:p>
        </w:tc>
        <w:tc>
          <w:tcPr>
            <w:tcW w:w="3770" w:type="dxa"/>
            <w:vAlign w:val="top"/>
          </w:tcPr>
          <w:p>
            <w:pPr>
              <w:pStyle w:val="TableText"/>
              <w:spacing w:before="63" w:line="216" w:lineRule="auto"/>
              <w:ind w:left="114"/>
            </w:pPr>
            <w:r>
              <w:rPr>
                <w:spacing w:val="-1"/>
              </w:rPr>
              <w:t>采用(取)的安全设施情况单元</w:t>
            </w:r>
          </w:p>
        </w:tc>
        <w:tc>
          <w:tcPr>
            <w:tcW w:w="1550" w:type="dxa"/>
            <w:vAlign w:val="top"/>
          </w:tcPr>
          <w:p>
            <w:pPr>
              <w:pStyle w:val="TableText"/>
              <w:spacing w:before="162" w:line="41" w:lineRule="exact"/>
              <w:ind w:left="164"/>
              <w:rPr>
                <w:sz w:val="6"/>
                <w:szCs w:val="6"/>
              </w:rPr>
            </w:pPr>
            <w:r>
              <w:rPr>
                <w:spacing w:val="-1"/>
                <w:position w:val="-1"/>
                <w:sz w:val="6"/>
                <w:szCs w:val="6"/>
              </w:rPr>
              <w:t>——</w:t>
            </w:r>
          </w:p>
        </w:tc>
        <w:tc>
          <w:tcPr>
            <w:tcW w:w="1759" w:type="dxa"/>
            <w:tcBorders>
              <w:right w:val="nil"/>
            </w:tcBorders>
            <w:vAlign w:val="top"/>
          </w:tcPr>
          <w:p>
            <w:pPr>
              <w:rPr>
                <w:rFonts w:ascii="Arial"/>
                <w:sz w:val="21"/>
              </w:rPr>
            </w:pPr>
          </w:p>
        </w:tc>
      </w:tr>
      <w:tr>
        <w:tblPrEx>
          <w:tblW w:w="9629" w:type="dxa"/>
          <w:tblInd w:w="140" w:type="dxa"/>
          <w:tblLayout w:type="fixed"/>
        </w:tblPrEx>
        <w:trPr>
          <w:trHeight w:val="319"/>
        </w:trPr>
        <w:tc>
          <w:tcPr>
            <w:tcW w:w="830" w:type="dxa"/>
            <w:tcBorders>
              <w:left w:val="nil"/>
            </w:tcBorders>
            <w:vAlign w:val="top"/>
          </w:tcPr>
          <w:p>
            <w:pPr>
              <w:pStyle w:val="TableText"/>
              <w:spacing w:before="120" w:line="166" w:lineRule="auto"/>
              <w:ind w:left="360"/>
            </w:pPr>
            <w:r>
              <w:t>8</w:t>
            </w:r>
          </w:p>
        </w:tc>
        <w:tc>
          <w:tcPr>
            <w:tcW w:w="1720" w:type="dxa"/>
            <w:vMerge/>
            <w:tcBorders>
              <w:top w:val="nil"/>
              <w:bottom w:val="nil"/>
            </w:tcBorders>
            <w:vAlign w:val="top"/>
          </w:tcPr>
          <w:p>
            <w:pPr>
              <w:rPr>
                <w:rFonts w:ascii="Arial"/>
                <w:sz w:val="21"/>
              </w:rPr>
            </w:pPr>
          </w:p>
        </w:tc>
        <w:tc>
          <w:tcPr>
            <w:tcW w:w="3770" w:type="dxa"/>
            <w:vAlign w:val="top"/>
          </w:tcPr>
          <w:p>
            <w:pPr>
              <w:pStyle w:val="TableText"/>
              <w:spacing w:before="65" w:line="214" w:lineRule="auto"/>
              <w:ind w:left="114"/>
            </w:pPr>
            <w:r>
              <w:rPr>
                <w:spacing w:val="1"/>
              </w:rPr>
              <w:t>安全生产管理单元</w:t>
            </w:r>
          </w:p>
        </w:tc>
        <w:tc>
          <w:tcPr>
            <w:tcW w:w="1550" w:type="dxa"/>
            <w:vAlign w:val="top"/>
          </w:tcPr>
          <w:p>
            <w:pPr>
              <w:tabs>
                <w:tab w:val="left" w:pos="282"/>
              </w:tabs>
              <w:spacing w:line="209" w:lineRule="exact"/>
              <w:ind w:left="164"/>
              <w:rPr>
                <w:rFonts w:ascii="Arial"/>
                <w:sz w:val="21"/>
              </w:rPr>
            </w:pPr>
            <w:r>
              <w:rPr>
                <w:rFonts w:ascii="Arial" w:eastAsia="Arial" w:hAnsi="Arial" w:cs="Arial"/>
                <w:position w:val="-1"/>
                <w:sz w:val="21"/>
                <w:szCs w:val="21"/>
                <w:u w:val="single" w:color="auto"/>
              </w:rPr>
              <w:tab/>
            </w:r>
          </w:p>
        </w:tc>
        <w:tc>
          <w:tcPr>
            <w:tcW w:w="1759" w:type="dxa"/>
            <w:tcBorders>
              <w:right w:val="nil"/>
            </w:tcBorders>
            <w:vAlign w:val="top"/>
          </w:tcPr>
          <w:p>
            <w:pPr>
              <w:rPr>
                <w:rFonts w:ascii="Arial"/>
                <w:sz w:val="21"/>
              </w:rPr>
            </w:pPr>
          </w:p>
        </w:tc>
      </w:tr>
      <w:tr>
        <w:tblPrEx>
          <w:tblW w:w="9629" w:type="dxa"/>
          <w:tblInd w:w="140" w:type="dxa"/>
          <w:tblLayout w:type="fixed"/>
        </w:tblPrEx>
        <w:trPr>
          <w:trHeight w:val="300"/>
        </w:trPr>
        <w:tc>
          <w:tcPr>
            <w:tcW w:w="830" w:type="dxa"/>
            <w:tcBorders>
              <w:left w:val="nil"/>
            </w:tcBorders>
            <w:vAlign w:val="top"/>
          </w:tcPr>
          <w:p>
            <w:pPr>
              <w:pStyle w:val="TableText"/>
              <w:spacing w:before="110" w:line="158" w:lineRule="auto"/>
              <w:ind w:left="360"/>
            </w:pPr>
            <w:r>
              <w:t>9</w:t>
            </w:r>
          </w:p>
        </w:tc>
        <w:tc>
          <w:tcPr>
            <w:tcW w:w="1720" w:type="dxa"/>
            <w:vMerge/>
            <w:tcBorders>
              <w:top w:val="nil"/>
              <w:bottom w:val="nil"/>
            </w:tcBorders>
            <w:vAlign w:val="top"/>
          </w:tcPr>
          <w:p>
            <w:pPr>
              <w:rPr>
                <w:rFonts w:ascii="Arial"/>
                <w:sz w:val="21"/>
              </w:rPr>
            </w:pPr>
          </w:p>
        </w:tc>
        <w:tc>
          <w:tcPr>
            <w:tcW w:w="3770" w:type="dxa"/>
            <w:vAlign w:val="top"/>
          </w:tcPr>
          <w:p>
            <w:pPr>
              <w:pStyle w:val="TableText"/>
              <w:spacing w:before="56" w:line="205" w:lineRule="auto"/>
              <w:ind w:left="114"/>
            </w:pPr>
            <w:r>
              <w:rPr>
                <w:spacing w:val="-2"/>
              </w:rPr>
              <w:t>技术、工艺单元</w:t>
            </w:r>
          </w:p>
        </w:tc>
        <w:tc>
          <w:tcPr>
            <w:tcW w:w="1550" w:type="dxa"/>
            <w:vAlign w:val="top"/>
          </w:tcPr>
          <w:p>
            <w:pPr>
              <w:pStyle w:val="TableText"/>
              <w:spacing w:before="154" w:line="41" w:lineRule="exact"/>
              <w:ind w:left="164"/>
              <w:rPr>
                <w:sz w:val="6"/>
                <w:szCs w:val="6"/>
              </w:rPr>
            </w:pPr>
            <w:r>
              <w:rPr>
                <w:spacing w:val="-1"/>
                <w:position w:val="-1"/>
                <w:sz w:val="6"/>
                <w:szCs w:val="6"/>
              </w:rPr>
              <w:t>——</w:t>
            </w:r>
          </w:p>
        </w:tc>
        <w:tc>
          <w:tcPr>
            <w:tcW w:w="1759" w:type="dxa"/>
            <w:tcBorders>
              <w:right w:val="nil"/>
            </w:tcBorders>
            <w:vAlign w:val="top"/>
          </w:tcPr>
          <w:p>
            <w:pPr>
              <w:rPr>
                <w:rFonts w:ascii="Arial"/>
                <w:sz w:val="21"/>
              </w:rPr>
            </w:pPr>
          </w:p>
        </w:tc>
      </w:tr>
      <w:tr>
        <w:tblPrEx>
          <w:tblW w:w="9629" w:type="dxa"/>
          <w:tblInd w:w="140" w:type="dxa"/>
          <w:tblLayout w:type="fixed"/>
        </w:tblPrEx>
        <w:trPr>
          <w:trHeight w:val="319"/>
        </w:trPr>
        <w:tc>
          <w:tcPr>
            <w:tcW w:w="830" w:type="dxa"/>
            <w:tcBorders>
              <w:left w:val="nil"/>
            </w:tcBorders>
            <w:vAlign w:val="top"/>
          </w:tcPr>
          <w:p>
            <w:pPr>
              <w:pStyle w:val="TableText"/>
              <w:spacing w:before="120" w:line="166" w:lineRule="auto"/>
              <w:ind w:left="310"/>
            </w:pPr>
            <w:r>
              <w:rPr>
                <w:spacing w:val="-6"/>
              </w:rPr>
              <w:t>10</w:t>
            </w:r>
          </w:p>
        </w:tc>
        <w:tc>
          <w:tcPr>
            <w:tcW w:w="1720" w:type="dxa"/>
            <w:vMerge/>
            <w:tcBorders>
              <w:top w:val="nil"/>
              <w:bottom w:val="nil"/>
            </w:tcBorders>
            <w:vAlign w:val="top"/>
          </w:tcPr>
          <w:p>
            <w:pPr>
              <w:rPr>
                <w:rFonts w:ascii="Arial"/>
                <w:sz w:val="21"/>
              </w:rPr>
            </w:pPr>
          </w:p>
        </w:tc>
        <w:tc>
          <w:tcPr>
            <w:tcW w:w="3770" w:type="dxa"/>
            <w:vAlign w:val="top"/>
          </w:tcPr>
          <w:p>
            <w:pPr>
              <w:pStyle w:val="TableText"/>
              <w:spacing w:before="66" w:line="213" w:lineRule="auto"/>
              <w:ind w:left="114"/>
            </w:pPr>
            <w:r>
              <w:rPr>
                <w:spacing w:val="-1"/>
              </w:rPr>
              <w:t>装置、设备和设施单元</w:t>
            </w:r>
          </w:p>
        </w:tc>
        <w:tc>
          <w:tcPr>
            <w:tcW w:w="1550" w:type="dxa"/>
            <w:vAlign w:val="top"/>
          </w:tcPr>
          <w:p>
            <w:pPr>
              <w:pStyle w:val="TableText"/>
              <w:spacing w:before="164" w:line="41" w:lineRule="exact"/>
              <w:ind w:left="164"/>
              <w:rPr>
                <w:sz w:val="6"/>
                <w:szCs w:val="6"/>
              </w:rPr>
            </w:pPr>
            <w:r>
              <w:rPr>
                <w:spacing w:val="-1"/>
                <w:position w:val="-1"/>
                <w:sz w:val="6"/>
                <w:szCs w:val="6"/>
              </w:rPr>
              <w:t>————</w:t>
            </w:r>
          </w:p>
        </w:tc>
        <w:tc>
          <w:tcPr>
            <w:tcW w:w="1759" w:type="dxa"/>
            <w:tcBorders>
              <w:right w:val="nil"/>
            </w:tcBorders>
            <w:vAlign w:val="top"/>
          </w:tcPr>
          <w:p>
            <w:pPr>
              <w:rPr>
                <w:rFonts w:ascii="Arial"/>
                <w:sz w:val="21"/>
              </w:rPr>
            </w:pPr>
          </w:p>
        </w:tc>
      </w:tr>
      <w:tr>
        <w:tblPrEx>
          <w:tblW w:w="9629" w:type="dxa"/>
          <w:tblInd w:w="140" w:type="dxa"/>
          <w:tblLayout w:type="fixed"/>
        </w:tblPrEx>
        <w:trPr>
          <w:trHeight w:val="309"/>
        </w:trPr>
        <w:tc>
          <w:tcPr>
            <w:tcW w:w="830" w:type="dxa"/>
            <w:tcBorders>
              <w:left w:val="nil"/>
            </w:tcBorders>
            <w:vAlign w:val="top"/>
          </w:tcPr>
          <w:p>
            <w:pPr>
              <w:pStyle w:val="TableText"/>
              <w:spacing w:before="111" w:line="165" w:lineRule="auto"/>
              <w:ind w:left="310"/>
            </w:pPr>
            <w:r>
              <w:rPr>
                <w:spacing w:val="-6"/>
              </w:rPr>
              <w:t>11</w:t>
            </w:r>
          </w:p>
        </w:tc>
        <w:tc>
          <w:tcPr>
            <w:tcW w:w="1720" w:type="dxa"/>
            <w:vMerge/>
            <w:tcBorders>
              <w:top w:val="nil"/>
              <w:bottom w:val="nil"/>
            </w:tcBorders>
            <w:vAlign w:val="top"/>
          </w:tcPr>
          <w:p>
            <w:pPr>
              <w:rPr>
                <w:rFonts w:ascii="Arial"/>
                <w:sz w:val="21"/>
              </w:rPr>
            </w:pPr>
          </w:p>
        </w:tc>
        <w:tc>
          <w:tcPr>
            <w:tcW w:w="3770" w:type="dxa"/>
            <w:vAlign w:val="top"/>
          </w:tcPr>
          <w:p>
            <w:pPr>
              <w:pStyle w:val="TableText"/>
              <w:spacing w:before="56" w:line="213" w:lineRule="auto"/>
              <w:ind w:left="114"/>
            </w:pPr>
            <w:r>
              <w:t>原料、辅助材料和产品单元</w:t>
            </w:r>
          </w:p>
        </w:tc>
        <w:tc>
          <w:tcPr>
            <w:tcW w:w="1550" w:type="dxa"/>
            <w:vAlign w:val="top"/>
          </w:tcPr>
          <w:p>
            <w:pPr>
              <w:pStyle w:val="TableText"/>
              <w:spacing w:before="165" w:line="41" w:lineRule="exact"/>
              <w:ind w:left="164"/>
              <w:rPr>
                <w:sz w:val="6"/>
                <w:szCs w:val="6"/>
              </w:rPr>
            </w:pPr>
            <w:r>
              <w:rPr>
                <w:spacing w:val="-1"/>
                <w:position w:val="-1"/>
                <w:sz w:val="6"/>
                <w:szCs w:val="6"/>
              </w:rPr>
              <w:t>——</w:t>
            </w:r>
          </w:p>
        </w:tc>
        <w:tc>
          <w:tcPr>
            <w:tcW w:w="1759" w:type="dxa"/>
            <w:tcBorders>
              <w:right w:val="nil"/>
            </w:tcBorders>
            <w:vAlign w:val="top"/>
          </w:tcPr>
          <w:p>
            <w:pPr>
              <w:rPr>
                <w:rFonts w:ascii="Arial"/>
                <w:sz w:val="21"/>
              </w:rPr>
            </w:pPr>
          </w:p>
        </w:tc>
      </w:tr>
      <w:tr>
        <w:tblPrEx>
          <w:tblW w:w="9629" w:type="dxa"/>
          <w:tblInd w:w="140" w:type="dxa"/>
          <w:tblLayout w:type="fixed"/>
        </w:tblPrEx>
        <w:trPr>
          <w:trHeight w:val="310"/>
        </w:trPr>
        <w:tc>
          <w:tcPr>
            <w:tcW w:w="830" w:type="dxa"/>
            <w:tcBorders>
              <w:left w:val="nil"/>
            </w:tcBorders>
            <w:vAlign w:val="top"/>
          </w:tcPr>
          <w:p>
            <w:pPr>
              <w:pStyle w:val="TableText"/>
              <w:spacing w:before="112" w:line="165" w:lineRule="auto"/>
              <w:ind w:left="310"/>
            </w:pPr>
            <w:r>
              <w:rPr>
                <w:spacing w:val="-6"/>
              </w:rPr>
              <w:t>12</w:t>
            </w:r>
          </w:p>
        </w:tc>
        <w:tc>
          <w:tcPr>
            <w:tcW w:w="1720" w:type="dxa"/>
            <w:vMerge/>
            <w:tcBorders>
              <w:top w:val="nil"/>
              <w:bottom w:val="nil"/>
            </w:tcBorders>
            <w:vAlign w:val="top"/>
          </w:tcPr>
          <w:p>
            <w:pPr>
              <w:rPr>
                <w:rFonts w:ascii="Arial"/>
                <w:sz w:val="21"/>
              </w:rPr>
            </w:pPr>
          </w:p>
        </w:tc>
        <w:tc>
          <w:tcPr>
            <w:tcW w:w="3770" w:type="dxa"/>
            <w:vAlign w:val="top"/>
          </w:tcPr>
          <w:p>
            <w:pPr>
              <w:pStyle w:val="TableText"/>
              <w:spacing w:before="58" w:line="212" w:lineRule="auto"/>
              <w:ind w:left="114"/>
            </w:pPr>
            <w:r>
              <w:rPr>
                <w:spacing w:val="-2"/>
              </w:rPr>
              <w:t>作业场所单元</w:t>
            </w:r>
          </w:p>
        </w:tc>
        <w:tc>
          <w:tcPr>
            <w:tcW w:w="1550" w:type="dxa"/>
            <w:vAlign w:val="top"/>
          </w:tcPr>
          <w:p>
            <w:pPr>
              <w:rPr>
                <w:rFonts w:ascii="Arial"/>
                <w:sz w:val="21"/>
              </w:rPr>
            </w:pPr>
          </w:p>
        </w:tc>
        <w:tc>
          <w:tcPr>
            <w:tcW w:w="1759" w:type="dxa"/>
            <w:tcBorders>
              <w:right w:val="nil"/>
            </w:tcBorders>
            <w:vAlign w:val="top"/>
          </w:tcPr>
          <w:p>
            <w:pPr>
              <w:rPr>
                <w:rFonts w:ascii="Arial"/>
                <w:sz w:val="21"/>
              </w:rPr>
            </w:pPr>
          </w:p>
        </w:tc>
      </w:tr>
      <w:tr>
        <w:tblPrEx>
          <w:tblW w:w="9629" w:type="dxa"/>
          <w:tblInd w:w="140" w:type="dxa"/>
          <w:tblLayout w:type="fixed"/>
        </w:tblPrEx>
        <w:trPr>
          <w:trHeight w:val="324"/>
        </w:trPr>
        <w:tc>
          <w:tcPr>
            <w:tcW w:w="830" w:type="dxa"/>
            <w:tcBorders>
              <w:left w:val="nil"/>
            </w:tcBorders>
            <w:vAlign w:val="top"/>
          </w:tcPr>
          <w:p>
            <w:pPr>
              <w:pStyle w:val="TableText"/>
              <w:spacing w:before="121" w:line="169" w:lineRule="auto"/>
              <w:ind w:left="310"/>
            </w:pPr>
            <w:r>
              <w:rPr>
                <w:spacing w:val="-6"/>
              </w:rPr>
              <w:t>13</w:t>
            </w:r>
          </w:p>
        </w:tc>
        <w:tc>
          <w:tcPr>
            <w:tcW w:w="1720" w:type="dxa"/>
            <w:vMerge/>
            <w:tcBorders>
              <w:top w:val="nil"/>
            </w:tcBorders>
            <w:vAlign w:val="top"/>
          </w:tcPr>
          <w:p>
            <w:pPr>
              <w:rPr>
                <w:rFonts w:ascii="Arial"/>
                <w:sz w:val="21"/>
              </w:rPr>
            </w:pPr>
          </w:p>
        </w:tc>
        <w:tc>
          <w:tcPr>
            <w:tcW w:w="3770" w:type="dxa"/>
            <w:vAlign w:val="top"/>
          </w:tcPr>
          <w:p>
            <w:pPr>
              <w:pStyle w:val="TableText"/>
              <w:spacing w:before="68" w:line="216" w:lineRule="auto"/>
              <w:ind w:left="114"/>
            </w:pPr>
            <w:r>
              <w:rPr>
                <w:spacing w:val="-1"/>
              </w:rPr>
              <w:t>事故及应急管理单元</w:t>
            </w:r>
          </w:p>
        </w:tc>
        <w:tc>
          <w:tcPr>
            <w:tcW w:w="1550" w:type="dxa"/>
            <w:vAlign w:val="top"/>
          </w:tcPr>
          <w:p>
            <w:pPr>
              <w:pStyle w:val="TableText"/>
              <w:spacing w:before="166" w:line="41" w:lineRule="exact"/>
              <w:ind w:left="164"/>
              <w:rPr>
                <w:sz w:val="6"/>
                <w:szCs w:val="6"/>
              </w:rPr>
            </w:pPr>
            <w:r>
              <w:rPr>
                <w:spacing w:val="-1"/>
                <w:position w:val="-1"/>
                <w:sz w:val="6"/>
                <w:szCs w:val="6"/>
              </w:rPr>
              <w:t>————</w:t>
            </w:r>
          </w:p>
        </w:tc>
        <w:tc>
          <w:tcPr>
            <w:tcW w:w="1759" w:type="dxa"/>
            <w:tcBorders>
              <w:right w:val="nil"/>
            </w:tcBorders>
            <w:vAlign w:val="top"/>
          </w:tcPr>
          <w:p>
            <w:pPr>
              <w:rPr>
                <w:rFonts w:ascii="Arial"/>
                <w:sz w:val="21"/>
              </w:rPr>
            </w:pPr>
          </w:p>
        </w:tc>
      </w:tr>
    </w:tbl>
    <w:p>
      <w:pPr>
        <w:spacing w:before="310" w:line="218" w:lineRule="auto"/>
        <w:ind w:left="364"/>
        <w:outlineLvl w:val="6"/>
        <w:rPr>
          <w:rFonts w:ascii="SimSun" w:eastAsia="SimSun" w:hAnsi="SimSun" w:cs="SimSun"/>
          <w:sz w:val="28"/>
          <w:szCs w:val="28"/>
        </w:rPr>
      </w:pPr>
      <w:r>
        <w:rPr>
          <w:rFonts w:ascii="SimSun" w:eastAsia="SimSun" w:hAnsi="SimSun" w:cs="SimSun"/>
          <w:b/>
          <w:bCs/>
          <w:spacing w:val="-1"/>
          <w:sz w:val="28"/>
          <w:szCs w:val="28"/>
        </w:rPr>
        <w:t>2.2安全评价单元划分的理由说明</w:t>
      </w:r>
    </w:p>
    <w:p>
      <w:pPr>
        <w:spacing w:before="270" w:line="250" w:lineRule="auto"/>
        <w:ind w:left="360" w:right="383" w:firstLine="420"/>
        <w:rPr>
          <w:rFonts w:ascii="SimSun" w:eastAsia="SimSun" w:hAnsi="SimSun" w:cs="SimSun"/>
          <w:sz w:val="21"/>
          <w:szCs w:val="21"/>
        </w:rPr>
      </w:pPr>
      <w:r>
        <w:rPr>
          <w:rFonts w:ascii="SimSun" w:eastAsia="SimSun" w:hAnsi="SimSun" w:cs="SimSun"/>
          <w:spacing w:val="-2"/>
          <w:sz w:val="21"/>
          <w:szCs w:val="21"/>
        </w:rPr>
        <w:t>评价单元就是在危险、有害因素分析的基础上，根据评价目标和评价方法的需要，将系统分成的</w:t>
      </w:r>
      <w:r>
        <w:rPr>
          <w:rFonts w:ascii="SimSun" w:eastAsia="SimSun" w:hAnsi="SimSun" w:cs="SimSun"/>
          <w:sz w:val="21"/>
          <w:szCs w:val="21"/>
        </w:rPr>
        <w:t xml:space="preserve"> </w:t>
      </w:r>
      <w:r>
        <w:rPr>
          <w:rFonts w:ascii="SimSun" w:eastAsia="SimSun" w:hAnsi="SimSun" w:cs="SimSun"/>
          <w:spacing w:val="-4"/>
          <w:sz w:val="21"/>
          <w:szCs w:val="21"/>
        </w:rPr>
        <w:t>XX、确定范围进行评价的单元。</w:t>
      </w:r>
    </w:p>
    <w:p>
      <w:pPr>
        <w:spacing w:before="72" w:line="218" w:lineRule="auto"/>
        <w:ind w:left="780"/>
        <w:rPr>
          <w:rFonts w:ascii="SimSun" w:eastAsia="SimSun" w:hAnsi="SimSun" w:cs="SimSun"/>
          <w:sz w:val="21"/>
          <w:szCs w:val="21"/>
        </w:rPr>
      </w:pPr>
      <w:r>
        <w:rPr>
          <w:rFonts w:ascii="SimSun" w:eastAsia="SimSun" w:hAnsi="SimSun" w:cs="SimSun"/>
          <w:spacing w:val="-3"/>
          <w:sz w:val="21"/>
          <w:szCs w:val="21"/>
        </w:rPr>
        <w:t>评价单元划分应遵循的原则和方法如下：</w:t>
      </w:r>
    </w:p>
    <w:p>
      <w:pPr>
        <w:spacing w:line="218" w:lineRule="auto"/>
        <w:rPr>
          <w:rFonts w:ascii="SimSun" w:eastAsia="SimSun" w:hAnsi="SimSun" w:cs="SimSun"/>
          <w:sz w:val="21"/>
          <w:szCs w:val="21"/>
        </w:rPr>
        <w:sectPr>
          <w:footerReference w:type="default" r:id="rId26"/>
          <w:type w:val="nextPage"/>
          <w:pgSz w:w="11910" w:h="16840"/>
          <w:pgMar w:top="565" w:right="779" w:bottom="753" w:left="1229" w:header="0" w:footer="551" w:gutter="0"/>
          <w:pgNumType w:start="27"/>
          <w:cols w:space="708"/>
          <w:titlePg w:val="0"/>
        </w:sectPr>
      </w:pPr>
    </w:p>
    <w:tbl>
      <w:tblPr>
        <w:tblStyle w:val="TableNormal15"/>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510"/>
        <w:gridCol w:w="4690"/>
        <w:gridCol w:w="2700"/>
      </w:tblGrid>
      <w:tr>
        <w:tblPrEx>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889"/>
        </w:trPr>
        <w:tc>
          <w:tcPr>
            <w:tcW w:w="2510" w:type="dxa"/>
            <w:tcBorders>
              <w:left w:val="nil"/>
            </w:tcBorders>
            <w:vAlign w:val="top"/>
          </w:tcPr>
          <w:p>
            <w:pPr>
              <w:pStyle w:val="TableText"/>
              <w:spacing w:before="11" w:line="219" w:lineRule="auto"/>
              <w:ind w:left="113"/>
              <w:rPr>
                <w:sz w:val="24"/>
                <w:szCs w:val="24"/>
              </w:rPr>
            </w:pPr>
            <w:bookmarkStart w:id="11" w:name="bookmark15"/>
            <w:bookmarkEnd w:id="11"/>
            <w:bookmarkStart w:id="12" w:name="bookmark16"/>
            <w:bookmarkEnd w:id="12"/>
            <w:r>
              <w:rPr>
                <w:b/>
                <w:bCs/>
                <w:spacing w:val="-5"/>
                <w:sz w:val="24"/>
                <w:szCs w:val="24"/>
              </w:rPr>
              <w:t>编号：</w:t>
            </w:r>
          </w:p>
          <w:p>
            <w:pPr>
              <w:pStyle w:val="TableText"/>
              <w:spacing w:before="15" w:line="219" w:lineRule="auto"/>
              <w:ind w:left="123"/>
              <w:rPr>
                <w:sz w:val="24"/>
                <w:szCs w:val="24"/>
              </w:rPr>
            </w:pPr>
            <w:r>
              <w:rPr>
                <w:b/>
                <w:bCs/>
                <w:sz w:val="24"/>
                <w:szCs w:val="24"/>
              </w:rPr>
              <w:t>时间：2021年x月x日</w:t>
            </w:r>
          </w:p>
        </w:tc>
        <w:tc>
          <w:tcPr>
            <w:tcW w:w="4690" w:type="dxa"/>
            <w:vAlign w:val="top"/>
          </w:tcPr>
          <w:p>
            <w:pPr>
              <w:spacing w:line="250" w:lineRule="auto"/>
              <w:rPr>
                <w:rFonts w:ascii="Arial"/>
                <w:sz w:val="21"/>
              </w:rPr>
            </w:pPr>
          </w:p>
          <w:p>
            <w:pPr>
              <w:pStyle w:val="TableText"/>
              <w:spacing w:before="78" w:line="219" w:lineRule="auto"/>
              <w:ind w:left="288"/>
              <w:rPr>
                <w:sz w:val="24"/>
                <w:szCs w:val="24"/>
              </w:rPr>
            </w:pPr>
            <w:r>
              <w:rPr>
                <w:b/>
                <w:bCs/>
                <w:color w:val="F20000"/>
                <w:spacing w:val="-4"/>
                <w:sz w:val="24"/>
                <w:szCs w:val="24"/>
              </w:rPr>
              <w:t>书山有路勤为径，学海无涯苦作舟</w:t>
            </w:r>
          </w:p>
        </w:tc>
        <w:tc>
          <w:tcPr>
            <w:tcW w:w="2700" w:type="dxa"/>
            <w:tcBorders>
              <w:right w:val="nil"/>
            </w:tcBorders>
            <w:vAlign w:val="top"/>
          </w:tcPr>
          <w:p>
            <w:pPr>
              <w:spacing w:line="252" w:lineRule="auto"/>
              <w:rPr>
                <w:rFonts w:ascii="Arial"/>
                <w:sz w:val="21"/>
              </w:rPr>
            </w:pPr>
          </w:p>
          <w:p>
            <w:pPr>
              <w:pStyle w:val="TableText"/>
              <w:spacing w:before="78" w:line="219" w:lineRule="auto"/>
              <w:ind w:left="118"/>
              <w:rPr>
                <w:sz w:val="24"/>
                <w:szCs w:val="24"/>
              </w:rPr>
            </w:pPr>
            <w:r>
              <w:rPr>
                <w:b/>
                <w:bCs/>
                <w:spacing w:val="-2"/>
                <w:sz w:val="24"/>
                <w:szCs w:val="24"/>
              </w:rPr>
              <w:t>页码：第11页共42页</w:t>
            </w:r>
          </w:p>
        </w:tc>
      </w:tr>
    </w:tbl>
    <w:p>
      <w:pPr>
        <w:pStyle w:val="BodyText"/>
        <w:spacing w:line="242" w:lineRule="auto"/>
      </w:pPr>
    </w:p>
    <w:p>
      <w:pPr>
        <w:spacing w:before="68" w:line="218" w:lineRule="auto"/>
        <w:ind w:left="880"/>
        <w:rPr>
          <w:rFonts w:ascii="SimSun" w:eastAsia="SimSun" w:hAnsi="SimSun" w:cs="SimSun"/>
          <w:sz w:val="21"/>
          <w:szCs w:val="21"/>
        </w:rPr>
      </w:pPr>
      <w:r>
        <w:rPr>
          <w:rFonts w:ascii="SimSun" w:eastAsia="SimSun" w:hAnsi="SimSun" w:cs="SimSun"/>
          <w:spacing w:val="3"/>
          <w:sz w:val="21"/>
          <w:szCs w:val="21"/>
        </w:rPr>
        <w:t>(1)以危险、有害因素的类别为主，划分评价</w:t>
      </w:r>
      <w:r>
        <w:rPr>
          <w:rFonts w:ascii="SimSun" w:eastAsia="SimSun" w:hAnsi="SimSun" w:cs="SimSun"/>
          <w:spacing w:val="2"/>
          <w:sz w:val="21"/>
          <w:szCs w:val="21"/>
        </w:rPr>
        <w:t>单元。</w:t>
      </w:r>
    </w:p>
    <w:p>
      <w:pPr>
        <w:spacing w:before="41" w:line="250" w:lineRule="auto"/>
        <w:ind w:left="340" w:right="396" w:firstLine="440"/>
        <w:rPr>
          <w:rFonts w:ascii="SimSun" w:eastAsia="SimSun" w:hAnsi="SimSun" w:cs="SimSun"/>
          <w:sz w:val="21"/>
          <w:szCs w:val="21"/>
        </w:rPr>
      </w:pPr>
      <w:r>
        <w:rPr>
          <w:rFonts w:ascii="SimSun" w:eastAsia="SimSun" w:hAnsi="SimSun" w:cs="SimSun"/>
          <w:spacing w:val="-2"/>
          <w:sz w:val="21"/>
          <w:szCs w:val="21"/>
        </w:rPr>
        <w:t>对工艺方案、总体布置及自然条件、社会环境对系统影响等方面</w:t>
      </w:r>
      <w:r>
        <w:rPr>
          <w:rFonts w:ascii="SimSun" w:eastAsia="SimSun" w:hAnsi="SimSun" w:cs="SimSun"/>
          <w:spacing w:val="-3"/>
          <w:sz w:val="21"/>
          <w:szCs w:val="21"/>
        </w:rPr>
        <w:t>的分析和评价，可将整个系统作</w:t>
      </w:r>
      <w:r>
        <w:rPr>
          <w:rFonts w:ascii="SimSun" w:eastAsia="SimSun" w:hAnsi="SimSun" w:cs="SimSun"/>
          <w:sz w:val="21"/>
          <w:szCs w:val="21"/>
        </w:rPr>
        <w:t xml:space="preserve"> </w:t>
      </w:r>
      <w:r>
        <w:rPr>
          <w:rFonts w:ascii="SimSun" w:eastAsia="SimSun" w:hAnsi="SimSun" w:cs="SimSun"/>
          <w:spacing w:val="-5"/>
          <w:sz w:val="21"/>
          <w:szCs w:val="21"/>
        </w:rPr>
        <w:t>为一个评价单元。</w:t>
      </w:r>
    </w:p>
    <w:p>
      <w:pPr>
        <w:spacing w:before="73" w:line="309" w:lineRule="exact"/>
        <w:ind w:left="780"/>
        <w:rPr>
          <w:rFonts w:ascii="SimSun" w:eastAsia="SimSun" w:hAnsi="SimSun" w:cs="SimSun"/>
          <w:sz w:val="21"/>
          <w:szCs w:val="21"/>
        </w:rPr>
      </w:pPr>
      <w:r>
        <w:rPr>
          <w:rFonts w:ascii="SimSun" w:eastAsia="SimSun" w:hAnsi="SimSun" w:cs="SimSun"/>
          <w:spacing w:val="-1"/>
          <w:position w:val="7"/>
          <w:sz w:val="21"/>
          <w:szCs w:val="21"/>
        </w:rPr>
        <w:t>将具有共性危险、有害因素的场所和装置划</w:t>
      </w:r>
      <w:r>
        <w:rPr>
          <w:rFonts w:ascii="SimSun" w:eastAsia="SimSun" w:hAnsi="SimSun" w:cs="SimSun"/>
          <w:spacing w:val="-2"/>
          <w:position w:val="7"/>
          <w:sz w:val="21"/>
          <w:szCs w:val="21"/>
        </w:rPr>
        <w:t>为一个单元。</w:t>
      </w:r>
    </w:p>
    <w:p>
      <w:pPr>
        <w:spacing w:before="1" w:line="217" w:lineRule="auto"/>
        <w:ind w:left="880"/>
        <w:rPr>
          <w:rFonts w:ascii="SimSun" w:eastAsia="SimSun" w:hAnsi="SimSun" w:cs="SimSun"/>
          <w:sz w:val="21"/>
          <w:szCs w:val="21"/>
        </w:rPr>
      </w:pPr>
      <w:r>
        <w:rPr>
          <w:rFonts w:ascii="SimSun" w:eastAsia="SimSun" w:hAnsi="SimSun" w:cs="SimSun"/>
          <w:spacing w:val="5"/>
          <w:sz w:val="21"/>
          <w:szCs w:val="21"/>
        </w:rPr>
        <w:t>(2)以装置和物质的特征划分评价单元</w:t>
      </w:r>
    </w:p>
    <w:p>
      <w:pPr>
        <w:spacing w:before="63" w:line="219" w:lineRule="auto"/>
        <w:ind w:left="780"/>
        <w:rPr>
          <w:rFonts w:ascii="SimSun" w:eastAsia="SimSun" w:hAnsi="SimSun" w:cs="SimSun"/>
          <w:sz w:val="21"/>
          <w:szCs w:val="21"/>
        </w:rPr>
      </w:pPr>
      <w:r>
        <w:rPr>
          <w:rFonts w:ascii="SimSun" w:eastAsia="SimSun" w:hAnsi="SimSun" w:cs="SimSun"/>
          <w:spacing w:val="-4"/>
          <w:sz w:val="21"/>
          <w:szCs w:val="21"/>
        </w:rPr>
        <w:t>按装置工艺功能划分。</w:t>
      </w:r>
    </w:p>
    <w:p>
      <w:pPr>
        <w:spacing w:before="70" w:line="299" w:lineRule="exact"/>
        <w:ind w:left="780"/>
        <w:rPr>
          <w:rFonts w:ascii="SimSun" w:eastAsia="SimSun" w:hAnsi="SimSun" w:cs="SimSun"/>
          <w:sz w:val="21"/>
          <w:szCs w:val="21"/>
        </w:rPr>
      </w:pPr>
      <w:r>
        <w:rPr>
          <w:rFonts w:ascii="SimSun" w:eastAsia="SimSun" w:hAnsi="SimSun" w:cs="SimSun"/>
          <w:spacing w:val="-4"/>
          <w:position w:val="6"/>
          <w:sz w:val="21"/>
          <w:szCs w:val="21"/>
        </w:rPr>
        <w:t>按装置的相对独立性划分。</w:t>
      </w:r>
    </w:p>
    <w:p>
      <w:pPr>
        <w:spacing w:before="1" w:line="217" w:lineRule="auto"/>
        <w:ind w:left="780"/>
        <w:rPr>
          <w:rFonts w:ascii="SimSun" w:eastAsia="SimSun" w:hAnsi="SimSun" w:cs="SimSun"/>
          <w:sz w:val="21"/>
          <w:szCs w:val="21"/>
        </w:rPr>
      </w:pPr>
      <w:r>
        <w:rPr>
          <w:rFonts w:ascii="SimSun" w:eastAsia="SimSun" w:hAnsi="SimSun" w:cs="SimSun"/>
          <w:spacing w:val="-4"/>
          <w:sz w:val="21"/>
          <w:szCs w:val="21"/>
        </w:rPr>
        <w:t>按工艺条件划分评价单元。</w:t>
      </w:r>
    </w:p>
    <w:p>
      <w:pPr>
        <w:spacing w:before="82" w:line="218" w:lineRule="auto"/>
        <w:ind w:left="780"/>
        <w:rPr>
          <w:rFonts w:ascii="SimSun" w:eastAsia="SimSun" w:hAnsi="SimSun" w:cs="SimSun"/>
          <w:sz w:val="21"/>
          <w:szCs w:val="21"/>
        </w:rPr>
      </w:pPr>
      <w:r>
        <w:rPr>
          <w:rFonts w:ascii="SimSun" w:eastAsia="SimSun" w:hAnsi="SimSun" w:cs="SimSun"/>
          <w:spacing w:val="-1"/>
          <w:sz w:val="21"/>
          <w:szCs w:val="21"/>
        </w:rPr>
        <w:t>按储存、处理危险物质的潜在化学能、毒性和危险物质的数量</w:t>
      </w:r>
      <w:r>
        <w:rPr>
          <w:rFonts w:ascii="SimSun" w:eastAsia="SimSun" w:hAnsi="SimSun" w:cs="SimSun"/>
          <w:spacing w:val="-2"/>
          <w:sz w:val="21"/>
          <w:szCs w:val="21"/>
        </w:rPr>
        <w:t>划分评价单元。</w:t>
      </w:r>
    </w:p>
    <w:p>
      <w:pPr>
        <w:spacing w:before="43" w:line="249" w:lineRule="auto"/>
        <w:ind w:left="340" w:right="400" w:firstLine="539"/>
        <w:rPr>
          <w:rFonts w:ascii="SimSun" w:eastAsia="SimSun" w:hAnsi="SimSun" w:cs="SimSun"/>
          <w:sz w:val="21"/>
          <w:szCs w:val="21"/>
        </w:rPr>
      </w:pPr>
      <w:r>
        <w:rPr>
          <w:rFonts w:ascii="SimSun" w:eastAsia="SimSun" w:hAnsi="SimSun" w:cs="SimSun"/>
          <w:spacing w:val="3"/>
          <w:sz w:val="21"/>
          <w:szCs w:val="21"/>
        </w:rPr>
        <w:t>(3)将关键设备，或危险等级高且资金密度大的区域，或危险等</w:t>
      </w:r>
      <w:r>
        <w:rPr>
          <w:rFonts w:ascii="SimSun" w:eastAsia="SimSun" w:hAnsi="SimSun" w:cs="SimSun"/>
          <w:spacing w:val="2"/>
          <w:sz w:val="21"/>
          <w:szCs w:val="21"/>
        </w:rPr>
        <w:t>级特别大的区域、装置，或将</w:t>
      </w:r>
      <w:r>
        <w:rPr>
          <w:rFonts w:ascii="SimSun" w:eastAsia="SimSun" w:hAnsi="SimSun" w:cs="SimSun"/>
          <w:sz w:val="21"/>
          <w:szCs w:val="21"/>
        </w:rPr>
        <w:t xml:space="preserve"> </w:t>
      </w:r>
      <w:r>
        <w:rPr>
          <w:rFonts w:ascii="SimSun" w:eastAsia="SimSun" w:hAnsi="SimSun" w:cs="SimSun"/>
          <w:spacing w:val="-3"/>
          <w:sz w:val="21"/>
          <w:szCs w:val="21"/>
        </w:rPr>
        <w:t>具有类似危险性潜能的单元合并，划分为一个评价单元。</w:t>
      </w:r>
    </w:p>
    <w:p>
      <w:pPr>
        <w:spacing w:before="62" w:line="218" w:lineRule="auto"/>
        <w:ind w:left="880"/>
        <w:rPr>
          <w:rFonts w:ascii="SimSun" w:eastAsia="SimSun" w:hAnsi="SimSun" w:cs="SimSun"/>
          <w:sz w:val="21"/>
          <w:szCs w:val="21"/>
        </w:rPr>
      </w:pPr>
      <w:r>
        <w:rPr>
          <w:rFonts w:ascii="SimSun" w:eastAsia="SimSun" w:hAnsi="SimSun" w:cs="SimSun"/>
          <w:spacing w:val="2"/>
          <w:sz w:val="21"/>
          <w:szCs w:val="21"/>
        </w:rPr>
        <w:t>(4)根据评价方法的有关具体规定划分评价单元。</w:t>
      </w:r>
    </w:p>
    <w:p>
      <w:pPr>
        <w:spacing w:before="53" w:line="258" w:lineRule="auto"/>
        <w:ind w:left="340" w:right="325" w:firstLine="440"/>
        <w:rPr>
          <w:rFonts w:ascii="SimSun" w:eastAsia="SimSun" w:hAnsi="SimSun" w:cs="SimSun"/>
          <w:sz w:val="21"/>
          <w:szCs w:val="21"/>
        </w:rPr>
      </w:pPr>
      <w:r>
        <w:rPr>
          <w:rFonts w:ascii="SimSun" w:eastAsia="SimSun" w:hAnsi="SimSun" w:cs="SimSun"/>
          <w:spacing w:val="-5"/>
          <w:sz w:val="21"/>
          <w:szCs w:val="21"/>
        </w:rPr>
        <w:t>安全评价方法是进行定性、定量安全评价的工具</w:t>
      </w:r>
      <w:r>
        <w:rPr>
          <w:rFonts w:ascii="SimSun" w:eastAsia="SimSun" w:hAnsi="SimSun" w:cs="SimSun"/>
          <w:spacing w:val="-6"/>
          <w:sz w:val="21"/>
          <w:szCs w:val="21"/>
        </w:rPr>
        <w:t>。划分评价单元是为评价目标和评价方法服务的，</w:t>
      </w:r>
      <w:r>
        <w:rPr>
          <w:rFonts w:ascii="SimSun" w:eastAsia="SimSun" w:hAnsi="SimSun" w:cs="SimSun"/>
          <w:sz w:val="21"/>
          <w:szCs w:val="21"/>
        </w:rPr>
        <w:t xml:space="preserve"> </w:t>
      </w:r>
      <w:r>
        <w:rPr>
          <w:rFonts w:ascii="SimSun" w:eastAsia="SimSun" w:hAnsi="SimSun" w:cs="SimSun"/>
          <w:spacing w:val="-2"/>
          <w:sz w:val="21"/>
          <w:szCs w:val="21"/>
        </w:rPr>
        <w:t>要便于安全评价工作的进行，有利于提高安全评价工作的准确性。</w:t>
      </w:r>
    </w:p>
    <w:p>
      <w:pPr>
        <w:spacing w:before="42" w:line="260" w:lineRule="auto"/>
        <w:ind w:left="340" w:right="367" w:firstLine="440"/>
        <w:rPr>
          <w:rFonts w:ascii="SimSun" w:eastAsia="SimSun" w:hAnsi="SimSun" w:cs="SimSun"/>
          <w:sz w:val="21"/>
          <w:szCs w:val="21"/>
        </w:rPr>
      </w:pPr>
      <w:r>
        <w:rPr>
          <w:rFonts w:ascii="SimSun" w:eastAsia="SimSun" w:hAnsi="SimSun" w:cs="SimSun"/>
          <w:spacing w:val="-2"/>
          <w:sz w:val="21"/>
          <w:szCs w:val="21"/>
        </w:rPr>
        <w:t>评价单元一般以生产工艺、工艺装置、物料的特点和特征与危险、有害因素的类别、分布有机结</w:t>
      </w:r>
      <w:r>
        <w:rPr>
          <w:rFonts w:ascii="SimSun" w:eastAsia="SimSun" w:hAnsi="SimSun" w:cs="SimSun"/>
          <w:spacing w:val="15"/>
          <w:sz w:val="21"/>
          <w:szCs w:val="21"/>
        </w:rPr>
        <w:t xml:space="preserve"> </w:t>
      </w:r>
      <w:r>
        <w:rPr>
          <w:rFonts w:ascii="SimSun" w:eastAsia="SimSun" w:hAnsi="SimSun" w:cs="SimSun"/>
          <w:spacing w:val="-2"/>
          <w:sz w:val="21"/>
          <w:szCs w:val="21"/>
        </w:rPr>
        <w:t>合进行划分，还可以按评价的需要将一个评价单元再划分为若干个子评价单元或更细致的单元。由于</w:t>
      </w:r>
      <w:r>
        <w:rPr>
          <w:rFonts w:ascii="SimSun" w:eastAsia="SimSun" w:hAnsi="SimSun" w:cs="SimSun"/>
          <w:spacing w:val="9"/>
          <w:sz w:val="21"/>
          <w:szCs w:val="21"/>
        </w:rPr>
        <w:t xml:space="preserve"> </w:t>
      </w:r>
      <w:r>
        <w:rPr>
          <w:rFonts w:ascii="SimSun" w:eastAsia="SimSun" w:hAnsi="SimSun" w:cs="SimSun"/>
          <w:spacing w:val="-2"/>
          <w:sz w:val="21"/>
          <w:szCs w:val="21"/>
        </w:rPr>
        <w:t>安全评价目标不同，各评价方法均有自身的特点，只要达到评价目的，评价单元划分并不要求绝对一</w:t>
      </w:r>
      <w:r>
        <w:rPr>
          <w:rFonts w:ascii="SimSun" w:eastAsia="SimSun" w:hAnsi="SimSun" w:cs="SimSun"/>
          <w:spacing w:val="8"/>
          <w:sz w:val="21"/>
          <w:szCs w:val="21"/>
        </w:rPr>
        <w:t xml:space="preserve"> </w:t>
      </w:r>
      <w:r>
        <w:rPr>
          <w:rFonts w:ascii="SimSun" w:eastAsia="SimSun" w:hAnsi="SimSun" w:cs="SimSun"/>
          <w:spacing w:val="-4"/>
          <w:sz w:val="21"/>
          <w:szCs w:val="21"/>
        </w:rPr>
        <w:t>致。</w:t>
      </w:r>
    </w:p>
    <w:p>
      <w:pPr>
        <w:spacing w:before="246" w:line="218" w:lineRule="auto"/>
        <w:ind w:left="344"/>
        <w:rPr>
          <w:rFonts w:ascii="SimSun" w:eastAsia="SimSun" w:hAnsi="SimSun" w:cs="SimSun"/>
          <w:sz w:val="32"/>
          <w:szCs w:val="32"/>
        </w:rPr>
      </w:pPr>
      <w:r>
        <w:rPr>
          <w:rFonts w:ascii="SimSun" w:eastAsia="SimSun" w:hAnsi="SimSun" w:cs="SimSun"/>
          <w:b/>
          <w:bCs/>
          <w:spacing w:val="-6"/>
          <w:sz w:val="32"/>
          <w:szCs w:val="32"/>
        </w:rPr>
        <w:t>3</w:t>
      </w:r>
      <w:r>
        <w:rPr>
          <w:rFonts w:ascii="SimSun" w:eastAsia="SimSun" w:hAnsi="SimSun" w:cs="SimSun"/>
          <w:spacing w:val="-6"/>
          <w:sz w:val="32"/>
          <w:szCs w:val="32"/>
        </w:rPr>
        <w:t xml:space="preserve"> </w:t>
      </w:r>
      <w:r>
        <w:rPr>
          <w:rFonts w:ascii="SimSun" w:eastAsia="SimSun" w:hAnsi="SimSun" w:cs="SimSun"/>
          <w:b/>
          <w:bCs/>
          <w:spacing w:val="-6"/>
          <w:sz w:val="32"/>
          <w:szCs w:val="32"/>
        </w:rPr>
        <w:t>评价方法的选择及理由说明</w:t>
      </w:r>
    </w:p>
    <w:p>
      <w:pPr>
        <w:spacing w:before="331" w:line="218" w:lineRule="auto"/>
        <w:ind w:left="344"/>
        <w:outlineLvl w:val="6"/>
        <w:rPr>
          <w:rFonts w:ascii="SimSun" w:eastAsia="SimSun" w:hAnsi="SimSun" w:cs="SimSun"/>
          <w:sz w:val="28"/>
          <w:szCs w:val="28"/>
        </w:rPr>
      </w:pPr>
      <w:r>
        <w:rPr>
          <w:rFonts w:ascii="SimSun" w:eastAsia="SimSun" w:hAnsi="SimSun" w:cs="SimSun"/>
          <w:b/>
          <w:bCs/>
          <w:spacing w:val="-5"/>
          <w:sz w:val="28"/>
          <w:szCs w:val="28"/>
        </w:rPr>
        <w:t>3.1</w:t>
      </w:r>
      <w:r>
        <w:rPr>
          <w:rFonts w:ascii="SimSun" w:eastAsia="SimSun" w:hAnsi="SimSun" w:cs="SimSun"/>
          <w:spacing w:val="-5"/>
          <w:sz w:val="28"/>
          <w:szCs w:val="28"/>
        </w:rPr>
        <w:t xml:space="preserve"> </w:t>
      </w:r>
      <w:r>
        <w:rPr>
          <w:rFonts w:ascii="SimSun" w:eastAsia="SimSun" w:hAnsi="SimSun" w:cs="SimSun"/>
          <w:b/>
          <w:bCs/>
          <w:spacing w:val="-5"/>
          <w:sz w:val="28"/>
          <w:szCs w:val="28"/>
        </w:rPr>
        <w:t>采用的安全评价方法</w:t>
      </w:r>
    </w:p>
    <w:p>
      <w:pPr>
        <w:spacing w:before="162" w:line="311" w:lineRule="exact"/>
        <w:ind w:left="780"/>
        <w:rPr>
          <w:rFonts w:ascii="SimSun" w:eastAsia="SimSun" w:hAnsi="SimSun" w:cs="SimSun"/>
          <w:sz w:val="21"/>
          <w:szCs w:val="21"/>
        </w:rPr>
      </w:pPr>
      <w:r>
        <w:rPr>
          <w:rFonts w:ascii="SimSun" w:eastAsia="SimSun" w:hAnsi="SimSun" w:cs="SimSun"/>
          <w:spacing w:val="-2"/>
          <w:position w:val="7"/>
          <w:sz w:val="21"/>
          <w:szCs w:val="21"/>
        </w:rPr>
        <w:t>根据工艺过程的实际特点，本评价选择的评</w:t>
      </w:r>
      <w:r>
        <w:rPr>
          <w:rFonts w:ascii="SimSun" w:eastAsia="SimSun" w:hAnsi="SimSun" w:cs="SimSun"/>
          <w:spacing w:val="-3"/>
          <w:position w:val="7"/>
          <w:sz w:val="21"/>
          <w:szCs w:val="21"/>
        </w:rPr>
        <w:t>价方法如下：</w:t>
      </w:r>
    </w:p>
    <w:p>
      <w:pPr>
        <w:spacing w:line="219" w:lineRule="auto"/>
        <w:ind w:left="880"/>
        <w:rPr>
          <w:rFonts w:ascii="SimSun" w:eastAsia="SimSun" w:hAnsi="SimSun" w:cs="SimSun"/>
          <w:sz w:val="21"/>
          <w:szCs w:val="21"/>
        </w:rPr>
      </w:pPr>
      <w:r>
        <w:rPr>
          <w:rFonts w:ascii="SimSun" w:eastAsia="SimSun" w:hAnsi="SimSun" w:cs="SimSun"/>
          <w:spacing w:val="5"/>
          <w:sz w:val="21"/>
          <w:szCs w:val="21"/>
        </w:rPr>
        <w:t>(1)安全检查表法；</w:t>
      </w:r>
    </w:p>
    <w:p>
      <w:pPr>
        <w:spacing w:before="72" w:line="220" w:lineRule="auto"/>
        <w:ind w:left="880"/>
        <w:rPr>
          <w:rFonts w:ascii="SimSun" w:eastAsia="SimSun" w:hAnsi="SimSun" w:cs="SimSun"/>
          <w:sz w:val="21"/>
          <w:szCs w:val="21"/>
        </w:rPr>
      </w:pPr>
      <w:r>
        <w:rPr>
          <w:rFonts w:ascii="SimSun" w:eastAsia="SimSun" w:hAnsi="SimSun" w:cs="SimSun"/>
          <w:spacing w:val="4"/>
          <w:sz w:val="21"/>
          <w:szCs w:val="21"/>
        </w:rPr>
        <w:t>(2)危险度法；</w:t>
      </w:r>
    </w:p>
    <w:p>
      <w:pPr>
        <w:spacing w:before="67" w:line="218" w:lineRule="auto"/>
        <w:ind w:left="880"/>
        <w:rPr>
          <w:rFonts w:ascii="SimSun" w:eastAsia="SimSun" w:hAnsi="SimSun" w:cs="SimSun"/>
          <w:sz w:val="21"/>
          <w:szCs w:val="21"/>
        </w:rPr>
      </w:pPr>
      <w:r>
        <w:rPr>
          <w:rFonts w:ascii="SimSun" w:eastAsia="SimSun" w:hAnsi="SimSun" w:cs="SimSun"/>
          <w:spacing w:val="2"/>
          <w:sz w:val="21"/>
          <w:szCs w:val="21"/>
        </w:rPr>
        <w:t>(3)作业条件危险性评价法；</w:t>
      </w:r>
    </w:p>
    <w:p>
      <w:pPr>
        <w:spacing w:before="62" w:line="302" w:lineRule="exact"/>
        <w:ind w:left="880"/>
        <w:rPr>
          <w:rFonts w:ascii="SimSun" w:eastAsia="SimSun" w:hAnsi="SimSun" w:cs="SimSun"/>
          <w:sz w:val="21"/>
          <w:szCs w:val="21"/>
        </w:rPr>
      </w:pPr>
      <w:r>
        <w:rPr>
          <w:rFonts w:ascii="SimSun" w:eastAsia="SimSun" w:hAnsi="SimSun" w:cs="SimSun"/>
          <w:spacing w:val="1"/>
          <w:position w:val="6"/>
          <w:sz w:val="21"/>
          <w:szCs w:val="21"/>
        </w:rPr>
        <w:t>(4)泄漏火灾爆炸重大事故模拟法；</w:t>
      </w:r>
    </w:p>
    <w:p>
      <w:pPr>
        <w:spacing w:line="219" w:lineRule="auto"/>
        <w:ind w:left="880"/>
        <w:rPr>
          <w:rFonts w:ascii="SimSun" w:eastAsia="SimSun" w:hAnsi="SimSun" w:cs="SimSun"/>
          <w:sz w:val="21"/>
          <w:szCs w:val="21"/>
        </w:rPr>
      </w:pPr>
      <w:r>
        <w:rPr>
          <w:rFonts w:ascii="SimSun" w:eastAsia="SimSun" w:hAnsi="SimSun" w:cs="SimSun"/>
          <w:spacing w:val="3"/>
          <w:sz w:val="21"/>
          <w:szCs w:val="21"/>
        </w:rPr>
        <w:t>(5)典型事故案例分析法。</w:t>
      </w:r>
    </w:p>
    <w:p>
      <w:pPr>
        <w:spacing w:before="177" w:line="218" w:lineRule="auto"/>
        <w:ind w:left="344"/>
        <w:outlineLvl w:val="6"/>
        <w:rPr>
          <w:rFonts w:ascii="SimSun" w:eastAsia="SimSun" w:hAnsi="SimSun" w:cs="SimSun"/>
          <w:sz w:val="28"/>
          <w:szCs w:val="28"/>
        </w:rPr>
      </w:pPr>
      <w:r>
        <w:rPr>
          <w:rFonts w:ascii="SimSun" w:eastAsia="SimSun" w:hAnsi="SimSun" w:cs="SimSun"/>
          <w:b/>
          <w:bCs/>
          <w:sz w:val="28"/>
          <w:szCs w:val="28"/>
        </w:rPr>
        <w:t>3.2安全评价方法选择的理由说明</w:t>
      </w:r>
    </w:p>
    <w:p>
      <w:pPr>
        <w:spacing w:before="172" w:line="255" w:lineRule="auto"/>
        <w:ind w:left="340" w:right="402" w:firstLine="440"/>
        <w:rPr>
          <w:rFonts w:ascii="SimSun" w:eastAsia="SimSun" w:hAnsi="SimSun" w:cs="SimSun"/>
          <w:sz w:val="21"/>
          <w:szCs w:val="21"/>
        </w:rPr>
      </w:pPr>
      <w:r>
        <w:rPr>
          <w:rFonts w:ascii="SimSun" w:eastAsia="SimSun" w:hAnsi="SimSun" w:cs="SimSun"/>
          <w:spacing w:val="-2"/>
          <w:sz w:val="21"/>
          <w:szCs w:val="21"/>
        </w:rPr>
        <w:t>安全评价方法是进行定性、定量安全评价的工具。</w:t>
      </w:r>
      <w:r>
        <w:rPr>
          <w:rFonts w:ascii="SimSun" w:eastAsia="SimSun" w:hAnsi="SimSun" w:cs="SimSun"/>
          <w:spacing w:val="-3"/>
          <w:sz w:val="21"/>
          <w:szCs w:val="21"/>
        </w:rPr>
        <w:t>目前，安全评价方法有很多种，每种评价方法</w:t>
      </w:r>
      <w:r>
        <w:rPr>
          <w:rFonts w:ascii="SimSun" w:eastAsia="SimSun" w:hAnsi="SimSun" w:cs="SimSun"/>
          <w:sz w:val="21"/>
          <w:szCs w:val="21"/>
        </w:rPr>
        <w:t xml:space="preserve"> </w:t>
      </w:r>
      <w:r>
        <w:rPr>
          <w:rFonts w:ascii="SimSun" w:eastAsia="SimSun" w:hAnsi="SimSun" w:cs="SimSun"/>
          <w:spacing w:val="-3"/>
          <w:sz w:val="21"/>
          <w:szCs w:val="21"/>
        </w:rPr>
        <w:t>都有其适用范围和应用条件。</w:t>
      </w:r>
    </w:p>
    <w:p>
      <w:pPr>
        <w:spacing w:before="50" w:line="245" w:lineRule="auto"/>
        <w:ind w:left="780" w:right="425" w:firstLine="99"/>
        <w:rPr>
          <w:rFonts w:ascii="SimSun" w:eastAsia="SimSun" w:hAnsi="SimSun" w:cs="SimSun"/>
          <w:sz w:val="21"/>
          <w:szCs w:val="21"/>
        </w:rPr>
      </w:pPr>
      <w:r>
        <w:rPr>
          <w:rFonts w:ascii="SimSun" w:eastAsia="SimSun" w:hAnsi="SimSun" w:cs="SimSun"/>
          <w:spacing w:val="2"/>
          <w:sz w:val="21"/>
          <w:szCs w:val="21"/>
        </w:rPr>
        <w:t>(1)按照评价结果的量化程度，安全评价方法可分为定性安全评价方法和定量安全评价方法。</w:t>
      </w:r>
      <w:r>
        <w:rPr>
          <w:rFonts w:ascii="SimSun" w:eastAsia="SimSun" w:hAnsi="SimSun" w:cs="SimSun"/>
          <w:spacing w:val="5"/>
          <w:sz w:val="21"/>
          <w:szCs w:val="21"/>
        </w:rPr>
        <w:t xml:space="preserve"> </w:t>
      </w:r>
      <w:r>
        <w:rPr>
          <w:rFonts w:ascii="SimSun" w:eastAsia="SimSun" w:hAnsi="SimSun" w:cs="SimSun"/>
          <w:spacing w:val="-2"/>
          <w:sz w:val="21"/>
          <w:szCs w:val="21"/>
        </w:rPr>
        <w:t>定性安全评价方法</w:t>
      </w:r>
    </w:p>
    <w:p>
      <w:pPr>
        <w:spacing w:before="81" w:line="255" w:lineRule="auto"/>
        <w:ind w:left="340" w:right="371" w:firstLine="440"/>
        <w:jc w:val="both"/>
        <w:rPr>
          <w:rFonts w:ascii="SimSun" w:eastAsia="SimSun" w:hAnsi="SimSun" w:cs="SimSun"/>
          <w:sz w:val="21"/>
          <w:szCs w:val="21"/>
        </w:rPr>
        <w:sectPr>
          <w:footerReference w:type="default" r:id="rId27"/>
          <w:pgSz w:w="11910" w:h="16840"/>
          <w:pgMar w:top="565" w:right="779" w:bottom="753" w:left="1229" w:header="0" w:footer="551" w:gutter="0"/>
          <w:pgNumType w:start="28"/>
          <w:cols w:space="708"/>
        </w:sectPr>
      </w:pPr>
      <w:r>
        <w:rPr>
          <w:rFonts w:ascii="SimSun" w:eastAsia="SimSun" w:hAnsi="SimSun" w:cs="SimSun"/>
          <w:spacing w:val="-2"/>
          <w:sz w:val="21"/>
          <w:szCs w:val="21"/>
        </w:rPr>
        <w:t>定性安全评价方法主要是根据经验和直观判断能力，对生产系统的工艺、设备、设施、环境、人</w:t>
      </w:r>
      <w:r>
        <w:rPr>
          <w:rFonts w:ascii="SimSun" w:eastAsia="SimSun" w:hAnsi="SimSun" w:cs="SimSun"/>
          <w:spacing w:val="11"/>
          <w:sz w:val="21"/>
          <w:szCs w:val="21"/>
        </w:rPr>
        <w:t xml:space="preserve"> </w:t>
      </w:r>
      <w:r>
        <w:rPr>
          <w:rFonts w:ascii="SimSun" w:eastAsia="SimSun" w:hAnsi="SimSun" w:cs="SimSun"/>
          <w:spacing w:val="-2"/>
          <w:sz w:val="21"/>
          <w:szCs w:val="21"/>
        </w:rPr>
        <w:t>员和管理等方面的状况进行定性分析，安全评价的结果是一些定性的指标，如</w:t>
      </w:r>
      <w:r>
        <w:rPr>
          <w:rFonts w:ascii="SimSun" w:eastAsia="SimSun" w:hAnsi="SimSun" w:cs="SimSun"/>
          <w:spacing w:val="-3"/>
          <w:sz w:val="21"/>
          <w:szCs w:val="21"/>
        </w:rPr>
        <w:t>是否达到了某项安全指</w:t>
      </w:r>
      <w:r>
        <w:rPr>
          <w:rFonts w:ascii="SimSun" w:eastAsia="SimSun" w:hAnsi="SimSun" w:cs="SimSun"/>
          <w:sz w:val="21"/>
          <w:szCs w:val="21"/>
        </w:rPr>
        <w:t xml:space="preserve"> </w:t>
      </w:r>
      <w:r>
        <w:rPr>
          <w:rFonts w:ascii="SimSun" w:eastAsia="SimSun" w:hAnsi="SimSun" w:cs="SimSun"/>
          <w:spacing w:val="-2"/>
          <w:sz w:val="21"/>
          <w:szCs w:val="21"/>
        </w:rPr>
        <w:t>标、事故类别和导致事故发生的因素等。属于定性安全评价方法的有安全检查表、专家现场询问观察</w:t>
      </w:r>
      <w:r>
        <w:rPr>
          <w:rFonts w:ascii="SimSun" w:eastAsia="SimSun" w:hAnsi="SimSun" w:cs="SimSun"/>
          <w:spacing w:val="7"/>
          <w:sz w:val="21"/>
          <w:szCs w:val="21"/>
        </w:rPr>
        <w:t xml:space="preserve"> </w:t>
      </w:r>
    </w:p>
    <w:p>
      <w:pPr>
        <w:spacing w:before="81" w:line="255" w:lineRule="auto"/>
        <w:ind w:left="340" w:right="371" w:firstLine="440"/>
        <w:jc w:val="both"/>
        <w:rPr>
          <w:rFonts w:ascii="SimSun" w:eastAsia="SimSun" w:hAnsi="SimSun" w:cs="SimSun"/>
          <w:sz w:val="21"/>
          <w:szCs w:val="21"/>
        </w:rPr>
      </w:pPr>
      <w:r>
        <w:rPr>
          <w:rFonts w:ascii="SimSun" w:eastAsia="SimSun" w:hAnsi="SimSun" w:cs="SimSun"/>
          <w:spacing w:val="1"/>
          <w:sz w:val="21"/>
          <w:szCs w:val="21"/>
        </w:rPr>
        <w:t>法、因素图分析法、事故引发和发展分析、作业条件危险性评价法(格雷厄</w:t>
      </w:r>
      <w:r>
        <w:rPr>
          <w:rFonts w:ascii="SimSun" w:eastAsia="SimSun" w:hAnsi="SimSun" w:cs="SimSun"/>
          <w:sz w:val="21"/>
          <w:szCs w:val="21"/>
        </w:rPr>
        <w:t>姆-金尼法或</w:t>
      </w:r>
      <w:r>
        <w:rPr>
          <w:rFonts w:ascii="Times New Roman" w:eastAsia="Times New Roman" w:hAnsi="Times New Roman" w:cs="Times New Roman"/>
          <w:sz w:val="21"/>
          <w:szCs w:val="21"/>
        </w:rPr>
        <w:t>LEC</w:t>
      </w:r>
      <w:r>
        <w:rPr>
          <w:rFonts w:ascii="SimSun" w:eastAsia="SimSun" w:hAnsi="SimSun" w:cs="SimSun"/>
          <w:sz w:val="21"/>
          <w:szCs w:val="21"/>
        </w:rPr>
        <w:t xml:space="preserve">法)、故 </w:t>
      </w:r>
      <w:r>
        <w:rPr>
          <w:rFonts w:ascii="SimSun" w:eastAsia="SimSun" w:hAnsi="SimSun" w:cs="SimSun"/>
          <w:spacing w:val="-3"/>
          <w:sz w:val="21"/>
          <w:szCs w:val="21"/>
        </w:rPr>
        <w:t>障类型和影响分析、危险可操作性研究等。</w:t>
      </w:r>
    </w:p>
    <w:p>
      <w:pPr>
        <w:spacing w:before="110" w:line="218" w:lineRule="auto"/>
        <w:ind w:left="780"/>
        <w:rPr>
          <w:rFonts w:ascii="SimSun" w:eastAsia="SimSun" w:hAnsi="SimSun" w:cs="SimSun"/>
          <w:sz w:val="21"/>
          <w:szCs w:val="21"/>
        </w:rPr>
      </w:pPr>
      <w:r>
        <w:rPr>
          <w:rFonts w:ascii="SimSun" w:eastAsia="SimSun" w:hAnsi="SimSun" w:cs="SimSun"/>
          <w:spacing w:val="-2"/>
          <w:sz w:val="21"/>
          <w:szCs w:val="21"/>
        </w:rPr>
        <w:t>定量安全评价方法</w:t>
      </w:r>
    </w:p>
    <w:p>
      <w:pPr>
        <w:spacing w:before="41" w:line="260" w:lineRule="auto"/>
        <w:ind w:left="340" w:right="399" w:firstLine="440"/>
        <w:rPr>
          <w:rFonts w:ascii="SimSun" w:eastAsia="SimSun" w:hAnsi="SimSun" w:cs="SimSun"/>
          <w:sz w:val="21"/>
          <w:szCs w:val="21"/>
        </w:rPr>
      </w:pPr>
      <w:r>
        <w:rPr>
          <w:rFonts w:ascii="SimSun" w:eastAsia="SimSun" w:hAnsi="SimSun" w:cs="SimSun"/>
          <w:sz w:val="21"/>
          <w:szCs w:val="21"/>
        </w:rPr>
        <w:t>定量安全评价方法是运用其于大量的实验结果和广泛的事故统</w:t>
      </w:r>
      <w:r>
        <w:rPr>
          <w:rFonts w:ascii="SimSun" w:eastAsia="SimSun" w:hAnsi="SimSun" w:cs="SimSun"/>
          <w:spacing w:val="-1"/>
          <w:sz w:val="21"/>
          <w:szCs w:val="21"/>
        </w:rPr>
        <w:t>计资料分析获得的指标或规律(数</w:t>
      </w:r>
      <w:r>
        <w:rPr>
          <w:rFonts w:ascii="SimSun" w:eastAsia="SimSun" w:hAnsi="SimSun" w:cs="SimSun"/>
          <w:sz w:val="21"/>
          <w:szCs w:val="21"/>
        </w:rPr>
        <w:t xml:space="preserve"> </w:t>
      </w:r>
      <w:r>
        <w:rPr>
          <w:rFonts w:ascii="SimSun" w:eastAsia="SimSun" w:hAnsi="SimSun" w:cs="SimSun"/>
          <w:spacing w:val="3"/>
          <w:sz w:val="21"/>
          <w:szCs w:val="21"/>
        </w:rPr>
        <w:t>学模型),对生产系统的工艺、设备、设施、环境、人员和管理等方面的状况进行定量的计</w:t>
      </w:r>
      <w:r>
        <w:rPr>
          <w:rFonts w:ascii="SimSun" w:eastAsia="SimSun" w:hAnsi="SimSun" w:cs="SimSun"/>
          <w:spacing w:val="2"/>
          <w:sz w:val="21"/>
          <w:szCs w:val="21"/>
        </w:rPr>
        <w:t>算，安全</w:t>
      </w:r>
      <w:r>
        <w:rPr>
          <w:rFonts w:ascii="SimSun" w:eastAsia="SimSun" w:hAnsi="SimSun" w:cs="SimSun"/>
          <w:sz w:val="21"/>
          <w:szCs w:val="21"/>
        </w:rPr>
        <w:t xml:space="preserve"> </w:t>
      </w:r>
      <w:r>
        <w:rPr>
          <w:rFonts w:ascii="SimSun" w:eastAsia="SimSun" w:hAnsi="SimSun" w:cs="SimSun"/>
          <w:spacing w:val="3"/>
          <w:sz w:val="21"/>
          <w:szCs w:val="21"/>
        </w:rPr>
        <w:t>评价的结果是一些定量的指标，如事故发生的概率、事故的伤害(或破坏)范围、定量的危险</w:t>
      </w:r>
      <w:r>
        <w:rPr>
          <w:rFonts w:ascii="SimSun" w:eastAsia="SimSun" w:hAnsi="SimSun" w:cs="SimSun"/>
          <w:spacing w:val="2"/>
          <w:sz w:val="21"/>
          <w:szCs w:val="21"/>
        </w:rPr>
        <w:t>性、事</w:t>
      </w:r>
      <w:r>
        <w:rPr>
          <w:rFonts w:ascii="SimSun" w:eastAsia="SimSun" w:hAnsi="SimSun" w:cs="SimSun"/>
          <w:sz w:val="21"/>
          <w:szCs w:val="21"/>
        </w:rPr>
        <w:t xml:space="preserve"> </w:t>
      </w:r>
      <w:r>
        <w:rPr>
          <w:rFonts w:ascii="SimSun" w:eastAsia="SimSun" w:hAnsi="SimSun" w:cs="SimSun"/>
          <w:spacing w:val="-3"/>
          <w:sz w:val="21"/>
          <w:szCs w:val="21"/>
        </w:rPr>
        <w:t>故致因因素的事故关联度或重要度等。</w:t>
      </w:r>
    </w:p>
    <w:p>
      <w:pPr>
        <w:spacing w:line="260" w:lineRule="auto"/>
        <w:rPr>
          <w:rFonts w:ascii="SimSun" w:eastAsia="SimSun" w:hAnsi="SimSun" w:cs="SimSun"/>
          <w:sz w:val="21"/>
          <w:szCs w:val="21"/>
        </w:rPr>
        <w:sectPr>
          <w:footerReference w:type="default" r:id="rId28"/>
          <w:type w:val="nextPage"/>
          <w:pgSz w:w="11910" w:h="16840"/>
          <w:pgMar w:top="565" w:right="779" w:bottom="753" w:left="1229" w:header="0" w:footer="551" w:gutter="0"/>
          <w:pgNumType w:start="29"/>
          <w:cols w:space="708"/>
          <w:titlePg w:val="0"/>
        </w:sectPr>
      </w:pPr>
    </w:p>
    <w:tbl>
      <w:tblPr>
        <w:tblStyle w:val="TableNormal16"/>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520"/>
        <w:gridCol w:w="4680"/>
        <w:gridCol w:w="2700"/>
      </w:tblGrid>
      <w:tr>
        <w:tblPrEx>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889"/>
        </w:trPr>
        <w:tc>
          <w:tcPr>
            <w:tcW w:w="2520" w:type="dxa"/>
            <w:tcBorders>
              <w:left w:val="nil"/>
            </w:tcBorders>
            <w:vAlign w:val="top"/>
          </w:tcPr>
          <w:p>
            <w:pPr>
              <w:pStyle w:val="TableText"/>
              <w:spacing w:before="11" w:line="219" w:lineRule="auto"/>
              <w:ind w:left="113"/>
              <w:rPr>
                <w:sz w:val="24"/>
                <w:szCs w:val="24"/>
              </w:rPr>
            </w:pPr>
            <w:r>
              <w:rPr>
                <w:b/>
                <w:bCs/>
                <w:spacing w:val="-5"/>
                <w:sz w:val="24"/>
                <w:szCs w:val="24"/>
              </w:rPr>
              <w:t>编号：</w:t>
            </w:r>
          </w:p>
          <w:p>
            <w:pPr>
              <w:pStyle w:val="TableText"/>
              <w:spacing w:before="15" w:line="219" w:lineRule="auto"/>
              <w:ind w:left="123"/>
              <w:rPr>
                <w:sz w:val="24"/>
                <w:szCs w:val="24"/>
              </w:rPr>
            </w:pPr>
            <w:r>
              <w:rPr>
                <w:b/>
                <w:bCs/>
                <w:sz w:val="24"/>
                <w:szCs w:val="24"/>
              </w:rPr>
              <w:t>时间：2021年x月x日</w:t>
            </w:r>
          </w:p>
        </w:tc>
        <w:tc>
          <w:tcPr>
            <w:tcW w:w="4680" w:type="dxa"/>
            <w:vAlign w:val="top"/>
          </w:tcPr>
          <w:p>
            <w:pPr>
              <w:spacing w:line="250" w:lineRule="auto"/>
              <w:rPr>
                <w:rFonts w:ascii="Arial"/>
                <w:sz w:val="21"/>
              </w:rPr>
            </w:pPr>
          </w:p>
          <w:p>
            <w:pPr>
              <w:pStyle w:val="TableText"/>
              <w:spacing w:before="78" w:line="219" w:lineRule="auto"/>
              <w:ind w:left="278"/>
              <w:rPr>
                <w:sz w:val="24"/>
                <w:szCs w:val="24"/>
              </w:rPr>
            </w:pPr>
            <w:r>
              <w:rPr>
                <w:b/>
                <w:bCs/>
                <w:color w:val="F20000"/>
                <w:spacing w:val="-4"/>
                <w:sz w:val="24"/>
                <w:szCs w:val="24"/>
              </w:rPr>
              <w:t>书山有路勤为径，学海无涯苦作舟</w:t>
            </w:r>
          </w:p>
        </w:tc>
        <w:tc>
          <w:tcPr>
            <w:tcW w:w="2700" w:type="dxa"/>
            <w:tcBorders>
              <w:right w:val="nil"/>
            </w:tcBorders>
            <w:vAlign w:val="top"/>
          </w:tcPr>
          <w:p>
            <w:pPr>
              <w:spacing w:line="252" w:lineRule="auto"/>
              <w:rPr>
                <w:rFonts w:ascii="Arial"/>
                <w:sz w:val="21"/>
              </w:rPr>
            </w:pPr>
          </w:p>
          <w:p>
            <w:pPr>
              <w:pStyle w:val="TableText"/>
              <w:spacing w:before="78" w:line="219" w:lineRule="auto"/>
              <w:ind w:left="128"/>
              <w:rPr>
                <w:sz w:val="24"/>
                <w:szCs w:val="24"/>
              </w:rPr>
            </w:pPr>
            <w:r>
              <w:rPr>
                <w:b/>
                <w:bCs/>
                <w:spacing w:val="-2"/>
                <w:sz w:val="24"/>
                <w:szCs w:val="24"/>
              </w:rPr>
              <w:t>页码：第12页共42页</w:t>
            </w:r>
          </w:p>
        </w:tc>
      </w:tr>
    </w:tbl>
    <w:p>
      <w:pPr>
        <w:pStyle w:val="BodyText"/>
        <w:spacing w:line="253" w:lineRule="auto"/>
      </w:pPr>
    </w:p>
    <w:p>
      <w:pPr>
        <w:spacing w:before="68" w:line="236" w:lineRule="auto"/>
        <w:ind w:left="480" w:right="396" w:firstLine="280"/>
        <w:rPr>
          <w:rFonts w:ascii="SimSun" w:eastAsia="SimSun" w:hAnsi="SimSun" w:cs="SimSun"/>
          <w:sz w:val="21"/>
          <w:szCs w:val="21"/>
        </w:rPr>
      </w:pPr>
      <w:r>
        <w:rPr>
          <w:rFonts w:ascii="SimSun" w:eastAsia="SimSun" w:hAnsi="SimSun" w:cs="SimSun"/>
          <w:spacing w:val="-2"/>
          <w:sz w:val="21"/>
          <w:szCs w:val="21"/>
        </w:rPr>
        <w:t>按照安全评价给出的定量结果的类别不同，定量安全评价方法还可以分为概率风险评价法、伤害</w:t>
      </w:r>
      <w:r>
        <w:rPr>
          <w:rFonts w:ascii="SimSun" w:eastAsia="SimSun" w:hAnsi="SimSun" w:cs="SimSun"/>
          <w:spacing w:val="6"/>
          <w:sz w:val="21"/>
          <w:szCs w:val="21"/>
        </w:rPr>
        <w:t xml:space="preserve"> </w:t>
      </w:r>
      <w:r>
        <w:rPr>
          <w:rFonts w:ascii="SimSun" w:eastAsia="SimSun" w:hAnsi="SimSun" w:cs="SimSun"/>
          <w:spacing w:val="2"/>
          <w:sz w:val="21"/>
          <w:szCs w:val="21"/>
        </w:rPr>
        <w:t>(或破坏)范围评价法和危险指数评价法。</w:t>
      </w:r>
    </w:p>
    <w:p>
      <w:pPr>
        <w:spacing w:before="61" w:line="218" w:lineRule="auto"/>
        <w:ind w:left="760"/>
        <w:rPr>
          <w:rFonts w:ascii="SimSun" w:eastAsia="SimSun" w:hAnsi="SimSun" w:cs="SimSun"/>
          <w:sz w:val="21"/>
          <w:szCs w:val="21"/>
        </w:rPr>
      </w:pPr>
      <w:r>
        <w:rPr>
          <w:rFonts w:ascii="Times New Roman" w:eastAsia="Times New Roman" w:hAnsi="Times New Roman" w:cs="Times New Roman"/>
          <w:spacing w:val="-3"/>
          <w:sz w:val="21"/>
          <w:szCs w:val="21"/>
        </w:rPr>
        <w:t>a</w:t>
      </w:r>
      <w:r>
        <w:rPr>
          <w:rFonts w:ascii="Times New Roman" w:eastAsia="Times New Roman" w:hAnsi="Times New Roman" w:cs="Times New Roman"/>
          <w:spacing w:val="-23"/>
          <w:sz w:val="21"/>
          <w:szCs w:val="21"/>
        </w:rPr>
        <w:t xml:space="preserve"> </w:t>
      </w:r>
      <w:r>
        <w:rPr>
          <w:rFonts w:ascii="SimSun" w:eastAsia="SimSun" w:hAnsi="SimSun" w:cs="SimSun"/>
          <w:spacing w:val="-3"/>
          <w:sz w:val="21"/>
          <w:szCs w:val="21"/>
        </w:rPr>
        <w:t>、概率风险评价法</w:t>
      </w:r>
    </w:p>
    <w:p>
      <w:pPr>
        <w:spacing w:before="71" w:line="259" w:lineRule="auto"/>
        <w:ind w:left="360" w:right="396" w:firstLine="400"/>
        <w:rPr>
          <w:rFonts w:ascii="SimSun" w:eastAsia="SimSun" w:hAnsi="SimSun" w:cs="SimSun"/>
          <w:sz w:val="21"/>
          <w:szCs w:val="21"/>
        </w:rPr>
      </w:pPr>
      <w:r>
        <w:rPr>
          <w:rFonts w:ascii="SimSun" w:eastAsia="SimSun" w:hAnsi="SimSun" w:cs="SimSun"/>
          <w:spacing w:val="-2"/>
          <w:sz w:val="21"/>
          <w:szCs w:val="21"/>
        </w:rPr>
        <w:t>概率风险评价法是根据事故的基本致因因素的发生概率，应用数理统计中的概率分析方法，求取</w:t>
      </w:r>
      <w:r>
        <w:rPr>
          <w:rFonts w:ascii="SimSun" w:eastAsia="SimSun" w:hAnsi="SimSun" w:cs="SimSun"/>
          <w:spacing w:val="2"/>
          <w:sz w:val="21"/>
          <w:szCs w:val="21"/>
        </w:rPr>
        <w:t xml:space="preserve"> </w:t>
      </w:r>
      <w:r>
        <w:rPr>
          <w:rFonts w:ascii="SimSun" w:eastAsia="SimSun" w:hAnsi="SimSun" w:cs="SimSun"/>
          <w:spacing w:val="3"/>
          <w:sz w:val="21"/>
          <w:szCs w:val="21"/>
        </w:rPr>
        <w:t>事故基本致因因素的关联度(或重要度)或整个评价系</w:t>
      </w:r>
      <w:r>
        <w:rPr>
          <w:rFonts w:ascii="SimSun" w:eastAsia="SimSun" w:hAnsi="SimSun" w:cs="SimSun"/>
          <w:spacing w:val="2"/>
          <w:sz w:val="21"/>
          <w:szCs w:val="21"/>
        </w:rPr>
        <w:t>统的事故发生概率的安全评价方法。故障类型</w:t>
      </w:r>
      <w:r>
        <w:rPr>
          <w:rFonts w:ascii="SimSun" w:eastAsia="SimSun" w:hAnsi="SimSun" w:cs="SimSun"/>
          <w:sz w:val="21"/>
          <w:szCs w:val="21"/>
        </w:rPr>
        <w:t xml:space="preserve"> </w:t>
      </w:r>
      <w:r>
        <w:rPr>
          <w:rFonts w:ascii="SimSun" w:eastAsia="SimSun" w:hAnsi="SimSun" w:cs="SimSun"/>
          <w:spacing w:val="-2"/>
          <w:sz w:val="21"/>
          <w:szCs w:val="21"/>
        </w:rPr>
        <w:t>及影响分析、故障树分析、逻辑树分析、概率理论分析、马尔可夫模</w:t>
      </w:r>
      <w:r>
        <w:rPr>
          <w:rFonts w:ascii="SimSun" w:eastAsia="SimSun" w:hAnsi="SimSun" w:cs="SimSun"/>
          <w:spacing w:val="-3"/>
          <w:sz w:val="21"/>
          <w:szCs w:val="21"/>
        </w:rPr>
        <w:t>型分析、模糊矩阵法、统计图表</w:t>
      </w:r>
      <w:r>
        <w:rPr>
          <w:rFonts w:ascii="SimSun" w:eastAsia="SimSun" w:hAnsi="SimSun" w:cs="SimSun"/>
          <w:sz w:val="21"/>
          <w:szCs w:val="21"/>
        </w:rPr>
        <w:t xml:space="preserve"> </w:t>
      </w:r>
      <w:r>
        <w:rPr>
          <w:rFonts w:ascii="SimSun" w:eastAsia="SimSun" w:hAnsi="SimSun" w:cs="SimSun"/>
          <w:spacing w:val="-2"/>
          <w:sz w:val="21"/>
          <w:szCs w:val="21"/>
        </w:rPr>
        <w:t>分析法等，都可以由基本致因因素的事故发生概率，来计算整个评价系统的事故发生概率。</w:t>
      </w:r>
    </w:p>
    <w:p>
      <w:pPr>
        <w:spacing w:before="62" w:line="218" w:lineRule="auto"/>
        <w:ind w:left="760"/>
        <w:rPr>
          <w:rFonts w:ascii="SimSun" w:eastAsia="SimSun" w:hAnsi="SimSun" w:cs="SimSun"/>
          <w:sz w:val="21"/>
          <w:szCs w:val="21"/>
        </w:rPr>
      </w:pPr>
      <w:r>
        <w:rPr>
          <w:rFonts w:ascii="Times New Roman" w:eastAsia="Times New Roman" w:hAnsi="Times New Roman" w:cs="Times New Roman"/>
          <w:spacing w:val="10"/>
          <w:sz w:val="21"/>
          <w:szCs w:val="21"/>
        </w:rPr>
        <w:t>b</w:t>
      </w:r>
      <w:r>
        <w:rPr>
          <w:rFonts w:ascii="SimSun" w:eastAsia="SimSun" w:hAnsi="SimSun" w:cs="SimSun"/>
          <w:spacing w:val="10"/>
          <w:sz w:val="21"/>
          <w:szCs w:val="21"/>
        </w:rPr>
        <w:t>、伤害(或破坏)范围评价法。</w:t>
      </w:r>
    </w:p>
    <w:p>
      <w:pPr>
        <w:spacing w:before="93" w:line="252" w:lineRule="auto"/>
        <w:ind w:left="360" w:right="396" w:firstLine="400"/>
        <w:rPr>
          <w:rFonts w:ascii="SimSun" w:eastAsia="SimSun" w:hAnsi="SimSun" w:cs="SimSun"/>
          <w:sz w:val="21"/>
          <w:szCs w:val="21"/>
        </w:rPr>
      </w:pPr>
      <w:r>
        <w:rPr>
          <w:rFonts w:ascii="SimSun" w:eastAsia="SimSun" w:hAnsi="SimSun" w:cs="SimSun"/>
          <w:spacing w:val="3"/>
          <w:sz w:val="21"/>
          <w:szCs w:val="21"/>
        </w:rPr>
        <w:t>伤害(或破坏)范围评价法是根据事故的数学模型，应用计算数学方法，求取事故对人员的伤害</w:t>
      </w:r>
      <w:r>
        <w:rPr>
          <w:rFonts w:ascii="SimSun" w:eastAsia="SimSun" w:hAnsi="SimSun" w:cs="SimSun"/>
          <w:spacing w:val="6"/>
          <w:sz w:val="21"/>
          <w:szCs w:val="21"/>
        </w:rPr>
        <w:t xml:space="preserve"> </w:t>
      </w:r>
      <w:r>
        <w:rPr>
          <w:rFonts w:ascii="SimSun" w:eastAsia="SimSun" w:hAnsi="SimSun" w:cs="SimSun"/>
          <w:spacing w:val="-2"/>
          <w:sz w:val="21"/>
          <w:szCs w:val="21"/>
        </w:rPr>
        <w:t>范围或对物体的破坏范围的安全评价方法。液体泄漏模型、气体泄</w:t>
      </w:r>
      <w:r>
        <w:rPr>
          <w:rFonts w:ascii="SimSun" w:eastAsia="SimSun" w:hAnsi="SimSun" w:cs="SimSun"/>
          <w:spacing w:val="-3"/>
          <w:sz w:val="21"/>
          <w:szCs w:val="21"/>
        </w:rPr>
        <w:t>漏模型、气体绝热扩散模型、池火</w:t>
      </w:r>
      <w:r>
        <w:rPr>
          <w:rFonts w:ascii="SimSun" w:eastAsia="SimSun" w:hAnsi="SimSun" w:cs="SimSun"/>
          <w:sz w:val="21"/>
          <w:szCs w:val="21"/>
        </w:rPr>
        <w:t xml:space="preserve"> </w:t>
      </w:r>
      <w:r>
        <w:rPr>
          <w:rFonts w:ascii="SimSun" w:eastAsia="SimSun" w:hAnsi="SimSun" w:cs="SimSun"/>
          <w:spacing w:val="-7"/>
          <w:sz w:val="21"/>
          <w:szCs w:val="21"/>
        </w:rPr>
        <w:t>火焰与辐射强度评价模型、火球爆炸伤害模型、爆炸冲</w:t>
      </w:r>
      <w:r>
        <w:rPr>
          <w:rFonts w:ascii="SimSun" w:eastAsia="SimSun" w:hAnsi="SimSun" w:cs="SimSun"/>
          <w:spacing w:val="-8"/>
          <w:sz w:val="21"/>
          <w:szCs w:val="21"/>
        </w:rPr>
        <w:t>击波超压伤害模型、蒸气云爆炸超压破坏模型、</w:t>
      </w:r>
      <w:r>
        <w:rPr>
          <w:rFonts w:ascii="SimSun" w:eastAsia="SimSun" w:hAnsi="SimSun" w:cs="SimSun"/>
          <w:sz w:val="21"/>
          <w:szCs w:val="21"/>
        </w:rPr>
        <w:t xml:space="preserve"> </w:t>
      </w:r>
      <w:r>
        <w:rPr>
          <w:rFonts w:ascii="SimSun" w:eastAsia="SimSun" w:hAnsi="SimSun" w:cs="SimSun"/>
          <w:spacing w:val="3"/>
          <w:sz w:val="21"/>
          <w:szCs w:val="21"/>
        </w:rPr>
        <w:t>毒物泄漏扩散模型和锅炉爆炸伤害、</w:t>
      </w:r>
      <w:r>
        <w:rPr>
          <w:rFonts w:ascii="SimSun" w:eastAsia="SimSun" w:hAnsi="SimSun" w:cs="SimSun"/>
          <w:sz w:val="21"/>
          <w:szCs w:val="21"/>
        </w:rPr>
        <w:t>TNT</w:t>
      </w:r>
      <w:r>
        <w:rPr>
          <w:rFonts w:ascii="SimSun" w:eastAsia="SimSun" w:hAnsi="SimSun" w:cs="SimSun"/>
          <w:spacing w:val="3"/>
          <w:sz w:val="21"/>
          <w:szCs w:val="21"/>
        </w:rPr>
        <w:t xml:space="preserve"> 当量法等都属于伤害(或破坏)范围评价法。</w:t>
      </w:r>
    </w:p>
    <w:p>
      <w:pPr>
        <w:spacing w:before="72" w:line="218" w:lineRule="auto"/>
        <w:ind w:left="760"/>
        <w:rPr>
          <w:rFonts w:ascii="SimSun" w:eastAsia="SimSun" w:hAnsi="SimSun" w:cs="SimSun"/>
          <w:sz w:val="21"/>
          <w:szCs w:val="21"/>
        </w:rPr>
      </w:pPr>
      <w:r>
        <w:rPr>
          <w:rFonts w:ascii="SimSun" w:eastAsia="SimSun" w:hAnsi="SimSun" w:cs="SimSun"/>
          <w:spacing w:val="-3"/>
          <w:sz w:val="21"/>
          <w:szCs w:val="21"/>
        </w:rPr>
        <w:t>c、危险指数评价法</w:t>
      </w:r>
    </w:p>
    <w:p>
      <w:pPr>
        <w:spacing w:before="93" w:line="252" w:lineRule="auto"/>
        <w:ind w:left="360" w:right="305" w:firstLine="400"/>
        <w:rPr>
          <w:rFonts w:ascii="SimSun" w:eastAsia="SimSun" w:hAnsi="SimSun" w:cs="SimSun"/>
          <w:sz w:val="21"/>
          <w:szCs w:val="21"/>
        </w:rPr>
      </w:pPr>
      <w:r>
        <w:rPr>
          <w:rFonts w:ascii="SimSun" w:eastAsia="SimSun" w:hAnsi="SimSun" w:cs="SimSun"/>
          <w:spacing w:val="3"/>
          <w:sz w:val="21"/>
          <w:szCs w:val="21"/>
        </w:rPr>
        <w:t>危险指数评价法是应用系统的事故危险指数模型，根据系统及其物质、设备(设施)和工艺的基</w:t>
      </w:r>
      <w:r>
        <w:rPr>
          <w:rFonts w:ascii="SimSun" w:eastAsia="SimSun" w:hAnsi="SimSun" w:cs="SimSun"/>
          <w:sz w:val="21"/>
          <w:szCs w:val="21"/>
        </w:rPr>
        <w:t xml:space="preserve">  </w:t>
      </w:r>
      <w:r>
        <w:rPr>
          <w:rFonts w:ascii="SimSun" w:eastAsia="SimSun" w:hAnsi="SimSun" w:cs="SimSun"/>
          <w:spacing w:val="-2"/>
          <w:sz w:val="21"/>
          <w:szCs w:val="21"/>
        </w:rPr>
        <w:t>本性质和状态，采用推算的办法，逐步给出事故的可能损失、引起事</w:t>
      </w:r>
      <w:r>
        <w:rPr>
          <w:rFonts w:ascii="SimSun" w:eastAsia="SimSun" w:hAnsi="SimSun" w:cs="SimSun"/>
          <w:spacing w:val="-3"/>
          <w:sz w:val="21"/>
          <w:szCs w:val="21"/>
        </w:rPr>
        <w:t>故发生或使事故扩大的设备、事</w:t>
      </w:r>
      <w:r>
        <w:rPr>
          <w:rFonts w:ascii="SimSun" w:eastAsia="SimSun" w:hAnsi="SimSun" w:cs="SimSun"/>
          <w:sz w:val="21"/>
          <w:szCs w:val="21"/>
        </w:rPr>
        <w:t xml:space="preserve">  </w:t>
      </w:r>
      <w:r>
        <w:rPr>
          <w:rFonts w:ascii="SimSun" w:eastAsia="SimSun" w:hAnsi="SimSun" w:cs="SimSun"/>
          <w:spacing w:val="-1"/>
          <w:sz w:val="21"/>
          <w:szCs w:val="21"/>
        </w:rPr>
        <w:t>故的危险性，以及采取安全措施的有效性的安全评价方法。常用的危险指数评价法有：道化学</w:t>
      </w:r>
      <w:r>
        <w:rPr>
          <w:rFonts w:ascii="SimSun" w:eastAsia="SimSun" w:hAnsi="SimSun" w:cs="SimSun"/>
          <w:spacing w:val="-18"/>
          <w:sz w:val="21"/>
          <w:szCs w:val="21"/>
        </w:rPr>
        <w:t xml:space="preserve"> </w:t>
      </w:r>
      <w:r>
        <w:rPr>
          <w:rFonts w:ascii="SimSun" w:eastAsia="SimSun" w:hAnsi="SimSun" w:cs="SimSun"/>
          <w:spacing w:val="-1"/>
          <w:sz w:val="21"/>
          <w:szCs w:val="21"/>
        </w:rPr>
        <w:t>XX</w:t>
      </w:r>
      <w:r>
        <w:rPr>
          <w:rFonts w:ascii="SimSun" w:eastAsia="SimSun" w:hAnsi="SimSun" w:cs="SimSun"/>
          <w:spacing w:val="-29"/>
          <w:sz w:val="21"/>
          <w:szCs w:val="21"/>
        </w:rPr>
        <w:t xml:space="preserve"> </w:t>
      </w:r>
      <w:r>
        <w:rPr>
          <w:rFonts w:ascii="SimSun" w:eastAsia="SimSun" w:hAnsi="SimSun" w:cs="SimSun"/>
          <w:spacing w:val="-1"/>
          <w:sz w:val="21"/>
          <w:szCs w:val="21"/>
        </w:rPr>
        <w:t>火</w:t>
      </w:r>
      <w:r>
        <w:rPr>
          <w:rFonts w:ascii="SimSun" w:eastAsia="SimSun" w:hAnsi="SimSun" w:cs="SimSun"/>
          <w:sz w:val="21"/>
          <w:szCs w:val="21"/>
        </w:rPr>
        <w:t xml:space="preserve"> </w:t>
      </w:r>
      <w:r>
        <w:rPr>
          <w:rFonts w:ascii="SimSun" w:eastAsia="SimSun" w:hAnsi="SimSun" w:cs="SimSun"/>
          <w:sz w:val="21"/>
          <w:szCs w:val="21"/>
        </w:rPr>
        <w:t>灾、爆炸危险指数评价法，蒙德火灾、爆炸毒性指数评价法，易燃、易爆、有毒重大危</w:t>
      </w:r>
      <w:r>
        <w:rPr>
          <w:rFonts w:ascii="SimSun" w:eastAsia="SimSun" w:hAnsi="SimSun" w:cs="SimSun"/>
          <w:spacing w:val="-1"/>
          <w:sz w:val="21"/>
          <w:szCs w:val="21"/>
        </w:rPr>
        <w:t>险源评价法。</w:t>
      </w:r>
    </w:p>
    <w:p>
      <w:pPr>
        <w:spacing w:before="82" w:line="218" w:lineRule="auto"/>
        <w:ind w:left="890"/>
        <w:rPr>
          <w:rFonts w:ascii="SimSun" w:eastAsia="SimSun" w:hAnsi="SimSun" w:cs="SimSun"/>
          <w:sz w:val="21"/>
          <w:szCs w:val="21"/>
        </w:rPr>
      </w:pPr>
      <w:r>
        <w:rPr>
          <w:rFonts w:ascii="SimSun" w:eastAsia="SimSun" w:hAnsi="SimSun" w:cs="SimSun"/>
          <w:spacing w:val="8"/>
          <w:sz w:val="21"/>
          <w:szCs w:val="21"/>
        </w:rPr>
        <w:t>(2)综合性安全评价</w:t>
      </w:r>
    </w:p>
    <w:p>
      <w:pPr>
        <w:spacing w:before="72" w:line="218" w:lineRule="auto"/>
        <w:ind w:left="760"/>
        <w:rPr>
          <w:rFonts w:ascii="SimSun" w:eastAsia="SimSun" w:hAnsi="SimSun" w:cs="SimSun"/>
          <w:sz w:val="21"/>
          <w:szCs w:val="21"/>
        </w:rPr>
      </w:pPr>
      <w:r>
        <w:rPr>
          <w:rFonts w:ascii="SimSun" w:eastAsia="SimSun" w:hAnsi="SimSun" w:cs="SimSun"/>
          <w:spacing w:val="-2"/>
          <w:sz w:val="21"/>
          <w:szCs w:val="21"/>
        </w:rPr>
        <w:t>综合性安全评价系指两种以上评价方法进行组合的评价。</w:t>
      </w:r>
    </w:p>
    <w:p>
      <w:pPr>
        <w:spacing w:before="190" w:line="219" w:lineRule="auto"/>
        <w:ind w:left="363"/>
        <w:outlineLvl w:val="6"/>
        <w:rPr>
          <w:rFonts w:ascii="SimSun" w:eastAsia="SimSun" w:hAnsi="SimSun" w:cs="SimSun"/>
          <w:sz w:val="21"/>
          <w:szCs w:val="21"/>
        </w:rPr>
      </w:pPr>
      <w:r>
        <w:rPr>
          <w:rFonts w:ascii="SimSun" w:eastAsia="SimSun" w:hAnsi="SimSun" w:cs="SimSun"/>
          <w:b/>
          <w:bCs/>
          <w:spacing w:val="18"/>
          <w:sz w:val="21"/>
          <w:szCs w:val="21"/>
        </w:rPr>
        <w:t>3.2.1</w:t>
      </w:r>
      <w:r>
        <w:rPr>
          <w:rFonts w:ascii="SimSun" w:eastAsia="SimSun" w:hAnsi="SimSun" w:cs="SimSun"/>
          <w:spacing w:val="102"/>
          <w:sz w:val="21"/>
          <w:szCs w:val="21"/>
        </w:rPr>
        <w:t xml:space="preserve"> </w:t>
      </w:r>
      <w:r>
        <w:rPr>
          <w:rFonts w:ascii="SimSun" w:eastAsia="SimSun" w:hAnsi="SimSun" w:cs="SimSun"/>
          <w:b/>
          <w:bCs/>
          <w:spacing w:val="18"/>
          <w:sz w:val="21"/>
          <w:szCs w:val="21"/>
        </w:rPr>
        <w:t>采用安全检查表法的理由说明</w:t>
      </w:r>
    </w:p>
    <w:p>
      <w:pPr>
        <w:spacing w:before="154" w:line="262" w:lineRule="auto"/>
        <w:ind w:left="360" w:right="400" w:firstLine="400"/>
        <w:jc w:val="both"/>
        <w:rPr>
          <w:rFonts w:ascii="SimSun" w:eastAsia="SimSun" w:hAnsi="SimSun" w:cs="SimSun"/>
          <w:sz w:val="21"/>
          <w:szCs w:val="21"/>
        </w:rPr>
      </w:pPr>
      <w:r>
        <w:rPr>
          <w:rFonts w:ascii="SimSun" w:eastAsia="SimSun" w:hAnsi="SimSun" w:cs="SimSun"/>
          <w:spacing w:val="-1"/>
          <w:sz w:val="21"/>
          <w:szCs w:val="21"/>
        </w:rPr>
        <w:t>安全检查表法 (SCL)</w:t>
      </w:r>
      <w:r>
        <w:rPr>
          <w:rFonts w:ascii="SimSun" w:eastAsia="SimSun" w:hAnsi="SimSun" w:cs="SimSun"/>
          <w:spacing w:val="65"/>
          <w:sz w:val="21"/>
          <w:szCs w:val="21"/>
        </w:rPr>
        <w:t xml:space="preserve"> </w:t>
      </w:r>
      <w:r>
        <w:rPr>
          <w:rFonts w:ascii="SimSun" w:eastAsia="SimSun" w:hAnsi="SimSun" w:cs="SimSun"/>
          <w:spacing w:val="-1"/>
          <w:sz w:val="21"/>
          <w:szCs w:val="21"/>
        </w:rPr>
        <w:t>是系统安全工程的一种最基础、最简便、最广泛应用的系统危险性评价方</w:t>
      </w:r>
      <w:r>
        <w:rPr>
          <w:rFonts w:ascii="SimSun" w:eastAsia="SimSun" w:hAnsi="SimSun" w:cs="SimSun"/>
          <w:sz w:val="21"/>
          <w:szCs w:val="21"/>
        </w:rPr>
        <w:t xml:space="preserve"> </w:t>
      </w:r>
      <w:r>
        <w:rPr>
          <w:rFonts w:ascii="SimSun" w:eastAsia="SimSun" w:hAnsi="SimSun" w:cs="SimSun"/>
          <w:spacing w:val="-2"/>
          <w:sz w:val="21"/>
          <w:szCs w:val="21"/>
        </w:rPr>
        <w:t>法。是由一些对工艺过程、机械设备和作业情况熟悉和有安全技术</w:t>
      </w:r>
      <w:r>
        <w:rPr>
          <w:rFonts w:ascii="SimSun" w:eastAsia="SimSun" w:hAnsi="SimSun" w:cs="SimSun"/>
          <w:spacing w:val="-3"/>
          <w:sz w:val="21"/>
          <w:szCs w:val="21"/>
        </w:rPr>
        <w:t>、安全管理经验的人员，事先对分</w:t>
      </w:r>
      <w:r>
        <w:rPr>
          <w:rFonts w:ascii="SimSun" w:eastAsia="SimSun" w:hAnsi="SimSun" w:cs="SimSun"/>
          <w:sz w:val="21"/>
          <w:szCs w:val="21"/>
        </w:rPr>
        <w:t xml:space="preserve"> </w:t>
      </w:r>
      <w:r>
        <w:rPr>
          <w:rFonts w:ascii="SimSun" w:eastAsia="SimSun" w:hAnsi="SimSun" w:cs="SimSun"/>
          <w:spacing w:val="-2"/>
          <w:sz w:val="21"/>
          <w:szCs w:val="21"/>
        </w:rPr>
        <w:t>析对象进行详尽分析和充分讨论，列出检查项目、检查内容、安全</w:t>
      </w:r>
      <w:r>
        <w:rPr>
          <w:rFonts w:ascii="SimSun" w:eastAsia="SimSun" w:hAnsi="SimSun" w:cs="SimSun"/>
          <w:spacing w:val="-3"/>
          <w:sz w:val="21"/>
          <w:szCs w:val="21"/>
        </w:rPr>
        <w:t>等级等内容的表格，对系统进行评</w:t>
      </w:r>
      <w:r>
        <w:rPr>
          <w:rFonts w:ascii="SimSun" w:eastAsia="SimSun" w:hAnsi="SimSun" w:cs="SimSun"/>
          <w:sz w:val="21"/>
          <w:szCs w:val="21"/>
        </w:rPr>
        <w:t xml:space="preserve"> </w:t>
      </w:r>
      <w:r>
        <w:rPr>
          <w:rFonts w:ascii="SimSun" w:eastAsia="SimSun" w:hAnsi="SimSun" w:cs="SimSun"/>
          <w:spacing w:val="-2"/>
          <w:sz w:val="21"/>
          <w:szCs w:val="21"/>
        </w:rPr>
        <w:t>价、验收时，对照安全检查表逐项检查，从而评出系统的安全等级。</w:t>
      </w:r>
      <w:r>
        <w:rPr>
          <w:rFonts w:ascii="SimSun" w:eastAsia="SimSun" w:hAnsi="SimSun" w:cs="SimSun"/>
          <w:spacing w:val="-3"/>
          <w:sz w:val="21"/>
          <w:szCs w:val="21"/>
        </w:rPr>
        <w:t>可用于项目建设、运行过程的各</w:t>
      </w:r>
      <w:r>
        <w:rPr>
          <w:rFonts w:ascii="SimSun" w:eastAsia="SimSun" w:hAnsi="SimSun" w:cs="SimSun"/>
          <w:sz w:val="21"/>
          <w:szCs w:val="21"/>
        </w:rPr>
        <w:t xml:space="preserve"> </w:t>
      </w:r>
      <w:r>
        <w:rPr>
          <w:rFonts w:ascii="SimSun" w:eastAsia="SimSun" w:hAnsi="SimSun" w:cs="SimSun"/>
          <w:spacing w:val="-13"/>
          <w:sz w:val="21"/>
          <w:szCs w:val="21"/>
        </w:rPr>
        <w:t>个阶段。</w:t>
      </w:r>
    </w:p>
    <w:p>
      <w:pPr>
        <w:spacing w:before="71" w:line="251" w:lineRule="auto"/>
        <w:ind w:left="360" w:right="399" w:firstLine="400"/>
        <w:rPr>
          <w:rFonts w:ascii="SimSun" w:eastAsia="SimSun" w:hAnsi="SimSun" w:cs="SimSun"/>
          <w:sz w:val="21"/>
          <w:szCs w:val="21"/>
        </w:rPr>
      </w:pPr>
      <w:r>
        <w:rPr>
          <w:rFonts w:ascii="SimSun" w:eastAsia="SimSun" w:hAnsi="SimSun" w:cs="SimSun"/>
          <w:spacing w:val="-2"/>
          <w:sz w:val="21"/>
          <w:szCs w:val="21"/>
        </w:rPr>
        <w:t>采用安全检查表法，结合企业的实际情况，可以对照相关标准、规范进行检查，直观、现实，能</w:t>
      </w:r>
      <w:r>
        <w:rPr>
          <w:rFonts w:ascii="SimSun" w:eastAsia="SimSun" w:hAnsi="SimSun" w:cs="SimSun"/>
          <w:spacing w:val="3"/>
          <w:sz w:val="21"/>
          <w:szCs w:val="21"/>
        </w:rPr>
        <w:t xml:space="preserve"> </w:t>
      </w:r>
      <w:r>
        <w:rPr>
          <w:rFonts w:ascii="SimSun" w:eastAsia="SimSun" w:hAnsi="SimSun" w:cs="SimSun"/>
          <w:spacing w:val="-3"/>
          <w:sz w:val="21"/>
          <w:szCs w:val="21"/>
        </w:rPr>
        <w:t>发现隐患，防止事故的发生。</w:t>
      </w:r>
    </w:p>
    <w:p>
      <w:pPr>
        <w:spacing w:before="184" w:line="218" w:lineRule="auto"/>
        <w:ind w:left="363"/>
        <w:outlineLvl w:val="6"/>
        <w:rPr>
          <w:rFonts w:ascii="SimSun" w:eastAsia="SimSun" w:hAnsi="SimSun" w:cs="SimSun"/>
          <w:sz w:val="21"/>
          <w:szCs w:val="21"/>
        </w:rPr>
      </w:pPr>
      <w:r>
        <w:rPr>
          <w:rFonts w:ascii="SimSun" w:eastAsia="SimSun" w:hAnsi="SimSun" w:cs="SimSun"/>
          <w:b/>
          <w:bCs/>
          <w:spacing w:val="18"/>
          <w:sz w:val="21"/>
          <w:szCs w:val="21"/>
        </w:rPr>
        <w:t>3.2.2</w:t>
      </w:r>
      <w:r>
        <w:rPr>
          <w:rFonts w:ascii="SimSun" w:eastAsia="SimSun" w:hAnsi="SimSun" w:cs="SimSun"/>
          <w:spacing w:val="102"/>
          <w:sz w:val="21"/>
          <w:szCs w:val="21"/>
        </w:rPr>
        <w:t xml:space="preserve"> </w:t>
      </w:r>
      <w:r>
        <w:rPr>
          <w:rFonts w:ascii="SimSun" w:eastAsia="SimSun" w:hAnsi="SimSun" w:cs="SimSun"/>
          <w:b/>
          <w:bCs/>
          <w:spacing w:val="18"/>
          <w:sz w:val="21"/>
          <w:szCs w:val="21"/>
        </w:rPr>
        <w:t>采用危险度评价法的理由说明</w:t>
      </w:r>
    </w:p>
    <w:p>
      <w:pPr>
        <w:spacing w:before="186" w:line="250" w:lineRule="auto"/>
        <w:ind w:left="360" w:right="399" w:firstLine="400"/>
        <w:jc w:val="both"/>
        <w:rPr>
          <w:rFonts w:ascii="SimSun" w:eastAsia="SimSun" w:hAnsi="SimSun" w:cs="SimSun"/>
          <w:sz w:val="21"/>
          <w:szCs w:val="21"/>
        </w:rPr>
      </w:pPr>
      <w:r>
        <w:rPr>
          <w:rFonts w:ascii="SimSun" w:eastAsia="SimSun" w:hAnsi="SimSun" w:cs="SimSun"/>
          <w:spacing w:val="-2"/>
          <w:sz w:val="21"/>
          <w:szCs w:val="21"/>
        </w:rPr>
        <w:t>本报告危险度评价法对生产、储存设施进行定量评价。根据企业危险、有害因素的分布，确定危</w:t>
      </w:r>
      <w:r>
        <w:rPr>
          <w:rFonts w:ascii="SimSun" w:eastAsia="SimSun" w:hAnsi="SimSun" w:cs="SimSun"/>
          <w:spacing w:val="3"/>
          <w:sz w:val="21"/>
          <w:szCs w:val="21"/>
        </w:rPr>
        <w:t xml:space="preserve"> </w:t>
      </w:r>
      <w:r>
        <w:rPr>
          <w:rFonts w:ascii="SimSun" w:eastAsia="SimSun" w:hAnsi="SimSun" w:cs="SimSun"/>
          <w:spacing w:val="-2"/>
          <w:sz w:val="21"/>
          <w:szCs w:val="21"/>
        </w:rPr>
        <w:t>险场所的固有危险程度和存在的安全风险。可由此筛选出危险度较高</w:t>
      </w:r>
      <w:r>
        <w:rPr>
          <w:rFonts w:ascii="SimSun" w:eastAsia="SimSun" w:hAnsi="SimSun" w:cs="SimSun"/>
          <w:spacing w:val="-3"/>
          <w:sz w:val="21"/>
          <w:szCs w:val="21"/>
        </w:rPr>
        <w:t>的单元，以便进一步评价或提请</w:t>
      </w:r>
      <w:r>
        <w:rPr>
          <w:rFonts w:ascii="SimSun" w:eastAsia="SimSun" w:hAnsi="SimSun" w:cs="SimSun"/>
          <w:sz w:val="21"/>
          <w:szCs w:val="21"/>
        </w:rPr>
        <w:t xml:space="preserve"> </w:t>
      </w:r>
      <w:r>
        <w:rPr>
          <w:rFonts w:ascii="SimSun" w:eastAsia="SimSun" w:hAnsi="SimSun" w:cs="SimSun"/>
          <w:spacing w:val="-7"/>
          <w:sz w:val="21"/>
          <w:szCs w:val="21"/>
        </w:rPr>
        <w:t>人员注意。</w:t>
      </w:r>
    </w:p>
    <w:p>
      <w:pPr>
        <w:spacing w:before="193" w:line="218" w:lineRule="auto"/>
        <w:ind w:left="363"/>
        <w:outlineLvl w:val="6"/>
        <w:rPr>
          <w:rFonts w:ascii="SimSun" w:eastAsia="SimSun" w:hAnsi="SimSun" w:cs="SimSun"/>
          <w:sz w:val="21"/>
          <w:szCs w:val="21"/>
        </w:rPr>
      </w:pPr>
      <w:r>
        <w:rPr>
          <w:rFonts w:ascii="SimSun" w:eastAsia="SimSun" w:hAnsi="SimSun" w:cs="SimSun"/>
          <w:b/>
          <w:bCs/>
          <w:spacing w:val="19"/>
          <w:sz w:val="21"/>
          <w:szCs w:val="21"/>
        </w:rPr>
        <w:t>3.2.3</w:t>
      </w:r>
      <w:r>
        <w:rPr>
          <w:rFonts w:ascii="SimSun" w:eastAsia="SimSun" w:hAnsi="SimSun" w:cs="SimSun"/>
          <w:spacing w:val="109"/>
          <w:sz w:val="21"/>
          <w:szCs w:val="21"/>
        </w:rPr>
        <w:t xml:space="preserve"> </w:t>
      </w:r>
      <w:r>
        <w:rPr>
          <w:rFonts w:ascii="SimSun" w:eastAsia="SimSun" w:hAnsi="SimSun" w:cs="SimSun"/>
          <w:b/>
          <w:bCs/>
          <w:spacing w:val="19"/>
          <w:sz w:val="21"/>
          <w:szCs w:val="21"/>
        </w:rPr>
        <w:t>采用作业条件危险性评价法的理由说明</w:t>
      </w:r>
    </w:p>
    <w:p>
      <w:pPr>
        <w:spacing w:before="157" w:line="260" w:lineRule="auto"/>
        <w:ind w:left="360" w:right="396" w:firstLine="400"/>
        <w:jc w:val="both"/>
        <w:rPr>
          <w:rFonts w:ascii="SimSun" w:eastAsia="SimSun" w:hAnsi="SimSun" w:cs="SimSun"/>
          <w:sz w:val="21"/>
          <w:szCs w:val="21"/>
        </w:rPr>
      </w:pPr>
      <w:r>
        <w:rPr>
          <w:rFonts w:ascii="SimSun" w:eastAsia="SimSun" w:hAnsi="SimSun" w:cs="SimSun"/>
          <w:spacing w:val="-2"/>
          <w:sz w:val="21"/>
          <w:szCs w:val="21"/>
        </w:rPr>
        <w:t>对工艺过程各个场所内各种岗位作业中固有危险程度的分析，对各岗位作业中存在的固有危险进</w:t>
      </w:r>
      <w:r>
        <w:rPr>
          <w:rFonts w:ascii="SimSun" w:eastAsia="SimSun" w:hAnsi="SimSun" w:cs="SimSun"/>
          <w:spacing w:val="1"/>
          <w:sz w:val="21"/>
          <w:szCs w:val="21"/>
        </w:rPr>
        <w:t xml:space="preserve"> </w:t>
      </w:r>
      <w:r>
        <w:rPr>
          <w:rFonts w:ascii="SimSun" w:eastAsia="SimSun" w:hAnsi="SimSun" w:cs="SimSun"/>
          <w:spacing w:val="-2"/>
          <w:sz w:val="21"/>
          <w:szCs w:val="21"/>
        </w:rPr>
        <w:t>行半定量的评价。根据作业条件危险性分析法的特点及适用范围，本次评价对</w:t>
      </w:r>
      <w:r>
        <w:rPr>
          <w:rFonts w:ascii="SimSun" w:eastAsia="SimSun" w:hAnsi="SimSun" w:cs="SimSun"/>
          <w:spacing w:val="-3"/>
          <w:sz w:val="21"/>
          <w:szCs w:val="21"/>
        </w:rPr>
        <w:t>系统固有危险性进行定</w:t>
      </w:r>
      <w:r>
        <w:rPr>
          <w:rFonts w:ascii="SimSun" w:eastAsia="SimSun" w:hAnsi="SimSun" w:cs="SimSun"/>
          <w:sz w:val="21"/>
          <w:szCs w:val="21"/>
        </w:rPr>
        <w:t xml:space="preserve"> </w:t>
      </w:r>
      <w:r>
        <w:rPr>
          <w:rFonts w:ascii="SimSun" w:eastAsia="SimSun" w:hAnsi="SimSun" w:cs="SimSun"/>
          <w:spacing w:val="-3"/>
          <w:sz w:val="21"/>
          <w:szCs w:val="21"/>
        </w:rPr>
        <w:t>性分析，采用作业条件危险性分析法。</w:t>
      </w:r>
    </w:p>
    <w:p>
      <w:pPr>
        <w:spacing w:before="188" w:line="219" w:lineRule="auto"/>
        <w:ind w:left="363"/>
        <w:outlineLvl w:val="6"/>
        <w:rPr>
          <w:rFonts w:ascii="SimSun" w:eastAsia="SimSun" w:hAnsi="SimSun" w:cs="SimSun"/>
          <w:sz w:val="21"/>
          <w:szCs w:val="21"/>
        </w:rPr>
      </w:pPr>
      <w:r>
        <w:rPr>
          <w:rFonts w:ascii="SimSun" w:eastAsia="SimSun" w:hAnsi="SimSun" w:cs="SimSun"/>
          <w:b/>
          <w:bCs/>
          <w:spacing w:val="19"/>
          <w:sz w:val="21"/>
          <w:szCs w:val="21"/>
        </w:rPr>
        <w:t>3.2.4</w:t>
      </w:r>
      <w:r>
        <w:rPr>
          <w:rFonts w:ascii="SimSun" w:eastAsia="SimSun" w:hAnsi="SimSun" w:cs="SimSun"/>
          <w:spacing w:val="110"/>
          <w:sz w:val="21"/>
          <w:szCs w:val="21"/>
        </w:rPr>
        <w:t xml:space="preserve"> </w:t>
      </w:r>
      <w:r>
        <w:rPr>
          <w:rFonts w:ascii="SimSun" w:eastAsia="SimSun" w:hAnsi="SimSun" w:cs="SimSun"/>
          <w:b/>
          <w:bCs/>
          <w:spacing w:val="19"/>
          <w:sz w:val="21"/>
          <w:szCs w:val="21"/>
        </w:rPr>
        <w:t>采用重大事故后果模拟法的理由说明</w:t>
      </w:r>
    </w:p>
    <w:p>
      <w:pPr>
        <w:spacing w:before="173" w:line="238" w:lineRule="auto"/>
        <w:ind w:left="360" w:right="401" w:firstLine="400"/>
        <w:rPr>
          <w:rFonts w:ascii="SimSun" w:eastAsia="SimSun" w:hAnsi="SimSun" w:cs="SimSun"/>
          <w:sz w:val="21"/>
          <w:szCs w:val="21"/>
        </w:rPr>
      </w:pPr>
      <w:r>
        <w:rPr>
          <w:rFonts w:ascii="SimSun" w:eastAsia="SimSun" w:hAnsi="SimSun" w:cs="SimSun"/>
          <w:spacing w:val="-2"/>
          <w:sz w:val="21"/>
          <w:szCs w:val="21"/>
        </w:rPr>
        <w:t>因工艺过程生产过程中涉及易燃、易爆等物质，采用重大事故后果模拟方法可以直观的了解危险</w:t>
      </w:r>
      <w:r>
        <w:rPr>
          <w:rFonts w:ascii="SimSun" w:eastAsia="SimSun" w:hAnsi="SimSun" w:cs="SimSun"/>
          <w:spacing w:val="1"/>
          <w:sz w:val="21"/>
          <w:szCs w:val="21"/>
        </w:rPr>
        <w:t xml:space="preserve"> </w:t>
      </w:r>
      <w:r>
        <w:rPr>
          <w:rFonts w:ascii="SimSun" w:eastAsia="SimSun" w:hAnsi="SimSun" w:cs="SimSun"/>
          <w:spacing w:val="-1"/>
          <w:sz w:val="21"/>
          <w:szCs w:val="21"/>
        </w:rPr>
        <w:t>物质可能波及的范围，便于企业了解生产过程中危险程度，便于对危险区域的安全管理。</w:t>
      </w:r>
    </w:p>
    <w:p>
      <w:pPr>
        <w:spacing w:line="238" w:lineRule="auto"/>
        <w:rPr>
          <w:rFonts w:ascii="SimSun" w:eastAsia="SimSun" w:hAnsi="SimSun" w:cs="SimSun"/>
          <w:sz w:val="21"/>
          <w:szCs w:val="21"/>
        </w:rPr>
        <w:sectPr>
          <w:footerReference w:type="default" r:id="rId29"/>
          <w:pgSz w:w="11910" w:h="16840"/>
          <w:pgMar w:top="565" w:right="779" w:bottom="753" w:left="1229" w:header="0" w:footer="551" w:gutter="0"/>
          <w:pgNumType w:start="30"/>
          <w:cols w:space="708"/>
        </w:sectPr>
      </w:pPr>
    </w:p>
    <w:tbl>
      <w:tblPr>
        <w:tblStyle w:val="TableNormal17"/>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510"/>
        <w:gridCol w:w="4690"/>
        <w:gridCol w:w="2700"/>
      </w:tblGrid>
      <w:tr>
        <w:tblPrEx>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889"/>
        </w:trPr>
        <w:tc>
          <w:tcPr>
            <w:tcW w:w="2510" w:type="dxa"/>
            <w:tcBorders>
              <w:left w:val="nil"/>
            </w:tcBorders>
            <w:vAlign w:val="top"/>
          </w:tcPr>
          <w:p>
            <w:pPr>
              <w:pStyle w:val="TableText"/>
              <w:spacing w:before="11" w:line="219" w:lineRule="auto"/>
              <w:ind w:left="113"/>
              <w:rPr>
                <w:sz w:val="24"/>
                <w:szCs w:val="24"/>
              </w:rPr>
            </w:pPr>
            <w:r>
              <w:rPr>
                <w:b/>
                <w:bCs/>
                <w:spacing w:val="-5"/>
                <w:sz w:val="24"/>
                <w:szCs w:val="24"/>
              </w:rPr>
              <w:t>编号：</w:t>
            </w:r>
          </w:p>
          <w:p>
            <w:pPr>
              <w:pStyle w:val="TableText"/>
              <w:spacing w:before="15" w:line="219" w:lineRule="auto"/>
              <w:ind w:left="123"/>
              <w:rPr>
                <w:sz w:val="24"/>
                <w:szCs w:val="24"/>
              </w:rPr>
            </w:pPr>
            <w:r>
              <w:rPr>
                <w:b/>
                <w:bCs/>
                <w:sz w:val="24"/>
                <w:szCs w:val="24"/>
              </w:rPr>
              <w:t>时间：2021年x月x日</w:t>
            </w:r>
          </w:p>
        </w:tc>
        <w:tc>
          <w:tcPr>
            <w:tcW w:w="4690" w:type="dxa"/>
            <w:vAlign w:val="top"/>
          </w:tcPr>
          <w:p>
            <w:pPr>
              <w:spacing w:line="250" w:lineRule="auto"/>
              <w:rPr>
                <w:rFonts w:ascii="Arial"/>
                <w:sz w:val="21"/>
              </w:rPr>
            </w:pPr>
          </w:p>
          <w:p>
            <w:pPr>
              <w:pStyle w:val="TableText"/>
              <w:spacing w:before="78" w:line="219" w:lineRule="auto"/>
              <w:ind w:left="288"/>
              <w:rPr>
                <w:sz w:val="24"/>
                <w:szCs w:val="24"/>
              </w:rPr>
            </w:pPr>
            <w:r>
              <w:rPr>
                <w:b/>
                <w:bCs/>
                <w:color w:val="F20000"/>
                <w:spacing w:val="-4"/>
                <w:sz w:val="24"/>
                <w:szCs w:val="24"/>
              </w:rPr>
              <w:t>书山有路勤为径，学海无涯苦作舟</w:t>
            </w:r>
          </w:p>
        </w:tc>
        <w:tc>
          <w:tcPr>
            <w:tcW w:w="2700" w:type="dxa"/>
            <w:tcBorders>
              <w:right w:val="nil"/>
            </w:tcBorders>
            <w:vAlign w:val="top"/>
          </w:tcPr>
          <w:p>
            <w:pPr>
              <w:spacing w:line="252" w:lineRule="auto"/>
              <w:rPr>
                <w:rFonts w:ascii="Arial"/>
                <w:sz w:val="21"/>
              </w:rPr>
            </w:pPr>
          </w:p>
          <w:p>
            <w:pPr>
              <w:pStyle w:val="TableText"/>
              <w:spacing w:before="78" w:line="219" w:lineRule="auto"/>
              <w:ind w:left="118"/>
              <w:rPr>
                <w:sz w:val="24"/>
                <w:szCs w:val="24"/>
              </w:rPr>
            </w:pPr>
            <w:r>
              <w:rPr>
                <w:b/>
                <w:bCs/>
                <w:spacing w:val="-2"/>
                <w:sz w:val="24"/>
                <w:szCs w:val="24"/>
              </w:rPr>
              <w:t>页码：第13页共42页</w:t>
            </w:r>
          </w:p>
        </w:tc>
      </w:tr>
    </w:tbl>
    <w:p>
      <w:pPr>
        <w:pStyle w:val="BodyText"/>
        <w:spacing w:line="364" w:lineRule="auto"/>
      </w:pPr>
    </w:p>
    <w:p>
      <w:pPr>
        <w:spacing w:before="104" w:line="218" w:lineRule="auto"/>
        <w:ind w:left="364"/>
        <w:outlineLvl w:val="6"/>
        <w:rPr>
          <w:rFonts w:ascii="SimSun" w:eastAsia="SimSun" w:hAnsi="SimSun" w:cs="SimSun"/>
          <w:sz w:val="32"/>
          <w:szCs w:val="32"/>
        </w:rPr>
      </w:pPr>
      <w:r>
        <w:rPr>
          <w:rFonts w:ascii="SimSun" w:eastAsia="SimSun" w:hAnsi="SimSun" w:cs="SimSun"/>
          <w:b/>
          <w:bCs/>
          <w:spacing w:val="3"/>
          <w:sz w:val="32"/>
          <w:szCs w:val="32"/>
        </w:rPr>
        <w:t>4定性、定量分析评价</w:t>
      </w:r>
    </w:p>
    <w:p>
      <w:pPr>
        <w:spacing w:before="331" w:line="218" w:lineRule="auto"/>
        <w:ind w:left="364"/>
        <w:outlineLvl w:val="6"/>
        <w:rPr>
          <w:rFonts w:ascii="SimSun" w:eastAsia="SimSun" w:hAnsi="SimSun" w:cs="SimSun"/>
          <w:sz w:val="28"/>
          <w:szCs w:val="28"/>
        </w:rPr>
      </w:pPr>
      <w:r>
        <w:rPr>
          <w:rFonts w:ascii="SimSun" w:eastAsia="SimSun" w:hAnsi="SimSun" w:cs="SimSun"/>
          <w:b/>
          <w:bCs/>
          <w:spacing w:val="-4"/>
          <w:sz w:val="28"/>
          <w:szCs w:val="28"/>
        </w:rPr>
        <w:t>4.1</w:t>
      </w:r>
      <w:r>
        <w:rPr>
          <w:rFonts w:ascii="SimSun" w:eastAsia="SimSun" w:hAnsi="SimSun" w:cs="SimSun"/>
          <w:spacing w:val="-4"/>
          <w:sz w:val="28"/>
          <w:szCs w:val="28"/>
        </w:rPr>
        <w:t xml:space="preserve"> </w:t>
      </w:r>
      <w:r>
        <w:rPr>
          <w:rFonts w:ascii="SimSun" w:eastAsia="SimSun" w:hAnsi="SimSun" w:cs="SimSun"/>
          <w:b/>
          <w:bCs/>
          <w:spacing w:val="-4"/>
          <w:sz w:val="28"/>
          <w:szCs w:val="28"/>
        </w:rPr>
        <w:t>安全生产管理分析评价</w:t>
      </w:r>
    </w:p>
    <w:p>
      <w:pPr>
        <w:spacing w:before="131" w:line="361" w:lineRule="auto"/>
        <w:ind w:left="360" w:right="372" w:firstLine="420"/>
        <w:jc w:val="both"/>
        <w:rPr>
          <w:rFonts w:ascii="SimSun" w:eastAsia="SimSun" w:hAnsi="SimSun" w:cs="SimSun"/>
          <w:sz w:val="21"/>
          <w:szCs w:val="21"/>
        </w:rPr>
      </w:pPr>
      <w:r>
        <w:rPr>
          <w:rFonts w:ascii="Times New Roman" w:eastAsia="Times New Roman" w:hAnsi="Times New Roman" w:cs="Times New Roman"/>
          <w:spacing w:val="-1"/>
          <w:sz w:val="21"/>
          <w:szCs w:val="21"/>
        </w:rPr>
        <w:t xml:space="preserve">XX  </w:t>
      </w:r>
      <w:r>
        <w:rPr>
          <w:rFonts w:ascii="SimSun" w:eastAsia="SimSun" w:hAnsi="SimSun" w:cs="SimSun"/>
          <w:spacing w:val="-1"/>
          <w:sz w:val="21"/>
          <w:szCs w:val="21"/>
        </w:rPr>
        <w:t>在生产安全保障方面采取了比较有效的安全技术和</w:t>
      </w:r>
      <w:r>
        <w:rPr>
          <w:rFonts w:ascii="SimSun" w:eastAsia="SimSun" w:hAnsi="SimSun" w:cs="SimSun"/>
          <w:spacing w:val="-2"/>
          <w:sz w:val="21"/>
          <w:szCs w:val="21"/>
        </w:rPr>
        <w:t>管理措施，重点从工厂总图布置，安全制</w:t>
      </w:r>
      <w:r>
        <w:rPr>
          <w:rFonts w:ascii="SimSun" w:eastAsia="SimSun" w:hAnsi="SimSun" w:cs="SimSun"/>
          <w:sz w:val="21"/>
          <w:szCs w:val="21"/>
        </w:rPr>
        <w:t xml:space="preserve"> </w:t>
      </w:r>
      <w:r>
        <w:rPr>
          <w:rFonts w:ascii="SimSun" w:eastAsia="SimSun" w:hAnsi="SimSun" w:cs="SimSun"/>
          <w:spacing w:val="-2"/>
          <w:sz w:val="21"/>
          <w:szCs w:val="21"/>
        </w:rPr>
        <w:t>度、管理台帐建立和完善，合理的配备消防器材，选用能满足工艺要求的设备、设施并按规定检测检</w:t>
      </w:r>
    </w:p>
    <w:p>
      <w:pPr>
        <w:spacing w:line="219" w:lineRule="auto"/>
        <w:ind w:left="360"/>
        <w:rPr>
          <w:rFonts w:ascii="SimSun" w:eastAsia="SimSun" w:hAnsi="SimSun" w:cs="SimSun"/>
          <w:sz w:val="21"/>
          <w:szCs w:val="21"/>
        </w:rPr>
      </w:pPr>
      <w:r>
        <w:rPr>
          <w:rFonts w:ascii="SimSun" w:eastAsia="SimSun" w:hAnsi="SimSun" w:cs="SimSun"/>
          <w:spacing w:val="-3"/>
          <w:sz w:val="21"/>
          <w:szCs w:val="21"/>
        </w:rPr>
        <w:t>验等入手，取得了良好的效果。</w:t>
      </w:r>
    </w:p>
    <w:p>
      <w:pPr>
        <w:spacing w:before="179" w:line="352" w:lineRule="auto"/>
        <w:ind w:left="360" w:right="373" w:firstLine="420"/>
        <w:jc w:val="both"/>
        <w:rPr>
          <w:rFonts w:ascii="SimSun" w:eastAsia="SimSun" w:hAnsi="SimSun" w:cs="SimSun"/>
          <w:sz w:val="21"/>
          <w:szCs w:val="21"/>
        </w:rPr>
      </w:pPr>
      <w:r>
        <w:rPr>
          <w:rFonts w:ascii="SimSun" w:eastAsia="SimSun" w:hAnsi="SimSun" w:cs="SimSun"/>
          <w:spacing w:val="-2"/>
          <w:sz w:val="21"/>
          <w:szCs w:val="21"/>
        </w:rPr>
        <w:t>安全管理的失误是造成事故发生的重要因素。事故发生的直接原因是人的不安全行为和物的不安</w:t>
      </w:r>
      <w:r>
        <w:rPr>
          <w:rFonts w:ascii="SimSun" w:eastAsia="SimSun" w:hAnsi="SimSun" w:cs="SimSun"/>
          <w:spacing w:val="5"/>
          <w:sz w:val="21"/>
          <w:szCs w:val="21"/>
        </w:rPr>
        <w:t xml:space="preserve"> </w:t>
      </w:r>
      <w:r>
        <w:rPr>
          <w:rFonts w:ascii="SimSun" w:eastAsia="SimSun" w:hAnsi="SimSun" w:cs="SimSun"/>
          <w:spacing w:val="-2"/>
          <w:sz w:val="21"/>
          <w:szCs w:val="21"/>
        </w:rPr>
        <w:t>全状态，而造成“人的失误”和“物的故障”往往又是管理上的缺陷，人的不安全行为可以促成物的</w:t>
      </w:r>
      <w:r>
        <w:rPr>
          <w:rFonts w:ascii="SimSun" w:eastAsia="SimSun" w:hAnsi="SimSun" w:cs="SimSun"/>
          <w:spacing w:val="13"/>
          <w:sz w:val="21"/>
          <w:szCs w:val="21"/>
        </w:rPr>
        <w:t xml:space="preserve"> </w:t>
      </w:r>
      <w:r>
        <w:rPr>
          <w:rFonts w:ascii="SimSun" w:eastAsia="SimSun" w:hAnsi="SimSun" w:cs="SimSun"/>
          <w:spacing w:val="-2"/>
          <w:sz w:val="21"/>
          <w:szCs w:val="21"/>
        </w:rPr>
        <w:t>不安全状态，物的不安全状态也是客观上造成人的不完全行为的物质条件；人的不安全行为，物的不</w:t>
      </w:r>
      <w:r>
        <w:rPr>
          <w:rFonts w:ascii="SimSun" w:eastAsia="SimSun" w:hAnsi="SimSun" w:cs="SimSun"/>
          <w:spacing w:val="8"/>
          <w:sz w:val="21"/>
          <w:szCs w:val="21"/>
        </w:rPr>
        <w:t xml:space="preserve"> </w:t>
      </w:r>
      <w:r>
        <w:rPr>
          <w:rFonts w:ascii="SimSun" w:eastAsia="SimSun" w:hAnsi="SimSun" w:cs="SimSun"/>
          <w:spacing w:val="1"/>
          <w:sz w:val="21"/>
          <w:szCs w:val="21"/>
        </w:rPr>
        <w:t>安全状态和管理上的缺陷所耦合形成的“隐患”,</w:t>
      </w:r>
      <w:r>
        <w:rPr>
          <w:rFonts w:ascii="SimSun" w:eastAsia="SimSun" w:hAnsi="SimSun" w:cs="SimSun"/>
          <w:sz w:val="21"/>
          <w:szCs w:val="21"/>
        </w:rPr>
        <w:t>会直接导致死亡事故，甚至火灾、爆炸等恶性事故</w:t>
      </w:r>
    </w:p>
    <w:p>
      <w:pPr>
        <w:spacing w:line="220" w:lineRule="auto"/>
        <w:ind w:left="360"/>
        <w:rPr>
          <w:rFonts w:ascii="SimSun" w:eastAsia="SimSun" w:hAnsi="SimSun" w:cs="SimSun"/>
          <w:sz w:val="21"/>
          <w:szCs w:val="21"/>
        </w:rPr>
      </w:pPr>
      <w:r>
        <w:rPr>
          <w:rFonts w:ascii="SimSun" w:eastAsia="SimSun" w:hAnsi="SimSun" w:cs="SimSun"/>
          <w:spacing w:val="-7"/>
          <w:sz w:val="21"/>
          <w:szCs w:val="21"/>
        </w:rPr>
        <w:t>的发生。</w:t>
      </w:r>
    </w:p>
    <w:p>
      <w:pPr>
        <w:spacing w:before="187" w:line="262" w:lineRule="auto"/>
        <w:ind w:left="360" w:right="361" w:firstLine="420"/>
        <w:rPr>
          <w:rFonts w:ascii="SimSun" w:eastAsia="SimSun" w:hAnsi="SimSun" w:cs="SimSun"/>
          <w:sz w:val="21"/>
          <w:szCs w:val="21"/>
        </w:rPr>
      </w:pPr>
      <w:r>
        <w:rPr>
          <w:rFonts w:ascii="SimSun" w:eastAsia="SimSun" w:hAnsi="SimSun" w:cs="SimSun"/>
          <w:spacing w:val="-2"/>
          <w:sz w:val="21"/>
          <w:szCs w:val="21"/>
        </w:rPr>
        <w:t>但是，安全生产是一项系统工程，涉及到人、机、物、料、环，涵盖面很广，需要考虑的问题很</w:t>
      </w:r>
      <w:r>
        <w:rPr>
          <w:rFonts w:ascii="SimSun" w:eastAsia="SimSun" w:hAnsi="SimSun" w:cs="SimSun"/>
          <w:spacing w:val="3"/>
          <w:sz w:val="21"/>
          <w:szCs w:val="21"/>
        </w:rPr>
        <w:t xml:space="preserve"> </w:t>
      </w:r>
      <w:r>
        <w:rPr>
          <w:rFonts w:ascii="SimSun" w:eastAsia="SimSun" w:hAnsi="SimSun" w:cs="SimSun"/>
          <w:spacing w:val="-2"/>
          <w:sz w:val="21"/>
          <w:szCs w:val="21"/>
        </w:rPr>
        <w:t>多。随着安全生产管理力度加大，新标准、新技术推广</w:t>
      </w:r>
      <w:r>
        <w:rPr>
          <w:rFonts w:ascii="SimSun" w:eastAsia="SimSun" w:hAnsi="SimSun" w:cs="SimSun"/>
          <w:spacing w:val="-3"/>
          <w:sz w:val="21"/>
          <w:szCs w:val="21"/>
        </w:rPr>
        <w:t>的应用，对企业提出更高的管理要求。如领导</w:t>
      </w:r>
      <w:r>
        <w:rPr>
          <w:rFonts w:ascii="SimSun" w:eastAsia="SimSun" w:hAnsi="SimSun" w:cs="SimSun"/>
          <w:sz w:val="21"/>
          <w:szCs w:val="21"/>
        </w:rPr>
        <w:t xml:space="preserve"> </w:t>
      </w:r>
      <w:r>
        <w:rPr>
          <w:rFonts w:ascii="SimSun" w:eastAsia="SimSun" w:hAnsi="SimSun" w:cs="SimSun"/>
          <w:spacing w:val="-2"/>
          <w:sz w:val="21"/>
          <w:szCs w:val="21"/>
        </w:rPr>
        <w:t>在管理中疏忽大意，安全生产责任制、规章制度、操作规程虽有但执行不力，职工虽经过安全知识培</w:t>
      </w:r>
      <w:r>
        <w:rPr>
          <w:rFonts w:ascii="SimSun" w:eastAsia="SimSun" w:hAnsi="SimSun" w:cs="SimSun"/>
          <w:spacing w:val="6"/>
          <w:sz w:val="21"/>
          <w:szCs w:val="21"/>
        </w:rPr>
        <w:t xml:space="preserve"> </w:t>
      </w:r>
      <w:r>
        <w:rPr>
          <w:rFonts w:ascii="SimSun" w:eastAsia="SimSun" w:hAnsi="SimSun" w:cs="SimSun"/>
          <w:spacing w:val="-1"/>
          <w:sz w:val="21"/>
          <w:szCs w:val="21"/>
        </w:rPr>
        <w:t>训但安全意识不强、违反劳动纪律和工艺操作规程等都是</w:t>
      </w:r>
      <w:r>
        <w:rPr>
          <w:rFonts w:ascii="SimSun" w:eastAsia="SimSun" w:hAnsi="SimSun" w:cs="SimSun"/>
          <w:spacing w:val="-2"/>
          <w:sz w:val="21"/>
          <w:szCs w:val="21"/>
        </w:rPr>
        <w:t>常见的引发生产事故的危险有害因素。因此</w:t>
      </w:r>
      <w:r>
        <w:rPr>
          <w:rFonts w:ascii="SimSun" w:eastAsia="SimSun" w:hAnsi="SimSun" w:cs="SimSun"/>
          <w:sz w:val="21"/>
          <w:szCs w:val="21"/>
        </w:rPr>
        <w:t xml:space="preserve"> </w:t>
      </w:r>
      <w:r>
        <w:rPr>
          <w:rFonts w:ascii="SimSun" w:eastAsia="SimSun" w:hAnsi="SimSun" w:cs="SimSun"/>
          <w:spacing w:val="-2"/>
          <w:sz w:val="21"/>
          <w:szCs w:val="21"/>
        </w:rPr>
        <w:t>对安全生产只有进行长期有效管理，才能确保生产安全。</w:t>
      </w:r>
    </w:p>
    <w:p>
      <w:pPr>
        <w:spacing w:before="72" w:line="259" w:lineRule="auto"/>
        <w:ind w:left="360" w:right="380" w:firstLine="420"/>
        <w:rPr>
          <w:rFonts w:ascii="SimSun" w:eastAsia="SimSun" w:hAnsi="SimSun" w:cs="SimSun"/>
          <w:sz w:val="21"/>
          <w:szCs w:val="21"/>
        </w:rPr>
      </w:pPr>
      <w:r>
        <w:rPr>
          <w:rFonts w:ascii="Times New Roman" w:eastAsia="Times New Roman" w:hAnsi="Times New Roman" w:cs="Times New Roman"/>
          <w:spacing w:val="-2"/>
          <w:sz w:val="21"/>
          <w:szCs w:val="21"/>
        </w:rPr>
        <w:t xml:space="preserve">XX  </w:t>
      </w:r>
      <w:r>
        <w:rPr>
          <w:rFonts w:ascii="SimSun" w:eastAsia="SimSun" w:hAnsi="SimSun" w:cs="SimSun"/>
          <w:spacing w:val="-2"/>
          <w:sz w:val="21"/>
          <w:szCs w:val="21"/>
        </w:rPr>
        <w:t>所制订的各项安全生产责任制、安全管理制度、消防管理制度、工艺操作规程等管理制度可</w:t>
      </w:r>
      <w:r>
        <w:rPr>
          <w:rFonts w:ascii="SimSun" w:eastAsia="SimSun" w:hAnsi="SimSun" w:cs="SimSun"/>
          <w:spacing w:val="17"/>
          <w:sz w:val="21"/>
          <w:szCs w:val="21"/>
        </w:rPr>
        <w:t xml:space="preserve"> </w:t>
      </w:r>
      <w:r>
        <w:rPr>
          <w:rFonts w:ascii="SimSun" w:eastAsia="SimSun" w:hAnsi="SimSun" w:cs="SimSun"/>
          <w:spacing w:val="-5"/>
          <w:sz w:val="21"/>
          <w:szCs w:val="21"/>
        </w:rPr>
        <w:t>以满足当前安全生产的需用。</w:t>
      </w:r>
    </w:p>
    <w:p>
      <w:pPr>
        <w:spacing w:before="58" w:line="216" w:lineRule="auto"/>
        <w:ind w:left="780"/>
        <w:rPr>
          <w:rFonts w:ascii="SimSun" w:eastAsia="SimSun" w:hAnsi="SimSun" w:cs="SimSun"/>
          <w:sz w:val="21"/>
          <w:szCs w:val="21"/>
        </w:rPr>
      </w:pPr>
      <w:r>
        <w:rPr>
          <w:rFonts w:ascii="Times New Roman" w:eastAsia="Times New Roman" w:hAnsi="Times New Roman" w:cs="Times New Roman"/>
          <w:spacing w:val="-9"/>
          <w:sz w:val="21"/>
          <w:szCs w:val="21"/>
        </w:rPr>
        <w:t>XX</w:t>
      </w:r>
      <w:r>
        <w:rPr>
          <w:rFonts w:ascii="Times New Roman" w:eastAsia="Times New Roman" w:hAnsi="Times New Roman" w:cs="Times New Roman"/>
          <w:spacing w:val="51"/>
          <w:sz w:val="21"/>
          <w:szCs w:val="21"/>
        </w:rPr>
        <w:t xml:space="preserve"> </w:t>
      </w:r>
      <w:r>
        <w:rPr>
          <w:rFonts w:ascii="SimSun" w:eastAsia="SimSun" w:hAnsi="SimSun" w:cs="SimSun"/>
          <w:spacing w:val="-9"/>
          <w:sz w:val="21"/>
          <w:szCs w:val="21"/>
        </w:rPr>
        <w:t>已制订了《</w:t>
      </w:r>
      <w:r>
        <w:rPr>
          <w:rFonts w:ascii="Times New Roman" w:eastAsia="Times New Roman" w:hAnsi="Times New Roman" w:cs="Times New Roman"/>
          <w:spacing w:val="-9"/>
          <w:sz w:val="21"/>
          <w:szCs w:val="21"/>
        </w:rPr>
        <w:t>XX</w:t>
      </w:r>
      <w:r>
        <w:rPr>
          <w:rFonts w:ascii="Times New Roman" w:eastAsia="Times New Roman" w:hAnsi="Times New Roman" w:cs="Times New Roman"/>
          <w:spacing w:val="-14"/>
          <w:sz w:val="21"/>
          <w:szCs w:val="21"/>
        </w:rPr>
        <w:t xml:space="preserve"> </w:t>
      </w:r>
      <w:r>
        <w:rPr>
          <w:rFonts w:ascii="SimSun" w:eastAsia="SimSun" w:hAnsi="SimSun" w:cs="SimSun"/>
          <w:spacing w:val="-9"/>
          <w:sz w:val="21"/>
          <w:szCs w:val="21"/>
        </w:rPr>
        <w:t>危险化学品事故综合应急救援预案》,且已备案。</w:t>
      </w:r>
    </w:p>
    <w:p>
      <w:pPr>
        <w:spacing w:before="165" w:line="219" w:lineRule="auto"/>
        <w:ind w:left="363"/>
        <w:outlineLvl w:val="6"/>
        <w:rPr>
          <w:rFonts w:ascii="SimSun" w:eastAsia="SimSun" w:hAnsi="SimSun" w:cs="SimSun"/>
          <w:sz w:val="24"/>
          <w:szCs w:val="24"/>
        </w:rPr>
      </w:pPr>
      <w:r>
        <w:rPr>
          <w:rFonts w:ascii="SimSun" w:eastAsia="SimSun" w:hAnsi="SimSun" w:cs="SimSun"/>
          <w:b/>
          <w:bCs/>
          <w:spacing w:val="1"/>
          <w:sz w:val="24"/>
          <w:szCs w:val="24"/>
        </w:rPr>
        <w:t>4.1.1安全检查表</w:t>
      </w:r>
    </w:p>
    <w:p>
      <w:pPr>
        <w:spacing w:before="156" w:line="218" w:lineRule="auto"/>
        <w:ind w:left="780"/>
        <w:rPr>
          <w:rFonts w:ascii="SimSun" w:eastAsia="SimSun" w:hAnsi="SimSun" w:cs="SimSun"/>
          <w:sz w:val="21"/>
          <w:szCs w:val="21"/>
        </w:rPr>
      </w:pPr>
      <w:r>
        <w:rPr>
          <w:rFonts w:ascii="SimSun" w:eastAsia="SimSun" w:hAnsi="SimSun" w:cs="SimSun"/>
          <w:spacing w:val="1"/>
          <w:sz w:val="21"/>
          <w:szCs w:val="21"/>
        </w:rPr>
        <w:t>对安全管理分析评价采用安全检查表形式，见表4-1。</w:t>
      </w:r>
    </w:p>
    <w:p>
      <w:pPr>
        <w:spacing w:before="70" w:line="201" w:lineRule="auto"/>
        <w:ind w:left="3643"/>
        <w:rPr>
          <w:rFonts w:ascii="SimSun" w:eastAsia="SimSun" w:hAnsi="SimSun" w:cs="SimSun"/>
          <w:sz w:val="22"/>
          <w:szCs w:val="22"/>
        </w:rPr>
      </w:pPr>
      <w:r>
        <w:rPr>
          <w:rFonts w:ascii="SimSun" w:eastAsia="SimSun" w:hAnsi="SimSun" w:cs="SimSun"/>
          <w:b/>
          <w:bCs/>
          <w:sz w:val="22"/>
          <w:szCs w:val="22"/>
        </w:rPr>
        <w:t>表4-1</w:t>
      </w:r>
      <w:r>
        <w:rPr>
          <w:rFonts w:ascii="SimSun" w:eastAsia="SimSun" w:hAnsi="SimSun" w:cs="SimSun"/>
          <w:sz w:val="22"/>
          <w:szCs w:val="22"/>
        </w:rPr>
        <w:t xml:space="preserve">  </w:t>
      </w:r>
      <w:r>
        <w:rPr>
          <w:rFonts w:ascii="SimSun" w:eastAsia="SimSun" w:hAnsi="SimSun" w:cs="SimSun"/>
          <w:b/>
          <w:bCs/>
          <w:sz w:val="22"/>
          <w:szCs w:val="22"/>
        </w:rPr>
        <w:t>安全检查表(安全管理)</w:t>
      </w:r>
    </w:p>
    <w:tbl>
      <w:tblPr>
        <w:tblStyle w:val="TableNormal17"/>
        <w:tblW w:w="9550"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495"/>
        <w:gridCol w:w="2767"/>
        <w:gridCol w:w="2028"/>
        <w:gridCol w:w="2647"/>
        <w:gridCol w:w="959"/>
        <w:gridCol w:w="654"/>
      </w:tblGrid>
      <w:tr>
        <w:tblPrEx>
          <w:tblW w:w="9550"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603"/>
        </w:trPr>
        <w:tc>
          <w:tcPr>
            <w:tcW w:w="495" w:type="dxa"/>
            <w:textDirection w:val="tbRlV"/>
            <w:vAlign w:val="top"/>
          </w:tcPr>
          <w:p>
            <w:pPr>
              <w:pStyle w:val="TableText"/>
              <w:spacing w:before="160" w:line="217" w:lineRule="auto"/>
              <w:ind w:left="2"/>
              <w:rPr>
                <w:sz w:val="18"/>
                <w:szCs w:val="18"/>
              </w:rPr>
            </w:pPr>
            <w:r>
              <w:rPr>
                <w:b/>
                <w:bCs/>
                <w:spacing w:val="-2"/>
                <w:sz w:val="18"/>
                <w:szCs w:val="18"/>
              </w:rPr>
              <w:t>序</w:t>
            </w:r>
            <w:r>
              <w:rPr>
                <w:spacing w:val="17"/>
                <w:sz w:val="18"/>
                <w:szCs w:val="18"/>
              </w:rPr>
              <w:t xml:space="preserve">  </w:t>
            </w:r>
            <w:r>
              <w:rPr>
                <w:b/>
                <w:bCs/>
                <w:spacing w:val="-2"/>
                <w:sz w:val="18"/>
                <w:szCs w:val="18"/>
              </w:rPr>
              <w:t>号</w:t>
            </w:r>
          </w:p>
        </w:tc>
        <w:tc>
          <w:tcPr>
            <w:tcW w:w="2767" w:type="dxa"/>
            <w:vAlign w:val="top"/>
          </w:tcPr>
          <w:p>
            <w:pPr>
              <w:pStyle w:val="TableText"/>
              <w:spacing w:before="209" w:line="219" w:lineRule="auto"/>
              <w:ind w:left="742"/>
              <w:rPr>
                <w:sz w:val="18"/>
                <w:szCs w:val="18"/>
              </w:rPr>
            </w:pPr>
            <w:r>
              <w:rPr>
                <w:b/>
                <w:bCs/>
                <w:spacing w:val="-3"/>
                <w:sz w:val="18"/>
                <w:szCs w:val="18"/>
              </w:rPr>
              <w:t>检查项目及内容</w:t>
            </w:r>
          </w:p>
        </w:tc>
        <w:tc>
          <w:tcPr>
            <w:tcW w:w="2028" w:type="dxa"/>
            <w:vAlign w:val="top"/>
          </w:tcPr>
          <w:p>
            <w:pPr>
              <w:pStyle w:val="TableText"/>
              <w:spacing w:before="208" w:line="219" w:lineRule="auto"/>
              <w:ind w:left="735"/>
              <w:rPr>
                <w:sz w:val="18"/>
                <w:szCs w:val="18"/>
              </w:rPr>
            </w:pPr>
            <w:r>
              <w:rPr>
                <w:b/>
                <w:bCs/>
                <w:spacing w:val="-7"/>
                <w:sz w:val="18"/>
                <w:szCs w:val="18"/>
              </w:rPr>
              <w:t>依</w:t>
            </w:r>
            <w:r>
              <w:rPr>
                <w:spacing w:val="3"/>
                <w:sz w:val="18"/>
                <w:szCs w:val="18"/>
              </w:rPr>
              <w:t xml:space="preserve">  </w:t>
            </w:r>
            <w:r>
              <w:rPr>
                <w:b/>
                <w:bCs/>
                <w:spacing w:val="-7"/>
                <w:sz w:val="18"/>
                <w:szCs w:val="18"/>
              </w:rPr>
              <w:t>据</w:t>
            </w:r>
          </w:p>
        </w:tc>
        <w:tc>
          <w:tcPr>
            <w:tcW w:w="2647" w:type="dxa"/>
            <w:vAlign w:val="top"/>
          </w:tcPr>
          <w:p>
            <w:pPr>
              <w:pStyle w:val="TableText"/>
              <w:spacing w:before="210" w:line="220" w:lineRule="auto"/>
              <w:ind w:left="957"/>
              <w:rPr>
                <w:sz w:val="18"/>
                <w:szCs w:val="18"/>
              </w:rPr>
            </w:pPr>
            <w:r>
              <w:rPr>
                <w:b/>
                <w:bCs/>
                <w:spacing w:val="-5"/>
                <w:sz w:val="18"/>
                <w:szCs w:val="18"/>
              </w:rPr>
              <w:t>实际情况</w:t>
            </w:r>
          </w:p>
        </w:tc>
        <w:tc>
          <w:tcPr>
            <w:tcW w:w="959" w:type="dxa"/>
            <w:vAlign w:val="top"/>
          </w:tcPr>
          <w:p>
            <w:pPr>
              <w:pStyle w:val="TableText"/>
              <w:spacing w:before="49" w:line="301" w:lineRule="exact"/>
              <w:ind w:left="300"/>
              <w:rPr>
                <w:sz w:val="18"/>
                <w:szCs w:val="18"/>
              </w:rPr>
            </w:pPr>
            <w:r>
              <w:rPr>
                <w:b/>
                <w:bCs/>
                <w:spacing w:val="-4"/>
                <w:position w:val="9"/>
                <w:sz w:val="18"/>
                <w:szCs w:val="18"/>
              </w:rPr>
              <w:t>检查</w:t>
            </w:r>
          </w:p>
          <w:p>
            <w:pPr>
              <w:pStyle w:val="TableText"/>
              <w:spacing w:line="220" w:lineRule="auto"/>
              <w:ind w:left="300"/>
              <w:rPr>
                <w:sz w:val="18"/>
                <w:szCs w:val="18"/>
              </w:rPr>
            </w:pPr>
            <w:r>
              <w:rPr>
                <w:b/>
                <w:bCs/>
                <w:spacing w:val="-5"/>
                <w:sz w:val="18"/>
                <w:szCs w:val="18"/>
              </w:rPr>
              <w:t>结果</w:t>
            </w:r>
          </w:p>
        </w:tc>
        <w:tc>
          <w:tcPr>
            <w:tcW w:w="654" w:type="dxa"/>
            <w:vAlign w:val="top"/>
          </w:tcPr>
          <w:p>
            <w:pPr>
              <w:pStyle w:val="TableText"/>
              <w:spacing w:before="210" w:line="221" w:lineRule="auto"/>
              <w:ind w:left="111"/>
              <w:rPr>
                <w:sz w:val="18"/>
                <w:szCs w:val="18"/>
              </w:rPr>
            </w:pPr>
            <w:r>
              <w:rPr>
                <w:b/>
                <w:bCs/>
                <w:spacing w:val="-5"/>
                <w:sz w:val="18"/>
                <w:szCs w:val="18"/>
              </w:rPr>
              <w:t>备注</w:t>
            </w:r>
          </w:p>
        </w:tc>
      </w:tr>
      <w:tr>
        <w:tblPrEx>
          <w:tblW w:w="9550" w:type="dxa"/>
          <w:tblInd w:w="160" w:type="dxa"/>
          <w:tblLayout w:type="fixed"/>
        </w:tblPrEx>
        <w:trPr>
          <w:trHeight w:val="1796"/>
        </w:trPr>
        <w:tc>
          <w:tcPr>
            <w:tcW w:w="495"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TableText"/>
              <w:spacing w:before="58" w:line="184" w:lineRule="auto"/>
              <w:ind w:left="194"/>
              <w:rPr>
                <w:sz w:val="18"/>
                <w:szCs w:val="18"/>
              </w:rPr>
            </w:pPr>
            <w:r>
              <w:rPr>
                <w:sz w:val="18"/>
                <w:szCs w:val="18"/>
              </w:rPr>
              <w:t>1</w:t>
            </w:r>
          </w:p>
        </w:tc>
        <w:tc>
          <w:tcPr>
            <w:tcW w:w="2767" w:type="dxa"/>
            <w:vAlign w:val="top"/>
          </w:tcPr>
          <w:p>
            <w:pPr>
              <w:spacing w:line="243" w:lineRule="auto"/>
              <w:rPr>
                <w:rFonts w:ascii="Arial"/>
                <w:sz w:val="21"/>
              </w:rPr>
            </w:pPr>
          </w:p>
          <w:p>
            <w:pPr>
              <w:spacing w:line="244" w:lineRule="auto"/>
              <w:rPr>
                <w:rFonts w:ascii="Arial"/>
                <w:sz w:val="21"/>
              </w:rPr>
            </w:pPr>
          </w:p>
          <w:p>
            <w:pPr>
              <w:pStyle w:val="TableText"/>
              <w:spacing w:before="59" w:line="219" w:lineRule="auto"/>
              <w:ind w:left="110"/>
              <w:rPr>
                <w:sz w:val="18"/>
                <w:szCs w:val="18"/>
              </w:rPr>
            </w:pPr>
            <w:r>
              <w:rPr>
                <w:spacing w:val="-1"/>
                <w:sz w:val="18"/>
                <w:szCs w:val="18"/>
              </w:rPr>
              <w:t>建立、健全了主要负责人、分管</w:t>
            </w:r>
          </w:p>
          <w:p>
            <w:pPr>
              <w:pStyle w:val="TableText"/>
              <w:spacing w:before="86" w:line="219" w:lineRule="auto"/>
              <w:ind w:left="110"/>
              <w:rPr>
                <w:sz w:val="18"/>
                <w:szCs w:val="18"/>
              </w:rPr>
            </w:pPr>
            <w:r>
              <w:rPr>
                <w:sz w:val="18"/>
                <w:szCs w:val="18"/>
              </w:rPr>
              <w:t>负责人、安全生产管理人员、职</w:t>
            </w:r>
          </w:p>
          <w:p>
            <w:pPr>
              <w:pStyle w:val="TableText"/>
              <w:spacing w:before="96" w:line="219" w:lineRule="auto"/>
              <w:ind w:left="199"/>
              <w:rPr>
                <w:sz w:val="18"/>
                <w:szCs w:val="18"/>
              </w:rPr>
            </w:pPr>
            <w:r>
              <w:rPr>
                <w:spacing w:val="1"/>
                <w:sz w:val="18"/>
                <w:szCs w:val="18"/>
              </w:rPr>
              <w:t>能部门、岗位安全生产责任制</w:t>
            </w:r>
          </w:p>
        </w:tc>
        <w:tc>
          <w:tcPr>
            <w:tcW w:w="2028" w:type="dxa"/>
            <w:vAlign w:val="top"/>
          </w:tcPr>
          <w:p>
            <w:pPr>
              <w:pStyle w:val="TableText"/>
              <w:spacing w:before="99" w:line="219" w:lineRule="auto"/>
              <w:ind w:left="62"/>
              <w:rPr>
                <w:sz w:val="18"/>
                <w:szCs w:val="18"/>
              </w:rPr>
            </w:pPr>
            <w:r>
              <w:rPr>
                <w:spacing w:val="-2"/>
                <w:sz w:val="18"/>
                <w:szCs w:val="18"/>
              </w:rPr>
              <w:t>《安全生产法》第十八</w:t>
            </w:r>
          </w:p>
          <w:p>
            <w:pPr>
              <w:pStyle w:val="TableText"/>
              <w:spacing w:before="85" w:line="264" w:lineRule="auto"/>
              <w:ind w:left="102" w:firstLine="19"/>
              <w:jc w:val="both"/>
              <w:rPr>
                <w:sz w:val="18"/>
                <w:szCs w:val="18"/>
              </w:rPr>
            </w:pPr>
            <w:r>
              <w:rPr>
                <w:spacing w:val="-8"/>
                <w:sz w:val="18"/>
                <w:szCs w:val="18"/>
              </w:rPr>
              <w:t>条、《安全生产许可证条</w:t>
            </w:r>
            <w:r>
              <w:rPr>
                <w:spacing w:val="2"/>
                <w:sz w:val="18"/>
                <w:szCs w:val="18"/>
              </w:rPr>
              <w:t xml:space="preserve"> </w:t>
            </w:r>
            <w:r>
              <w:rPr>
                <w:spacing w:val="14"/>
                <w:sz w:val="18"/>
                <w:szCs w:val="18"/>
              </w:rPr>
              <w:t>例》第六条、</w:t>
            </w:r>
          </w:p>
          <w:p>
            <w:pPr>
              <w:pStyle w:val="TableText"/>
              <w:spacing w:before="94" w:line="266" w:lineRule="auto"/>
              <w:ind w:left="91" w:right="122" w:hanging="29"/>
              <w:jc w:val="both"/>
              <w:rPr>
                <w:sz w:val="18"/>
                <w:szCs w:val="18"/>
              </w:rPr>
            </w:pPr>
            <w:r>
              <w:rPr>
                <w:spacing w:val="-2"/>
                <w:sz w:val="18"/>
                <w:szCs w:val="18"/>
              </w:rPr>
              <w:t>《危险化学品安全生产</w:t>
            </w:r>
            <w:r>
              <w:rPr>
                <w:sz w:val="18"/>
                <w:szCs w:val="18"/>
              </w:rPr>
              <w:t xml:space="preserve"> </w:t>
            </w:r>
            <w:r>
              <w:rPr>
                <w:sz w:val="18"/>
                <w:szCs w:val="18"/>
              </w:rPr>
              <w:t>许可证实施办法》第十</w:t>
            </w:r>
            <w:r>
              <w:rPr>
                <w:spacing w:val="1"/>
                <w:sz w:val="18"/>
                <w:szCs w:val="18"/>
              </w:rPr>
              <w:t xml:space="preserve"> </w:t>
            </w:r>
            <w:r>
              <w:rPr>
                <w:spacing w:val="-2"/>
                <w:sz w:val="18"/>
                <w:szCs w:val="18"/>
              </w:rPr>
              <w:t>三条</w:t>
            </w:r>
          </w:p>
        </w:tc>
        <w:tc>
          <w:tcPr>
            <w:tcW w:w="2647" w:type="dxa"/>
            <w:vAlign w:val="top"/>
          </w:tcPr>
          <w:p>
            <w:pPr>
              <w:spacing w:line="243" w:lineRule="auto"/>
              <w:rPr>
                <w:rFonts w:ascii="Arial"/>
                <w:sz w:val="21"/>
              </w:rPr>
            </w:pPr>
          </w:p>
          <w:p>
            <w:pPr>
              <w:spacing w:line="243" w:lineRule="auto"/>
              <w:rPr>
                <w:rFonts w:ascii="Arial"/>
                <w:sz w:val="21"/>
              </w:rPr>
            </w:pPr>
          </w:p>
          <w:p>
            <w:pPr>
              <w:pStyle w:val="TableText"/>
              <w:spacing w:before="59" w:line="283" w:lineRule="auto"/>
              <w:ind w:left="104" w:right="137" w:firstLine="40"/>
              <w:jc w:val="both"/>
              <w:rPr>
                <w:sz w:val="18"/>
                <w:szCs w:val="18"/>
              </w:rPr>
            </w:pPr>
            <w:r>
              <w:rPr>
                <w:spacing w:val="1"/>
                <w:sz w:val="18"/>
                <w:szCs w:val="18"/>
              </w:rPr>
              <w:t>制订了安全生产责任制，明确</w:t>
            </w:r>
            <w:r>
              <w:rPr>
                <w:sz w:val="18"/>
                <w:szCs w:val="18"/>
              </w:rPr>
              <w:t xml:space="preserve"> </w:t>
            </w:r>
            <w:r>
              <w:rPr>
                <w:spacing w:val="3"/>
                <w:sz w:val="18"/>
                <w:szCs w:val="18"/>
              </w:rPr>
              <w:t>了各级各类人员的安全生产职</w:t>
            </w:r>
            <w:r>
              <w:rPr>
                <w:spacing w:val="9"/>
                <w:sz w:val="18"/>
                <w:szCs w:val="18"/>
              </w:rPr>
              <w:t xml:space="preserve"> </w:t>
            </w:r>
            <w:r>
              <w:rPr>
                <w:sz w:val="18"/>
                <w:szCs w:val="18"/>
              </w:rPr>
              <w:t>责</w:t>
            </w:r>
          </w:p>
        </w:tc>
        <w:tc>
          <w:tcPr>
            <w:tcW w:w="959"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TableText"/>
              <w:spacing w:before="58" w:line="219" w:lineRule="auto"/>
              <w:ind w:left="297"/>
              <w:rPr>
                <w:sz w:val="18"/>
                <w:szCs w:val="18"/>
              </w:rPr>
            </w:pPr>
            <w:r>
              <w:rPr>
                <w:spacing w:val="-3"/>
                <w:sz w:val="18"/>
                <w:szCs w:val="18"/>
              </w:rPr>
              <w:t>符合</w:t>
            </w:r>
          </w:p>
        </w:tc>
        <w:tc>
          <w:tcPr>
            <w:tcW w:w="654" w:type="dxa"/>
            <w:vAlign w:val="top"/>
          </w:tcPr>
          <w:p>
            <w:pPr>
              <w:rPr>
                <w:rFonts w:ascii="Arial"/>
                <w:sz w:val="21"/>
              </w:rPr>
            </w:pPr>
          </w:p>
        </w:tc>
      </w:tr>
      <w:tr>
        <w:tblPrEx>
          <w:tblW w:w="9550" w:type="dxa"/>
          <w:tblInd w:w="160" w:type="dxa"/>
          <w:tblLayout w:type="fixed"/>
        </w:tblPrEx>
        <w:trPr>
          <w:trHeight w:val="1800"/>
        </w:trPr>
        <w:tc>
          <w:tcPr>
            <w:tcW w:w="495"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TableText"/>
              <w:spacing w:before="58" w:line="183" w:lineRule="auto"/>
              <w:ind w:left="194"/>
              <w:rPr>
                <w:sz w:val="18"/>
                <w:szCs w:val="18"/>
              </w:rPr>
            </w:pPr>
            <w:r>
              <w:rPr>
                <w:sz w:val="18"/>
                <w:szCs w:val="18"/>
              </w:rPr>
              <w:t>2</w:t>
            </w:r>
          </w:p>
        </w:tc>
        <w:tc>
          <w:tcPr>
            <w:tcW w:w="2767" w:type="dxa"/>
            <w:vAlign w:val="top"/>
          </w:tcPr>
          <w:p>
            <w:pPr>
              <w:pStyle w:val="TableText"/>
              <w:spacing w:before="105" w:line="288" w:lineRule="auto"/>
              <w:ind w:left="110" w:right="114"/>
              <w:jc w:val="both"/>
              <w:rPr>
                <w:sz w:val="18"/>
                <w:szCs w:val="18"/>
              </w:rPr>
            </w:pPr>
            <w:r>
              <w:rPr>
                <w:spacing w:val="-1"/>
                <w:sz w:val="18"/>
                <w:szCs w:val="18"/>
              </w:rPr>
              <w:t>制订了安全教育和培训、安全费</w:t>
            </w:r>
            <w:r>
              <w:rPr>
                <w:spacing w:val="5"/>
                <w:sz w:val="18"/>
                <w:szCs w:val="18"/>
              </w:rPr>
              <w:t xml:space="preserve"> </w:t>
            </w:r>
            <w:r>
              <w:rPr>
                <w:spacing w:val="-1"/>
                <w:sz w:val="18"/>
                <w:szCs w:val="18"/>
              </w:rPr>
              <w:t>用投入保障、安全设施和设备管</w:t>
            </w:r>
            <w:r>
              <w:rPr>
                <w:spacing w:val="4"/>
                <w:sz w:val="18"/>
                <w:szCs w:val="18"/>
              </w:rPr>
              <w:t xml:space="preserve"> </w:t>
            </w:r>
            <w:r>
              <w:rPr>
                <w:sz w:val="18"/>
                <w:szCs w:val="18"/>
              </w:rPr>
              <w:t>理、安全检查和隐患整改、劳动</w:t>
            </w:r>
            <w:r>
              <w:rPr>
                <w:spacing w:val="11"/>
                <w:sz w:val="18"/>
                <w:szCs w:val="18"/>
              </w:rPr>
              <w:t xml:space="preserve"> </w:t>
            </w:r>
            <w:r>
              <w:rPr>
                <w:spacing w:val="-1"/>
                <w:sz w:val="18"/>
                <w:szCs w:val="18"/>
              </w:rPr>
              <w:t>保护用品、用具及保健品发放管</w:t>
            </w:r>
            <w:r>
              <w:rPr>
                <w:spacing w:val="5"/>
                <w:sz w:val="18"/>
                <w:szCs w:val="18"/>
              </w:rPr>
              <w:t xml:space="preserve"> </w:t>
            </w:r>
            <w:r>
              <w:rPr>
                <w:spacing w:val="-1"/>
                <w:sz w:val="18"/>
                <w:szCs w:val="18"/>
              </w:rPr>
              <w:t>理、安全生产事故隐患排查制度</w:t>
            </w:r>
            <w:r>
              <w:rPr>
                <w:spacing w:val="3"/>
                <w:sz w:val="18"/>
                <w:szCs w:val="18"/>
              </w:rPr>
              <w:t xml:space="preserve"> </w:t>
            </w:r>
            <w:r>
              <w:rPr>
                <w:sz w:val="18"/>
                <w:szCs w:val="18"/>
              </w:rPr>
              <w:t>等各项规章制度</w:t>
            </w:r>
          </w:p>
        </w:tc>
        <w:tc>
          <w:tcPr>
            <w:tcW w:w="2028" w:type="dxa"/>
            <w:vAlign w:val="top"/>
          </w:tcPr>
          <w:p>
            <w:pPr>
              <w:pStyle w:val="TableText"/>
              <w:spacing w:before="103" w:line="219" w:lineRule="auto"/>
              <w:ind w:left="62"/>
              <w:rPr>
                <w:sz w:val="18"/>
                <w:szCs w:val="18"/>
              </w:rPr>
            </w:pPr>
            <w:r>
              <w:rPr>
                <w:spacing w:val="-2"/>
                <w:sz w:val="18"/>
                <w:szCs w:val="18"/>
              </w:rPr>
              <w:t>《安全生产法》第十八</w:t>
            </w:r>
          </w:p>
          <w:p>
            <w:pPr>
              <w:pStyle w:val="TableText"/>
              <w:spacing w:before="86" w:line="219" w:lineRule="auto"/>
              <w:ind w:left="13"/>
              <w:rPr>
                <w:sz w:val="18"/>
                <w:szCs w:val="18"/>
              </w:rPr>
            </w:pPr>
            <w:r>
              <w:rPr>
                <w:spacing w:val="-1"/>
                <w:sz w:val="18"/>
                <w:szCs w:val="18"/>
              </w:rPr>
              <w:t>条、《安全生产许可证条</w:t>
            </w:r>
          </w:p>
          <w:p>
            <w:pPr>
              <w:pStyle w:val="TableText"/>
              <w:spacing w:before="86" w:line="219" w:lineRule="auto"/>
              <w:ind w:left="13"/>
              <w:rPr>
                <w:sz w:val="18"/>
                <w:szCs w:val="18"/>
              </w:rPr>
            </w:pPr>
            <w:r>
              <w:rPr>
                <w:spacing w:val="-1"/>
                <w:sz w:val="18"/>
                <w:szCs w:val="18"/>
              </w:rPr>
              <w:t>例》第六条、《危险化学</w:t>
            </w:r>
          </w:p>
          <w:p>
            <w:pPr>
              <w:pStyle w:val="TableText"/>
              <w:spacing w:before="76" w:line="219" w:lineRule="auto"/>
              <w:ind w:left="102"/>
              <w:rPr>
                <w:sz w:val="18"/>
                <w:szCs w:val="18"/>
              </w:rPr>
            </w:pPr>
            <w:r>
              <w:rPr>
                <w:sz w:val="18"/>
                <w:szCs w:val="18"/>
              </w:rPr>
              <w:t>品安全生产许可证实施</w:t>
            </w:r>
          </w:p>
          <w:p>
            <w:pPr>
              <w:pStyle w:val="TableText"/>
              <w:spacing w:before="86" w:line="219" w:lineRule="auto"/>
              <w:ind w:left="102"/>
              <w:rPr>
                <w:sz w:val="18"/>
                <w:szCs w:val="18"/>
              </w:rPr>
            </w:pPr>
            <w:r>
              <w:rPr>
                <w:spacing w:val="-2"/>
                <w:sz w:val="18"/>
                <w:szCs w:val="18"/>
              </w:rPr>
              <w:t>办法》第十四条</w:t>
            </w:r>
          </w:p>
        </w:tc>
        <w:tc>
          <w:tcPr>
            <w:tcW w:w="2647" w:type="dxa"/>
            <w:vAlign w:val="top"/>
          </w:tcPr>
          <w:p>
            <w:pPr>
              <w:spacing w:line="320" w:lineRule="auto"/>
              <w:rPr>
                <w:rFonts w:ascii="Arial"/>
                <w:sz w:val="21"/>
              </w:rPr>
            </w:pPr>
          </w:p>
          <w:p>
            <w:pPr>
              <w:spacing w:line="321" w:lineRule="auto"/>
              <w:rPr>
                <w:rFonts w:ascii="Arial"/>
                <w:sz w:val="21"/>
              </w:rPr>
            </w:pPr>
          </w:p>
          <w:p>
            <w:pPr>
              <w:pStyle w:val="TableText"/>
              <w:spacing w:before="59" w:line="263" w:lineRule="auto"/>
              <w:ind w:left="114" w:right="160" w:firstLine="30"/>
              <w:rPr>
                <w:sz w:val="18"/>
                <w:szCs w:val="18"/>
              </w:rPr>
            </w:pPr>
            <w:r>
              <w:rPr>
                <w:spacing w:val="-1"/>
                <w:sz w:val="18"/>
                <w:szCs w:val="18"/>
              </w:rPr>
              <w:t>编制了各项制度，执行情况较</w:t>
            </w:r>
            <w:r>
              <w:rPr>
                <w:spacing w:val="3"/>
                <w:sz w:val="18"/>
                <w:szCs w:val="18"/>
              </w:rPr>
              <w:t xml:space="preserve"> </w:t>
            </w:r>
            <w:r>
              <w:rPr>
                <w:sz w:val="18"/>
                <w:szCs w:val="18"/>
              </w:rPr>
              <w:t>好。</w:t>
            </w:r>
          </w:p>
        </w:tc>
        <w:tc>
          <w:tcPr>
            <w:tcW w:w="959"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TableText"/>
              <w:spacing w:before="58" w:line="219" w:lineRule="auto"/>
              <w:ind w:left="297"/>
              <w:rPr>
                <w:sz w:val="18"/>
                <w:szCs w:val="18"/>
              </w:rPr>
            </w:pPr>
            <w:r>
              <w:rPr>
                <w:spacing w:val="-3"/>
                <w:sz w:val="18"/>
                <w:szCs w:val="18"/>
              </w:rPr>
              <w:t>符合</w:t>
            </w:r>
          </w:p>
        </w:tc>
        <w:tc>
          <w:tcPr>
            <w:tcW w:w="654" w:type="dxa"/>
            <w:vAlign w:val="top"/>
          </w:tcPr>
          <w:p>
            <w:pPr>
              <w:rPr>
                <w:rFonts w:ascii="Arial"/>
                <w:sz w:val="21"/>
              </w:rPr>
            </w:pPr>
          </w:p>
        </w:tc>
      </w:tr>
    </w:tbl>
    <w:p>
      <w:pPr>
        <w:sectPr>
          <w:footerReference w:type="default" r:id="rId30"/>
          <w:pgSz w:w="11910" w:h="16840"/>
          <w:pgMar w:top="565" w:right="779" w:bottom="753" w:left="1229" w:header="0" w:footer="551" w:gutter="0"/>
          <w:pgNumType w:start="31"/>
          <w:cols w:space="708"/>
        </w:sectPr>
      </w:pPr>
    </w:p>
    <w:p>
      <w:pPr>
        <w:pStyle w:val="BodyText"/>
      </w:pPr>
    </w:p>
    <w:p>
      <w:pPr>
        <w:sectPr>
          <w:footerReference w:type="default" r:id="rId31"/>
          <w:type w:val="nextPage"/>
          <w:pgSz w:w="11910" w:h="16840"/>
          <w:pgMar w:top="565" w:right="779" w:bottom="753" w:left="1229" w:header="0" w:footer="551" w:gutter="0"/>
          <w:pgNumType w:start="32"/>
          <w:cols w:space="708"/>
          <w:titlePg w:val="0"/>
        </w:sectPr>
      </w:pPr>
    </w:p>
    <w:tbl>
      <w:tblPr>
        <w:tblStyle w:val="TableNormal18"/>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520"/>
        <w:gridCol w:w="4670"/>
        <w:gridCol w:w="2710"/>
      </w:tblGrid>
      <w:tr>
        <w:tblPrEx>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889"/>
        </w:trPr>
        <w:tc>
          <w:tcPr>
            <w:tcW w:w="2520" w:type="dxa"/>
            <w:tcBorders>
              <w:left w:val="nil"/>
            </w:tcBorders>
            <w:vAlign w:val="top"/>
          </w:tcPr>
          <w:p>
            <w:pPr>
              <w:pStyle w:val="TableText"/>
              <w:spacing w:before="11" w:line="219" w:lineRule="auto"/>
              <w:ind w:left="113"/>
              <w:rPr>
                <w:sz w:val="24"/>
                <w:szCs w:val="24"/>
              </w:rPr>
            </w:pPr>
            <w:r>
              <w:rPr>
                <w:b/>
                <w:bCs/>
                <w:spacing w:val="-5"/>
                <w:sz w:val="24"/>
                <w:szCs w:val="24"/>
              </w:rPr>
              <w:t>编号：</w:t>
            </w:r>
          </w:p>
          <w:p>
            <w:pPr>
              <w:pStyle w:val="TableText"/>
              <w:spacing w:before="25" w:line="219" w:lineRule="auto"/>
              <w:ind w:left="133"/>
              <w:rPr>
                <w:sz w:val="24"/>
                <w:szCs w:val="24"/>
              </w:rPr>
            </w:pPr>
            <w:r>
              <w:rPr>
                <w:b/>
                <w:bCs/>
                <w:sz w:val="24"/>
                <w:szCs w:val="24"/>
              </w:rPr>
              <w:t>时间：2021年x月x日</w:t>
            </w:r>
          </w:p>
        </w:tc>
        <w:tc>
          <w:tcPr>
            <w:tcW w:w="4670" w:type="dxa"/>
            <w:vAlign w:val="top"/>
          </w:tcPr>
          <w:p>
            <w:pPr>
              <w:spacing w:line="250" w:lineRule="auto"/>
              <w:rPr>
                <w:rFonts w:ascii="Arial"/>
                <w:sz w:val="21"/>
              </w:rPr>
            </w:pPr>
          </w:p>
          <w:p>
            <w:pPr>
              <w:pStyle w:val="TableText"/>
              <w:spacing w:before="78" w:line="219" w:lineRule="auto"/>
              <w:ind w:left="288"/>
              <w:rPr>
                <w:sz w:val="24"/>
                <w:szCs w:val="24"/>
              </w:rPr>
            </w:pPr>
            <w:r>
              <w:rPr>
                <w:b/>
                <w:bCs/>
                <w:color w:val="F20000"/>
                <w:spacing w:val="-4"/>
                <w:sz w:val="24"/>
                <w:szCs w:val="24"/>
              </w:rPr>
              <w:t>书山有路勤为径，学海无涯苦作舟</w:t>
            </w:r>
          </w:p>
        </w:tc>
        <w:tc>
          <w:tcPr>
            <w:tcW w:w="2710" w:type="dxa"/>
            <w:tcBorders>
              <w:right w:val="nil"/>
            </w:tcBorders>
            <w:vAlign w:val="top"/>
          </w:tcPr>
          <w:p>
            <w:pPr>
              <w:spacing w:line="252" w:lineRule="auto"/>
              <w:rPr>
                <w:rFonts w:ascii="Arial"/>
                <w:sz w:val="21"/>
              </w:rPr>
            </w:pPr>
          </w:p>
          <w:p>
            <w:pPr>
              <w:pStyle w:val="TableText"/>
              <w:spacing w:before="78" w:line="219" w:lineRule="auto"/>
              <w:ind w:left="138"/>
              <w:rPr>
                <w:sz w:val="24"/>
                <w:szCs w:val="24"/>
              </w:rPr>
            </w:pPr>
            <w:r>
              <w:rPr>
                <w:b/>
                <w:bCs/>
                <w:spacing w:val="-2"/>
                <w:sz w:val="24"/>
                <w:szCs w:val="24"/>
              </w:rPr>
              <w:t>页码：第14页共42页</w:t>
            </w:r>
          </w:p>
        </w:tc>
      </w:tr>
    </w:tbl>
    <w:tbl>
      <w:tblPr>
        <w:tblStyle w:val="TableNormal18"/>
        <w:tblW w:w="9550"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485"/>
        <w:gridCol w:w="2767"/>
        <w:gridCol w:w="2028"/>
        <w:gridCol w:w="2657"/>
        <w:gridCol w:w="949"/>
        <w:gridCol w:w="664"/>
      </w:tblGrid>
      <w:tr>
        <w:tblPrEx>
          <w:tblW w:w="9550"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605"/>
        </w:trPr>
        <w:tc>
          <w:tcPr>
            <w:tcW w:w="485" w:type="dxa"/>
            <w:textDirection w:val="tbRlV"/>
            <w:vAlign w:val="top"/>
          </w:tcPr>
          <w:p>
            <w:pPr>
              <w:pStyle w:val="TableText"/>
              <w:spacing w:before="150" w:line="217" w:lineRule="auto"/>
              <w:ind w:left="23"/>
              <w:rPr>
                <w:sz w:val="18"/>
                <w:szCs w:val="18"/>
              </w:rPr>
            </w:pPr>
            <w:r>
              <w:rPr>
                <w:b/>
                <w:bCs/>
                <w:spacing w:val="-2"/>
                <w:sz w:val="18"/>
                <w:szCs w:val="18"/>
              </w:rPr>
              <w:t>序</w:t>
            </w:r>
            <w:r>
              <w:rPr>
                <w:spacing w:val="84"/>
                <w:sz w:val="18"/>
                <w:szCs w:val="18"/>
              </w:rPr>
              <w:t xml:space="preserve"> </w:t>
            </w:r>
            <w:r>
              <w:rPr>
                <w:b/>
                <w:bCs/>
                <w:spacing w:val="-2"/>
                <w:sz w:val="18"/>
                <w:szCs w:val="18"/>
              </w:rPr>
              <w:t>号</w:t>
            </w:r>
          </w:p>
        </w:tc>
        <w:tc>
          <w:tcPr>
            <w:tcW w:w="2767" w:type="dxa"/>
            <w:vAlign w:val="top"/>
          </w:tcPr>
          <w:p>
            <w:pPr>
              <w:pStyle w:val="TableText"/>
              <w:spacing w:before="209" w:line="219" w:lineRule="auto"/>
              <w:ind w:left="742"/>
              <w:rPr>
                <w:sz w:val="18"/>
                <w:szCs w:val="18"/>
              </w:rPr>
            </w:pPr>
            <w:r>
              <w:rPr>
                <w:b/>
                <w:bCs/>
                <w:spacing w:val="-3"/>
                <w:sz w:val="18"/>
                <w:szCs w:val="18"/>
              </w:rPr>
              <w:t>检查项目及内容</w:t>
            </w:r>
          </w:p>
        </w:tc>
        <w:tc>
          <w:tcPr>
            <w:tcW w:w="2028" w:type="dxa"/>
            <w:vAlign w:val="top"/>
          </w:tcPr>
          <w:p>
            <w:pPr>
              <w:pStyle w:val="TableText"/>
              <w:spacing w:before="208" w:line="219" w:lineRule="auto"/>
              <w:ind w:left="695"/>
              <w:rPr>
                <w:sz w:val="18"/>
                <w:szCs w:val="18"/>
              </w:rPr>
            </w:pPr>
            <w:r>
              <w:rPr>
                <w:b/>
                <w:bCs/>
                <w:spacing w:val="-7"/>
                <w:sz w:val="18"/>
                <w:szCs w:val="18"/>
              </w:rPr>
              <w:t>依</w:t>
            </w:r>
            <w:r>
              <w:rPr>
                <w:spacing w:val="3"/>
                <w:sz w:val="18"/>
                <w:szCs w:val="18"/>
              </w:rPr>
              <w:t xml:space="preserve">  </w:t>
            </w:r>
            <w:r>
              <w:rPr>
                <w:b/>
                <w:bCs/>
                <w:spacing w:val="-7"/>
                <w:sz w:val="18"/>
                <w:szCs w:val="18"/>
              </w:rPr>
              <w:t>据</w:t>
            </w:r>
          </w:p>
        </w:tc>
        <w:tc>
          <w:tcPr>
            <w:tcW w:w="2657" w:type="dxa"/>
            <w:vAlign w:val="top"/>
          </w:tcPr>
          <w:p>
            <w:pPr>
              <w:pStyle w:val="TableText"/>
              <w:spacing w:before="210" w:line="220" w:lineRule="auto"/>
              <w:ind w:left="967"/>
              <w:rPr>
                <w:sz w:val="18"/>
                <w:szCs w:val="18"/>
              </w:rPr>
            </w:pPr>
            <w:r>
              <w:rPr>
                <w:b/>
                <w:bCs/>
                <w:spacing w:val="-5"/>
                <w:sz w:val="18"/>
                <w:szCs w:val="18"/>
              </w:rPr>
              <w:t>实际情况</w:t>
            </w:r>
          </w:p>
        </w:tc>
        <w:tc>
          <w:tcPr>
            <w:tcW w:w="949" w:type="dxa"/>
            <w:vAlign w:val="top"/>
          </w:tcPr>
          <w:p>
            <w:pPr>
              <w:pStyle w:val="TableText"/>
              <w:spacing w:before="79" w:line="271" w:lineRule="exact"/>
              <w:ind w:left="290"/>
              <w:rPr>
                <w:sz w:val="18"/>
                <w:szCs w:val="18"/>
              </w:rPr>
            </w:pPr>
            <w:r>
              <w:rPr>
                <w:b/>
                <w:bCs/>
                <w:spacing w:val="-4"/>
                <w:position w:val="6"/>
                <w:sz w:val="18"/>
                <w:szCs w:val="18"/>
              </w:rPr>
              <w:t>检查</w:t>
            </w:r>
          </w:p>
          <w:p>
            <w:pPr>
              <w:pStyle w:val="TableText"/>
              <w:spacing w:line="220" w:lineRule="auto"/>
              <w:ind w:left="290"/>
              <w:rPr>
                <w:sz w:val="18"/>
                <w:szCs w:val="18"/>
              </w:rPr>
            </w:pPr>
            <w:r>
              <w:rPr>
                <w:b/>
                <w:bCs/>
                <w:spacing w:val="-5"/>
                <w:sz w:val="18"/>
                <w:szCs w:val="18"/>
              </w:rPr>
              <w:t>结果</w:t>
            </w:r>
          </w:p>
        </w:tc>
        <w:tc>
          <w:tcPr>
            <w:tcW w:w="664" w:type="dxa"/>
            <w:vAlign w:val="top"/>
          </w:tcPr>
          <w:p>
            <w:pPr>
              <w:pStyle w:val="TableText"/>
              <w:spacing w:before="210" w:line="221" w:lineRule="auto"/>
              <w:ind w:left="121"/>
              <w:rPr>
                <w:sz w:val="18"/>
                <w:szCs w:val="18"/>
              </w:rPr>
            </w:pPr>
            <w:r>
              <w:rPr>
                <w:b/>
                <w:bCs/>
                <w:spacing w:val="-5"/>
                <w:sz w:val="18"/>
                <w:szCs w:val="18"/>
              </w:rPr>
              <w:t>备注</w:t>
            </w:r>
          </w:p>
        </w:tc>
      </w:tr>
      <w:tr>
        <w:tblPrEx>
          <w:tblW w:w="9550" w:type="dxa"/>
          <w:tblInd w:w="160" w:type="dxa"/>
          <w:tblLayout w:type="fixed"/>
        </w:tblPrEx>
        <w:trPr>
          <w:trHeight w:val="1489"/>
        </w:trPr>
        <w:tc>
          <w:tcPr>
            <w:tcW w:w="485" w:type="dxa"/>
            <w:vAlign w:val="top"/>
          </w:tcPr>
          <w:p>
            <w:pPr>
              <w:spacing w:line="320" w:lineRule="auto"/>
              <w:rPr>
                <w:rFonts w:ascii="Arial"/>
                <w:sz w:val="21"/>
              </w:rPr>
            </w:pPr>
          </w:p>
          <w:p>
            <w:pPr>
              <w:spacing w:line="321" w:lineRule="auto"/>
              <w:rPr>
                <w:rFonts w:ascii="Arial"/>
                <w:sz w:val="21"/>
              </w:rPr>
            </w:pPr>
          </w:p>
          <w:p>
            <w:pPr>
              <w:pStyle w:val="TableText"/>
              <w:spacing w:before="58" w:line="183" w:lineRule="auto"/>
              <w:ind w:left="184"/>
              <w:rPr>
                <w:sz w:val="18"/>
                <w:szCs w:val="18"/>
              </w:rPr>
            </w:pPr>
            <w:r>
              <w:rPr>
                <w:sz w:val="18"/>
                <w:szCs w:val="18"/>
              </w:rPr>
              <w:t>3</w:t>
            </w:r>
          </w:p>
        </w:tc>
        <w:tc>
          <w:tcPr>
            <w:tcW w:w="2767" w:type="dxa"/>
            <w:vAlign w:val="top"/>
          </w:tcPr>
          <w:p>
            <w:pPr>
              <w:spacing w:line="243" w:lineRule="auto"/>
              <w:rPr>
                <w:rFonts w:ascii="Arial"/>
                <w:sz w:val="21"/>
              </w:rPr>
            </w:pPr>
          </w:p>
          <w:p>
            <w:pPr>
              <w:spacing w:line="243" w:lineRule="auto"/>
              <w:rPr>
                <w:rFonts w:ascii="Arial"/>
                <w:sz w:val="21"/>
              </w:rPr>
            </w:pPr>
          </w:p>
          <w:p>
            <w:pPr>
              <w:pStyle w:val="TableText"/>
              <w:spacing w:before="58" w:line="258" w:lineRule="auto"/>
              <w:ind w:left="120" w:right="36" w:hanging="10"/>
              <w:rPr>
                <w:sz w:val="18"/>
                <w:szCs w:val="18"/>
              </w:rPr>
            </w:pPr>
            <w:r>
              <w:rPr>
                <w:spacing w:val="6"/>
                <w:sz w:val="18"/>
                <w:szCs w:val="18"/>
              </w:rPr>
              <w:t>编制了各岗位的安全操作规程、</w:t>
            </w:r>
            <w:r>
              <w:rPr>
                <w:spacing w:val="4"/>
                <w:sz w:val="18"/>
                <w:szCs w:val="18"/>
              </w:rPr>
              <w:t xml:space="preserve"> </w:t>
            </w:r>
            <w:r>
              <w:rPr>
                <w:spacing w:val="-2"/>
                <w:sz w:val="18"/>
                <w:szCs w:val="18"/>
              </w:rPr>
              <w:t>技术规程等</w:t>
            </w:r>
          </w:p>
        </w:tc>
        <w:tc>
          <w:tcPr>
            <w:tcW w:w="2028" w:type="dxa"/>
            <w:vAlign w:val="top"/>
          </w:tcPr>
          <w:p>
            <w:pPr>
              <w:pStyle w:val="TableText"/>
              <w:spacing w:before="107" w:line="219" w:lineRule="auto"/>
              <w:ind w:left="112"/>
              <w:rPr>
                <w:sz w:val="18"/>
                <w:szCs w:val="18"/>
              </w:rPr>
            </w:pPr>
            <w:r>
              <w:rPr>
                <w:spacing w:val="-2"/>
                <w:sz w:val="18"/>
                <w:szCs w:val="18"/>
              </w:rPr>
              <w:t>《安全生产法》</w:t>
            </w:r>
          </w:p>
          <w:p>
            <w:pPr>
              <w:pStyle w:val="TableText"/>
              <w:spacing w:before="77" w:line="277" w:lineRule="auto"/>
              <w:ind w:left="102" w:firstLine="29"/>
              <w:rPr>
                <w:sz w:val="18"/>
                <w:szCs w:val="18"/>
              </w:rPr>
            </w:pPr>
            <w:r>
              <w:rPr>
                <w:spacing w:val="-9"/>
                <w:sz w:val="18"/>
                <w:szCs w:val="18"/>
              </w:rPr>
              <w:t>第十八条、《安全生产许</w:t>
            </w:r>
            <w:r>
              <w:rPr>
                <w:sz w:val="18"/>
                <w:szCs w:val="18"/>
              </w:rPr>
              <w:t xml:space="preserve"> </w:t>
            </w:r>
            <w:r>
              <w:rPr>
                <w:spacing w:val="-6"/>
                <w:sz w:val="18"/>
                <w:szCs w:val="18"/>
              </w:rPr>
              <w:t>可证条例》第六条、《危</w:t>
            </w:r>
            <w:r>
              <w:rPr>
                <w:sz w:val="18"/>
                <w:szCs w:val="18"/>
              </w:rPr>
              <w:t xml:space="preserve"> </w:t>
            </w:r>
            <w:r>
              <w:rPr>
                <w:sz w:val="18"/>
                <w:szCs w:val="18"/>
              </w:rPr>
              <w:t>险化学品安全生产许可</w:t>
            </w:r>
            <w:r>
              <w:rPr>
                <w:spacing w:val="1"/>
                <w:sz w:val="18"/>
                <w:szCs w:val="18"/>
              </w:rPr>
              <w:t xml:space="preserve">  </w:t>
            </w:r>
            <w:r>
              <w:rPr>
                <w:spacing w:val="-1"/>
                <w:sz w:val="18"/>
                <w:szCs w:val="18"/>
              </w:rPr>
              <w:t>证实施办法》第十五条</w:t>
            </w:r>
          </w:p>
        </w:tc>
        <w:tc>
          <w:tcPr>
            <w:tcW w:w="2657" w:type="dxa"/>
            <w:vAlign w:val="top"/>
          </w:tcPr>
          <w:p>
            <w:pPr>
              <w:pStyle w:val="TableText"/>
              <w:spacing w:before="227" w:line="288" w:lineRule="auto"/>
              <w:ind w:left="155" w:right="61"/>
              <w:jc w:val="both"/>
              <w:rPr>
                <w:sz w:val="18"/>
                <w:szCs w:val="18"/>
              </w:rPr>
            </w:pPr>
            <w:r>
              <w:rPr>
                <w:spacing w:val="6"/>
                <w:sz w:val="18"/>
                <w:szCs w:val="18"/>
              </w:rPr>
              <w:t>制订了包括各产品工艺规程、</w:t>
            </w:r>
            <w:r>
              <w:rPr>
                <w:spacing w:val="10"/>
                <w:sz w:val="18"/>
                <w:szCs w:val="18"/>
              </w:rPr>
              <w:t xml:space="preserve"> </w:t>
            </w:r>
            <w:r>
              <w:rPr>
                <w:sz w:val="18"/>
                <w:szCs w:val="18"/>
              </w:rPr>
              <w:t>岗位操作规程、安全操作规程</w:t>
            </w:r>
            <w:r>
              <w:rPr>
                <w:spacing w:val="2"/>
                <w:sz w:val="18"/>
                <w:szCs w:val="18"/>
              </w:rPr>
              <w:t xml:space="preserve">  </w:t>
            </w:r>
            <w:r>
              <w:rPr>
                <w:spacing w:val="1"/>
                <w:sz w:val="18"/>
                <w:szCs w:val="18"/>
              </w:rPr>
              <w:t xml:space="preserve">以及与生产相关的配套的各岗 </w:t>
            </w:r>
            <w:r>
              <w:rPr>
                <w:spacing w:val="3"/>
                <w:sz w:val="18"/>
                <w:szCs w:val="18"/>
              </w:rPr>
              <w:t>位操作规程，比较齐全适用。</w:t>
            </w:r>
          </w:p>
        </w:tc>
        <w:tc>
          <w:tcPr>
            <w:tcW w:w="949" w:type="dxa"/>
            <w:vAlign w:val="top"/>
          </w:tcPr>
          <w:p>
            <w:pPr>
              <w:spacing w:line="297" w:lineRule="auto"/>
              <w:rPr>
                <w:rFonts w:ascii="Arial"/>
                <w:sz w:val="21"/>
              </w:rPr>
            </w:pPr>
          </w:p>
          <w:p>
            <w:pPr>
              <w:spacing w:line="298" w:lineRule="auto"/>
              <w:rPr>
                <w:rFonts w:ascii="Arial"/>
                <w:sz w:val="21"/>
              </w:rPr>
            </w:pPr>
          </w:p>
          <w:p>
            <w:pPr>
              <w:pStyle w:val="TableText"/>
              <w:spacing w:before="58" w:line="219" w:lineRule="auto"/>
              <w:ind w:left="287"/>
              <w:rPr>
                <w:sz w:val="18"/>
                <w:szCs w:val="18"/>
              </w:rPr>
            </w:pPr>
            <w:r>
              <w:rPr>
                <w:spacing w:val="-3"/>
                <w:sz w:val="18"/>
                <w:szCs w:val="18"/>
              </w:rPr>
              <w:t>符合</w:t>
            </w:r>
          </w:p>
        </w:tc>
        <w:tc>
          <w:tcPr>
            <w:tcW w:w="664" w:type="dxa"/>
            <w:vAlign w:val="top"/>
          </w:tcPr>
          <w:p>
            <w:pPr>
              <w:rPr>
                <w:rFonts w:ascii="Arial"/>
                <w:sz w:val="21"/>
              </w:rPr>
            </w:pPr>
          </w:p>
        </w:tc>
      </w:tr>
      <w:tr>
        <w:tblPrEx>
          <w:tblW w:w="9550" w:type="dxa"/>
          <w:tblInd w:w="160" w:type="dxa"/>
          <w:tblLayout w:type="fixed"/>
        </w:tblPrEx>
        <w:trPr>
          <w:trHeight w:val="1209"/>
        </w:trPr>
        <w:tc>
          <w:tcPr>
            <w:tcW w:w="485" w:type="dxa"/>
            <w:vAlign w:val="top"/>
          </w:tcPr>
          <w:p>
            <w:pPr>
              <w:spacing w:line="251" w:lineRule="auto"/>
              <w:rPr>
                <w:rFonts w:ascii="Arial"/>
                <w:sz w:val="21"/>
              </w:rPr>
            </w:pPr>
          </w:p>
          <w:p>
            <w:pPr>
              <w:spacing w:line="252" w:lineRule="auto"/>
              <w:rPr>
                <w:rFonts w:ascii="Arial"/>
                <w:sz w:val="21"/>
              </w:rPr>
            </w:pPr>
          </w:p>
          <w:p>
            <w:pPr>
              <w:pStyle w:val="TableText"/>
              <w:spacing w:before="58" w:line="183" w:lineRule="auto"/>
              <w:ind w:left="184"/>
              <w:rPr>
                <w:sz w:val="18"/>
                <w:szCs w:val="18"/>
              </w:rPr>
            </w:pPr>
            <w:r>
              <w:rPr>
                <w:sz w:val="18"/>
                <w:szCs w:val="18"/>
              </w:rPr>
              <w:t>4</w:t>
            </w:r>
          </w:p>
        </w:tc>
        <w:tc>
          <w:tcPr>
            <w:tcW w:w="2767" w:type="dxa"/>
            <w:vAlign w:val="top"/>
          </w:tcPr>
          <w:p>
            <w:pPr>
              <w:spacing w:line="346" w:lineRule="auto"/>
              <w:rPr>
                <w:rFonts w:ascii="Arial"/>
                <w:sz w:val="21"/>
              </w:rPr>
            </w:pPr>
          </w:p>
          <w:p>
            <w:pPr>
              <w:pStyle w:val="TableText"/>
              <w:spacing w:before="58" w:line="254" w:lineRule="auto"/>
              <w:ind w:left="130" w:right="136" w:hanging="20"/>
              <w:rPr>
                <w:sz w:val="18"/>
                <w:szCs w:val="18"/>
              </w:rPr>
            </w:pPr>
            <w:r>
              <w:rPr>
                <w:spacing w:val="-1"/>
                <w:sz w:val="18"/>
                <w:szCs w:val="18"/>
              </w:rPr>
              <w:t>设置了安全生产管理机构并配备</w:t>
            </w:r>
            <w:r>
              <w:rPr>
                <w:spacing w:val="3"/>
                <w:sz w:val="18"/>
                <w:szCs w:val="18"/>
              </w:rPr>
              <w:t xml:space="preserve"> </w:t>
            </w:r>
            <w:r>
              <w:rPr>
                <w:spacing w:val="2"/>
                <w:sz w:val="18"/>
                <w:szCs w:val="18"/>
              </w:rPr>
              <w:t>专职安全生产管理人员</w:t>
            </w:r>
          </w:p>
        </w:tc>
        <w:tc>
          <w:tcPr>
            <w:tcW w:w="2028" w:type="dxa"/>
            <w:vAlign w:val="top"/>
          </w:tcPr>
          <w:p>
            <w:pPr>
              <w:pStyle w:val="TableText"/>
              <w:spacing w:before="108" w:line="219" w:lineRule="auto"/>
              <w:ind w:left="112"/>
              <w:rPr>
                <w:sz w:val="18"/>
                <w:szCs w:val="18"/>
              </w:rPr>
            </w:pPr>
            <w:r>
              <w:rPr>
                <w:spacing w:val="-2"/>
                <w:sz w:val="18"/>
                <w:szCs w:val="18"/>
              </w:rPr>
              <w:t>《安全生产法》</w:t>
            </w:r>
          </w:p>
          <w:p>
            <w:pPr>
              <w:pStyle w:val="TableText"/>
              <w:spacing w:before="66" w:line="277" w:lineRule="auto"/>
              <w:ind w:left="102"/>
              <w:rPr>
                <w:sz w:val="18"/>
                <w:szCs w:val="18"/>
              </w:rPr>
            </w:pPr>
            <w:r>
              <w:rPr>
                <w:spacing w:val="-6"/>
                <w:sz w:val="18"/>
                <w:szCs w:val="18"/>
              </w:rPr>
              <w:t>第二十一条、《危险化学</w:t>
            </w:r>
            <w:r>
              <w:rPr>
                <w:sz w:val="18"/>
                <w:szCs w:val="18"/>
              </w:rPr>
              <w:t xml:space="preserve"> </w:t>
            </w:r>
            <w:r>
              <w:rPr>
                <w:sz w:val="18"/>
                <w:szCs w:val="18"/>
              </w:rPr>
              <w:t>品安全生产许可证实施</w:t>
            </w:r>
            <w:r>
              <w:rPr>
                <w:spacing w:val="1"/>
                <w:sz w:val="18"/>
                <w:szCs w:val="18"/>
              </w:rPr>
              <w:t xml:space="preserve">  </w:t>
            </w:r>
            <w:r>
              <w:rPr>
                <w:spacing w:val="-2"/>
                <w:sz w:val="18"/>
                <w:szCs w:val="18"/>
              </w:rPr>
              <w:t>办法》第十二条</w:t>
            </w:r>
          </w:p>
        </w:tc>
        <w:tc>
          <w:tcPr>
            <w:tcW w:w="2657" w:type="dxa"/>
            <w:vAlign w:val="top"/>
          </w:tcPr>
          <w:p>
            <w:pPr>
              <w:spacing w:line="347" w:lineRule="auto"/>
              <w:rPr>
                <w:rFonts w:ascii="Arial"/>
                <w:sz w:val="21"/>
              </w:rPr>
            </w:pPr>
          </w:p>
          <w:p>
            <w:pPr>
              <w:pStyle w:val="TableText"/>
              <w:spacing w:before="58" w:line="255" w:lineRule="auto"/>
              <w:ind w:left="114" w:right="160" w:firstLine="40"/>
              <w:rPr>
                <w:sz w:val="18"/>
                <w:szCs w:val="18"/>
              </w:rPr>
            </w:pPr>
            <w:r>
              <w:rPr>
                <w:spacing w:val="-1"/>
                <w:sz w:val="18"/>
                <w:szCs w:val="18"/>
              </w:rPr>
              <w:t>成立了安全科，并配备了专职</w:t>
            </w:r>
            <w:r>
              <w:rPr>
                <w:spacing w:val="3"/>
                <w:sz w:val="18"/>
                <w:szCs w:val="18"/>
              </w:rPr>
              <w:t xml:space="preserve"> </w:t>
            </w:r>
            <w:r>
              <w:rPr>
                <w:spacing w:val="8"/>
                <w:sz w:val="18"/>
                <w:szCs w:val="18"/>
              </w:rPr>
              <w:t>安全员</w:t>
            </w:r>
          </w:p>
        </w:tc>
        <w:tc>
          <w:tcPr>
            <w:tcW w:w="949" w:type="dxa"/>
            <w:vAlign w:val="top"/>
          </w:tcPr>
          <w:p>
            <w:pPr>
              <w:spacing w:line="457" w:lineRule="auto"/>
              <w:rPr>
                <w:rFonts w:ascii="Arial"/>
                <w:sz w:val="21"/>
              </w:rPr>
            </w:pPr>
          </w:p>
          <w:p>
            <w:pPr>
              <w:pStyle w:val="TableText"/>
              <w:spacing w:before="58" w:line="219" w:lineRule="auto"/>
              <w:ind w:left="287"/>
              <w:rPr>
                <w:sz w:val="18"/>
                <w:szCs w:val="18"/>
              </w:rPr>
            </w:pPr>
            <w:r>
              <w:rPr>
                <w:spacing w:val="-3"/>
                <w:sz w:val="18"/>
                <w:szCs w:val="18"/>
              </w:rPr>
              <w:t>符合</w:t>
            </w:r>
          </w:p>
        </w:tc>
        <w:tc>
          <w:tcPr>
            <w:tcW w:w="664" w:type="dxa"/>
            <w:vAlign w:val="top"/>
          </w:tcPr>
          <w:p>
            <w:pPr>
              <w:rPr>
                <w:rFonts w:ascii="Arial"/>
                <w:sz w:val="21"/>
              </w:rPr>
            </w:pPr>
          </w:p>
        </w:tc>
      </w:tr>
      <w:tr>
        <w:tblPrEx>
          <w:tblW w:w="9550" w:type="dxa"/>
          <w:tblInd w:w="160" w:type="dxa"/>
          <w:tblLayout w:type="fixed"/>
        </w:tblPrEx>
        <w:trPr>
          <w:trHeight w:val="1209"/>
        </w:trPr>
        <w:tc>
          <w:tcPr>
            <w:tcW w:w="485" w:type="dxa"/>
            <w:vAlign w:val="top"/>
          </w:tcPr>
          <w:p>
            <w:pPr>
              <w:spacing w:line="252" w:lineRule="auto"/>
              <w:rPr>
                <w:rFonts w:ascii="Arial"/>
                <w:sz w:val="21"/>
              </w:rPr>
            </w:pPr>
          </w:p>
          <w:p>
            <w:pPr>
              <w:spacing w:line="253" w:lineRule="auto"/>
              <w:rPr>
                <w:rFonts w:ascii="Arial"/>
                <w:sz w:val="21"/>
              </w:rPr>
            </w:pPr>
          </w:p>
          <w:p>
            <w:pPr>
              <w:pStyle w:val="TableText"/>
              <w:spacing w:before="58" w:line="182" w:lineRule="auto"/>
              <w:ind w:left="184"/>
              <w:rPr>
                <w:sz w:val="18"/>
                <w:szCs w:val="18"/>
              </w:rPr>
            </w:pPr>
            <w:r>
              <w:rPr>
                <w:sz w:val="18"/>
                <w:szCs w:val="18"/>
              </w:rPr>
              <w:t>5</w:t>
            </w:r>
          </w:p>
        </w:tc>
        <w:tc>
          <w:tcPr>
            <w:tcW w:w="2767" w:type="dxa"/>
            <w:vAlign w:val="top"/>
          </w:tcPr>
          <w:p>
            <w:pPr>
              <w:pStyle w:val="TableText"/>
              <w:spacing w:before="99" w:line="282" w:lineRule="auto"/>
              <w:ind w:left="110" w:right="117"/>
              <w:jc w:val="both"/>
              <w:rPr>
                <w:sz w:val="18"/>
                <w:szCs w:val="18"/>
              </w:rPr>
            </w:pPr>
            <w:r>
              <w:rPr>
                <w:spacing w:val="-1"/>
                <w:sz w:val="18"/>
                <w:szCs w:val="18"/>
              </w:rPr>
              <w:t>危险物品的生产、储存单位以及</w:t>
            </w:r>
            <w:r>
              <w:rPr>
                <w:spacing w:val="3"/>
                <w:sz w:val="18"/>
                <w:szCs w:val="18"/>
              </w:rPr>
              <w:t xml:space="preserve"> </w:t>
            </w:r>
            <w:r>
              <w:rPr>
                <w:spacing w:val="-1"/>
                <w:sz w:val="18"/>
                <w:szCs w:val="18"/>
              </w:rPr>
              <w:t>矿山、金属冶炼单位应当有注册</w:t>
            </w:r>
            <w:r>
              <w:rPr>
                <w:spacing w:val="6"/>
                <w:sz w:val="18"/>
                <w:szCs w:val="18"/>
              </w:rPr>
              <w:t xml:space="preserve"> </w:t>
            </w:r>
            <w:r>
              <w:rPr>
                <w:sz w:val="18"/>
                <w:szCs w:val="18"/>
              </w:rPr>
              <w:t>安全工程师从事安全生产管理工</w:t>
            </w:r>
            <w:r>
              <w:rPr>
                <w:spacing w:val="8"/>
                <w:sz w:val="18"/>
                <w:szCs w:val="18"/>
              </w:rPr>
              <w:t xml:space="preserve"> </w:t>
            </w:r>
            <w:r>
              <w:rPr>
                <w:spacing w:val="5"/>
                <w:sz w:val="18"/>
                <w:szCs w:val="18"/>
              </w:rPr>
              <w:t>作。</w:t>
            </w:r>
          </w:p>
        </w:tc>
        <w:tc>
          <w:tcPr>
            <w:tcW w:w="2028" w:type="dxa"/>
            <w:vAlign w:val="top"/>
          </w:tcPr>
          <w:p>
            <w:pPr>
              <w:spacing w:line="338" w:lineRule="auto"/>
              <w:rPr>
                <w:rFonts w:ascii="Arial"/>
                <w:sz w:val="21"/>
              </w:rPr>
            </w:pPr>
          </w:p>
          <w:p>
            <w:pPr>
              <w:pStyle w:val="TableText"/>
              <w:spacing w:before="59" w:line="300" w:lineRule="exact"/>
              <w:ind w:left="102"/>
              <w:rPr>
                <w:sz w:val="18"/>
                <w:szCs w:val="18"/>
              </w:rPr>
            </w:pPr>
            <w:r>
              <w:rPr>
                <w:spacing w:val="-2"/>
                <w:position w:val="8"/>
                <w:sz w:val="18"/>
                <w:szCs w:val="18"/>
              </w:rPr>
              <w:t>《安全生产法》</w:t>
            </w:r>
          </w:p>
          <w:p>
            <w:pPr>
              <w:pStyle w:val="TableText"/>
              <w:spacing w:line="219" w:lineRule="auto"/>
              <w:ind w:left="92"/>
              <w:rPr>
                <w:sz w:val="18"/>
                <w:szCs w:val="18"/>
              </w:rPr>
            </w:pPr>
            <w:r>
              <w:rPr>
                <w:spacing w:val="-2"/>
                <w:sz w:val="18"/>
                <w:szCs w:val="18"/>
              </w:rPr>
              <w:t>第二十四条</w:t>
            </w:r>
          </w:p>
        </w:tc>
        <w:tc>
          <w:tcPr>
            <w:tcW w:w="2657" w:type="dxa"/>
            <w:vAlign w:val="top"/>
          </w:tcPr>
          <w:p>
            <w:pPr>
              <w:spacing w:line="458" w:lineRule="auto"/>
              <w:rPr>
                <w:rFonts w:ascii="Arial"/>
                <w:sz w:val="21"/>
              </w:rPr>
            </w:pPr>
          </w:p>
          <w:p>
            <w:pPr>
              <w:pStyle w:val="TableText"/>
              <w:spacing w:before="58" w:line="219" w:lineRule="auto"/>
              <w:ind w:left="135"/>
              <w:rPr>
                <w:sz w:val="18"/>
                <w:szCs w:val="18"/>
              </w:rPr>
            </w:pPr>
            <w:r>
              <w:rPr>
                <w:spacing w:val="-1"/>
                <w:sz w:val="18"/>
                <w:szCs w:val="18"/>
              </w:rPr>
              <w:t>配备了注册安全工程师高斌</w:t>
            </w:r>
          </w:p>
        </w:tc>
        <w:tc>
          <w:tcPr>
            <w:tcW w:w="949" w:type="dxa"/>
            <w:vAlign w:val="top"/>
          </w:tcPr>
          <w:p>
            <w:pPr>
              <w:spacing w:line="458" w:lineRule="auto"/>
              <w:rPr>
                <w:rFonts w:ascii="Arial"/>
                <w:sz w:val="21"/>
              </w:rPr>
            </w:pPr>
          </w:p>
          <w:p>
            <w:pPr>
              <w:pStyle w:val="TableText"/>
              <w:spacing w:before="58" w:line="219" w:lineRule="auto"/>
              <w:ind w:left="287"/>
              <w:rPr>
                <w:sz w:val="18"/>
                <w:szCs w:val="18"/>
              </w:rPr>
            </w:pPr>
            <w:r>
              <w:rPr>
                <w:spacing w:val="-3"/>
                <w:sz w:val="18"/>
                <w:szCs w:val="18"/>
              </w:rPr>
              <w:t>符合</w:t>
            </w:r>
          </w:p>
        </w:tc>
        <w:tc>
          <w:tcPr>
            <w:tcW w:w="664" w:type="dxa"/>
            <w:vAlign w:val="top"/>
          </w:tcPr>
          <w:p>
            <w:pPr>
              <w:rPr>
                <w:rFonts w:ascii="Arial"/>
                <w:sz w:val="21"/>
              </w:rPr>
            </w:pPr>
          </w:p>
        </w:tc>
      </w:tr>
      <w:tr>
        <w:tblPrEx>
          <w:tblW w:w="9550" w:type="dxa"/>
          <w:tblInd w:w="160" w:type="dxa"/>
          <w:tblLayout w:type="fixed"/>
        </w:tblPrEx>
        <w:trPr>
          <w:trHeight w:val="1779"/>
        </w:trPr>
        <w:tc>
          <w:tcPr>
            <w:tcW w:w="485"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TableText"/>
              <w:spacing w:before="59" w:line="183" w:lineRule="auto"/>
              <w:ind w:left="184"/>
              <w:rPr>
                <w:sz w:val="18"/>
                <w:szCs w:val="18"/>
              </w:rPr>
            </w:pPr>
            <w:r>
              <w:rPr>
                <w:sz w:val="18"/>
                <w:szCs w:val="18"/>
              </w:rPr>
              <w:t>6</w:t>
            </w:r>
          </w:p>
        </w:tc>
        <w:tc>
          <w:tcPr>
            <w:tcW w:w="2767" w:type="dxa"/>
            <w:vAlign w:val="top"/>
          </w:tcPr>
          <w:p>
            <w:pPr>
              <w:pStyle w:val="TableText"/>
              <w:spacing w:before="90" w:line="287" w:lineRule="auto"/>
              <w:ind w:left="110" w:right="115"/>
              <w:jc w:val="both"/>
              <w:rPr>
                <w:sz w:val="18"/>
                <w:szCs w:val="18"/>
              </w:rPr>
            </w:pPr>
            <w:r>
              <w:rPr>
                <w:sz w:val="18"/>
                <w:szCs w:val="18"/>
              </w:rPr>
              <w:t>企业主要负责人、分管安全负责</w:t>
            </w:r>
            <w:r>
              <w:rPr>
                <w:spacing w:val="10"/>
                <w:sz w:val="18"/>
                <w:szCs w:val="18"/>
              </w:rPr>
              <w:t xml:space="preserve"> </w:t>
            </w:r>
            <w:r>
              <w:rPr>
                <w:spacing w:val="-1"/>
                <w:sz w:val="18"/>
                <w:szCs w:val="18"/>
              </w:rPr>
              <w:t>人和安全生产管理人员必须具备</w:t>
            </w:r>
            <w:r>
              <w:rPr>
                <w:spacing w:val="4"/>
                <w:sz w:val="18"/>
                <w:szCs w:val="18"/>
              </w:rPr>
              <w:t xml:space="preserve"> </w:t>
            </w:r>
            <w:r>
              <w:rPr>
                <w:spacing w:val="-1"/>
                <w:sz w:val="18"/>
                <w:szCs w:val="18"/>
              </w:rPr>
              <w:t>与其从事的生产经营活动相适应</w:t>
            </w:r>
            <w:r>
              <w:rPr>
                <w:spacing w:val="2"/>
                <w:sz w:val="18"/>
                <w:szCs w:val="18"/>
              </w:rPr>
              <w:t xml:space="preserve"> </w:t>
            </w:r>
            <w:r>
              <w:rPr>
                <w:sz w:val="18"/>
                <w:szCs w:val="18"/>
              </w:rPr>
              <w:t>的安全生产知识和管理能力，依</w:t>
            </w:r>
            <w:r>
              <w:rPr>
                <w:spacing w:val="9"/>
                <w:sz w:val="18"/>
                <w:szCs w:val="18"/>
              </w:rPr>
              <w:t xml:space="preserve"> </w:t>
            </w:r>
            <w:r>
              <w:rPr>
                <w:spacing w:val="-1"/>
                <w:sz w:val="18"/>
                <w:szCs w:val="18"/>
              </w:rPr>
              <w:t>法参加安全生产培训，并经考核</w:t>
            </w:r>
            <w:r>
              <w:rPr>
                <w:spacing w:val="5"/>
                <w:sz w:val="18"/>
                <w:szCs w:val="18"/>
              </w:rPr>
              <w:t xml:space="preserve"> </w:t>
            </w:r>
            <w:r>
              <w:rPr>
                <w:spacing w:val="1"/>
                <w:sz w:val="18"/>
                <w:szCs w:val="18"/>
              </w:rPr>
              <w:t>合格，取得安全资格证书。</w:t>
            </w:r>
          </w:p>
        </w:tc>
        <w:tc>
          <w:tcPr>
            <w:tcW w:w="2028" w:type="dxa"/>
            <w:vAlign w:val="top"/>
          </w:tcPr>
          <w:p>
            <w:pPr>
              <w:spacing w:line="339" w:lineRule="auto"/>
              <w:rPr>
                <w:rFonts w:ascii="Arial"/>
                <w:sz w:val="21"/>
              </w:rPr>
            </w:pPr>
          </w:p>
          <w:p>
            <w:pPr>
              <w:pStyle w:val="TableText"/>
              <w:spacing w:before="59" w:line="219" w:lineRule="auto"/>
              <w:ind w:left="112"/>
              <w:rPr>
                <w:sz w:val="18"/>
                <w:szCs w:val="18"/>
              </w:rPr>
            </w:pPr>
            <w:r>
              <w:rPr>
                <w:spacing w:val="-2"/>
                <w:sz w:val="18"/>
                <w:szCs w:val="18"/>
              </w:rPr>
              <w:t>《安全生产法》</w:t>
            </w:r>
          </w:p>
          <w:p>
            <w:pPr>
              <w:pStyle w:val="TableText"/>
              <w:spacing w:before="86" w:line="278" w:lineRule="auto"/>
              <w:ind w:left="102"/>
              <w:rPr>
                <w:sz w:val="18"/>
                <w:szCs w:val="18"/>
              </w:rPr>
            </w:pPr>
            <w:r>
              <w:rPr>
                <w:spacing w:val="-6"/>
                <w:sz w:val="18"/>
                <w:szCs w:val="18"/>
              </w:rPr>
              <w:t>第二十四条、《危险化学</w:t>
            </w:r>
            <w:r>
              <w:rPr>
                <w:sz w:val="18"/>
                <w:szCs w:val="18"/>
              </w:rPr>
              <w:t xml:space="preserve"> </w:t>
            </w:r>
            <w:r>
              <w:rPr>
                <w:spacing w:val="3"/>
                <w:sz w:val="18"/>
                <w:szCs w:val="18"/>
              </w:rPr>
              <w:t>品安全生产许可证实施</w:t>
            </w:r>
            <w:r>
              <w:rPr>
                <w:spacing w:val="1"/>
                <w:sz w:val="18"/>
                <w:szCs w:val="18"/>
              </w:rPr>
              <w:t xml:space="preserve">  </w:t>
            </w:r>
            <w:r>
              <w:rPr>
                <w:spacing w:val="-2"/>
                <w:sz w:val="18"/>
                <w:szCs w:val="18"/>
              </w:rPr>
              <w:t>办法》第十六条</w:t>
            </w:r>
          </w:p>
        </w:tc>
        <w:tc>
          <w:tcPr>
            <w:tcW w:w="2657" w:type="dxa"/>
            <w:vAlign w:val="top"/>
          </w:tcPr>
          <w:p>
            <w:pPr>
              <w:spacing w:line="313" w:lineRule="auto"/>
              <w:rPr>
                <w:rFonts w:ascii="Arial"/>
                <w:sz w:val="21"/>
              </w:rPr>
            </w:pPr>
          </w:p>
          <w:p>
            <w:pPr>
              <w:spacing w:line="314" w:lineRule="auto"/>
              <w:rPr>
                <w:rFonts w:ascii="Arial"/>
                <w:sz w:val="21"/>
              </w:rPr>
            </w:pPr>
          </w:p>
          <w:p>
            <w:pPr>
              <w:pStyle w:val="TableText"/>
              <w:spacing w:before="59" w:line="263" w:lineRule="auto"/>
              <w:ind w:left="104" w:right="22" w:firstLine="50"/>
              <w:rPr>
                <w:sz w:val="18"/>
                <w:szCs w:val="18"/>
              </w:rPr>
            </w:pPr>
            <w:r>
              <w:rPr>
                <w:spacing w:val="-3"/>
                <w:sz w:val="18"/>
                <w:szCs w:val="18"/>
              </w:rPr>
              <w:t xml:space="preserve">主要负责人、安全员经培训合  </w:t>
            </w:r>
            <w:r>
              <w:rPr>
                <w:spacing w:val="-1"/>
                <w:sz w:val="18"/>
                <w:szCs w:val="18"/>
              </w:rPr>
              <w:t>格，取得了安全管理资格证书。</w:t>
            </w:r>
          </w:p>
        </w:tc>
        <w:tc>
          <w:tcPr>
            <w:tcW w:w="949" w:type="dxa"/>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pStyle w:val="TableText"/>
              <w:spacing w:before="59" w:line="219" w:lineRule="auto"/>
              <w:ind w:left="287"/>
              <w:rPr>
                <w:sz w:val="18"/>
                <w:szCs w:val="18"/>
              </w:rPr>
            </w:pPr>
            <w:r>
              <w:rPr>
                <w:spacing w:val="-3"/>
                <w:sz w:val="18"/>
                <w:szCs w:val="18"/>
              </w:rPr>
              <w:t>符合</w:t>
            </w:r>
          </w:p>
        </w:tc>
        <w:tc>
          <w:tcPr>
            <w:tcW w:w="664" w:type="dxa"/>
            <w:vAlign w:val="top"/>
          </w:tcPr>
          <w:p>
            <w:pPr>
              <w:rPr>
                <w:rFonts w:ascii="Arial"/>
                <w:sz w:val="21"/>
              </w:rPr>
            </w:pPr>
          </w:p>
        </w:tc>
      </w:tr>
      <w:tr>
        <w:tblPrEx>
          <w:tblW w:w="9550" w:type="dxa"/>
          <w:tblInd w:w="160" w:type="dxa"/>
          <w:tblLayout w:type="fixed"/>
        </w:tblPrEx>
        <w:trPr>
          <w:trHeight w:val="1209"/>
        </w:trPr>
        <w:tc>
          <w:tcPr>
            <w:tcW w:w="485" w:type="dxa"/>
            <w:vAlign w:val="top"/>
          </w:tcPr>
          <w:p>
            <w:pPr>
              <w:spacing w:line="253" w:lineRule="auto"/>
              <w:rPr>
                <w:rFonts w:ascii="Arial"/>
                <w:sz w:val="21"/>
              </w:rPr>
            </w:pPr>
          </w:p>
          <w:p>
            <w:pPr>
              <w:spacing w:line="254" w:lineRule="auto"/>
              <w:rPr>
                <w:rFonts w:ascii="Arial"/>
                <w:sz w:val="21"/>
              </w:rPr>
            </w:pPr>
          </w:p>
          <w:p>
            <w:pPr>
              <w:pStyle w:val="TableText"/>
              <w:spacing w:before="58" w:line="182" w:lineRule="auto"/>
              <w:ind w:left="184"/>
              <w:rPr>
                <w:sz w:val="18"/>
                <w:szCs w:val="18"/>
              </w:rPr>
            </w:pPr>
            <w:r>
              <w:rPr>
                <w:sz w:val="18"/>
                <w:szCs w:val="18"/>
              </w:rPr>
              <w:t>7</w:t>
            </w:r>
          </w:p>
        </w:tc>
        <w:tc>
          <w:tcPr>
            <w:tcW w:w="2767" w:type="dxa"/>
            <w:vAlign w:val="top"/>
          </w:tcPr>
          <w:p>
            <w:pPr>
              <w:pStyle w:val="TableText"/>
              <w:spacing w:before="122" w:line="276" w:lineRule="auto"/>
              <w:ind w:left="70" w:right="88" w:firstLine="40"/>
              <w:jc w:val="both"/>
              <w:rPr>
                <w:sz w:val="18"/>
                <w:szCs w:val="18"/>
              </w:rPr>
            </w:pPr>
            <w:r>
              <w:rPr>
                <w:spacing w:val="-1"/>
                <w:sz w:val="18"/>
                <w:szCs w:val="18"/>
              </w:rPr>
              <w:t>特种作业人员应当依照《特种作</w:t>
            </w:r>
            <w:r>
              <w:rPr>
                <w:spacing w:val="5"/>
                <w:sz w:val="18"/>
                <w:szCs w:val="18"/>
              </w:rPr>
              <w:t xml:space="preserve"> </w:t>
            </w:r>
            <w:r>
              <w:rPr>
                <w:spacing w:val="2"/>
                <w:sz w:val="18"/>
                <w:szCs w:val="18"/>
              </w:rPr>
              <w:t>业人员安全技术培训考核管理规</w:t>
            </w:r>
            <w:r>
              <w:rPr>
                <w:spacing w:val="4"/>
                <w:sz w:val="18"/>
                <w:szCs w:val="18"/>
              </w:rPr>
              <w:t xml:space="preserve"> </w:t>
            </w:r>
            <w:r>
              <w:rPr>
                <w:spacing w:val="-1"/>
                <w:sz w:val="18"/>
                <w:szCs w:val="18"/>
              </w:rPr>
              <w:t>定》,经专门的安全技术培训并考</w:t>
            </w:r>
            <w:r>
              <w:rPr>
                <w:spacing w:val="2"/>
                <w:sz w:val="18"/>
                <w:szCs w:val="18"/>
              </w:rPr>
              <w:t xml:space="preserve"> </w:t>
            </w:r>
            <w:r>
              <w:rPr>
                <w:spacing w:val="3"/>
                <w:sz w:val="18"/>
                <w:szCs w:val="18"/>
              </w:rPr>
              <w:t>核合格，取得特种作业操作证书</w:t>
            </w:r>
          </w:p>
        </w:tc>
        <w:tc>
          <w:tcPr>
            <w:tcW w:w="2028" w:type="dxa"/>
            <w:vAlign w:val="top"/>
          </w:tcPr>
          <w:p>
            <w:pPr>
              <w:pStyle w:val="TableText"/>
              <w:spacing w:before="221" w:line="219" w:lineRule="auto"/>
              <w:ind w:left="112"/>
              <w:rPr>
                <w:sz w:val="18"/>
                <w:szCs w:val="18"/>
              </w:rPr>
            </w:pPr>
            <w:r>
              <w:rPr>
                <w:spacing w:val="-2"/>
                <w:sz w:val="18"/>
                <w:szCs w:val="18"/>
              </w:rPr>
              <w:t>《安全生产法》</w:t>
            </w:r>
          </w:p>
          <w:p>
            <w:pPr>
              <w:pStyle w:val="TableText"/>
              <w:spacing w:before="27" w:line="230" w:lineRule="auto"/>
              <w:ind w:left="102"/>
              <w:rPr>
                <w:sz w:val="18"/>
                <w:szCs w:val="18"/>
              </w:rPr>
            </w:pPr>
            <w:r>
              <w:rPr>
                <w:spacing w:val="-6"/>
                <w:sz w:val="18"/>
                <w:szCs w:val="18"/>
              </w:rPr>
              <w:t>第二十七条、《危险化学</w:t>
            </w:r>
            <w:r>
              <w:rPr>
                <w:sz w:val="18"/>
                <w:szCs w:val="18"/>
              </w:rPr>
              <w:t xml:space="preserve"> </w:t>
            </w:r>
            <w:r>
              <w:rPr>
                <w:sz w:val="18"/>
                <w:szCs w:val="18"/>
              </w:rPr>
              <w:t>品安全生产许可证实施</w:t>
            </w:r>
            <w:r>
              <w:rPr>
                <w:spacing w:val="1"/>
                <w:sz w:val="18"/>
                <w:szCs w:val="18"/>
              </w:rPr>
              <w:t xml:space="preserve">  </w:t>
            </w:r>
            <w:r>
              <w:rPr>
                <w:spacing w:val="-2"/>
                <w:sz w:val="18"/>
                <w:szCs w:val="18"/>
              </w:rPr>
              <w:t>办法》第十六条</w:t>
            </w:r>
          </w:p>
        </w:tc>
        <w:tc>
          <w:tcPr>
            <w:tcW w:w="2657" w:type="dxa"/>
            <w:vAlign w:val="top"/>
          </w:tcPr>
          <w:p>
            <w:pPr>
              <w:spacing w:line="361" w:lineRule="auto"/>
              <w:rPr>
                <w:rFonts w:ascii="Arial"/>
                <w:sz w:val="21"/>
              </w:rPr>
            </w:pPr>
          </w:p>
          <w:p>
            <w:pPr>
              <w:pStyle w:val="TableText"/>
              <w:spacing w:before="58" w:line="258" w:lineRule="auto"/>
              <w:ind w:left="195" w:right="111" w:hanging="40"/>
              <w:rPr>
                <w:sz w:val="18"/>
                <w:szCs w:val="18"/>
              </w:rPr>
            </w:pPr>
            <w:r>
              <w:rPr>
                <w:spacing w:val="1"/>
                <w:sz w:val="18"/>
                <w:szCs w:val="18"/>
              </w:rPr>
              <w:t>压力容器操作工、电工等特种</w:t>
            </w:r>
            <w:r>
              <w:rPr>
                <w:sz w:val="18"/>
                <w:szCs w:val="18"/>
              </w:rPr>
              <w:t xml:space="preserve"> </w:t>
            </w:r>
            <w:r>
              <w:rPr>
                <w:sz w:val="18"/>
                <w:szCs w:val="18"/>
              </w:rPr>
              <w:t>作业人员已经培训持证上岗。</w:t>
            </w:r>
          </w:p>
        </w:tc>
        <w:tc>
          <w:tcPr>
            <w:tcW w:w="949" w:type="dxa"/>
            <w:vAlign w:val="top"/>
          </w:tcPr>
          <w:p>
            <w:pPr>
              <w:spacing w:line="460" w:lineRule="auto"/>
              <w:rPr>
                <w:rFonts w:ascii="Arial"/>
                <w:sz w:val="21"/>
              </w:rPr>
            </w:pPr>
          </w:p>
          <w:p>
            <w:pPr>
              <w:pStyle w:val="TableText"/>
              <w:spacing w:before="58" w:line="219" w:lineRule="auto"/>
              <w:ind w:left="287"/>
              <w:rPr>
                <w:sz w:val="18"/>
                <w:szCs w:val="18"/>
              </w:rPr>
            </w:pPr>
            <w:r>
              <w:rPr>
                <w:spacing w:val="-3"/>
                <w:sz w:val="18"/>
                <w:szCs w:val="18"/>
              </w:rPr>
              <w:t>符合</w:t>
            </w:r>
          </w:p>
        </w:tc>
        <w:tc>
          <w:tcPr>
            <w:tcW w:w="664" w:type="dxa"/>
            <w:vAlign w:val="top"/>
          </w:tcPr>
          <w:p>
            <w:pPr>
              <w:rPr>
                <w:rFonts w:ascii="Arial"/>
                <w:sz w:val="21"/>
              </w:rPr>
            </w:pPr>
          </w:p>
        </w:tc>
      </w:tr>
      <w:tr>
        <w:tblPrEx>
          <w:tblW w:w="9550" w:type="dxa"/>
          <w:tblInd w:w="160" w:type="dxa"/>
          <w:tblLayout w:type="fixed"/>
        </w:tblPrEx>
        <w:trPr>
          <w:trHeight w:val="1209"/>
        </w:trPr>
        <w:tc>
          <w:tcPr>
            <w:tcW w:w="485" w:type="dxa"/>
            <w:vAlign w:val="top"/>
          </w:tcPr>
          <w:p>
            <w:pPr>
              <w:spacing w:line="253" w:lineRule="auto"/>
              <w:rPr>
                <w:rFonts w:ascii="Arial"/>
                <w:sz w:val="21"/>
              </w:rPr>
            </w:pPr>
          </w:p>
          <w:p>
            <w:pPr>
              <w:spacing w:line="254" w:lineRule="auto"/>
              <w:rPr>
                <w:rFonts w:ascii="Arial"/>
                <w:sz w:val="21"/>
              </w:rPr>
            </w:pPr>
          </w:p>
          <w:p>
            <w:pPr>
              <w:pStyle w:val="TableText"/>
              <w:spacing w:before="58" w:line="183" w:lineRule="auto"/>
              <w:ind w:left="184"/>
              <w:rPr>
                <w:sz w:val="18"/>
                <w:szCs w:val="18"/>
              </w:rPr>
            </w:pPr>
            <w:r>
              <w:rPr>
                <w:sz w:val="18"/>
                <w:szCs w:val="18"/>
              </w:rPr>
              <w:t>8</w:t>
            </w:r>
          </w:p>
        </w:tc>
        <w:tc>
          <w:tcPr>
            <w:tcW w:w="2767" w:type="dxa"/>
            <w:vAlign w:val="top"/>
          </w:tcPr>
          <w:p>
            <w:pPr>
              <w:spacing w:line="340" w:lineRule="auto"/>
              <w:rPr>
                <w:rFonts w:ascii="Arial"/>
                <w:sz w:val="21"/>
              </w:rPr>
            </w:pPr>
          </w:p>
          <w:p>
            <w:pPr>
              <w:pStyle w:val="TableText"/>
              <w:spacing w:before="59" w:line="264" w:lineRule="auto"/>
              <w:ind w:left="159" w:right="77" w:hanging="49"/>
              <w:rPr>
                <w:sz w:val="18"/>
                <w:szCs w:val="18"/>
              </w:rPr>
            </w:pPr>
            <w:r>
              <w:rPr>
                <w:spacing w:val="-2"/>
                <w:sz w:val="18"/>
                <w:szCs w:val="18"/>
              </w:rPr>
              <w:t xml:space="preserve">其它从业人员培训当按照国家有 </w:t>
            </w:r>
            <w:r>
              <w:rPr>
                <w:spacing w:val="-1"/>
                <w:sz w:val="18"/>
                <w:szCs w:val="18"/>
              </w:rPr>
              <w:t>关规定，经安全教育培训合格。</w:t>
            </w:r>
          </w:p>
        </w:tc>
        <w:tc>
          <w:tcPr>
            <w:tcW w:w="2028" w:type="dxa"/>
            <w:vAlign w:val="top"/>
          </w:tcPr>
          <w:p>
            <w:pPr>
              <w:pStyle w:val="TableText"/>
              <w:spacing w:before="112" w:line="219" w:lineRule="auto"/>
              <w:ind w:left="112"/>
              <w:rPr>
                <w:sz w:val="18"/>
                <w:szCs w:val="18"/>
              </w:rPr>
            </w:pPr>
            <w:r>
              <w:rPr>
                <w:spacing w:val="-2"/>
                <w:sz w:val="18"/>
                <w:szCs w:val="18"/>
              </w:rPr>
              <w:t>《安全生产法》</w:t>
            </w:r>
          </w:p>
          <w:p>
            <w:pPr>
              <w:pStyle w:val="TableText"/>
              <w:spacing w:before="77" w:line="272" w:lineRule="auto"/>
              <w:ind w:left="102"/>
              <w:rPr>
                <w:sz w:val="18"/>
                <w:szCs w:val="18"/>
              </w:rPr>
            </w:pPr>
            <w:r>
              <w:rPr>
                <w:spacing w:val="-6"/>
                <w:sz w:val="18"/>
                <w:szCs w:val="18"/>
              </w:rPr>
              <w:t>第二十五条、《危险化学</w:t>
            </w:r>
            <w:r>
              <w:rPr>
                <w:sz w:val="18"/>
                <w:szCs w:val="18"/>
              </w:rPr>
              <w:t xml:space="preserve"> </w:t>
            </w:r>
            <w:r>
              <w:rPr>
                <w:sz w:val="18"/>
                <w:szCs w:val="18"/>
              </w:rPr>
              <w:t>品安全生产许可证实施</w:t>
            </w:r>
            <w:r>
              <w:rPr>
                <w:spacing w:val="1"/>
                <w:sz w:val="18"/>
                <w:szCs w:val="18"/>
              </w:rPr>
              <w:t xml:space="preserve">  </w:t>
            </w:r>
            <w:r>
              <w:rPr>
                <w:spacing w:val="-2"/>
                <w:sz w:val="18"/>
                <w:szCs w:val="18"/>
              </w:rPr>
              <w:t>办法》第十六条</w:t>
            </w:r>
          </w:p>
        </w:tc>
        <w:tc>
          <w:tcPr>
            <w:tcW w:w="2657" w:type="dxa"/>
            <w:vAlign w:val="top"/>
          </w:tcPr>
          <w:p>
            <w:pPr>
              <w:pStyle w:val="TableText"/>
              <w:spacing w:before="261" w:line="272" w:lineRule="auto"/>
              <w:ind w:left="145" w:right="159" w:firstLine="10"/>
              <w:jc w:val="both"/>
              <w:rPr>
                <w:sz w:val="18"/>
                <w:szCs w:val="18"/>
              </w:rPr>
            </w:pPr>
            <w:r>
              <w:rPr>
                <w:spacing w:val="-1"/>
                <w:sz w:val="18"/>
                <w:szCs w:val="18"/>
              </w:rPr>
              <w:t>其它从业人员均经过三级安全</w:t>
            </w:r>
            <w:r>
              <w:rPr>
                <w:spacing w:val="4"/>
                <w:sz w:val="18"/>
                <w:szCs w:val="18"/>
              </w:rPr>
              <w:t xml:space="preserve"> </w:t>
            </w:r>
            <w:r>
              <w:rPr>
                <w:sz w:val="18"/>
                <w:szCs w:val="18"/>
              </w:rPr>
              <w:t xml:space="preserve">教育和从事作业相关要求的培 </w:t>
            </w:r>
            <w:r>
              <w:rPr>
                <w:sz w:val="18"/>
                <w:szCs w:val="18"/>
              </w:rPr>
              <w:t>训。</w:t>
            </w:r>
          </w:p>
        </w:tc>
        <w:tc>
          <w:tcPr>
            <w:tcW w:w="949" w:type="dxa"/>
            <w:vAlign w:val="top"/>
          </w:tcPr>
          <w:p>
            <w:pPr>
              <w:spacing w:line="461" w:lineRule="auto"/>
              <w:rPr>
                <w:rFonts w:ascii="Arial"/>
                <w:sz w:val="21"/>
              </w:rPr>
            </w:pPr>
          </w:p>
          <w:p>
            <w:pPr>
              <w:pStyle w:val="TableText"/>
              <w:spacing w:before="58" w:line="219" w:lineRule="auto"/>
              <w:ind w:left="287"/>
              <w:rPr>
                <w:sz w:val="18"/>
                <w:szCs w:val="18"/>
              </w:rPr>
            </w:pPr>
            <w:r>
              <w:rPr>
                <w:spacing w:val="-3"/>
                <w:sz w:val="18"/>
                <w:szCs w:val="18"/>
              </w:rPr>
              <w:t>符合</w:t>
            </w:r>
          </w:p>
        </w:tc>
        <w:tc>
          <w:tcPr>
            <w:tcW w:w="664" w:type="dxa"/>
            <w:vAlign w:val="top"/>
          </w:tcPr>
          <w:p>
            <w:pPr>
              <w:rPr>
                <w:rFonts w:ascii="Arial"/>
                <w:sz w:val="21"/>
              </w:rPr>
            </w:pPr>
          </w:p>
        </w:tc>
      </w:tr>
      <w:tr>
        <w:tblPrEx>
          <w:tblW w:w="9550" w:type="dxa"/>
          <w:tblInd w:w="160" w:type="dxa"/>
          <w:tblLayout w:type="fixed"/>
        </w:tblPrEx>
        <w:trPr>
          <w:trHeight w:val="1179"/>
        </w:trPr>
        <w:tc>
          <w:tcPr>
            <w:tcW w:w="485" w:type="dxa"/>
            <w:vAlign w:val="top"/>
          </w:tcPr>
          <w:p>
            <w:pPr>
              <w:spacing w:line="244" w:lineRule="auto"/>
              <w:rPr>
                <w:rFonts w:ascii="Arial"/>
                <w:sz w:val="21"/>
              </w:rPr>
            </w:pPr>
          </w:p>
          <w:p>
            <w:pPr>
              <w:spacing w:line="244" w:lineRule="auto"/>
              <w:rPr>
                <w:rFonts w:ascii="Arial"/>
                <w:sz w:val="21"/>
              </w:rPr>
            </w:pPr>
          </w:p>
          <w:p>
            <w:pPr>
              <w:pStyle w:val="TableText"/>
              <w:spacing w:before="58" w:line="183" w:lineRule="auto"/>
              <w:ind w:left="184"/>
              <w:rPr>
                <w:sz w:val="18"/>
                <w:szCs w:val="18"/>
              </w:rPr>
            </w:pPr>
            <w:r>
              <w:rPr>
                <w:sz w:val="18"/>
                <w:szCs w:val="18"/>
              </w:rPr>
              <w:t>9</w:t>
            </w:r>
          </w:p>
        </w:tc>
        <w:tc>
          <w:tcPr>
            <w:tcW w:w="2767" w:type="dxa"/>
            <w:vAlign w:val="top"/>
          </w:tcPr>
          <w:p>
            <w:pPr>
              <w:spacing w:line="441" w:lineRule="auto"/>
              <w:rPr>
                <w:rFonts w:ascii="Arial"/>
                <w:sz w:val="21"/>
              </w:rPr>
            </w:pPr>
          </w:p>
          <w:p>
            <w:pPr>
              <w:pStyle w:val="TableText"/>
              <w:spacing w:before="58" w:line="219" w:lineRule="auto"/>
              <w:ind w:left="130"/>
              <w:rPr>
                <w:sz w:val="18"/>
                <w:szCs w:val="18"/>
              </w:rPr>
            </w:pPr>
            <w:r>
              <w:rPr>
                <w:spacing w:val="-1"/>
                <w:sz w:val="18"/>
                <w:szCs w:val="18"/>
              </w:rPr>
              <w:t>依法参加工伤保险</w:t>
            </w:r>
          </w:p>
        </w:tc>
        <w:tc>
          <w:tcPr>
            <w:tcW w:w="2028" w:type="dxa"/>
            <w:vAlign w:val="top"/>
          </w:tcPr>
          <w:p>
            <w:pPr>
              <w:pStyle w:val="TableText"/>
              <w:spacing w:before="93" w:line="219" w:lineRule="auto"/>
              <w:ind w:left="112"/>
              <w:rPr>
                <w:sz w:val="18"/>
                <w:szCs w:val="18"/>
              </w:rPr>
            </w:pPr>
            <w:r>
              <w:rPr>
                <w:spacing w:val="-2"/>
                <w:sz w:val="18"/>
                <w:szCs w:val="18"/>
              </w:rPr>
              <w:t>《安全生产法》</w:t>
            </w:r>
          </w:p>
          <w:p>
            <w:pPr>
              <w:pStyle w:val="TableText"/>
              <w:spacing w:before="84" w:line="265" w:lineRule="auto"/>
              <w:ind w:left="83" w:firstLine="19"/>
              <w:rPr>
                <w:sz w:val="18"/>
                <w:szCs w:val="18"/>
              </w:rPr>
            </w:pPr>
            <w:r>
              <w:rPr>
                <w:spacing w:val="-6"/>
                <w:sz w:val="18"/>
                <w:szCs w:val="18"/>
              </w:rPr>
              <w:t>第四十八条、《危险化学</w:t>
            </w:r>
            <w:r>
              <w:rPr>
                <w:sz w:val="18"/>
                <w:szCs w:val="18"/>
              </w:rPr>
              <w:t xml:space="preserve"> </w:t>
            </w:r>
            <w:r>
              <w:rPr>
                <w:spacing w:val="4"/>
                <w:sz w:val="18"/>
                <w:szCs w:val="18"/>
              </w:rPr>
              <w:t>品安全生产许可证实施</w:t>
            </w:r>
            <w:r>
              <w:rPr>
                <w:spacing w:val="1"/>
                <w:sz w:val="18"/>
                <w:szCs w:val="18"/>
              </w:rPr>
              <w:t xml:space="preserve">  </w:t>
            </w:r>
            <w:r>
              <w:rPr>
                <w:spacing w:val="-2"/>
                <w:sz w:val="18"/>
                <w:szCs w:val="18"/>
              </w:rPr>
              <w:t>办法》第十八条</w:t>
            </w:r>
          </w:p>
        </w:tc>
        <w:tc>
          <w:tcPr>
            <w:tcW w:w="2657" w:type="dxa"/>
            <w:vAlign w:val="top"/>
          </w:tcPr>
          <w:p>
            <w:pPr>
              <w:spacing w:line="441" w:lineRule="auto"/>
              <w:rPr>
                <w:rFonts w:ascii="Arial"/>
                <w:sz w:val="21"/>
              </w:rPr>
            </w:pPr>
          </w:p>
          <w:p>
            <w:pPr>
              <w:pStyle w:val="TableText"/>
              <w:spacing w:before="58" w:line="219" w:lineRule="auto"/>
              <w:ind w:left="135"/>
              <w:rPr>
                <w:sz w:val="18"/>
                <w:szCs w:val="18"/>
              </w:rPr>
            </w:pPr>
            <w:r>
              <w:rPr>
                <w:spacing w:val="-1"/>
                <w:sz w:val="18"/>
                <w:szCs w:val="18"/>
              </w:rPr>
              <w:t>能够依法交纳工伤保险金。</w:t>
            </w:r>
          </w:p>
        </w:tc>
        <w:tc>
          <w:tcPr>
            <w:tcW w:w="949" w:type="dxa"/>
            <w:vAlign w:val="top"/>
          </w:tcPr>
          <w:p>
            <w:pPr>
              <w:spacing w:line="442" w:lineRule="auto"/>
              <w:rPr>
                <w:rFonts w:ascii="Arial"/>
                <w:sz w:val="21"/>
              </w:rPr>
            </w:pPr>
          </w:p>
          <w:p>
            <w:pPr>
              <w:pStyle w:val="TableText"/>
              <w:spacing w:before="58" w:line="219" w:lineRule="auto"/>
              <w:ind w:left="287"/>
              <w:rPr>
                <w:sz w:val="18"/>
                <w:szCs w:val="18"/>
              </w:rPr>
            </w:pPr>
            <w:r>
              <w:rPr>
                <w:spacing w:val="-3"/>
                <w:sz w:val="18"/>
                <w:szCs w:val="18"/>
              </w:rPr>
              <w:t>符合</w:t>
            </w:r>
          </w:p>
        </w:tc>
        <w:tc>
          <w:tcPr>
            <w:tcW w:w="664" w:type="dxa"/>
            <w:vAlign w:val="top"/>
          </w:tcPr>
          <w:p>
            <w:pPr>
              <w:rPr>
                <w:rFonts w:ascii="Arial"/>
                <w:sz w:val="21"/>
              </w:rPr>
            </w:pPr>
          </w:p>
        </w:tc>
      </w:tr>
      <w:tr>
        <w:tblPrEx>
          <w:tblW w:w="9550" w:type="dxa"/>
          <w:tblInd w:w="160" w:type="dxa"/>
          <w:tblLayout w:type="fixed"/>
        </w:tblPrEx>
        <w:trPr>
          <w:trHeight w:val="909"/>
        </w:trPr>
        <w:tc>
          <w:tcPr>
            <w:tcW w:w="485" w:type="dxa"/>
            <w:vAlign w:val="top"/>
          </w:tcPr>
          <w:p>
            <w:pPr>
              <w:spacing w:line="359" w:lineRule="auto"/>
              <w:rPr>
                <w:rFonts w:ascii="Arial"/>
                <w:sz w:val="21"/>
              </w:rPr>
            </w:pPr>
          </w:p>
          <w:p>
            <w:pPr>
              <w:pStyle w:val="TableText"/>
              <w:spacing w:before="58" w:line="184" w:lineRule="auto"/>
              <w:ind w:left="144"/>
              <w:rPr>
                <w:sz w:val="18"/>
                <w:szCs w:val="18"/>
              </w:rPr>
            </w:pPr>
            <w:r>
              <w:rPr>
                <w:spacing w:val="-6"/>
                <w:sz w:val="18"/>
                <w:szCs w:val="18"/>
              </w:rPr>
              <w:t>10</w:t>
            </w:r>
          </w:p>
        </w:tc>
        <w:tc>
          <w:tcPr>
            <w:tcW w:w="2767" w:type="dxa"/>
            <w:vAlign w:val="top"/>
          </w:tcPr>
          <w:p>
            <w:pPr>
              <w:spacing w:line="314" w:lineRule="auto"/>
              <w:rPr>
                <w:rFonts w:ascii="Arial"/>
                <w:sz w:val="21"/>
              </w:rPr>
            </w:pPr>
          </w:p>
          <w:p>
            <w:pPr>
              <w:pStyle w:val="TableText"/>
              <w:spacing w:before="58" w:line="219" w:lineRule="auto"/>
              <w:ind w:left="130"/>
              <w:rPr>
                <w:sz w:val="18"/>
                <w:szCs w:val="18"/>
              </w:rPr>
            </w:pPr>
            <w:r>
              <w:rPr>
                <w:spacing w:val="-2"/>
                <w:sz w:val="18"/>
                <w:szCs w:val="18"/>
              </w:rPr>
              <w:t>安全投入符合要求</w:t>
            </w:r>
          </w:p>
        </w:tc>
        <w:tc>
          <w:tcPr>
            <w:tcW w:w="2028" w:type="dxa"/>
            <w:vAlign w:val="top"/>
          </w:tcPr>
          <w:p>
            <w:pPr>
              <w:pStyle w:val="TableText"/>
              <w:spacing w:before="254" w:line="300" w:lineRule="exact"/>
              <w:ind w:left="112"/>
              <w:rPr>
                <w:sz w:val="18"/>
                <w:szCs w:val="18"/>
              </w:rPr>
            </w:pPr>
            <w:r>
              <w:rPr>
                <w:spacing w:val="-2"/>
                <w:position w:val="8"/>
                <w:sz w:val="18"/>
                <w:szCs w:val="18"/>
              </w:rPr>
              <w:t>《安全生产法》</w:t>
            </w:r>
          </w:p>
          <w:p>
            <w:pPr>
              <w:pStyle w:val="TableText"/>
              <w:spacing w:line="219" w:lineRule="auto"/>
              <w:ind w:left="102"/>
              <w:rPr>
                <w:sz w:val="18"/>
                <w:szCs w:val="18"/>
              </w:rPr>
            </w:pPr>
            <w:r>
              <w:rPr>
                <w:spacing w:val="-2"/>
                <w:sz w:val="18"/>
                <w:szCs w:val="18"/>
              </w:rPr>
              <w:t>第十八条</w:t>
            </w:r>
          </w:p>
        </w:tc>
        <w:tc>
          <w:tcPr>
            <w:tcW w:w="2657" w:type="dxa"/>
            <w:vAlign w:val="top"/>
          </w:tcPr>
          <w:p>
            <w:pPr>
              <w:pStyle w:val="TableText"/>
              <w:spacing w:before="115" w:line="268" w:lineRule="auto"/>
              <w:ind w:left="135" w:right="159" w:firstLine="20"/>
              <w:jc w:val="both"/>
              <w:rPr>
                <w:sz w:val="18"/>
                <w:szCs w:val="18"/>
              </w:rPr>
            </w:pPr>
            <w:r>
              <w:rPr>
                <w:spacing w:val="-1"/>
                <w:sz w:val="18"/>
                <w:szCs w:val="18"/>
              </w:rPr>
              <w:t>年度有计划、实施有保证。具</w:t>
            </w:r>
            <w:r>
              <w:rPr>
                <w:spacing w:val="4"/>
                <w:sz w:val="18"/>
                <w:szCs w:val="18"/>
              </w:rPr>
              <w:t xml:space="preserve"> </w:t>
            </w:r>
            <w:r>
              <w:rPr>
                <w:sz w:val="18"/>
                <w:szCs w:val="18"/>
              </w:rPr>
              <w:t>体见企业安全费用提取使用结</w:t>
            </w:r>
            <w:r>
              <w:rPr>
                <w:spacing w:val="11"/>
                <w:sz w:val="18"/>
                <w:szCs w:val="18"/>
              </w:rPr>
              <w:t xml:space="preserve"> </w:t>
            </w:r>
            <w:r>
              <w:rPr>
                <w:spacing w:val="-1"/>
                <w:sz w:val="18"/>
                <w:szCs w:val="18"/>
              </w:rPr>
              <w:t>余表。</w:t>
            </w:r>
          </w:p>
        </w:tc>
        <w:tc>
          <w:tcPr>
            <w:tcW w:w="949" w:type="dxa"/>
            <w:vAlign w:val="top"/>
          </w:tcPr>
          <w:p>
            <w:pPr>
              <w:spacing w:line="314" w:lineRule="auto"/>
              <w:rPr>
                <w:rFonts w:ascii="Arial"/>
                <w:sz w:val="21"/>
              </w:rPr>
            </w:pPr>
          </w:p>
          <w:p>
            <w:pPr>
              <w:pStyle w:val="TableText"/>
              <w:spacing w:before="58" w:line="219" w:lineRule="auto"/>
              <w:ind w:left="287"/>
              <w:rPr>
                <w:sz w:val="18"/>
                <w:szCs w:val="18"/>
              </w:rPr>
            </w:pPr>
            <w:r>
              <w:rPr>
                <w:spacing w:val="-3"/>
                <w:sz w:val="18"/>
                <w:szCs w:val="18"/>
              </w:rPr>
              <w:t>符合</w:t>
            </w:r>
          </w:p>
        </w:tc>
        <w:tc>
          <w:tcPr>
            <w:tcW w:w="664" w:type="dxa"/>
            <w:vAlign w:val="top"/>
          </w:tcPr>
          <w:p>
            <w:pPr>
              <w:rPr>
                <w:rFonts w:ascii="Arial"/>
                <w:sz w:val="21"/>
              </w:rPr>
            </w:pPr>
          </w:p>
        </w:tc>
      </w:tr>
      <w:tr>
        <w:tblPrEx>
          <w:tblW w:w="9550" w:type="dxa"/>
          <w:tblInd w:w="160" w:type="dxa"/>
          <w:tblLayout w:type="fixed"/>
        </w:tblPrEx>
        <w:trPr>
          <w:trHeight w:val="699"/>
        </w:trPr>
        <w:tc>
          <w:tcPr>
            <w:tcW w:w="485" w:type="dxa"/>
            <w:vAlign w:val="top"/>
          </w:tcPr>
          <w:p>
            <w:pPr>
              <w:spacing w:line="250" w:lineRule="auto"/>
              <w:rPr>
                <w:rFonts w:ascii="Arial"/>
                <w:sz w:val="21"/>
              </w:rPr>
            </w:pPr>
          </w:p>
          <w:p>
            <w:pPr>
              <w:pStyle w:val="TableText"/>
              <w:spacing w:before="59" w:line="184" w:lineRule="auto"/>
              <w:ind w:left="144"/>
              <w:rPr>
                <w:sz w:val="18"/>
                <w:szCs w:val="18"/>
              </w:rPr>
            </w:pPr>
            <w:r>
              <w:rPr>
                <w:spacing w:val="-6"/>
                <w:sz w:val="18"/>
                <w:szCs w:val="18"/>
              </w:rPr>
              <w:t>11</w:t>
            </w:r>
          </w:p>
        </w:tc>
        <w:tc>
          <w:tcPr>
            <w:tcW w:w="2767" w:type="dxa"/>
            <w:vAlign w:val="top"/>
          </w:tcPr>
          <w:p>
            <w:pPr>
              <w:pStyle w:val="TableText"/>
              <w:spacing w:before="33" w:line="224" w:lineRule="auto"/>
              <w:ind w:left="110" w:right="106"/>
              <w:jc w:val="both"/>
              <w:rPr>
                <w:sz w:val="18"/>
                <w:szCs w:val="18"/>
              </w:rPr>
            </w:pPr>
            <w:r>
              <w:rPr>
                <w:sz w:val="18"/>
                <w:szCs w:val="18"/>
              </w:rPr>
              <w:t>危险品生产企业以本年度实际销</w:t>
            </w:r>
            <w:r>
              <w:rPr>
                <w:spacing w:val="12"/>
                <w:sz w:val="18"/>
                <w:szCs w:val="18"/>
              </w:rPr>
              <w:t xml:space="preserve"> </w:t>
            </w:r>
            <w:r>
              <w:rPr>
                <w:spacing w:val="1"/>
                <w:sz w:val="18"/>
                <w:szCs w:val="18"/>
              </w:rPr>
              <w:t>售收入为计提依据，采取超额累</w:t>
            </w:r>
            <w:r>
              <w:rPr>
                <w:spacing w:val="5"/>
                <w:sz w:val="18"/>
                <w:szCs w:val="18"/>
              </w:rPr>
              <w:t xml:space="preserve"> </w:t>
            </w:r>
            <w:r>
              <w:rPr>
                <w:spacing w:val="1"/>
                <w:sz w:val="18"/>
                <w:szCs w:val="18"/>
              </w:rPr>
              <w:t>退方式按照标准逐月提取。</w:t>
            </w:r>
          </w:p>
        </w:tc>
        <w:tc>
          <w:tcPr>
            <w:tcW w:w="2028" w:type="dxa"/>
            <w:vAlign w:val="top"/>
          </w:tcPr>
          <w:p>
            <w:pPr>
              <w:pStyle w:val="TableText"/>
              <w:spacing w:before="45" w:line="220" w:lineRule="auto"/>
              <w:ind w:left="91" w:right="122" w:hanging="9"/>
              <w:jc w:val="both"/>
              <w:rPr>
                <w:sz w:val="18"/>
                <w:szCs w:val="18"/>
              </w:rPr>
            </w:pPr>
            <w:r>
              <w:rPr>
                <w:spacing w:val="-2"/>
                <w:sz w:val="18"/>
                <w:szCs w:val="18"/>
              </w:rPr>
              <w:t>《高危行业企业安全生</w:t>
            </w:r>
            <w:r>
              <w:rPr>
                <w:spacing w:val="2"/>
                <w:sz w:val="18"/>
                <w:szCs w:val="18"/>
              </w:rPr>
              <w:t xml:space="preserve"> </w:t>
            </w:r>
            <w:r>
              <w:rPr>
                <w:sz w:val="18"/>
                <w:szCs w:val="18"/>
              </w:rPr>
              <w:t>产费用财务管理暂行办</w:t>
            </w:r>
            <w:r>
              <w:rPr>
                <w:spacing w:val="1"/>
                <w:sz w:val="18"/>
                <w:szCs w:val="18"/>
              </w:rPr>
              <w:t xml:space="preserve"> </w:t>
            </w:r>
            <w:r>
              <w:rPr>
                <w:spacing w:val="-2"/>
                <w:sz w:val="18"/>
                <w:szCs w:val="18"/>
              </w:rPr>
              <w:t>法》第九条</w:t>
            </w:r>
          </w:p>
        </w:tc>
        <w:tc>
          <w:tcPr>
            <w:tcW w:w="2657" w:type="dxa"/>
            <w:vAlign w:val="top"/>
          </w:tcPr>
          <w:p>
            <w:pPr>
              <w:pStyle w:val="TableText"/>
              <w:spacing w:before="265" w:line="219" w:lineRule="auto"/>
              <w:ind w:left="114"/>
              <w:rPr>
                <w:sz w:val="18"/>
                <w:szCs w:val="18"/>
              </w:rPr>
            </w:pPr>
            <w:r>
              <w:rPr>
                <w:spacing w:val="-1"/>
                <w:sz w:val="18"/>
                <w:szCs w:val="18"/>
              </w:rPr>
              <w:t>提取金额符合要求</w:t>
            </w:r>
          </w:p>
        </w:tc>
        <w:tc>
          <w:tcPr>
            <w:tcW w:w="949" w:type="dxa"/>
            <w:vAlign w:val="top"/>
          </w:tcPr>
          <w:p>
            <w:pPr>
              <w:pStyle w:val="TableText"/>
              <w:spacing w:before="265" w:line="219" w:lineRule="auto"/>
              <w:ind w:left="287"/>
              <w:rPr>
                <w:sz w:val="18"/>
                <w:szCs w:val="18"/>
              </w:rPr>
            </w:pPr>
            <w:r>
              <w:rPr>
                <w:spacing w:val="-3"/>
                <w:sz w:val="18"/>
                <w:szCs w:val="18"/>
              </w:rPr>
              <w:t>符合</w:t>
            </w:r>
          </w:p>
        </w:tc>
        <w:tc>
          <w:tcPr>
            <w:tcW w:w="664" w:type="dxa"/>
            <w:vAlign w:val="top"/>
          </w:tcPr>
          <w:p>
            <w:pPr>
              <w:rPr>
                <w:rFonts w:ascii="Arial"/>
                <w:sz w:val="21"/>
              </w:rPr>
            </w:pPr>
          </w:p>
        </w:tc>
      </w:tr>
    </w:tbl>
    <w:p>
      <w:pPr>
        <w:sectPr>
          <w:footerReference w:type="default" r:id="rId32"/>
          <w:pgSz w:w="11910" w:h="16840"/>
          <w:pgMar w:top="565" w:right="779" w:bottom="753" w:left="1229" w:header="0" w:footer="551" w:gutter="0"/>
          <w:pgNumType w:start="33"/>
          <w:cols w:space="708"/>
        </w:sectPr>
      </w:pPr>
    </w:p>
    <w:tbl>
      <w:tblPr>
        <w:tblStyle w:val="TableNormal19"/>
        <w:tblW w:w="9550"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485"/>
        <w:gridCol w:w="2767"/>
        <w:gridCol w:w="2028"/>
        <w:gridCol w:w="2657"/>
        <w:gridCol w:w="949"/>
        <w:gridCol w:w="664"/>
      </w:tblGrid>
      <w:tr>
        <w:tblPrEx>
          <w:tblW w:w="9550"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690"/>
        </w:trPr>
        <w:tc>
          <w:tcPr>
            <w:tcW w:w="485" w:type="dxa"/>
            <w:vAlign w:val="top"/>
          </w:tcPr>
          <w:p>
            <w:pPr>
              <w:spacing w:line="301" w:lineRule="auto"/>
              <w:rPr>
                <w:rFonts w:ascii="Arial"/>
                <w:sz w:val="21"/>
              </w:rPr>
            </w:pPr>
          </w:p>
          <w:p>
            <w:pPr>
              <w:pStyle w:val="TableText"/>
              <w:spacing w:before="59" w:line="184" w:lineRule="auto"/>
              <w:ind w:left="144"/>
              <w:rPr>
                <w:sz w:val="18"/>
                <w:szCs w:val="18"/>
              </w:rPr>
            </w:pPr>
            <w:r>
              <w:rPr>
                <w:spacing w:val="-6"/>
                <w:sz w:val="18"/>
                <w:szCs w:val="18"/>
              </w:rPr>
              <w:t>12</w:t>
            </w:r>
          </w:p>
        </w:tc>
        <w:tc>
          <w:tcPr>
            <w:tcW w:w="2767" w:type="dxa"/>
            <w:vAlign w:val="top"/>
          </w:tcPr>
          <w:p>
            <w:pPr>
              <w:pStyle w:val="TableText"/>
              <w:spacing w:before="45" w:line="217" w:lineRule="auto"/>
              <w:ind w:left="110" w:right="133"/>
              <w:jc w:val="both"/>
              <w:rPr>
                <w:sz w:val="18"/>
                <w:szCs w:val="18"/>
              </w:rPr>
            </w:pPr>
            <w:r>
              <w:rPr>
                <w:spacing w:val="-1"/>
                <w:sz w:val="18"/>
                <w:szCs w:val="18"/>
              </w:rPr>
              <w:t>危险化学品生产单位应缴纳风险</w:t>
            </w:r>
            <w:r>
              <w:rPr>
                <w:spacing w:val="3"/>
                <w:sz w:val="18"/>
                <w:szCs w:val="18"/>
              </w:rPr>
              <w:t xml:space="preserve"> </w:t>
            </w:r>
            <w:r>
              <w:rPr>
                <w:spacing w:val="-1"/>
                <w:sz w:val="18"/>
                <w:szCs w:val="18"/>
              </w:rPr>
              <w:t>抵押金或办理企业安全生产责任</w:t>
            </w:r>
            <w:r>
              <w:rPr>
                <w:spacing w:val="6"/>
                <w:sz w:val="18"/>
                <w:szCs w:val="18"/>
              </w:rPr>
              <w:t xml:space="preserve"> </w:t>
            </w:r>
            <w:r>
              <w:rPr>
                <w:spacing w:val="-1"/>
                <w:sz w:val="18"/>
                <w:szCs w:val="18"/>
              </w:rPr>
              <w:t>保险。</w:t>
            </w:r>
          </w:p>
        </w:tc>
        <w:tc>
          <w:tcPr>
            <w:tcW w:w="2028" w:type="dxa"/>
            <w:vAlign w:val="top"/>
          </w:tcPr>
          <w:p>
            <w:pPr>
              <w:pStyle w:val="TableText"/>
              <w:spacing w:before="45" w:line="217" w:lineRule="auto"/>
              <w:ind w:left="101" w:right="122" w:hanging="19"/>
              <w:jc w:val="both"/>
              <w:rPr>
                <w:sz w:val="18"/>
                <w:szCs w:val="18"/>
              </w:rPr>
            </w:pPr>
            <w:r>
              <w:rPr>
                <w:spacing w:val="-2"/>
                <w:sz w:val="18"/>
                <w:szCs w:val="18"/>
              </w:rPr>
              <w:t>《企业安全生产风险抵</w:t>
            </w:r>
            <w:r>
              <w:rPr>
                <w:spacing w:val="3"/>
                <w:sz w:val="18"/>
                <w:szCs w:val="18"/>
              </w:rPr>
              <w:t xml:space="preserve"> </w:t>
            </w:r>
            <w:r>
              <w:rPr>
                <w:spacing w:val="-1"/>
                <w:sz w:val="18"/>
                <w:szCs w:val="18"/>
              </w:rPr>
              <w:t>押金管理暂行办法》财</w:t>
            </w:r>
            <w:r>
              <w:rPr>
                <w:spacing w:val="1"/>
                <w:sz w:val="18"/>
                <w:szCs w:val="18"/>
              </w:rPr>
              <w:t xml:space="preserve"> </w:t>
            </w:r>
            <w:r>
              <w:rPr>
                <w:sz w:val="18"/>
                <w:szCs w:val="18"/>
              </w:rPr>
              <w:t>建[2006]369号第二章</w:t>
            </w:r>
          </w:p>
        </w:tc>
        <w:tc>
          <w:tcPr>
            <w:tcW w:w="2657" w:type="dxa"/>
            <w:vAlign w:val="top"/>
          </w:tcPr>
          <w:p>
            <w:pPr>
              <w:pStyle w:val="TableText"/>
              <w:spacing w:before="166" w:line="228" w:lineRule="auto"/>
              <w:ind w:left="114" w:right="252" w:firstLine="129"/>
              <w:rPr>
                <w:sz w:val="18"/>
                <w:szCs w:val="18"/>
              </w:rPr>
            </w:pPr>
            <w:r>
              <w:rPr>
                <w:spacing w:val="-1"/>
                <w:sz w:val="18"/>
                <w:szCs w:val="18"/>
              </w:rPr>
              <w:t>办理了企业安全生产责任保</w:t>
            </w:r>
            <w:r>
              <w:rPr>
                <w:sz w:val="18"/>
                <w:szCs w:val="18"/>
              </w:rPr>
              <w:t xml:space="preserve"> </w:t>
            </w:r>
            <w:r>
              <w:rPr>
                <w:spacing w:val="-9"/>
                <w:sz w:val="18"/>
                <w:szCs w:val="18"/>
              </w:rPr>
              <w:t>险</w:t>
            </w:r>
            <w:r>
              <w:rPr>
                <w:spacing w:val="-47"/>
                <w:sz w:val="18"/>
                <w:szCs w:val="18"/>
              </w:rPr>
              <w:t xml:space="preserve"> </w:t>
            </w:r>
            <w:r>
              <w:rPr>
                <w:spacing w:val="-9"/>
                <w:sz w:val="18"/>
                <w:szCs w:val="18"/>
              </w:rPr>
              <w:t>。</w:t>
            </w:r>
          </w:p>
        </w:tc>
        <w:tc>
          <w:tcPr>
            <w:tcW w:w="949" w:type="dxa"/>
            <w:vAlign w:val="top"/>
          </w:tcPr>
          <w:p>
            <w:pPr>
              <w:pStyle w:val="TableText"/>
              <w:spacing w:before="296" w:line="219" w:lineRule="auto"/>
              <w:ind w:left="287"/>
              <w:rPr>
                <w:sz w:val="18"/>
                <w:szCs w:val="18"/>
              </w:rPr>
            </w:pPr>
            <w:r>
              <w:rPr>
                <w:spacing w:val="-3"/>
                <w:sz w:val="18"/>
                <w:szCs w:val="18"/>
              </w:rPr>
              <w:t>符合</w:t>
            </w:r>
          </w:p>
        </w:tc>
        <w:tc>
          <w:tcPr>
            <w:tcW w:w="664" w:type="dxa"/>
            <w:vAlign w:val="top"/>
          </w:tcPr>
          <w:p>
            <w:pPr>
              <w:rPr>
                <w:rFonts w:ascii="Arial"/>
                <w:sz w:val="21"/>
              </w:rPr>
            </w:pPr>
          </w:p>
        </w:tc>
      </w:tr>
      <w:tr>
        <w:tblPrEx>
          <w:tblW w:w="9550" w:type="dxa"/>
          <w:tblInd w:w="160" w:type="dxa"/>
          <w:tblLayout w:type="fixed"/>
        </w:tblPrEx>
        <w:trPr>
          <w:trHeight w:val="1184"/>
        </w:trPr>
        <w:tc>
          <w:tcPr>
            <w:tcW w:w="485" w:type="dxa"/>
            <w:vAlign w:val="top"/>
          </w:tcPr>
          <w:p>
            <w:pPr>
              <w:spacing w:line="245" w:lineRule="auto"/>
              <w:rPr>
                <w:rFonts w:ascii="Arial"/>
                <w:sz w:val="21"/>
              </w:rPr>
            </w:pPr>
          </w:p>
          <w:p>
            <w:pPr>
              <w:spacing w:line="245" w:lineRule="auto"/>
              <w:rPr>
                <w:rFonts w:ascii="Arial"/>
                <w:sz w:val="21"/>
              </w:rPr>
            </w:pPr>
          </w:p>
          <w:p>
            <w:pPr>
              <w:pStyle w:val="TableText"/>
              <w:spacing w:before="58" w:line="184" w:lineRule="auto"/>
              <w:ind w:left="144"/>
              <w:rPr>
                <w:sz w:val="18"/>
                <w:szCs w:val="18"/>
              </w:rPr>
            </w:pPr>
            <w:r>
              <w:rPr>
                <w:spacing w:val="-6"/>
                <w:sz w:val="18"/>
                <w:szCs w:val="18"/>
              </w:rPr>
              <w:t>13</w:t>
            </w:r>
          </w:p>
        </w:tc>
        <w:tc>
          <w:tcPr>
            <w:tcW w:w="2767" w:type="dxa"/>
            <w:vAlign w:val="top"/>
          </w:tcPr>
          <w:p>
            <w:pPr>
              <w:pStyle w:val="TableText"/>
              <w:spacing w:before="47" w:line="236" w:lineRule="auto"/>
              <w:ind w:left="110" w:right="115"/>
              <w:jc w:val="both"/>
              <w:rPr>
                <w:sz w:val="18"/>
                <w:szCs w:val="18"/>
              </w:rPr>
            </w:pPr>
            <w:r>
              <w:rPr>
                <w:sz w:val="18"/>
                <w:szCs w:val="18"/>
              </w:rPr>
              <w:t>企业应当依法委托具备国家规定</w:t>
            </w:r>
            <w:r>
              <w:rPr>
                <w:spacing w:val="10"/>
                <w:sz w:val="18"/>
                <w:szCs w:val="18"/>
              </w:rPr>
              <w:t xml:space="preserve"> </w:t>
            </w:r>
            <w:r>
              <w:rPr>
                <w:sz w:val="18"/>
                <w:szCs w:val="18"/>
              </w:rPr>
              <w:t>资质的安全评价机构进行安全评</w:t>
            </w:r>
            <w:r>
              <w:rPr>
                <w:spacing w:val="5"/>
                <w:sz w:val="18"/>
                <w:szCs w:val="18"/>
              </w:rPr>
              <w:t xml:space="preserve"> </w:t>
            </w:r>
            <w:r>
              <w:rPr>
                <w:spacing w:val="-1"/>
                <w:sz w:val="18"/>
                <w:szCs w:val="18"/>
              </w:rPr>
              <w:t>价，并按照安全评价报告的意见</w:t>
            </w:r>
          </w:p>
          <w:p>
            <w:pPr>
              <w:pStyle w:val="TableText"/>
              <w:spacing w:before="29" w:line="209" w:lineRule="auto"/>
              <w:ind w:left="120" w:right="223" w:firstLine="79"/>
              <w:rPr>
                <w:sz w:val="18"/>
                <w:szCs w:val="18"/>
              </w:rPr>
            </w:pPr>
            <w:r>
              <w:rPr>
                <w:spacing w:val="-1"/>
                <w:sz w:val="18"/>
                <w:szCs w:val="18"/>
              </w:rPr>
              <w:t>对存在的安全生产问题进行整</w:t>
            </w:r>
            <w:r>
              <w:rPr>
                <w:spacing w:val="5"/>
                <w:sz w:val="18"/>
                <w:szCs w:val="18"/>
              </w:rPr>
              <w:t xml:space="preserve"> </w:t>
            </w:r>
            <w:r>
              <w:rPr>
                <w:sz w:val="18"/>
                <w:szCs w:val="18"/>
              </w:rPr>
              <w:t>改。</w:t>
            </w:r>
          </w:p>
        </w:tc>
        <w:tc>
          <w:tcPr>
            <w:tcW w:w="2028" w:type="dxa"/>
            <w:vAlign w:val="top"/>
          </w:tcPr>
          <w:p>
            <w:pPr>
              <w:pStyle w:val="TableText"/>
              <w:spacing w:before="285" w:line="234" w:lineRule="auto"/>
              <w:ind w:left="102" w:right="122"/>
              <w:jc w:val="both"/>
              <w:rPr>
                <w:sz w:val="18"/>
                <w:szCs w:val="18"/>
              </w:rPr>
            </w:pPr>
            <w:r>
              <w:rPr>
                <w:spacing w:val="-2"/>
                <w:sz w:val="18"/>
                <w:szCs w:val="18"/>
              </w:rPr>
              <w:t>《危险化学品安全生产</w:t>
            </w:r>
            <w:r>
              <w:rPr>
                <w:sz w:val="18"/>
                <w:szCs w:val="18"/>
              </w:rPr>
              <w:t xml:space="preserve"> </w:t>
            </w:r>
            <w:r>
              <w:rPr>
                <w:spacing w:val="-1"/>
                <w:sz w:val="18"/>
                <w:szCs w:val="18"/>
              </w:rPr>
              <w:t>许可证实施办法》第十</w:t>
            </w:r>
            <w:r>
              <w:rPr>
                <w:spacing w:val="1"/>
                <w:sz w:val="18"/>
                <w:szCs w:val="18"/>
              </w:rPr>
              <w:t xml:space="preserve"> </w:t>
            </w:r>
            <w:r>
              <w:rPr>
                <w:spacing w:val="-3"/>
                <w:sz w:val="18"/>
                <w:szCs w:val="18"/>
              </w:rPr>
              <w:t>九条</w:t>
            </w:r>
          </w:p>
        </w:tc>
        <w:tc>
          <w:tcPr>
            <w:tcW w:w="2657" w:type="dxa"/>
            <w:vAlign w:val="top"/>
          </w:tcPr>
          <w:p>
            <w:pPr>
              <w:spacing w:line="443" w:lineRule="auto"/>
              <w:rPr>
                <w:rFonts w:ascii="Arial"/>
                <w:sz w:val="21"/>
              </w:rPr>
            </w:pPr>
          </w:p>
          <w:p>
            <w:pPr>
              <w:pStyle w:val="TableText"/>
              <w:spacing w:before="59" w:line="218" w:lineRule="auto"/>
              <w:ind w:left="244"/>
              <w:rPr>
                <w:sz w:val="18"/>
                <w:szCs w:val="18"/>
              </w:rPr>
            </w:pPr>
            <w:r>
              <w:rPr>
                <w:sz w:val="18"/>
                <w:szCs w:val="18"/>
              </w:rPr>
              <w:t>目前正在进行安全现状评价</w:t>
            </w:r>
          </w:p>
        </w:tc>
        <w:tc>
          <w:tcPr>
            <w:tcW w:w="949" w:type="dxa"/>
            <w:vAlign w:val="top"/>
          </w:tcPr>
          <w:p>
            <w:pPr>
              <w:spacing w:line="445" w:lineRule="auto"/>
              <w:rPr>
                <w:rFonts w:ascii="Arial"/>
                <w:sz w:val="21"/>
              </w:rPr>
            </w:pPr>
          </w:p>
          <w:p>
            <w:pPr>
              <w:pStyle w:val="TableText"/>
              <w:spacing w:before="58" w:line="219" w:lineRule="auto"/>
              <w:ind w:left="287"/>
              <w:rPr>
                <w:sz w:val="18"/>
                <w:szCs w:val="18"/>
              </w:rPr>
            </w:pPr>
            <w:r>
              <w:rPr>
                <w:spacing w:val="-3"/>
                <w:sz w:val="18"/>
                <w:szCs w:val="18"/>
              </w:rPr>
              <w:t>符合</w:t>
            </w:r>
          </w:p>
        </w:tc>
        <w:tc>
          <w:tcPr>
            <w:tcW w:w="664" w:type="dxa"/>
            <w:vAlign w:val="top"/>
          </w:tcPr>
          <w:p>
            <w:pPr>
              <w:rPr>
                <w:rFonts w:ascii="Arial"/>
                <w:sz w:val="21"/>
              </w:rPr>
            </w:pPr>
          </w:p>
        </w:tc>
      </w:tr>
    </w:tbl>
    <w:p>
      <w:pPr>
        <w:pStyle w:val="BodyText"/>
      </w:pPr>
    </w:p>
    <w:p>
      <w:pPr>
        <w:sectPr>
          <w:footerReference w:type="default" r:id="rId33"/>
          <w:type w:val="nextPage"/>
          <w:pgSz w:w="11910" w:h="16840"/>
          <w:pgMar w:top="565" w:right="779" w:bottom="753" w:left="1229" w:header="0" w:footer="551" w:gutter="0"/>
          <w:pgNumType w:start="34"/>
          <w:cols w:space="708"/>
          <w:titlePg w:val="0"/>
        </w:sectPr>
      </w:pPr>
    </w:p>
    <w:tbl>
      <w:tblPr>
        <w:tblStyle w:val="TableNormal20"/>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520"/>
        <w:gridCol w:w="4670"/>
        <w:gridCol w:w="2710"/>
      </w:tblGrid>
      <w:tr>
        <w:tblPrEx>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889"/>
        </w:trPr>
        <w:tc>
          <w:tcPr>
            <w:tcW w:w="2520" w:type="dxa"/>
            <w:tcBorders>
              <w:left w:val="nil"/>
            </w:tcBorders>
            <w:vAlign w:val="top"/>
          </w:tcPr>
          <w:p>
            <w:pPr>
              <w:pStyle w:val="TableText"/>
              <w:spacing w:before="11" w:line="219" w:lineRule="auto"/>
              <w:ind w:left="113"/>
              <w:rPr>
                <w:sz w:val="24"/>
                <w:szCs w:val="24"/>
              </w:rPr>
            </w:pPr>
            <w:bookmarkStart w:id="13" w:name="bookmark17"/>
            <w:bookmarkEnd w:id="13"/>
            <w:r>
              <w:rPr>
                <w:b/>
                <w:bCs/>
                <w:spacing w:val="-5"/>
                <w:sz w:val="24"/>
                <w:szCs w:val="24"/>
              </w:rPr>
              <w:t>编号：</w:t>
            </w:r>
          </w:p>
          <w:p>
            <w:pPr>
              <w:pStyle w:val="TableText"/>
              <w:spacing w:before="25" w:line="219" w:lineRule="auto"/>
              <w:ind w:left="133"/>
              <w:rPr>
                <w:sz w:val="24"/>
                <w:szCs w:val="24"/>
              </w:rPr>
            </w:pPr>
            <w:r>
              <w:rPr>
                <w:b/>
                <w:bCs/>
                <w:sz w:val="24"/>
                <w:szCs w:val="24"/>
              </w:rPr>
              <w:t>时间：2021年x月x日</w:t>
            </w:r>
          </w:p>
        </w:tc>
        <w:tc>
          <w:tcPr>
            <w:tcW w:w="4670" w:type="dxa"/>
            <w:vAlign w:val="top"/>
          </w:tcPr>
          <w:p>
            <w:pPr>
              <w:spacing w:line="250" w:lineRule="auto"/>
              <w:rPr>
                <w:rFonts w:ascii="Arial"/>
                <w:sz w:val="21"/>
              </w:rPr>
            </w:pPr>
          </w:p>
          <w:p>
            <w:pPr>
              <w:pStyle w:val="TableText"/>
              <w:spacing w:before="78" w:line="219" w:lineRule="auto"/>
              <w:ind w:left="288"/>
              <w:rPr>
                <w:sz w:val="24"/>
                <w:szCs w:val="24"/>
              </w:rPr>
            </w:pPr>
            <w:r>
              <w:rPr>
                <w:b/>
                <w:bCs/>
                <w:color w:val="F20000"/>
                <w:spacing w:val="-4"/>
                <w:sz w:val="24"/>
                <w:szCs w:val="24"/>
              </w:rPr>
              <w:t>书山有路勤为径，学海无涯苦作舟</w:t>
            </w:r>
          </w:p>
        </w:tc>
        <w:tc>
          <w:tcPr>
            <w:tcW w:w="2710" w:type="dxa"/>
            <w:tcBorders>
              <w:right w:val="nil"/>
            </w:tcBorders>
            <w:vAlign w:val="top"/>
          </w:tcPr>
          <w:p>
            <w:pPr>
              <w:spacing w:line="252" w:lineRule="auto"/>
              <w:rPr>
                <w:rFonts w:ascii="Arial"/>
                <w:sz w:val="21"/>
              </w:rPr>
            </w:pPr>
          </w:p>
          <w:p>
            <w:pPr>
              <w:pStyle w:val="TableText"/>
              <w:spacing w:before="78" w:line="219" w:lineRule="auto"/>
              <w:ind w:left="138"/>
              <w:rPr>
                <w:sz w:val="24"/>
                <w:szCs w:val="24"/>
              </w:rPr>
            </w:pPr>
            <w:r>
              <w:rPr>
                <w:b/>
                <w:bCs/>
                <w:spacing w:val="-2"/>
                <w:sz w:val="24"/>
                <w:szCs w:val="24"/>
              </w:rPr>
              <w:t>页码：第15页共42页</w:t>
            </w:r>
          </w:p>
        </w:tc>
      </w:tr>
    </w:tbl>
    <w:tbl>
      <w:tblPr>
        <w:tblStyle w:val="TableNormal20"/>
        <w:tblW w:w="9550"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495"/>
        <w:gridCol w:w="2737"/>
        <w:gridCol w:w="2068"/>
        <w:gridCol w:w="2627"/>
        <w:gridCol w:w="969"/>
        <w:gridCol w:w="654"/>
      </w:tblGrid>
      <w:tr>
        <w:tblPrEx>
          <w:tblW w:w="9550"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604"/>
        </w:trPr>
        <w:tc>
          <w:tcPr>
            <w:tcW w:w="495" w:type="dxa"/>
            <w:textDirection w:val="tbRlV"/>
            <w:vAlign w:val="top"/>
          </w:tcPr>
          <w:p>
            <w:pPr>
              <w:pStyle w:val="TableText"/>
              <w:spacing w:before="160" w:line="217" w:lineRule="auto"/>
              <w:ind w:left="22"/>
              <w:rPr>
                <w:sz w:val="18"/>
                <w:szCs w:val="18"/>
              </w:rPr>
            </w:pPr>
            <w:r>
              <w:rPr>
                <w:b/>
                <w:bCs/>
                <w:spacing w:val="-2"/>
                <w:sz w:val="18"/>
                <w:szCs w:val="18"/>
              </w:rPr>
              <w:t>序</w:t>
            </w:r>
            <w:r>
              <w:rPr>
                <w:spacing w:val="84"/>
                <w:sz w:val="18"/>
                <w:szCs w:val="18"/>
              </w:rPr>
              <w:t xml:space="preserve"> </w:t>
            </w:r>
            <w:r>
              <w:rPr>
                <w:b/>
                <w:bCs/>
                <w:spacing w:val="-2"/>
                <w:sz w:val="18"/>
                <w:szCs w:val="18"/>
              </w:rPr>
              <w:t>号</w:t>
            </w:r>
          </w:p>
        </w:tc>
        <w:tc>
          <w:tcPr>
            <w:tcW w:w="2737" w:type="dxa"/>
            <w:vAlign w:val="top"/>
          </w:tcPr>
          <w:p>
            <w:pPr>
              <w:pStyle w:val="TableText"/>
              <w:spacing w:before="209" w:line="219" w:lineRule="auto"/>
              <w:ind w:left="732"/>
              <w:rPr>
                <w:sz w:val="18"/>
                <w:szCs w:val="18"/>
              </w:rPr>
            </w:pPr>
            <w:r>
              <w:rPr>
                <w:b/>
                <w:bCs/>
                <w:spacing w:val="-3"/>
                <w:sz w:val="18"/>
                <w:szCs w:val="18"/>
              </w:rPr>
              <w:t>检查项目及内容</w:t>
            </w:r>
          </w:p>
        </w:tc>
        <w:tc>
          <w:tcPr>
            <w:tcW w:w="2068" w:type="dxa"/>
            <w:vAlign w:val="top"/>
          </w:tcPr>
          <w:p>
            <w:pPr>
              <w:pStyle w:val="TableText"/>
              <w:spacing w:before="208" w:line="219" w:lineRule="auto"/>
              <w:ind w:left="725"/>
              <w:rPr>
                <w:sz w:val="18"/>
                <w:szCs w:val="18"/>
              </w:rPr>
            </w:pPr>
            <w:r>
              <w:rPr>
                <w:b/>
                <w:bCs/>
                <w:spacing w:val="-7"/>
                <w:sz w:val="18"/>
                <w:szCs w:val="18"/>
              </w:rPr>
              <w:t>依</w:t>
            </w:r>
            <w:r>
              <w:rPr>
                <w:spacing w:val="3"/>
                <w:sz w:val="18"/>
                <w:szCs w:val="18"/>
              </w:rPr>
              <w:t xml:space="preserve">  </w:t>
            </w:r>
            <w:r>
              <w:rPr>
                <w:b/>
                <w:bCs/>
                <w:spacing w:val="-7"/>
                <w:sz w:val="18"/>
                <w:szCs w:val="18"/>
              </w:rPr>
              <w:t>据</w:t>
            </w:r>
          </w:p>
        </w:tc>
        <w:tc>
          <w:tcPr>
            <w:tcW w:w="2627" w:type="dxa"/>
            <w:vAlign w:val="top"/>
          </w:tcPr>
          <w:p>
            <w:pPr>
              <w:pStyle w:val="TableText"/>
              <w:spacing w:before="210" w:line="220" w:lineRule="auto"/>
              <w:ind w:left="897"/>
              <w:rPr>
                <w:sz w:val="18"/>
                <w:szCs w:val="18"/>
              </w:rPr>
            </w:pPr>
            <w:r>
              <w:rPr>
                <w:b/>
                <w:bCs/>
                <w:spacing w:val="-5"/>
                <w:sz w:val="18"/>
                <w:szCs w:val="18"/>
              </w:rPr>
              <w:t>实际情况</w:t>
            </w:r>
          </w:p>
        </w:tc>
        <w:tc>
          <w:tcPr>
            <w:tcW w:w="969" w:type="dxa"/>
            <w:vAlign w:val="top"/>
          </w:tcPr>
          <w:p>
            <w:pPr>
              <w:pStyle w:val="TableText"/>
              <w:spacing w:before="59" w:line="291" w:lineRule="exact"/>
              <w:ind w:left="300"/>
              <w:rPr>
                <w:sz w:val="18"/>
                <w:szCs w:val="18"/>
              </w:rPr>
            </w:pPr>
            <w:r>
              <w:rPr>
                <w:b/>
                <w:bCs/>
                <w:spacing w:val="-4"/>
                <w:position w:val="8"/>
                <w:sz w:val="18"/>
                <w:szCs w:val="18"/>
              </w:rPr>
              <w:t>检查</w:t>
            </w:r>
          </w:p>
          <w:p>
            <w:pPr>
              <w:pStyle w:val="TableText"/>
              <w:spacing w:line="220" w:lineRule="auto"/>
              <w:ind w:left="300"/>
              <w:rPr>
                <w:sz w:val="18"/>
                <w:szCs w:val="18"/>
              </w:rPr>
            </w:pPr>
            <w:r>
              <w:rPr>
                <w:b/>
                <w:bCs/>
                <w:spacing w:val="-5"/>
                <w:sz w:val="18"/>
                <w:szCs w:val="18"/>
              </w:rPr>
              <w:t>结果</w:t>
            </w:r>
          </w:p>
        </w:tc>
        <w:tc>
          <w:tcPr>
            <w:tcW w:w="654" w:type="dxa"/>
            <w:vAlign w:val="top"/>
          </w:tcPr>
          <w:p>
            <w:pPr>
              <w:pStyle w:val="TableText"/>
              <w:spacing w:before="210" w:line="221" w:lineRule="auto"/>
              <w:ind w:left="111"/>
              <w:rPr>
                <w:sz w:val="18"/>
                <w:szCs w:val="18"/>
              </w:rPr>
            </w:pPr>
            <w:r>
              <w:rPr>
                <w:b/>
                <w:bCs/>
                <w:spacing w:val="-5"/>
                <w:sz w:val="18"/>
                <w:szCs w:val="18"/>
              </w:rPr>
              <w:t>备注</w:t>
            </w:r>
          </w:p>
        </w:tc>
      </w:tr>
      <w:tr>
        <w:tblPrEx>
          <w:tblW w:w="9550" w:type="dxa"/>
          <w:tblInd w:w="160" w:type="dxa"/>
          <w:tblLayout w:type="fixed"/>
        </w:tblPrEx>
        <w:trPr>
          <w:trHeight w:val="1399"/>
        </w:trPr>
        <w:tc>
          <w:tcPr>
            <w:tcW w:w="495" w:type="dxa"/>
            <w:vAlign w:val="top"/>
          </w:tcPr>
          <w:p>
            <w:pPr>
              <w:spacing w:line="295" w:lineRule="auto"/>
              <w:rPr>
                <w:rFonts w:ascii="Arial"/>
                <w:sz w:val="21"/>
              </w:rPr>
            </w:pPr>
          </w:p>
          <w:p>
            <w:pPr>
              <w:spacing w:line="296" w:lineRule="auto"/>
              <w:rPr>
                <w:rFonts w:ascii="Arial"/>
                <w:sz w:val="21"/>
              </w:rPr>
            </w:pPr>
          </w:p>
          <w:p>
            <w:pPr>
              <w:pStyle w:val="TableText"/>
              <w:spacing w:before="59" w:line="184" w:lineRule="auto"/>
              <w:ind w:left="144"/>
              <w:rPr>
                <w:sz w:val="18"/>
                <w:szCs w:val="18"/>
              </w:rPr>
            </w:pPr>
            <w:r>
              <w:rPr>
                <w:spacing w:val="-6"/>
                <w:sz w:val="18"/>
                <w:szCs w:val="18"/>
              </w:rPr>
              <w:t>14</w:t>
            </w:r>
          </w:p>
        </w:tc>
        <w:tc>
          <w:tcPr>
            <w:tcW w:w="2737" w:type="dxa"/>
            <w:vAlign w:val="top"/>
          </w:tcPr>
          <w:p>
            <w:pPr>
              <w:pStyle w:val="TableText"/>
              <w:spacing w:before="17" w:line="219" w:lineRule="auto"/>
              <w:ind w:left="100"/>
              <w:rPr>
                <w:sz w:val="18"/>
                <w:szCs w:val="18"/>
              </w:rPr>
            </w:pPr>
            <w:r>
              <w:rPr>
                <w:spacing w:val="-1"/>
                <w:sz w:val="18"/>
                <w:szCs w:val="18"/>
              </w:rPr>
              <w:t>企业应当依法进行危险化学品登</w:t>
            </w:r>
          </w:p>
          <w:p>
            <w:pPr>
              <w:pStyle w:val="TableText"/>
              <w:spacing w:before="36" w:line="219" w:lineRule="auto"/>
              <w:ind w:left="100"/>
              <w:rPr>
                <w:sz w:val="18"/>
                <w:szCs w:val="18"/>
              </w:rPr>
            </w:pPr>
            <w:r>
              <w:rPr>
                <w:spacing w:val="-1"/>
                <w:sz w:val="18"/>
                <w:szCs w:val="18"/>
              </w:rPr>
              <w:t>记，为用户提供化学品安全技术</w:t>
            </w:r>
          </w:p>
          <w:p>
            <w:pPr>
              <w:pStyle w:val="TableText"/>
              <w:spacing w:before="6" w:line="219" w:lineRule="auto"/>
              <w:ind w:left="50"/>
              <w:rPr>
                <w:sz w:val="18"/>
                <w:szCs w:val="18"/>
              </w:rPr>
            </w:pPr>
            <w:r>
              <w:rPr>
                <w:spacing w:val="-1"/>
                <w:sz w:val="18"/>
                <w:szCs w:val="18"/>
              </w:rPr>
              <w:t>说明书，并在危险化学品包装(包</w:t>
            </w:r>
          </w:p>
          <w:p>
            <w:pPr>
              <w:pStyle w:val="TableText"/>
              <w:spacing w:before="27" w:line="219" w:lineRule="auto"/>
              <w:ind w:left="140"/>
              <w:rPr>
                <w:sz w:val="18"/>
                <w:szCs w:val="18"/>
              </w:rPr>
            </w:pPr>
            <w:r>
              <w:rPr>
                <w:spacing w:val="1"/>
                <w:sz w:val="18"/>
                <w:szCs w:val="18"/>
              </w:rPr>
              <w:t>括外包装件)上粘贴或者拴挂与</w:t>
            </w:r>
          </w:p>
          <w:p>
            <w:pPr>
              <w:pStyle w:val="TableText"/>
              <w:spacing w:before="25" w:line="216" w:lineRule="auto"/>
              <w:ind w:left="110" w:right="88" w:hanging="10"/>
              <w:rPr>
                <w:sz w:val="18"/>
                <w:szCs w:val="18"/>
              </w:rPr>
            </w:pPr>
            <w:r>
              <w:rPr>
                <w:spacing w:val="1"/>
                <w:sz w:val="18"/>
                <w:szCs w:val="18"/>
              </w:rPr>
              <w:t>包装内危险化学品相符的化学品</w:t>
            </w:r>
            <w:r>
              <w:rPr>
                <w:spacing w:val="3"/>
                <w:sz w:val="18"/>
                <w:szCs w:val="18"/>
              </w:rPr>
              <w:t xml:space="preserve"> </w:t>
            </w:r>
            <w:r>
              <w:rPr>
                <w:sz w:val="18"/>
                <w:szCs w:val="18"/>
              </w:rPr>
              <w:t>安全标签。</w:t>
            </w:r>
          </w:p>
        </w:tc>
        <w:tc>
          <w:tcPr>
            <w:tcW w:w="2068" w:type="dxa"/>
            <w:vAlign w:val="top"/>
          </w:tcPr>
          <w:p>
            <w:pPr>
              <w:pStyle w:val="TableText"/>
              <w:spacing w:before="267" w:line="232" w:lineRule="auto"/>
              <w:ind w:left="122"/>
              <w:rPr>
                <w:sz w:val="18"/>
                <w:szCs w:val="18"/>
              </w:rPr>
            </w:pPr>
            <w:r>
              <w:rPr>
                <w:spacing w:val="-3"/>
                <w:sz w:val="18"/>
                <w:szCs w:val="18"/>
              </w:rPr>
              <w:t xml:space="preserve">《危险化学品安全生产  </w:t>
            </w:r>
            <w:r>
              <w:rPr>
                <w:spacing w:val="-3"/>
                <w:sz w:val="18"/>
                <w:szCs w:val="18"/>
              </w:rPr>
              <w:t xml:space="preserve">许可证实施办法》第二  </w:t>
            </w:r>
            <w:r>
              <w:rPr>
                <w:spacing w:val="-5"/>
                <w:sz w:val="18"/>
                <w:szCs w:val="18"/>
              </w:rPr>
              <w:t>十条、《危险化学品登记</w:t>
            </w:r>
            <w:r>
              <w:rPr>
                <w:spacing w:val="9"/>
                <w:sz w:val="18"/>
                <w:szCs w:val="18"/>
              </w:rPr>
              <w:t xml:space="preserve"> </w:t>
            </w:r>
            <w:r>
              <w:rPr>
                <w:spacing w:val="-2"/>
                <w:sz w:val="18"/>
                <w:szCs w:val="18"/>
              </w:rPr>
              <w:t>管理办法》第二条</w:t>
            </w:r>
          </w:p>
        </w:tc>
        <w:tc>
          <w:tcPr>
            <w:tcW w:w="2627" w:type="dxa"/>
            <w:vAlign w:val="top"/>
          </w:tcPr>
          <w:p>
            <w:pPr>
              <w:spacing w:line="427" w:lineRule="auto"/>
              <w:rPr>
                <w:rFonts w:ascii="Arial"/>
                <w:sz w:val="21"/>
              </w:rPr>
            </w:pPr>
          </w:p>
          <w:p>
            <w:pPr>
              <w:pStyle w:val="TableText"/>
              <w:spacing w:before="59" w:line="344" w:lineRule="exact"/>
              <w:ind w:left="94"/>
              <w:rPr>
                <w:sz w:val="18"/>
                <w:szCs w:val="18"/>
              </w:rPr>
            </w:pPr>
            <w:r>
              <w:rPr>
                <w:position w:val="12"/>
                <w:sz w:val="18"/>
                <w:szCs w:val="18"/>
              </w:rPr>
              <w:t>有危险化学品登记证，证号：</w:t>
            </w:r>
          </w:p>
          <w:p>
            <w:pPr>
              <w:pStyle w:val="TableText"/>
              <w:spacing w:line="183" w:lineRule="auto"/>
              <w:ind w:left="115"/>
              <w:rPr>
                <w:sz w:val="18"/>
                <w:szCs w:val="18"/>
              </w:rPr>
            </w:pPr>
            <w:r>
              <w:rPr>
                <w:spacing w:val="-4"/>
                <w:sz w:val="18"/>
                <w:szCs w:val="18"/>
              </w:rPr>
              <w:t>320512541。</w:t>
            </w:r>
          </w:p>
        </w:tc>
        <w:tc>
          <w:tcPr>
            <w:tcW w:w="969" w:type="dxa"/>
            <w:vAlign w:val="top"/>
          </w:tcPr>
          <w:p>
            <w:pPr>
              <w:spacing w:line="273" w:lineRule="auto"/>
              <w:rPr>
                <w:rFonts w:ascii="Arial"/>
                <w:sz w:val="21"/>
              </w:rPr>
            </w:pPr>
          </w:p>
          <w:p>
            <w:pPr>
              <w:spacing w:line="273" w:lineRule="auto"/>
              <w:rPr>
                <w:rFonts w:ascii="Arial"/>
                <w:sz w:val="21"/>
              </w:rPr>
            </w:pPr>
          </w:p>
          <w:p>
            <w:pPr>
              <w:pStyle w:val="TableText"/>
              <w:spacing w:before="59" w:line="219" w:lineRule="auto"/>
              <w:ind w:left="297"/>
              <w:rPr>
                <w:sz w:val="18"/>
                <w:szCs w:val="18"/>
              </w:rPr>
            </w:pPr>
            <w:r>
              <w:rPr>
                <w:spacing w:val="-3"/>
                <w:sz w:val="18"/>
                <w:szCs w:val="18"/>
              </w:rPr>
              <w:t>符合</w:t>
            </w:r>
          </w:p>
        </w:tc>
        <w:tc>
          <w:tcPr>
            <w:tcW w:w="654" w:type="dxa"/>
            <w:vAlign w:val="top"/>
          </w:tcPr>
          <w:p>
            <w:pPr>
              <w:rPr>
                <w:rFonts w:ascii="Arial"/>
                <w:sz w:val="21"/>
              </w:rPr>
            </w:pPr>
          </w:p>
        </w:tc>
      </w:tr>
      <w:tr>
        <w:tblPrEx>
          <w:tblW w:w="9550" w:type="dxa"/>
          <w:tblInd w:w="160" w:type="dxa"/>
          <w:tblLayout w:type="fixed"/>
        </w:tblPrEx>
        <w:trPr>
          <w:trHeight w:val="1479"/>
        </w:trPr>
        <w:tc>
          <w:tcPr>
            <w:tcW w:w="495" w:type="dxa"/>
            <w:vAlign w:val="top"/>
          </w:tcPr>
          <w:p>
            <w:pPr>
              <w:spacing w:line="316" w:lineRule="auto"/>
              <w:rPr>
                <w:rFonts w:ascii="Arial"/>
                <w:sz w:val="21"/>
              </w:rPr>
            </w:pPr>
          </w:p>
          <w:p>
            <w:pPr>
              <w:spacing w:line="316" w:lineRule="auto"/>
              <w:rPr>
                <w:rFonts w:ascii="Arial"/>
                <w:sz w:val="21"/>
              </w:rPr>
            </w:pPr>
          </w:p>
          <w:p>
            <w:pPr>
              <w:pStyle w:val="TableText"/>
              <w:spacing w:before="58" w:line="184" w:lineRule="auto"/>
              <w:ind w:left="144"/>
              <w:rPr>
                <w:sz w:val="18"/>
                <w:szCs w:val="18"/>
              </w:rPr>
            </w:pPr>
            <w:r>
              <w:rPr>
                <w:spacing w:val="-6"/>
                <w:sz w:val="18"/>
                <w:szCs w:val="18"/>
              </w:rPr>
              <w:t>15</w:t>
            </w:r>
          </w:p>
        </w:tc>
        <w:tc>
          <w:tcPr>
            <w:tcW w:w="2737" w:type="dxa"/>
            <w:vAlign w:val="top"/>
          </w:tcPr>
          <w:p>
            <w:pPr>
              <w:pStyle w:val="TableText"/>
              <w:spacing w:before="89" w:line="283" w:lineRule="auto"/>
              <w:ind w:left="100" w:right="97"/>
              <w:jc w:val="both"/>
              <w:rPr>
                <w:sz w:val="18"/>
                <w:szCs w:val="18"/>
              </w:rPr>
            </w:pPr>
            <w:r>
              <w:rPr>
                <w:spacing w:val="-1"/>
                <w:sz w:val="18"/>
                <w:szCs w:val="18"/>
              </w:rPr>
              <w:t>产生职业病危害的用人单位的设</w:t>
            </w:r>
            <w:r>
              <w:rPr>
                <w:spacing w:val="5"/>
                <w:sz w:val="18"/>
                <w:szCs w:val="18"/>
              </w:rPr>
              <w:t xml:space="preserve"> </w:t>
            </w:r>
            <w:r>
              <w:rPr>
                <w:spacing w:val="-1"/>
                <w:sz w:val="18"/>
                <w:szCs w:val="18"/>
              </w:rPr>
              <w:t>立除应当符合法律、行政法规规</w:t>
            </w:r>
            <w:r>
              <w:rPr>
                <w:spacing w:val="5"/>
                <w:sz w:val="18"/>
                <w:szCs w:val="18"/>
              </w:rPr>
              <w:t xml:space="preserve"> </w:t>
            </w:r>
            <w:r>
              <w:rPr>
                <w:sz w:val="18"/>
                <w:szCs w:val="18"/>
              </w:rPr>
              <w:t>定的设立条件外，其工作场所职</w:t>
            </w:r>
            <w:r>
              <w:rPr>
                <w:spacing w:val="8"/>
                <w:sz w:val="18"/>
                <w:szCs w:val="18"/>
              </w:rPr>
              <w:t xml:space="preserve"> </w:t>
            </w:r>
            <w:r>
              <w:rPr>
                <w:spacing w:val="-1"/>
                <w:sz w:val="18"/>
                <w:szCs w:val="18"/>
              </w:rPr>
              <w:t>业病危害因素的强度或者浓度符</w:t>
            </w:r>
            <w:r>
              <w:rPr>
                <w:spacing w:val="6"/>
                <w:sz w:val="18"/>
                <w:szCs w:val="18"/>
              </w:rPr>
              <w:t xml:space="preserve"> </w:t>
            </w:r>
            <w:r>
              <w:rPr>
                <w:spacing w:val="2"/>
                <w:sz w:val="18"/>
                <w:szCs w:val="18"/>
              </w:rPr>
              <w:t>合国家职业卫生标准。</w:t>
            </w:r>
          </w:p>
        </w:tc>
        <w:tc>
          <w:tcPr>
            <w:tcW w:w="2068" w:type="dxa"/>
            <w:vAlign w:val="top"/>
          </w:tcPr>
          <w:p>
            <w:pPr>
              <w:spacing w:line="476" w:lineRule="auto"/>
              <w:rPr>
                <w:rFonts w:ascii="Arial"/>
                <w:sz w:val="21"/>
              </w:rPr>
            </w:pPr>
          </w:p>
          <w:p>
            <w:pPr>
              <w:pStyle w:val="TableText"/>
              <w:spacing w:before="59" w:line="264" w:lineRule="auto"/>
              <w:ind w:left="122" w:right="149"/>
              <w:rPr>
                <w:sz w:val="18"/>
                <w:szCs w:val="18"/>
              </w:rPr>
            </w:pPr>
            <w:r>
              <w:rPr>
                <w:spacing w:val="-2"/>
                <w:sz w:val="18"/>
                <w:szCs w:val="18"/>
              </w:rPr>
              <w:t>《中华人民共和国职业</w:t>
            </w:r>
            <w:r>
              <w:rPr>
                <w:spacing w:val="4"/>
                <w:sz w:val="18"/>
                <w:szCs w:val="18"/>
              </w:rPr>
              <w:t xml:space="preserve"> </w:t>
            </w:r>
            <w:r>
              <w:rPr>
                <w:spacing w:val="-1"/>
                <w:sz w:val="18"/>
                <w:szCs w:val="18"/>
              </w:rPr>
              <w:t>病防治法》第十三条</w:t>
            </w:r>
          </w:p>
        </w:tc>
        <w:tc>
          <w:tcPr>
            <w:tcW w:w="2627" w:type="dxa"/>
            <w:vAlign w:val="top"/>
          </w:tcPr>
          <w:p>
            <w:pPr>
              <w:spacing w:line="293" w:lineRule="auto"/>
              <w:rPr>
                <w:rFonts w:ascii="Arial"/>
                <w:sz w:val="21"/>
              </w:rPr>
            </w:pPr>
          </w:p>
          <w:p>
            <w:pPr>
              <w:spacing w:line="294" w:lineRule="auto"/>
              <w:rPr>
                <w:rFonts w:ascii="Arial"/>
                <w:sz w:val="21"/>
              </w:rPr>
            </w:pPr>
          </w:p>
          <w:p>
            <w:pPr>
              <w:pStyle w:val="TableText"/>
              <w:spacing w:before="58" w:line="219" w:lineRule="auto"/>
              <w:ind w:left="115"/>
              <w:rPr>
                <w:sz w:val="18"/>
                <w:szCs w:val="18"/>
              </w:rPr>
            </w:pPr>
            <w:r>
              <w:rPr>
                <w:spacing w:val="2"/>
                <w:sz w:val="18"/>
                <w:szCs w:val="18"/>
              </w:rPr>
              <w:t>定期进行检测</w:t>
            </w:r>
          </w:p>
        </w:tc>
        <w:tc>
          <w:tcPr>
            <w:tcW w:w="969" w:type="dxa"/>
            <w:vAlign w:val="top"/>
          </w:tcPr>
          <w:p>
            <w:pPr>
              <w:spacing w:line="293" w:lineRule="auto"/>
              <w:rPr>
                <w:rFonts w:ascii="Arial"/>
                <w:sz w:val="21"/>
              </w:rPr>
            </w:pPr>
          </w:p>
          <w:p>
            <w:pPr>
              <w:spacing w:line="294" w:lineRule="auto"/>
              <w:rPr>
                <w:rFonts w:ascii="Arial"/>
                <w:sz w:val="21"/>
              </w:rPr>
            </w:pPr>
          </w:p>
          <w:p>
            <w:pPr>
              <w:pStyle w:val="TableText"/>
              <w:spacing w:before="58" w:line="219" w:lineRule="auto"/>
              <w:ind w:left="297"/>
              <w:rPr>
                <w:sz w:val="18"/>
                <w:szCs w:val="18"/>
              </w:rPr>
            </w:pPr>
            <w:r>
              <w:rPr>
                <w:spacing w:val="-3"/>
                <w:sz w:val="18"/>
                <w:szCs w:val="18"/>
              </w:rPr>
              <w:t>符合</w:t>
            </w:r>
          </w:p>
        </w:tc>
        <w:tc>
          <w:tcPr>
            <w:tcW w:w="654" w:type="dxa"/>
            <w:vAlign w:val="top"/>
          </w:tcPr>
          <w:p>
            <w:pPr>
              <w:rPr>
                <w:rFonts w:ascii="Arial"/>
                <w:sz w:val="21"/>
              </w:rPr>
            </w:pPr>
          </w:p>
        </w:tc>
      </w:tr>
      <w:tr>
        <w:tblPrEx>
          <w:tblW w:w="9550" w:type="dxa"/>
          <w:tblInd w:w="160" w:type="dxa"/>
          <w:tblLayout w:type="fixed"/>
        </w:tblPrEx>
        <w:trPr>
          <w:trHeight w:val="1819"/>
        </w:trPr>
        <w:tc>
          <w:tcPr>
            <w:tcW w:w="495"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TableText"/>
              <w:spacing w:before="58" w:line="184" w:lineRule="auto"/>
              <w:ind w:left="144"/>
              <w:rPr>
                <w:sz w:val="18"/>
                <w:szCs w:val="18"/>
              </w:rPr>
            </w:pPr>
            <w:r>
              <w:rPr>
                <w:spacing w:val="-6"/>
                <w:sz w:val="18"/>
                <w:szCs w:val="18"/>
              </w:rPr>
              <w:t>16</w:t>
            </w:r>
          </w:p>
        </w:tc>
        <w:tc>
          <w:tcPr>
            <w:tcW w:w="2737" w:type="dxa"/>
            <w:vAlign w:val="top"/>
          </w:tcPr>
          <w:p>
            <w:pPr>
              <w:pStyle w:val="TableText"/>
              <w:spacing w:before="100" w:line="292" w:lineRule="auto"/>
              <w:ind w:left="100" w:right="86"/>
              <w:jc w:val="both"/>
              <w:rPr>
                <w:sz w:val="18"/>
                <w:szCs w:val="18"/>
              </w:rPr>
            </w:pPr>
            <w:r>
              <w:rPr>
                <w:sz w:val="18"/>
                <w:szCs w:val="18"/>
              </w:rPr>
              <w:t>对从事接触职业病危害的作业的</w:t>
            </w:r>
            <w:r>
              <w:rPr>
                <w:spacing w:val="12"/>
                <w:sz w:val="18"/>
                <w:szCs w:val="18"/>
              </w:rPr>
              <w:t xml:space="preserve"> </w:t>
            </w:r>
            <w:r>
              <w:rPr>
                <w:spacing w:val="-1"/>
                <w:sz w:val="18"/>
                <w:szCs w:val="18"/>
              </w:rPr>
              <w:t>劳动者，用人单位应当按照国务</w:t>
            </w:r>
            <w:r>
              <w:rPr>
                <w:spacing w:val="1"/>
                <w:sz w:val="18"/>
                <w:szCs w:val="18"/>
              </w:rPr>
              <w:t xml:space="preserve"> </w:t>
            </w:r>
            <w:r>
              <w:rPr>
                <w:spacing w:val="1"/>
                <w:sz w:val="18"/>
                <w:szCs w:val="18"/>
              </w:rPr>
              <w:t>院卫生行政部门的规定组织上岗</w:t>
            </w:r>
            <w:r>
              <w:rPr>
                <w:spacing w:val="5"/>
                <w:sz w:val="18"/>
                <w:szCs w:val="18"/>
              </w:rPr>
              <w:t xml:space="preserve"> </w:t>
            </w:r>
            <w:r>
              <w:rPr>
                <w:spacing w:val="-1"/>
                <w:sz w:val="18"/>
                <w:szCs w:val="18"/>
              </w:rPr>
              <w:t>前、在岗期间和离岗时的职业健</w:t>
            </w:r>
            <w:r>
              <w:rPr>
                <w:spacing w:val="3"/>
                <w:sz w:val="18"/>
                <w:szCs w:val="18"/>
              </w:rPr>
              <w:t xml:space="preserve"> </w:t>
            </w:r>
            <w:r>
              <w:rPr>
                <w:sz w:val="18"/>
                <w:szCs w:val="18"/>
              </w:rPr>
              <w:t>康检查，并将检查结果如实告知</w:t>
            </w:r>
            <w:r>
              <w:rPr>
                <w:spacing w:val="12"/>
                <w:sz w:val="18"/>
                <w:szCs w:val="18"/>
              </w:rPr>
              <w:t xml:space="preserve"> </w:t>
            </w:r>
            <w:r>
              <w:rPr>
                <w:spacing w:val="-1"/>
                <w:sz w:val="18"/>
                <w:szCs w:val="18"/>
              </w:rPr>
              <w:t>劳动者。</w:t>
            </w:r>
          </w:p>
        </w:tc>
        <w:tc>
          <w:tcPr>
            <w:tcW w:w="2068" w:type="dxa"/>
            <w:vAlign w:val="top"/>
          </w:tcPr>
          <w:p>
            <w:pPr>
              <w:spacing w:line="324" w:lineRule="auto"/>
              <w:rPr>
                <w:rFonts w:ascii="Arial"/>
                <w:sz w:val="21"/>
              </w:rPr>
            </w:pPr>
          </w:p>
          <w:p>
            <w:pPr>
              <w:spacing w:line="324" w:lineRule="auto"/>
              <w:rPr>
                <w:rFonts w:ascii="Arial"/>
                <w:sz w:val="21"/>
              </w:rPr>
            </w:pPr>
          </w:p>
          <w:p>
            <w:pPr>
              <w:pStyle w:val="TableText"/>
              <w:spacing w:before="59" w:line="263" w:lineRule="auto"/>
              <w:ind w:left="122" w:right="141"/>
              <w:rPr>
                <w:sz w:val="18"/>
                <w:szCs w:val="18"/>
              </w:rPr>
            </w:pPr>
            <w:r>
              <w:rPr>
                <w:spacing w:val="-2"/>
                <w:sz w:val="18"/>
                <w:szCs w:val="18"/>
              </w:rPr>
              <w:t>《中华人民共和国职业</w:t>
            </w:r>
            <w:r>
              <w:rPr>
                <w:spacing w:val="4"/>
                <w:sz w:val="18"/>
                <w:szCs w:val="18"/>
              </w:rPr>
              <w:t xml:space="preserve"> </w:t>
            </w:r>
            <w:r>
              <w:rPr>
                <w:spacing w:val="-1"/>
                <w:sz w:val="18"/>
                <w:szCs w:val="18"/>
              </w:rPr>
              <w:t>病防治法》第三十二条</w:t>
            </w:r>
          </w:p>
        </w:tc>
        <w:tc>
          <w:tcPr>
            <w:tcW w:w="2627" w:type="dxa"/>
            <w:vAlign w:val="top"/>
          </w:tcPr>
          <w:p>
            <w:pPr>
              <w:spacing w:line="318" w:lineRule="auto"/>
              <w:rPr>
                <w:rFonts w:ascii="Arial"/>
                <w:sz w:val="21"/>
              </w:rPr>
            </w:pPr>
          </w:p>
          <w:p>
            <w:pPr>
              <w:spacing w:line="318" w:lineRule="auto"/>
              <w:rPr>
                <w:rFonts w:ascii="Arial"/>
                <w:sz w:val="21"/>
              </w:rPr>
            </w:pPr>
          </w:p>
          <w:p>
            <w:pPr>
              <w:pStyle w:val="TableText"/>
              <w:spacing w:before="59" w:line="264" w:lineRule="auto"/>
              <w:ind w:left="114" w:right="369" w:hanging="20"/>
              <w:rPr>
                <w:sz w:val="18"/>
                <w:szCs w:val="18"/>
              </w:rPr>
            </w:pPr>
            <w:r>
              <w:rPr>
                <w:spacing w:val="-1"/>
                <w:sz w:val="18"/>
                <w:szCs w:val="18"/>
              </w:rPr>
              <w:t>每年对从业人员进行一次体</w:t>
            </w:r>
            <w:r>
              <w:rPr>
                <w:spacing w:val="3"/>
                <w:sz w:val="18"/>
                <w:szCs w:val="18"/>
              </w:rPr>
              <w:t xml:space="preserve"> </w:t>
            </w:r>
            <w:r>
              <w:rPr>
                <w:sz w:val="18"/>
                <w:szCs w:val="18"/>
              </w:rPr>
              <w:t>检</w:t>
            </w:r>
          </w:p>
        </w:tc>
        <w:tc>
          <w:tcPr>
            <w:tcW w:w="969" w:type="dxa"/>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TableText"/>
              <w:spacing w:before="58" w:line="219" w:lineRule="auto"/>
              <w:ind w:left="297"/>
              <w:rPr>
                <w:sz w:val="18"/>
                <w:szCs w:val="18"/>
              </w:rPr>
            </w:pPr>
            <w:r>
              <w:rPr>
                <w:spacing w:val="-3"/>
                <w:sz w:val="18"/>
                <w:szCs w:val="18"/>
              </w:rPr>
              <w:t>符合</w:t>
            </w:r>
          </w:p>
        </w:tc>
        <w:tc>
          <w:tcPr>
            <w:tcW w:w="654" w:type="dxa"/>
            <w:vAlign w:val="top"/>
          </w:tcPr>
          <w:p>
            <w:pPr>
              <w:rPr>
                <w:rFonts w:ascii="Arial"/>
                <w:sz w:val="21"/>
              </w:rPr>
            </w:pPr>
          </w:p>
        </w:tc>
      </w:tr>
      <w:tr>
        <w:tblPrEx>
          <w:tblW w:w="9550" w:type="dxa"/>
          <w:tblInd w:w="160" w:type="dxa"/>
          <w:tblLayout w:type="fixed"/>
        </w:tblPrEx>
        <w:trPr>
          <w:trHeight w:val="899"/>
        </w:trPr>
        <w:tc>
          <w:tcPr>
            <w:tcW w:w="495" w:type="dxa"/>
            <w:vAlign w:val="top"/>
          </w:tcPr>
          <w:p>
            <w:pPr>
              <w:spacing w:line="346" w:lineRule="auto"/>
              <w:rPr>
                <w:rFonts w:ascii="Arial"/>
                <w:sz w:val="21"/>
              </w:rPr>
            </w:pPr>
          </w:p>
          <w:p>
            <w:pPr>
              <w:pStyle w:val="TableText"/>
              <w:spacing w:before="58" w:line="184" w:lineRule="auto"/>
              <w:ind w:left="144"/>
              <w:rPr>
                <w:sz w:val="18"/>
                <w:szCs w:val="18"/>
              </w:rPr>
            </w:pPr>
            <w:r>
              <w:rPr>
                <w:spacing w:val="-6"/>
                <w:sz w:val="18"/>
                <w:szCs w:val="18"/>
              </w:rPr>
              <w:t>17</w:t>
            </w:r>
          </w:p>
        </w:tc>
        <w:tc>
          <w:tcPr>
            <w:tcW w:w="2737" w:type="dxa"/>
            <w:vAlign w:val="top"/>
          </w:tcPr>
          <w:p>
            <w:pPr>
              <w:pStyle w:val="TableText"/>
              <w:spacing w:before="99" w:line="270" w:lineRule="auto"/>
              <w:ind w:left="100" w:right="115"/>
              <w:jc w:val="both"/>
              <w:rPr>
                <w:sz w:val="18"/>
                <w:szCs w:val="18"/>
              </w:rPr>
            </w:pPr>
            <w:r>
              <w:rPr>
                <w:spacing w:val="-1"/>
                <w:sz w:val="18"/>
                <w:szCs w:val="18"/>
              </w:rPr>
              <w:t>生产经营单位不得使用国家明令</w:t>
            </w:r>
            <w:r>
              <w:rPr>
                <w:spacing w:val="4"/>
                <w:sz w:val="18"/>
                <w:szCs w:val="18"/>
              </w:rPr>
              <w:t xml:space="preserve"> </w:t>
            </w:r>
            <w:r>
              <w:rPr>
                <w:spacing w:val="-1"/>
                <w:sz w:val="18"/>
                <w:szCs w:val="18"/>
              </w:rPr>
              <w:t>淘汰、禁止使用的危及生产安全</w:t>
            </w:r>
            <w:r>
              <w:rPr>
                <w:spacing w:val="4"/>
                <w:sz w:val="18"/>
                <w:szCs w:val="18"/>
              </w:rPr>
              <w:t xml:space="preserve"> </w:t>
            </w:r>
            <w:r>
              <w:rPr>
                <w:spacing w:val="2"/>
                <w:sz w:val="18"/>
                <w:szCs w:val="18"/>
              </w:rPr>
              <w:t>的工艺、设备。</w:t>
            </w:r>
          </w:p>
        </w:tc>
        <w:tc>
          <w:tcPr>
            <w:tcW w:w="2068" w:type="dxa"/>
            <w:vAlign w:val="top"/>
          </w:tcPr>
          <w:p>
            <w:pPr>
              <w:pStyle w:val="TableText"/>
              <w:spacing w:before="242" w:line="263" w:lineRule="auto"/>
              <w:ind w:left="141" w:right="151" w:hanging="19"/>
              <w:rPr>
                <w:sz w:val="18"/>
                <w:szCs w:val="18"/>
              </w:rPr>
            </w:pPr>
            <w:r>
              <w:rPr>
                <w:spacing w:val="-2"/>
                <w:sz w:val="18"/>
                <w:szCs w:val="18"/>
              </w:rPr>
              <w:t>《中华人民共和国安全</w:t>
            </w:r>
            <w:r>
              <w:rPr>
                <w:spacing w:val="2"/>
                <w:sz w:val="18"/>
                <w:szCs w:val="18"/>
              </w:rPr>
              <w:t xml:space="preserve"> </w:t>
            </w:r>
            <w:r>
              <w:rPr>
                <w:spacing w:val="-1"/>
                <w:sz w:val="18"/>
                <w:szCs w:val="18"/>
              </w:rPr>
              <w:t>生产法》第三十五条</w:t>
            </w:r>
          </w:p>
        </w:tc>
        <w:tc>
          <w:tcPr>
            <w:tcW w:w="2627" w:type="dxa"/>
            <w:vAlign w:val="top"/>
          </w:tcPr>
          <w:p>
            <w:pPr>
              <w:pStyle w:val="TableText"/>
              <w:spacing w:before="99" w:line="270" w:lineRule="auto"/>
              <w:ind w:left="94" w:right="171" w:firstLine="20"/>
              <w:jc w:val="both"/>
              <w:rPr>
                <w:sz w:val="18"/>
                <w:szCs w:val="18"/>
              </w:rPr>
            </w:pPr>
            <w:r>
              <w:rPr>
                <w:spacing w:val="-1"/>
                <w:sz w:val="18"/>
                <w:szCs w:val="18"/>
              </w:rPr>
              <w:t>未使用国家明令淘汰、禁止使</w:t>
            </w:r>
            <w:r>
              <w:rPr>
                <w:spacing w:val="2"/>
                <w:sz w:val="18"/>
                <w:szCs w:val="18"/>
              </w:rPr>
              <w:t xml:space="preserve"> </w:t>
            </w:r>
            <w:r>
              <w:rPr>
                <w:spacing w:val="-1"/>
                <w:sz w:val="18"/>
                <w:szCs w:val="18"/>
              </w:rPr>
              <w:t>用的危及生产安全的工艺、设</w:t>
            </w:r>
            <w:r>
              <w:rPr>
                <w:spacing w:val="3"/>
                <w:sz w:val="18"/>
                <w:szCs w:val="18"/>
              </w:rPr>
              <w:t xml:space="preserve"> </w:t>
            </w:r>
            <w:r>
              <w:rPr>
                <w:spacing w:val="10"/>
                <w:sz w:val="18"/>
                <w:szCs w:val="18"/>
              </w:rPr>
              <w:t>备。</w:t>
            </w:r>
          </w:p>
        </w:tc>
        <w:tc>
          <w:tcPr>
            <w:tcW w:w="969" w:type="dxa"/>
            <w:vAlign w:val="top"/>
          </w:tcPr>
          <w:p>
            <w:pPr>
              <w:spacing w:line="301" w:lineRule="auto"/>
              <w:rPr>
                <w:rFonts w:ascii="Arial"/>
                <w:sz w:val="21"/>
              </w:rPr>
            </w:pPr>
          </w:p>
          <w:p>
            <w:pPr>
              <w:pStyle w:val="TableText"/>
              <w:spacing w:before="58" w:line="219" w:lineRule="auto"/>
              <w:ind w:left="297"/>
              <w:rPr>
                <w:sz w:val="18"/>
                <w:szCs w:val="18"/>
              </w:rPr>
            </w:pPr>
            <w:r>
              <w:rPr>
                <w:spacing w:val="-3"/>
                <w:sz w:val="18"/>
                <w:szCs w:val="18"/>
              </w:rPr>
              <w:t>符合</w:t>
            </w:r>
          </w:p>
        </w:tc>
        <w:tc>
          <w:tcPr>
            <w:tcW w:w="654" w:type="dxa"/>
            <w:vAlign w:val="top"/>
          </w:tcPr>
          <w:p>
            <w:pPr>
              <w:rPr>
                <w:rFonts w:ascii="Arial"/>
                <w:sz w:val="21"/>
              </w:rPr>
            </w:pPr>
          </w:p>
        </w:tc>
      </w:tr>
      <w:tr>
        <w:tblPrEx>
          <w:tblW w:w="9550" w:type="dxa"/>
          <w:tblInd w:w="160" w:type="dxa"/>
          <w:tblLayout w:type="fixed"/>
        </w:tblPrEx>
        <w:trPr>
          <w:trHeight w:val="2388"/>
        </w:trPr>
        <w:tc>
          <w:tcPr>
            <w:tcW w:w="495"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TableText"/>
              <w:spacing w:before="59" w:line="184" w:lineRule="auto"/>
              <w:ind w:left="144"/>
              <w:rPr>
                <w:sz w:val="18"/>
                <w:szCs w:val="18"/>
              </w:rPr>
            </w:pPr>
            <w:r>
              <w:rPr>
                <w:spacing w:val="-6"/>
                <w:sz w:val="18"/>
                <w:szCs w:val="18"/>
              </w:rPr>
              <w:t>18</w:t>
            </w:r>
          </w:p>
        </w:tc>
        <w:tc>
          <w:tcPr>
            <w:tcW w:w="2737" w:type="dxa"/>
            <w:vAlign w:val="top"/>
          </w:tcPr>
          <w:p>
            <w:pPr>
              <w:pStyle w:val="TableText"/>
              <w:spacing w:before="92" w:line="293" w:lineRule="auto"/>
              <w:ind w:left="100" w:right="17"/>
              <w:jc w:val="both"/>
              <w:rPr>
                <w:sz w:val="18"/>
                <w:szCs w:val="18"/>
              </w:rPr>
            </w:pPr>
            <w:r>
              <w:rPr>
                <w:spacing w:val="-1"/>
                <w:sz w:val="18"/>
                <w:szCs w:val="18"/>
              </w:rPr>
              <w:t>危险化学品单位应当制定本单位</w:t>
            </w:r>
            <w:r>
              <w:rPr>
                <w:spacing w:val="1"/>
                <w:sz w:val="18"/>
                <w:szCs w:val="18"/>
              </w:rPr>
              <w:t xml:space="preserve">  </w:t>
            </w:r>
            <w:r>
              <w:rPr>
                <w:spacing w:val="-1"/>
                <w:sz w:val="18"/>
                <w:szCs w:val="18"/>
              </w:rPr>
              <w:t>事故应急救援预案，配备应急救</w:t>
            </w:r>
            <w:r>
              <w:rPr>
                <w:spacing w:val="2"/>
                <w:sz w:val="18"/>
                <w:szCs w:val="18"/>
              </w:rPr>
              <w:t xml:space="preserve">  </w:t>
            </w:r>
            <w:r>
              <w:rPr>
                <w:spacing w:val="6"/>
                <w:sz w:val="18"/>
                <w:szCs w:val="18"/>
              </w:rPr>
              <w:t>援人员和必要的应急救援器材、</w:t>
            </w:r>
            <w:r>
              <w:rPr>
                <w:spacing w:val="4"/>
                <w:sz w:val="18"/>
                <w:szCs w:val="18"/>
              </w:rPr>
              <w:t xml:space="preserve"> </w:t>
            </w:r>
            <w:r>
              <w:rPr>
                <w:spacing w:val="-1"/>
                <w:sz w:val="18"/>
                <w:szCs w:val="18"/>
              </w:rPr>
              <w:t>设备，并定期组织演练。危险化</w:t>
            </w:r>
            <w:r>
              <w:rPr>
                <w:spacing w:val="1"/>
                <w:sz w:val="18"/>
                <w:szCs w:val="18"/>
              </w:rPr>
              <w:t xml:space="preserve">  </w:t>
            </w:r>
            <w:r>
              <w:rPr>
                <w:spacing w:val="-1"/>
                <w:sz w:val="18"/>
                <w:szCs w:val="18"/>
              </w:rPr>
              <w:t>学品事故应急救援预案应当报设</w:t>
            </w:r>
            <w:r>
              <w:rPr>
                <w:spacing w:val="1"/>
                <w:sz w:val="18"/>
                <w:szCs w:val="18"/>
              </w:rPr>
              <w:t xml:space="preserve">  </w:t>
            </w:r>
            <w:r>
              <w:rPr>
                <w:sz w:val="18"/>
                <w:szCs w:val="18"/>
              </w:rPr>
              <w:t>区的市级人民政府负责危险化学</w:t>
            </w:r>
            <w:r>
              <w:rPr>
                <w:spacing w:val="4"/>
                <w:sz w:val="18"/>
                <w:szCs w:val="18"/>
              </w:rPr>
              <w:t xml:space="preserve">  </w:t>
            </w:r>
            <w:r>
              <w:rPr>
                <w:spacing w:val="1"/>
                <w:sz w:val="18"/>
                <w:szCs w:val="18"/>
              </w:rPr>
              <w:t xml:space="preserve">品安全监督管理综合工作的部门 </w:t>
            </w:r>
            <w:r>
              <w:rPr>
                <w:spacing w:val="13"/>
                <w:sz w:val="18"/>
                <w:szCs w:val="18"/>
              </w:rPr>
              <w:t>备案。</w:t>
            </w:r>
          </w:p>
        </w:tc>
        <w:tc>
          <w:tcPr>
            <w:tcW w:w="2068" w:type="dxa"/>
            <w:vAlign w:val="top"/>
          </w:tcPr>
          <w:p>
            <w:pPr>
              <w:spacing w:line="312" w:lineRule="auto"/>
              <w:rPr>
                <w:rFonts w:ascii="Arial"/>
                <w:sz w:val="21"/>
              </w:rPr>
            </w:pPr>
          </w:p>
          <w:p>
            <w:pPr>
              <w:spacing w:line="313" w:lineRule="auto"/>
              <w:rPr>
                <w:rFonts w:ascii="Arial"/>
                <w:sz w:val="21"/>
              </w:rPr>
            </w:pPr>
          </w:p>
          <w:p>
            <w:pPr>
              <w:spacing w:line="313" w:lineRule="auto"/>
              <w:rPr>
                <w:rFonts w:ascii="Arial"/>
                <w:sz w:val="21"/>
              </w:rPr>
            </w:pPr>
          </w:p>
          <w:p>
            <w:pPr>
              <w:pStyle w:val="TableText"/>
              <w:spacing w:before="59" w:line="258" w:lineRule="auto"/>
              <w:ind w:left="141" w:right="149" w:hanging="19"/>
              <w:rPr>
                <w:sz w:val="18"/>
                <w:szCs w:val="18"/>
              </w:rPr>
            </w:pPr>
            <w:r>
              <w:rPr>
                <w:spacing w:val="-2"/>
                <w:sz w:val="18"/>
                <w:szCs w:val="18"/>
              </w:rPr>
              <w:t>《危险化学品安全管理</w:t>
            </w:r>
            <w:r>
              <w:rPr>
                <w:spacing w:val="4"/>
                <w:sz w:val="18"/>
                <w:szCs w:val="18"/>
              </w:rPr>
              <w:t xml:space="preserve"> </w:t>
            </w:r>
            <w:r>
              <w:rPr>
                <w:spacing w:val="-2"/>
                <w:sz w:val="18"/>
                <w:szCs w:val="18"/>
              </w:rPr>
              <w:t>条例》第五十条</w:t>
            </w:r>
          </w:p>
        </w:tc>
        <w:tc>
          <w:tcPr>
            <w:tcW w:w="2627" w:type="dxa"/>
            <w:vAlign w:val="top"/>
          </w:tcPr>
          <w:p>
            <w:pPr>
              <w:spacing w:line="316" w:lineRule="auto"/>
              <w:rPr>
                <w:rFonts w:ascii="Arial"/>
                <w:sz w:val="21"/>
              </w:rPr>
            </w:pPr>
          </w:p>
          <w:p>
            <w:pPr>
              <w:spacing w:line="316" w:lineRule="auto"/>
              <w:rPr>
                <w:rFonts w:ascii="Arial"/>
                <w:sz w:val="21"/>
              </w:rPr>
            </w:pPr>
          </w:p>
          <w:p>
            <w:pPr>
              <w:spacing w:line="316" w:lineRule="auto"/>
              <w:rPr>
                <w:rFonts w:ascii="Arial"/>
                <w:sz w:val="21"/>
              </w:rPr>
            </w:pPr>
          </w:p>
          <w:p>
            <w:pPr>
              <w:pStyle w:val="TableText"/>
              <w:spacing w:before="58" w:line="253" w:lineRule="auto"/>
              <w:ind w:left="115" w:right="169"/>
              <w:rPr>
                <w:sz w:val="18"/>
                <w:szCs w:val="18"/>
              </w:rPr>
            </w:pPr>
            <w:r>
              <w:rPr>
                <w:spacing w:val="-1"/>
                <w:sz w:val="18"/>
                <w:szCs w:val="18"/>
              </w:rPr>
              <w:t>应急救援预案经安全生产监督</w:t>
            </w:r>
            <w:r>
              <w:rPr>
                <w:spacing w:val="4"/>
                <w:sz w:val="18"/>
                <w:szCs w:val="18"/>
              </w:rPr>
              <w:t xml:space="preserve"> </w:t>
            </w:r>
            <w:r>
              <w:rPr>
                <w:spacing w:val="1"/>
                <w:sz w:val="18"/>
                <w:szCs w:val="18"/>
              </w:rPr>
              <w:t>管理局备案</w:t>
            </w:r>
          </w:p>
        </w:tc>
        <w:tc>
          <w:tcPr>
            <w:tcW w:w="969"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TableText"/>
              <w:spacing w:before="59" w:line="219" w:lineRule="auto"/>
              <w:ind w:left="297"/>
              <w:rPr>
                <w:sz w:val="18"/>
                <w:szCs w:val="18"/>
              </w:rPr>
            </w:pPr>
            <w:r>
              <w:rPr>
                <w:spacing w:val="-3"/>
                <w:sz w:val="18"/>
                <w:szCs w:val="18"/>
              </w:rPr>
              <w:t>符合</w:t>
            </w:r>
          </w:p>
        </w:tc>
        <w:tc>
          <w:tcPr>
            <w:tcW w:w="654" w:type="dxa"/>
            <w:vAlign w:val="top"/>
          </w:tcPr>
          <w:p>
            <w:pPr>
              <w:rPr>
                <w:rFonts w:ascii="Arial"/>
                <w:sz w:val="21"/>
              </w:rPr>
            </w:pPr>
          </w:p>
        </w:tc>
      </w:tr>
      <w:tr>
        <w:tblPrEx>
          <w:tblW w:w="9550" w:type="dxa"/>
          <w:tblInd w:w="160" w:type="dxa"/>
          <w:tblLayout w:type="fixed"/>
        </w:tblPrEx>
        <w:trPr>
          <w:trHeight w:val="1789"/>
        </w:trPr>
        <w:tc>
          <w:tcPr>
            <w:tcW w:w="495"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TableText"/>
              <w:spacing w:before="58" w:line="184" w:lineRule="auto"/>
              <w:ind w:left="144"/>
              <w:rPr>
                <w:sz w:val="18"/>
                <w:szCs w:val="18"/>
              </w:rPr>
            </w:pPr>
            <w:r>
              <w:rPr>
                <w:spacing w:val="-6"/>
                <w:sz w:val="18"/>
                <w:szCs w:val="18"/>
              </w:rPr>
              <w:t>19</w:t>
            </w:r>
          </w:p>
        </w:tc>
        <w:tc>
          <w:tcPr>
            <w:tcW w:w="2737" w:type="dxa"/>
            <w:vAlign w:val="top"/>
          </w:tcPr>
          <w:p>
            <w:pPr>
              <w:pStyle w:val="TableText"/>
              <w:spacing w:before="94" w:line="288" w:lineRule="auto"/>
              <w:ind w:left="100" w:right="93"/>
              <w:jc w:val="both"/>
              <w:rPr>
                <w:sz w:val="18"/>
                <w:szCs w:val="18"/>
              </w:rPr>
            </w:pPr>
            <w:r>
              <w:rPr>
                <w:sz w:val="18"/>
                <w:szCs w:val="18"/>
              </w:rPr>
              <w:t>生产经营单位应当制定本单位的</w:t>
            </w:r>
            <w:r>
              <w:rPr>
                <w:spacing w:val="12"/>
                <w:sz w:val="18"/>
                <w:szCs w:val="18"/>
              </w:rPr>
              <w:t xml:space="preserve"> </w:t>
            </w:r>
            <w:r>
              <w:rPr>
                <w:spacing w:val="-1"/>
                <w:sz w:val="18"/>
                <w:szCs w:val="18"/>
              </w:rPr>
              <w:t>应急预案演练计划，根据本单位</w:t>
            </w:r>
            <w:r>
              <w:rPr>
                <w:spacing w:val="5"/>
                <w:sz w:val="18"/>
                <w:szCs w:val="18"/>
              </w:rPr>
              <w:t xml:space="preserve"> </w:t>
            </w:r>
            <w:r>
              <w:rPr>
                <w:sz w:val="18"/>
                <w:szCs w:val="18"/>
              </w:rPr>
              <w:t>的事故预防重点，每年至少组织</w:t>
            </w:r>
            <w:r>
              <w:rPr>
                <w:spacing w:val="8"/>
                <w:sz w:val="18"/>
                <w:szCs w:val="18"/>
              </w:rPr>
              <w:t xml:space="preserve"> </w:t>
            </w:r>
            <w:r>
              <w:rPr>
                <w:sz w:val="18"/>
                <w:szCs w:val="18"/>
              </w:rPr>
              <w:t>一次综合应急预案演练或者专项</w:t>
            </w:r>
            <w:r>
              <w:rPr>
                <w:spacing w:val="10"/>
                <w:sz w:val="18"/>
                <w:szCs w:val="18"/>
              </w:rPr>
              <w:t xml:space="preserve"> </w:t>
            </w:r>
            <w:r>
              <w:rPr>
                <w:spacing w:val="-1"/>
                <w:sz w:val="18"/>
                <w:szCs w:val="18"/>
              </w:rPr>
              <w:t>应急预案演练，每半年至少组织</w:t>
            </w:r>
            <w:r>
              <w:rPr>
                <w:spacing w:val="5"/>
                <w:sz w:val="18"/>
                <w:szCs w:val="18"/>
              </w:rPr>
              <w:t xml:space="preserve"> </w:t>
            </w:r>
            <w:r>
              <w:rPr>
                <w:spacing w:val="1"/>
                <w:sz w:val="18"/>
                <w:szCs w:val="18"/>
              </w:rPr>
              <w:t>一次现场处置方案演练。</w:t>
            </w:r>
          </w:p>
        </w:tc>
        <w:tc>
          <w:tcPr>
            <w:tcW w:w="2068" w:type="dxa"/>
            <w:vAlign w:val="top"/>
          </w:tcPr>
          <w:p>
            <w:pPr>
              <w:spacing w:line="316" w:lineRule="auto"/>
              <w:rPr>
                <w:rFonts w:ascii="Arial"/>
                <w:sz w:val="21"/>
              </w:rPr>
            </w:pPr>
          </w:p>
          <w:p>
            <w:pPr>
              <w:spacing w:line="316" w:lineRule="auto"/>
              <w:rPr>
                <w:rFonts w:ascii="Arial"/>
                <w:sz w:val="21"/>
              </w:rPr>
            </w:pPr>
          </w:p>
          <w:p>
            <w:pPr>
              <w:pStyle w:val="TableText"/>
              <w:spacing w:before="59" w:line="263" w:lineRule="auto"/>
              <w:ind w:left="122" w:right="152"/>
              <w:rPr>
                <w:sz w:val="18"/>
                <w:szCs w:val="18"/>
              </w:rPr>
            </w:pPr>
            <w:r>
              <w:rPr>
                <w:spacing w:val="-2"/>
                <w:sz w:val="18"/>
                <w:szCs w:val="18"/>
              </w:rPr>
              <w:t>《生产安全事故应急管</w:t>
            </w:r>
            <w:r>
              <w:rPr>
                <w:spacing w:val="1"/>
                <w:sz w:val="18"/>
                <w:szCs w:val="18"/>
              </w:rPr>
              <w:t xml:space="preserve"> </w:t>
            </w:r>
            <w:r>
              <w:rPr>
                <w:spacing w:val="-1"/>
                <w:sz w:val="18"/>
                <w:szCs w:val="18"/>
              </w:rPr>
              <w:t>理办法》第二十六条</w:t>
            </w:r>
          </w:p>
        </w:tc>
        <w:tc>
          <w:tcPr>
            <w:tcW w:w="2627" w:type="dxa"/>
            <w:vAlign w:val="top"/>
          </w:tcPr>
          <w:p>
            <w:pPr>
              <w:spacing w:line="245" w:lineRule="auto"/>
              <w:rPr>
                <w:rFonts w:ascii="Arial"/>
                <w:sz w:val="21"/>
              </w:rPr>
            </w:pPr>
          </w:p>
          <w:p>
            <w:pPr>
              <w:spacing w:line="246" w:lineRule="auto"/>
              <w:rPr>
                <w:rFonts w:ascii="Arial"/>
                <w:sz w:val="21"/>
              </w:rPr>
            </w:pPr>
          </w:p>
          <w:p>
            <w:pPr>
              <w:pStyle w:val="TableText"/>
              <w:spacing w:before="59" w:line="264" w:lineRule="auto"/>
              <w:ind w:left="104" w:right="169" w:firstLine="10"/>
              <w:rPr>
                <w:sz w:val="18"/>
                <w:szCs w:val="18"/>
              </w:rPr>
            </w:pPr>
            <w:r>
              <w:rPr>
                <w:spacing w:val="-1"/>
                <w:sz w:val="18"/>
                <w:szCs w:val="18"/>
              </w:rPr>
              <w:t>有演练计划和记录，最近的演</w:t>
            </w:r>
            <w:r>
              <w:rPr>
                <w:spacing w:val="4"/>
                <w:sz w:val="18"/>
                <w:szCs w:val="18"/>
              </w:rPr>
              <w:t xml:space="preserve"> </w:t>
            </w:r>
            <w:r>
              <w:rPr>
                <w:sz w:val="18"/>
                <w:szCs w:val="18"/>
              </w:rPr>
              <w:t>练为2016年3月24日进行的</w:t>
            </w:r>
          </w:p>
          <w:p>
            <w:pPr>
              <w:pStyle w:val="TableText"/>
              <w:spacing w:before="85" w:line="219" w:lineRule="auto"/>
              <w:ind w:left="115"/>
              <w:rPr>
                <w:sz w:val="18"/>
                <w:szCs w:val="18"/>
              </w:rPr>
            </w:pPr>
            <w:r>
              <w:rPr>
                <w:spacing w:val="-2"/>
                <w:sz w:val="18"/>
                <w:szCs w:val="18"/>
              </w:rPr>
              <w:t>液氧泄漏演练</w:t>
            </w:r>
          </w:p>
        </w:tc>
        <w:tc>
          <w:tcPr>
            <w:tcW w:w="969" w:type="dxa"/>
            <w:vAlign w:val="top"/>
          </w:tcPr>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TableText"/>
              <w:spacing w:before="58" w:line="219" w:lineRule="auto"/>
              <w:ind w:left="297"/>
              <w:rPr>
                <w:sz w:val="18"/>
                <w:szCs w:val="18"/>
              </w:rPr>
            </w:pPr>
            <w:r>
              <w:rPr>
                <w:spacing w:val="-3"/>
                <w:sz w:val="18"/>
                <w:szCs w:val="18"/>
              </w:rPr>
              <w:t>符合</w:t>
            </w:r>
          </w:p>
        </w:tc>
        <w:tc>
          <w:tcPr>
            <w:tcW w:w="654" w:type="dxa"/>
            <w:vAlign w:val="top"/>
          </w:tcPr>
          <w:p>
            <w:pPr>
              <w:rPr>
                <w:rFonts w:ascii="Arial"/>
                <w:sz w:val="21"/>
              </w:rPr>
            </w:pPr>
          </w:p>
        </w:tc>
      </w:tr>
      <w:tr>
        <w:tblPrEx>
          <w:tblW w:w="9550" w:type="dxa"/>
          <w:tblInd w:w="160" w:type="dxa"/>
          <w:tblLayout w:type="fixed"/>
        </w:tblPrEx>
        <w:trPr>
          <w:trHeight w:val="1818"/>
        </w:trPr>
        <w:tc>
          <w:tcPr>
            <w:tcW w:w="495" w:type="dxa"/>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pStyle w:val="TableText"/>
              <w:spacing w:before="58" w:line="183" w:lineRule="auto"/>
              <w:ind w:left="144"/>
              <w:rPr>
                <w:sz w:val="18"/>
                <w:szCs w:val="18"/>
              </w:rPr>
            </w:pPr>
            <w:r>
              <w:rPr>
                <w:spacing w:val="-3"/>
                <w:sz w:val="18"/>
                <w:szCs w:val="18"/>
              </w:rPr>
              <w:t>20</w:t>
            </w:r>
          </w:p>
        </w:tc>
        <w:tc>
          <w:tcPr>
            <w:tcW w:w="2737" w:type="dxa"/>
            <w:vAlign w:val="top"/>
          </w:tcPr>
          <w:p>
            <w:pPr>
              <w:pStyle w:val="TableText"/>
              <w:spacing w:before="117" w:after="0" w:line="289" w:lineRule="auto"/>
              <w:ind w:left="100" w:right="88"/>
              <w:jc w:val="both"/>
              <w:rPr>
                <w:sz w:val="18"/>
                <w:szCs w:val="18"/>
              </w:rPr>
            </w:pPr>
            <w:r>
              <w:rPr>
                <w:spacing w:val="1"/>
                <w:sz w:val="18"/>
                <w:szCs w:val="18"/>
              </w:rPr>
              <w:t>生产列入国家实行生产许可证制</w:t>
            </w:r>
            <w:r>
              <w:rPr>
                <w:sz w:val="18"/>
                <w:szCs w:val="18"/>
              </w:rPr>
              <w:t xml:space="preserve"> </w:t>
            </w:r>
            <w:r>
              <w:rPr>
                <w:spacing w:val="1"/>
                <w:sz w:val="18"/>
                <w:szCs w:val="18"/>
              </w:rPr>
              <w:t>度的工业产品目录的危险化学品</w:t>
            </w:r>
            <w:r>
              <w:rPr>
                <w:spacing w:val="3"/>
                <w:sz w:val="18"/>
                <w:szCs w:val="18"/>
              </w:rPr>
              <w:t xml:space="preserve"> </w:t>
            </w:r>
            <w:r>
              <w:rPr>
                <w:sz w:val="18"/>
                <w:szCs w:val="18"/>
              </w:rPr>
              <w:t>的企业，应当依照《中华人民共</w:t>
            </w:r>
            <w:r>
              <w:rPr>
                <w:spacing w:val="6"/>
                <w:sz w:val="18"/>
                <w:szCs w:val="18"/>
              </w:rPr>
              <w:t xml:space="preserve"> </w:t>
            </w:r>
            <w:r>
              <w:rPr>
                <w:spacing w:val="-1"/>
                <w:sz w:val="18"/>
                <w:szCs w:val="18"/>
              </w:rPr>
              <w:t>和国工业产品生产许可证管理条</w:t>
            </w:r>
            <w:r>
              <w:rPr>
                <w:spacing w:val="5"/>
                <w:sz w:val="18"/>
                <w:szCs w:val="18"/>
              </w:rPr>
              <w:t xml:space="preserve"> </w:t>
            </w:r>
            <w:r>
              <w:rPr>
                <w:spacing w:val="-1"/>
                <w:sz w:val="18"/>
                <w:szCs w:val="18"/>
              </w:rPr>
              <w:t>例》的规定，取得工业产品生产</w:t>
            </w:r>
            <w:r>
              <w:rPr>
                <w:spacing w:val="5"/>
                <w:sz w:val="18"/>
                <w:szCs w:val="18"/>
              </w:rPr>
              <w:t xml:space="preserve"> </w:t>
            </w:r>
          </w:p>
        </w:tc>
        <w:tc>
          <w:tcPr>
            <w:tcW w:w="2068" w:type="dxa"/>
            <w:vAlign w:val="top"/>
          </w:tcPr>
          <w:p>
            <w:pPr>
              <w:spacing w:line="325" w:lineRule="auto"/>
              <w:rPr>
                <w:rFonts w:ascii="Arial"/>
                <w:sz w:val="21"/>
              </w:rPr>
            </w:pPr>
          </w:p>
          <w:p>
            <w:pPr>
              <w:spacing w:line="326" w:lineRule="auto"/>
              <w:rPr>
                <w:rFonts w:ascii="Arial"/>
                <w:sz w:val="21"/>
              </w:rPr>
            </w:pPr>
          </w:p>
          <w:p>
            <w:pPr>
              <w:pStyle w:val="TableText"/>
              <w:spacing w:before="59" w:line="264" w:lineRule="auto"/>
              <w:ind w:left="141" w:right="149" w:hanging="19"/>
              <w:rPr>
                <w:sz w:val="18"/>
                <w:szCs w:val="18"/>
              </w:rPr>
            </w:pPr>
            <w:r>
              <w:rPr>
                <w:spacing w:val="-2"/>
                <w:sz w:val="18"/>
                <w:szCs w:val="18"/>
              </w:rPr>
              <w:t>《危险化学品安全管理</w:t>
            </w:r>
            <w:r>
              <w:rPr>
                <w:spacing w:val="4"/>
                <w:sz w:val="18"/>
                <w:szCs w:val="18"/>
              </w:rPr>
              <w:t xml:space="preserve"> </w:t>
            </w:r>
            <w:r>
              <w:rPr>
                <w:spacing w:val="-2"/>
                <w:sz w:val="18"/>
                <w:szCs w:val="18"/>
              </w:rPr>
              <w:t>条例》第十四条</w:t>
            </w:r>
          </w:p>
        </w:tc>
        <w:tc>
          <w:tcPr>
            <w:tcW w:w="2627"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TableText"/>
              <w:spacing w:before="58" w:line="219" w:lineRule="auto"/>
              <w:ind w:left="115"/>
              <w:rPr>
                <w:sz w:val="18"/>
                <w:szCs w:val="18"/>
              </w:rPr>
            </w:pPr>
            <w:r>
              <w:rPr>
                <w:spacing w:val="-1"/>
                <w:sz w:val="18"/>
                <w:szCs w:val="18"/>
              </w:rPr>
              <w:t>有工业产品生产许可证。</w:t>
            </w:r>
          </w:p>
        </w:tc>
        <w:tc>
          <w:tcPr>
            <w:tcW w:w="969"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TableText"/>
              <w:spacing w:before="58" w:line="219" w:lineRule="auto"/>
              <w:ind w:left="297"/>
              <w:rPr>
                <w:sz w:val="18"/>
                <w:szCs w:val="18"/>
              </w:rPr>
            </w:pPr>
            <w:r>
              <w:rPr>
                <w:spacing w:val="-3"/>
                <w:sz w:val="18"/>
                <w:szCs w:val="18"/>
              </w:rPr>
              <w:t>符合</w:t>
            </w:r>
          </w:p>
        </w:tc>
        <w:tc>
          <w:tcPr>
            <w:tcW w:w="654" w:type="dxa"/>
            <w:vAlign w:val="top"/>
          </w:tcPr>
          <w:p>
            <w:pPr>
              <w:rPr>
                <w:rFonts w:ascii="Arial"/>
                <w:sz w:val="21"/>
              </w:rPr>
            </w:pPr>
          </w:p>
        </w:tc>
      </w:tr>
    </w:tbl>
    <w:p>
      <w:pPr>
        <w:sectPr>
          <w:footerReference w:type="default" r:id="rId34"/>
          <w:pgSz w:w="11910" w:h="16840"/>
          <w:pgMar w:top="565" w:right="779" w:bottom="753" w:left="1229" w:header="0" w:footer="551" w:gutter="0"/>
          <w:pgNumType w:start="35"/>
          <w:cols w:space="708"/>
        </w:sectPr>
      </w:pPr>
    </w:p>
    <w:tbl>
      <w:tblPr>
        <w:tblStyle w:val="TableNormal21"/>
        <w:tblW w:w="9550"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495"/>
        <w:gridCol w:w="2737"/>
        <w:gridCol w:w="2068"/>
        <w:gridCol w:w="2627"/>
        <w:gridCol w:w="969"/>
        <w:gridCol w:w="654"/>
      </w:tblGrid>
      <w:tr>
        <w:tblPrEx>
          <w:tblW w:w="9550"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1818"/>
        </w:trPr>
        <w:tc>
          <w:tcPr>
            <w:tcW w:w="495" w:type="dxa"/>
            <w:vAlign w:val="top"/>
          </w:tcPr>
          <w:p/>
        </w:tc>
        <w:tc>
          <w:tcPr>
            <w:tcW w:w="2737" w:type="dxa"/>
            <w:vAlign w:val="top"/>
          </w:tcPr>
          <w:p>
            <w:pPr>
              <w:pStyle w:val="TableText"/>
              <w:spacing w:before="0" w:line="289" w:lineRule="auto"/>
              <w:ind w:left="100" w:right="88"/>
              <w:jc w:val="both"/>
              <w:rPr>
                <w:sz w:val="18"/>
                <w:szCs w:val="18"/>
              </w:rPr>
            </w:pPr>
            <w:r>
              <w:rPr>
                <w:spacing w:val="2"/>
                <w:sz w:val="18"/>
                <w:szCs w:val="18"/>
              </w:rPr>
              <w:t>许可证。</w:t>
            </w:r>
          </w:p>
        </w:tc>
        <w:tc>
          <w:tcPr>
            <w:tcW w:w="2068" w:type="dxa"/>
            <w:vAlign w:val="top"/>
          </w:tcPr>
          <w:p/>
        </w:tc>
        <w:tc>
          <w:tcPr>
            <w:tcW w:w="2627" w:type="dxa"/>
            <w:vAlign w:val="top"/>
          </w:tcPr>
          <w:p/>
        </w:tc>
        <w:tc>
          <w:tcPr>
            <w:tcW w:w="969" w:type="dxa"/>
            <w:vAlign w:val="top"/>
          </w:tcPr>
          <w:p/>
        </w:tc>
        <w:tc>
          <w:tcPr>
            <w:tcW w:w="654" w:type="dxa"/>
            <w:vAlign w:val="top"/>
          </w:tcPr>
          <w:p/>
        </w:tc>
      </w:tr>
      <w:tr>
        <w:tblPrEx>
          <w:tblW w:w="9550" w:type="dxa"/>
          <w:tblInd w:w="160" w:type="dxa"/>
          <w:tblLayout w:type="fixed"/>
        </w:tblPrEx>
        <w:trPr>
          <w:trHeight w:val="1484"/>
        </w:trPr>
        <w:tc>
          <w:tcPr>
            <w:tcW w:w="495" w:type="dxa"/>
            <w:vAlign w:val="top"/>
          </w:tcPr>
          <w:p>
            <w:pPr>
              <w:spacing w:line="320" w:lineRule="auto"/>
              <w:rPr>
                <w:rFonts w:ascii="Arial"/>
                <w:sz w:val="21"/>
              </w:rPr>
            </w:pPr>
          </w:p>
          <w:p>
            <w:pPr>
              <w:spacing w:line="320" w:lineRule="auto"/>
              <w:rPr>
                <w:rFonts w:ascii="Arial"/>
                <w:sz w:val="21"/>
              </w:rPr>
            </w:pPr>
          </w:p>
          <w:p>
            <w:pPr>
              <w:pStyle w:val="TableText"/>
              <w:spacing w:before="58" w:line="184" w:lineRule="auto"/>
              <w:ind w:left="144"/>
              <w:rPr>
                <w:sz w:val="18"/>
                <w:szCs w:val="18"/>
              </w:rPr>
            </w:pPr>
            <w:r>
              <w:rPr>
                <w:spacing w:val="-3"/>
                <w:sz w:val="18"/>
                <w:szCs w:val="18"/>
              </w:rPr>
              <w:t>21</w:t>
            </w:r>
          </w:p>
        </w:tc>
        <w:tc>
          <w:tcPr>
            <w:tcW w:w="2737" w:type="dxa"/>
            <w:vAlign w:val="top"/>
          </w:tcPr>
          <w:p>
            <w:pPr>
              <w:pStyle w:val="TableText"/>
              <w:spacing w:before="107" w:line="278" w:lineRule="auto"/>
              <w:ind w:left="100" w:right="113"/>
              <w:jc w:val="both"/>
              <w:rPr>
                <w:sz w:val="18"/>
                <w:szCs w:val="18"/>
              </w:rPr>
            </w:pPr>
            <w:r>
              <w:rPr>
                <w:spacing w:val="-1"/>
                <w:sz w:val="18"/>
                <w:szCs w:val="18"/>
              </w:rPr>
              <w:t>依法应当进行消防验收的建设工</w:t>
            </w:r>
            <w:r>
              <w:rPr>
                <w:spacing w:val="4"/>
                <w:sz w:val="18"/>
                <w:szCs w:val="18"/>
              </w:rPr>
              <w:t xml:space="preserve"> </w:t>
            </w:r>
            <w:r>
              <w:rPr>
                <w:spacing w:val="-1"/>
                <w:sz w:val="18"/>
                <w:szCs w:val="18"/>
              </w:rPr>
              <w:t>程，未经消防验收或者消防验收</w:t>
            </w:r>
            <w:r>
              <w:rPr>
                <w:spacing w:val="6"/>
                <w:sz w:val="18"/>
                <w:szCs w:val="18"/>
              </w:rPr>
              <w:t xml:space="preserve"> </w:t>
            </w:r>
            <w:r>
              <w:rPr>
                <w:spacing w:val="-1"/>
                <w:sz w:val="18"/>
                <w:szCs w:val="18"/>
              </w:rPr>
              <w:t>不合格的，禁止投入使用；其他</w:t>
            </w:r>
          </w:p>
          <w:p>
            <w:pPr>
              <w:pStyle w:val="TableText"/>
              <w:spacing w:before="84"/>
              <w:ind w:left="120" w:right="182" w:firstLine="69"/>
              <w:rPr>
                <w:sz w:val="18"/>
                <w:szCs w:val="18"/>
              </w:rPr>
            </w:pPr>
            <w:r>
              <w:rPr>
                <w:spacing w:val="1"/>
                <w:sz w:val="18"/>
                <w:szCs w:val="18"/>
              </w:rPr>
              <w:t>建设工程经依法抽查不合格的</w:t>
            </w:r>
            <w:r>
              <w:rPr>
                <w:sz w:val="18"/>
                <w:szCs w:val="18"/>
              </w:rPr>
              <w:t xml:space="preserve"> </w:t>
            </w:r>
            <w:r>
              <w:rPr>
                <w:spacing w:val="-1"/>
                <w:sz w:val="18"/>
                <w:szCs w:val="18"/>
              </w:rPr>
              <w:t>应当停止使用。</w:t>
            </w:r>
          </w:p>
        </w:tc>
        <w:tc>
          <w:tcPr>
            <w:tcW w:w="2068" w:type="dxa"/>
            <w:vAlign w:val="top"/>
          </w:tcPr>
          <w:p>
            <w:pPr>
              <w:spacing w:line="243" w:lineRule="auto"/>
              <w:rPr>
                <w:rFonts w:ascii="Arial"/>
                <w:sz w:val="21"/>
              </w:rPr>
            </w:pPr>
          </w:p>
          <w:p>
            <w:pPr>
              <w:spacing w:line="243" w:lineRule="auto"/>
              <w:rPr>
                <w:rFonts w:ascii="Arial"/>
                <w:sz w:val="21"/>
              </w:rPr>
            </w:pPr>
          </w:p>
          <w:p>
            <w:pPr>
              <w:pStyle w:val="TableText"/>
              <w:spacing w:before="59" w:line="263" w:lineRule="auto"/>
              <w:ind w:left="122" w:right="142" w:firstLine="10"/>
              <w:rPr>
                <w:sz w:val="18"/>
                <w:szCs w:val="18"/>
              </w:rPr>
            </w:pPr>
            <w:r>
              <w:rPr>
                <w:spacing w:val="-2"/>
                <w:sz w:val="18"/>
                <w:szCs w:val="18"/>
              </w:rPr>
              <w:t>《中华人民共和国消防</w:t>
            </w:r>
            <w:r>
              <w:rPr>
                <w:spacing w:val="1"/>
                <w:sz w:val="18"/>
                <w:szCs w:val="18"/>
              </w:rPr>
              <w:t xml:space="preserve"> </w:t>
            </w:r>
            <w:r>
              <w:rPr>
                <w:spacing w:val="-2"/>
                <w:sz w:val="18"/>
                <w:szCs w:val="18"/>
              </w:rPr>
              <w:t>法》第十三条</w:t>
            </w:r>
          </w:p>
        </w:tc>
        <w:tc>
          <w:tcPr>
            <w:tcW w:w="2627" w:type="dxa"/>
            <w:vAlign w:val="top"/>
          </w:tcPr>
          <w:p>
            <w:pPr>
              <w:spacing w:line="297" w:lineRule="auto"/>
              <w:rPr>
                <w:rFonts w:ascii="Arial"/>
                <w:sz w:val="21"/>
              </w:rPr>
            </w:pPr>
          </w:p>
          <w:p>
            <w:pPr>
              <w:spacing w:line="298" w:lineRule="auto"/>
              <w:rPr>
                <w:rFonts w:ascii="Arial"/>
                <w:sz w:val="21"/>
              </w:rPr>
            </w:pPr>
          </w:p>
          <w:p>
            <w:pPr>
              <w:pStyle w:val="TableText"/>
              <w:spacing w:before="58" w:line="219" w:lineRule="auto"/>
              <w:ind w:left="115"/>
              <w:rPr>
                <w:sz w:val="18"/>
                <w:szCs w:val="18"/>
              </w:rPr>
            </w:pPr>
            <w:r>
              <w:rPr>
                <w:spacing w:val="-1"/>
                <w:sz w:val="18"/>
                <w:szCs w:val="18"/>
              </w:rPr>
              <w:t>通过消防验收</w:t>
            </w:r>
          </w:p>
        </w:tc>
        <w:tc>
          <w:tcPr>
            <w:tcW w:w="969" w:type="dxa"/>
            <w:vAlign w:val="top"/>
          </w:tcPr>
          <w:p>
            <w:pPr>
              <w:spacing w:line="297" w:lineRule="auto"/>
              <w:rPr>
                <w:rFonts w:ascii="Arial"/>
                <w:sz w:val="21"/>
              </w:rPr>
            </w:pPr>
          </w:p>
          <w:p>
            <w:pPr>
              <w:spacing w:line="298" w:lineRule="auto"/>
              <w:rPr>
                <w:rFonts w:ascii="Arial"/>
                <w:sz w:val="21"/>
              </w:rPr>
            </w:pPr>
          </w:p>
          <w:p>
            <w:pPr>
              <w:pStyle w:val="TableText"/>
              <w:spacing w:before="58" w:line="219" w:lineRule="auto"/>
              <w:ind w:left="297"/>
              <w:rPr>
                <w:sz w:val="18"/>
                <w:szCs w:val="18"/>
              </w:rPr>
            </w:pPr>
            <w:r>
              <w:rPr>
                <w:spacing w:val="-3"/>
                <w:sz w:val="18"/>
                <w:szCs w:val="18"/>
              </w:rPr>
              <w:t>符合</w:t>
            </w:r>
          </w:p>
        </w:tc>
        <w:tc>
          <w:tcPr>
            <w:tcW w:w="654" w:type="dxa"/>
            <w:vAlign w:val="top"/>
          </w:tcPr>
          <w:p>
            <w:pPr>
              <w:rPr>
                <w:rFonts w:ascii="Arial"/>
                <w:sz w:val="21"/>
              </w:rPr>
            </w:pPr>
          </w:p>
        </w:tc>
      </w:tr>
    </w:tbl>
    <w:p>
      <w:pPr>
        <w:pStyle w:val="BodyText"/>
      </w:pPr>
    </w:p>
    <w:p>
      <w:pPr>
        <w:sectPr>
          <w:footerReference w:type="default" r:id="rId35"/>
          <w:type w:val="nextPage"/>
          <w:pgSz w:w="11910" w:h="16840"/>
          <w:pgMar w:top="565" w:right="779" w:bottom="753" w:left="1229" w:header="0" w:footer="551" w:gutter="0"/>
          <w:pgNumType w:start="36"/>
          <w:cols w:space="708"/>
          <w:titlePg w:val="0"/>
        </w:sectPr>
      </w:pPr>
    </w:p>
    <w:tbl>
      <w:tblPr>
        <w:tblStyle w:val="TableNormal22"/>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510"/>
        <w:gridCol w:w="4680"/>
        <w:gridCol w:w="2710"/>
      </w:tblGrid>
      <w:tr>
        <w:tblPrEx>
          <w:tblW w:w="99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889"/>
        </w:trPr>
        <w:tc>
          <w:tcPr>
            <w:tcW w:w="2510" w:type="dxa"/>
            <w:tcBorders>
              <w:left w:val="nil"/>
            </w:tcBorders>
            <w:vAlign w:val="top"/>
          </w:tcPr>
          <w:p>
            <w:pPr>
              <w:pStyle w:val="TableText"/>
              <w:spacing w:before="11" w:line="219" w:lineRule="auto"/>
              <w:ind w:left="113"/>
              <w:rPr>
                <w:sz w:val="24"/>
                <w:szCs w:val="24"/>
              </w:rPr>
            </w:pPr>
            <w:r>
              <w:rPr>
                <w:b/>
                <w:bCs/>
                <w:spacing w:val="-5"/>
                <w:sz w:val="24"/>
                <w:szCs w:val="24"/>
              </w:rPr>
              <w:t>编号：</w:t>
            </w:r>
          </w:p>
          <w:p>
            <w:pPr>
              <w:pStyle w:val="TableText"/>
              <w:spacing w:before="25" w:line="219" w:lineRule="auto"/>
              <w:ind w:left="123"/>
              <w:rPr>
                <w:sz w:val="24"/>
                <w:szCs w:val="24"/>
              </w:rPr>
            </w:pPr>
            <w:r>
              <w:rPr>
                <w:b/>
                <w:bCs/>
                <w:sz w:val="24"/>
                <w:szCs w:val="24"/>
              </w:rPr>
              <w:t>时间：2021年x月x日</w:t>
            </w:r>
          </w:p>
        </w:tc>
        <w:tc>
          <w:tcPr>
            <w:tcW w:w="4680" w:type="dxa"/>
            <w:vAlign w:val="top"/>
          </w:tcPr>
          <w:p>
            <w:pPr>
              <w:spacing w:line="250" w:lineRule="auto"/>
              <w:rPr>
                <w:rFonts w:ascii="Arial"/>
                <w:sz w:val="21"/>
              </w:rPr>
            </w:pPr>
          </w:p>
          <w:p>
            <w:pPr>
              <w:pStyle w:val="TableText"/>
              <w:spacing w:before="78" w:line="219" w:lineRule="auto"/>
              <w:ind w:left="288"/>
              <w:rPr>
                <w:sz w:val="24"/>
                <w:szCs w:val="24"/>
              </w:rPr>
            </w:pPr>
            <w:r>
              <w:rPr>
                <w:b/>
                <w:bCs/>
                <w:color w:val="F20000"/>
                <w:spacing w:val="-4"/>
                <w:sz w:val="24"/>
                <w:szCs w:val="24"/>
              </w:rPr>
              <w:t>书山有路勤为径，学海无涯苦作舟</w:t>
            </w:r>
          </w:p>
        </w:tc>
        <w:tc>
          <w:tcPr>
            <w:tcW w:w="2710" w:type="dxa"/>
            <w:tcBorders>
              <w:right w:val="nil"/>
            </w:tcBorders>
            <w:vAlign w:val="top"/>
          </w:tcPr>
          <w:p>
            <w:pPr>
              <w:spacing w:line="252" w:lineRule="auto"/>
              <w:rPr>
                <w:rFonts w:ascii="Arial"/>
                <w:sz w:val="21"/>
              </w:rPr>
            </w:pPr>
          </w:p>
          <w:p>
            <w:pPr>
              <w:pStyle w:val="TableText"/>
              <w:spacing w:before="78" w:line="219" w:lineRule="auto"/>
              <w:ind w:left="128"/>
              <w:rPr>
                <w:sz w:val="24"/>
                <w:szCs w:val="24"/>
              </w:rPr>
            </w:pPr>
            <w:r>
              <w:rPr>
                <w:b/>
                <w:bCs/>
                <w:spacing w:val="-2"/>
                <w:sz w:val="24"/>
                <w:szCs w:val="24"/>
              </w:rPr>
              <w:t>页码：第16页共42页</w:t>
            </w:r>
          </w:p>
        </w:tc>
      </w:tr>
    </w:tbl>
    <w:p>
      <w:pPr>
        <w:spacing w:before="18"/>
      </w:pPr>
    </w:p>
    <w:tbl>
      <w:tblPr>
        <w:tblStyle w:val="TableNormal22"/>
        <w:tblW w:w="9550"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495"/>
        <w:gridCol w:w="2767"/>
        <w:gridCol w:w="2028"/>
        <w:gridCol w:w="2647"/>
        <w:gridCol w:w="959"/>
        <w:gridCol w:w="654"/>
      </w:tblGrid>
      <w:tr>
        <w:tblPrEx>
          <w:tblW w:w="9550"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604"/>
        </w:trPr>
        <w:tc>
          <w:tcPr>
            <w:tcW w:w="495" w:type="dxa"/>
            <w:textDirection w:val="tbRlV"/>
            <w:vAlign w:val="top"/>
          </w:tcPr>
          <w:p>
            <w:pPr>
              <w:pStyle w:val="TableText"/>
              <w:spacing w:before="160" w:line="217" w:lineRule="auto"/>
              <w:ind w:left="22"/>
              <w:rPr>
                <w:sz w:val="18"/>
                <w:szCs w:val="18"/>
              </w:rPr>
            </w:pPr>
            <w:r>
              <w:rPr>
                <w:b/>
                <w:bCs/>
                <w:spacing w:val="-2"/>
                <w:sz w:val="18"/>
                <w:szCs w:val="18"/>
              </w:rPr>
              <w:t>序</w:t>
            </w:r>
            <w:r>
              <w:rPr>
                <w:spacing w:val="84"/>
                <w:sz w:val="18"/>
                <w:szCs w:val="18"/>
              </w:rPr>
              <w:t xml:space="preserve"> </w:t>
            </w:r>
            <w:r>
              <w:rPr>
                <w:b/>
                <w:bCs/>
                <w:spacing w:val="-2"/>
                <w:sz w:val="18"/>
                <w:szCs w:val="18"/>
              </w:rPr>
              <w:t>号</w:t>
            </w:r>
          </w:p>
        </w:tc>
        <w:tc>
          <w:tcPr>
            <w:tcW w:w="2767" w:type="dxa"/>
            <w:vAlign w:val="top"/>
          </w:tcPr>
          <w:p>
            <w:pPr>
              <w:pStyle w:val="TableText"/>
              <w:spacing w:before="209" w:line="219" w:lineRule="auto"/>
              <w:ind w:left="742"/>
              <w:rPr>
                <w:sz w:val="18"/>
                <w:szCs w:val="18"/>
              </w:rPr>
            </w:pPr>
            <w:r>
              <w:rPr>
                <w:b/>
                <w:bCs/>
                <w:spacing w:val="-3"/>
                <w:sz w:val="18"/>
                <w:szCs w:val="18"/>
              </w:rPr>
              <w:t>检查项目及内容</w:t>
            </w:r>
          </w:p>
        </w:tc>
        <w:tc>
          <w:tcPr>
            <w:tcW w:w="2028" w:type="dxa"/>
            <w:vAlign w:val="top"/>
          </w:tcPr>
          <w:p>
            <w:pPr>
              <w:pStyle w:val="TableText"/>
              <w:spacing w:before="208" w:line="219" w:lineRule="auto"/>
              <w:ind w:left="695"/>
              <w:rPr>
                <w:sz w:val="18"/>
                <w:szCs w:val="18"/>
              </w:rPr>
            </w:pPr>
            <w:r>
              <w:rPr>
                <w:b/>
                <w:bCs/>
                <w:spacing w:val="-7"/>
                <w:sz w:val="18"/>
                <w:szCs w:val="18"/>
              </w:rPr>
              <w:t>依</w:t>
            </w:r>
            <w:r>
              <w:rPr>
                <w:spacing w:val="3"/>
                <w:sz w:val="18"/>
                <w:szCs w:val="18"/>
              </w:rPr>
              <w:t xml:space="preserve">  </w:t>
            </w:r>
            <w:r>
              <w:rPr>
                <w:b/>
                <w:bCs/>
                <w:spacing w:val="-7"/>
                <w:sz w:val="18"/>
                <w:szCs w:val="18"/>
              </w:rPr>
              <w:t>据</w:t>
            </w:r>
          </w:p>
        </w:tc>
        <w:tc>
          <w:tcPr>
            <w:tcW w:w="2647" w:type="dxa"/>
            <w:vAlign w:val="top"/>
          </w:tcPr>
          <w:p>
            <w:pPr>
              <w:pStyle w:val="TableText"/>
              <w:spacing w:before="210" w:line="220" w:lineRule="auto"/>
              <w:ind w:left="957"/>
              <w:rPr>
                <w:sz w:val="18"/>
                <w:szCs w:val="18"/>
              </w:rPr>
            </w:pPr>
            <w:r>
              <w:rPr>
                <w:b/>
                <w:bCs/>
                <w:spacing w:val="-5"/>
                <w:sz w:val="18"/>
                <w:szCs w:val="18"/>
              </w:rPr>
              <w:t>实际情况</w:t>
            </w:r>
          </w:p>
        </w:tc>
        <w:tc>
          <w:tcPr>
            <w:tcW w:w="959" w:type="dxa"/>
            <w:vAlign w:val="top"/>
          </w:tcPr>
          <w:p>
            <w:pPr>
              <w:pStyle w:val="TableText"/>
              <w:spacing w:before="69" w:line="281" w:lineRule="exact"/>
              <w:ind w:left="300"/>
              <w:rPr>
                <w:sz w:val="18"/>
                <w:szCs w:val="18"/>
              </w:rPr>
            </w:pPr>
            <w:r>
              <w:rPr>
                <w:b/>
                <w:bCs/>
                <w:spacing w:val="-4"/>
                <w:position w:val="7"/>
                <w:sz w:val="18"/>
                <w:szCs w:val="18"/>
              </w:rPr>
              <w:t>检查</w:t>
            </w:r>
          </w:p>
          <w:p>
            <w:pPr>
              <w:pStyle w:val="TableText"/>
              <w:spacing w:line="220" w:lineRule="auto"/>
              <w:ind w:left="300"/>
              <w:rPr>
                <w:sz w:val="18"/>
                <w:szCs w:val="18"/>
              </w:rPr>
            </w:pPr>
            <w:r>
              <w:rPr>
                <w:b/>
                <w:bCs/>
                <w:spacing w:val="-5"/>
                <w:sz w:val="18"/>
                <w:szCs w:val="18"/>
              </w:rPr>
              <w:t>结果</w:t>
            </w:r>
          </w:p>
        </w:tc>
        <w:tc>
          <w:tcPr>
            <w:tcW w:w="654" w:type="dxa"/>
            <w:vAlign w:val="top"/>
          </w:tcPr>
          <w:p>
            <w:pPr>
              <w:pStyle w:val="TableText"/>
              <w:spacing w:before="210" w:line="221" w:lineRule="auto"/>
              <w:ind w:left="101"/>
              <w:rPr>
                <w:sz w:val="18"/>
                <w:szCs w:val="18"/>
              </w:rPr>
            </w:pPr>
            <w:r>
              <w:rPr>
                <w:b/>
                <w:bCs/>
                <w:spacing w:val="-5"/>
                <w:sz w:val="18"/>
                <w:szCs w:val="18"/>
              </w:rPr>
              <w:t>备注</w:t>
            </w:r>
          </w:p>
        </w:tc>
      </w:tr>
      <w:tr>
        <w:tblPrEx>
          <w:tblW w:w="9550" w:type="dxa"/>
          <w:tblInd w:w="160" w:type="dxa"/>
          <w:tblLayout w:type="fixed"/>
        </w:tblPrEx>
        <w:trPr>
          <w:trHeight w:val="928"/>
        </w:trPr>
        <w:tc>
          <w:tcPr>
            <w:tcW w:w="495" w:type="dxa"/>
            <w:vAlign w:val="top"/>
          </w:tcPr>
          <w:p>
            <w:pPr>
              <w:spacing w:line="363" w:lineRule="auto"/>
              <w:rPr>
                <w:rFonts w:ascii="Arial"/>
                <w:sz w:val="21"/>
              </w:rPr>
            </w:pPr>
          </w:p>
          <w:p>
            <w:pPr>
              <w:pStyle w:val="TableText"/>
              <w:spacing w:before="59" w:line="183" w:lineRule="auto"/>
              <w:ind w:left="144"/>
              <w:rPr>
                <w:sz w:val="18"/>
                <w:szCs w:val="18"/>
              </w:rPr>
            </w:pPr>
            <w:r>
              <w:rPr>
                <w:spacing w:val="-3"/>
                <w:sz w:val="18"/>
                <w:szCs w:val="18"/>
              </w:rPr>
              <w:t>22</w:t>
            </w:r>
          </w:p>
        </w:tc>
        <w:tc>
          <w:tcPr>
            <w:tcW w:w="2767" w:type="dxa"/>
            <w:vAlign w:val="top"/>
          </w:tcPr>
          <w:p>
            <w:pPr>
              <w:pStyle w:val="TableText"/>
              <w:spacing w:before="28" w:line="228" w:lineRule="auto"/>
              <w:ind w:left="110" w:right="77"/>
              <w:jc w:val="both"/>
              <w:rPr>
                <w:sz w:val="18"/>
                <w:szCs w:val="18"/>
              </w:rPr>
            </w:pPr>
            <w:r>
              <w:rPr>
                <w:sz w:val="18"/>
                <w:szCs w:val="18"/>
              </w:rPr>
              <w:t>投入使用后的防雷装置实行定期</w:t>
            </w:r>
            <w:r>
              <w:rPr>
                <w:spacing w:val="10"/>
                <w:sz w:val="18"/>
                <w:szCs w:val="18"/>
              </w:rPr>
              <w:t xml:space="preserve"> </w:t>
            </w:r>
            <w:r>
              <w:rPr>
                <w:spacing w:val="-2"/>
                <w:sz w:val="18"/>
                <w:szCs w:val="18"/>
              </w:rPr>
              <w:t xml:space="preserve">检测制度。防雷装置检测应当每 </w:t>
            </w:r>
            <w:r>
              <w:rPr>
                <w:sz w:val="18"/>
                <w:szCs w:val="18"/>
              </w:rPr>
              <w:t>年一次，对爆炸危险环境场所的</w:t>
            </w:r>
            <w:r>
              <w:rPr>
                <w:spacing w:val="12"/>
                <w:sz w:val="18"/>
                <w:szCs w:val="18"/>
              </w:rPr>
              <w:t xml:space="preserve"> </w:t>
            </w:r>
            <w:r>
              <w:rPr>
                <w:spacing w:val="3"/>
                <w:sz w:val="18"/>
                <w:szCs w:val="18"/>
              </w:rPr>
              <w:t>防雷装置应当每半年检测一次。</w:t>
            </w:r>
          </w:p>
        </w:tc>
        <w:tc>
          <w:tcPr>
            <w:tcW w:w="2028" w:type="dxa"/>
            <w:vAlign w:val="top"/>
          </w:tcPr>
          <w:p>
            <w:pPr>
              <w:pStyle w:val="TableText"/>
              <w:spacing w:before="268" w:line="222" w:lineRule="auto"/>
              <w:ind w:left="101" w:right="149" w:hanging="19"/>
              <w:rPr>
                <w:sz w:val="18"/>
                <w:szCs w:val="18"/>
              </w:rPr>
            </w:pPr>
            <w:r>
              <w:rPr>
                <w:spacing w:val="-2"/>
                <w:sz w:val="18"/>
                <w:szCs w:val="18"/>
              </w:rPr>
              <w:t>《防雷减灾管理办法》</w:t>
            </w:r>
            <w:r>
              <w:rPr>
                <w:spacing w:val="4"/>
                <w:sz w:val="18"/>
                <w:szCs w:val="18"/>
              </w:rPr>
              <w:t xml:space="preserve"> </w:t>
            </w:r>
            <w:r>
              <w:rPr>
                <w:spacing w:val="-2"/>
                <w:sz w:val="18"/>
                <w:szCs w:val="18"/>
              </w:rPr>
              <w:t>第十九条</w:t>
            </w:r>
          </w:p>
        </w:tc>
        <w:tc>
          <w:tcPr>
            <w:tcW w:w="2647" w:type="dxa"/>
            <w:vAlign w:val="top"/>
          </w:tcPr>
          <w:p>
            <w:pPr>
              <w:pStyle w:val="TableText"/>
              <w:spacing w:before="267" w:line="223" w:lineRule="auto"/>
              <w:ind w:left="114" w:right="161" w:firstLine="30"/>
              <w:rPr>
                <w:sz w:val="18"/>
                <w:szCs w:val="18"/>
              </w:rPr>
            </w:pPr>
            <w:r>
              <w:rPr>
                <w:spacing w:val="-1"/>
                <w:sz w:val="18"/>
                <w:szCs w:val="18"/>
              </w:rPr>
              <w:t>于2015.12.16经苏州市防雷检</w:t>
            </w:r>
            <w:r>
              <w:rPr>
                <w:spacing w:val="7"/>
                <w:sz w:val="18"/>
                <w:szCs w:val="18"/>
              </w:rPr>
              <w:t xml:space="preserve"> </w:t>
            </w:r>
            <w:r>
              <w:rPr>
                <w:sz w:val="18"/>
                <w:szCs w:val="18"/>
              </w:rPr>
              <w:t>测中心检测合格。</w:t>
            </w:r>
          </w:p>
        </w:tc>
        <w:tc>
          <w:tcPr>
            <w:tcW w:w="959" w:type="dxa"/>
            <w:vAlign w:val="top"/>
          </w:tcPr>
          <w:p>
            <w:pPr>
              <w:spacing w:line="317" w:lineRule="auto"/>
              <w:rPr>
                <w:rFonts w:ascii="Arial"/>
                <w:sz w:val="21"/>
              </w:rPr>
            </w:pPr>
          </w:p>
          <w:p>
            <w:pPr>
              <w:pStyle w:val="TableText"/>
              <w:spacing w:before="59" w:line="219" w:lineRule="auto"/>
              <w:ind w:left="297"/>
              <w:rPr>
                <w:sz w:val="18"/>
                <w:szCs w:val="18"/>
              </w:rPr>
            </w:pPr>
            <w:r>
              <w:rPr>
                <w:spacing w:val="-3"/>
                <w:sz w:val="18"/>
                <w:szCs w:val="18"/>
              </w:rPr>
              <w:t>符合</w:t>
            </w:r>
          </w:p>
        </w:tc>
        <w:tc>
          <w:tcPr>
            <w:tcW w:w="654" w:type="dxa"/>
            <w:vAlign w:val="top"/>
          </w:tcPr>
          <w:p>
            <w:pPr>
              <w:rPr>
                <w:rFonts w:ascii="Arial"/>
                <w:sz w:val="21"/>
              </w:rPr>
            </w:pPr>
          </w:p>
        </w:tc>
      </w:tr>
      <w:tr>
        <w:tblPrEx>
          <w:tblW w:w="9550" w:type="dxa"/>
          <w:tblInd w:w="160" w:type="dxa"/>
          <w:tblLayout w:type="fixed"/>
        </w:tblPrEx>
        <w:trPr>
          <w:trHeight w:val="699"/>
        </w:trPr>
        <w:tc>
          <w:tcPr>
            <w:tcW w:w="495" w:type="dxa"/>
            <w:vAlign w:val="top"/>
          </w:tcPr>
          <w:p>
            <w:pPr>
              <w:spacing w:line="246" w:lineRule="auto"/>
              <w:rPr>
                <w:rFonts w:ascii="Arial"/>
                <w:sz w:val="21"/>
              </w:rPr>
            </w:pPr>
          </w:p>
          <w:p>
            <w:pPr>
              <w:pStyle w:val="TableText"/>
              <w:spacing w:before="59" w:line="183" w:lineRule="auto"/>
              <w:ind w:left="144"/>
              <w:rPr>
                <w:sz w:val="18"/>
                <w:szCs w:val="18"/>
              </w:rPr>
            </w:pPr>
            <w:r>
              <w:rPr>
                <w:spacing w:val="-3"/>
                <w:sz w:val="18"/>
                <w:szCs w:val="18"/>
              </w:rPr>
              <w:t>23</w:t>
            </w:r>
          </w:p>
        </w:tc>
        <w:tc>
          <w:tcPr>
            <w:tcW w:w="2767" w:type="dxa"/>
            <w:vAlign w:val="top"/>
          </w:tcPr>
          <w:p>
            <w:pPr>
              <w:pStyle w:val="TableText"/>
              <w:spacing w:before="30" w:line="219" w:lineRule="auto"/>
              <w:ind w:left="110"/>
              <w:rPr>
                <w:sz w:val="18"/>
                <w:szCs w:val="18"/>
              </w:rPr>
            </w:pPr>
            <w:r>
              <w:rPr>
                <w:spacing w:val="-1"/>
                <w:sz w:val="18"/>
                <w:szCs w:val="18"/>
              </w:rPr>
              <w:t>根据作业特点和防护要求，按有</w:t>
            </w:r>
          </w:p>
          <w:p>
            <w:pPr>
              <w:pStyle w:val="TableText"/>
              <w:spacing w:before="25" w:line="215" w:lineRule="auto"/>
              <w:ind w:left="130" w:right="195" w:firstLine="69"/>
              <w:rPr>
                <w:sz w:val="18"/>
                <w:szCs w:val="18"/>
              </w:rPr>
            </w:pPr>
            <w:r>
              <w:rPr>
                <w:spacing w:val="1"/>
                <w:sz w:val="18"/>
                <w:szCs w:val="18"/>
              </w:rPr>
              <w:t>关标准和规定发放个体防护用</w:t>
            </w:r>
            <w:r>
              <w:rPr>
                <w:spacing w:val="7"/>
                <w:sz w:val="18"/>
                <w:szCs w:val="18"/>
              </w:rPr>
              <w:t xml:space="preserve"> </w:t>
            </w:r>
            <w:r>
              <w:rPr>
                <w:spacing w:val="-11"/>
                <w:sz w:val="18"/>
                <w:szCs w:val="18"/>
              </w:rPr>
              <w:t>品</w:t>
            </w:r>
            <w:r>
              <w:rPr>
                <w:spacing w:val="-43"/>
                <w:sz w:val="18"/>
                <w:szCs w:val="18"/>
              </w:rPr>
              <w:t xml:space="preserve"> </w:t>
            </w:r>
            <w:r>
              <w:rPr>
                <w:spacing w:val="-11"/>
                <w:sz w:val="18"/>
                <w:szCs w:val="18"/>
              </w:rPr>
              <w:t>。</w:t>
            </w:r>
          </w:p>
        </w:tc>
        <w:tc>
          <w:tcPr>
            <w:tcW w:w="2028" w:type="dxa"/>
            <w:vAlign w:val="top"/>
          </w:tcPr>
          <w:p>
            <w:pPr>
              <w:pStyle w:val="TableText"/>
              <w:spacing w:before="149" w:line="233" w:lineRule="auto"/>
              <w:ind w:left="92" w:right="141"/>
              <w:rPr>
                <w:sz w:val="18"/>
                <w:szCs w:val="18"/>
              </w:rPr>
            </w:pPr>
            <w:r>
              <w:rPr>
                <w:spacing w:val="-2"/>
                <w:sz w:val="18"/>
                <w:szCs w:val="18"/>
              </w:rPr>
              <w:t>《生产过程安全卫生要</w:t>
            </w:r>
            <w:r>
              <w:rPr>
                <w:spacing w:val="2"/>
                <w:sz w:val="18"/>
                <w:szCs w:val="18"/>
              </w:rPr>
              <w:t xml:space="preserve"> </w:t>
            </w:r>
            <w:r>
              <w:rPr>
                <w:spacing w:val="-1"/>
                <w:sz w:val="18"/>
                <w:szCs w:val="18"/>
              </w:rPr>
              <w:t>求总则》第6.2.1条</w:t>
            </w:r>
          </w:p>
        </w:tc>
        <w:tc>
          <w:tcPr>
            <w:tcW w:w="2647" w:type="dxa"/>
            <w:vAlign w:val="top"/>
          </w:tcPr>
          <w:p>
            <w:pPr>
              <w:pStyle w:val="TableText"/>
              <w:spacing w:before="150" w:line="232" w:lineRule="auto"/>
              <w:ind w:left="135" w:right="130" w:firstLine="10"/>
              <w:rPr>
                <w:sz w:val="18"/>
                <w:szCs w:val="18"/>
              </w:rPr>
            </w:pPr>
            <w:r>
              <w:rPr>
                <w:spacing w:val="1"/>
                <w:sz w:val="18"/>
                <w:szCs w:val="18"/>
              </w:rPr>
              <w:t>作业人员正确穿戴个人防护用</w:t>
            </w:r>
            <w:r>
              <w:rPr>
                <w:spacing w:val="7"/>
                <w:sz w:val="18"/>
                <w:szCs w:val="18"/>
              </w:rPr>
              <w:t xml:space="preserve"> </w:t>
            </w:r>
            <w:r>
              <w:rPr>
                <w:sz w:val="18"/>
                <w:szCs w:val="18"/>
              </w:rPr>
              <w:t>品，如安全帽、耳塞等</w:t>
            </w:r>
          </w:p>
        </w:tc>
        <w:tc>
          <w:tcPr>
            <w:tcW w:w="959" w:type="dxa"/>
            <w:vAlign w:val="top"/>
          </w:tcPr>
          <w:p>
            <w:pPr>
              <w:pStyle w:val="TableText"/>
              <w:spacing w:before="260" w:line="219" w:lineRule="auto"/>
              <w:ind w:left="297"/>
              <w:rPr>
                <w:sz w:val="18"/>
                <w:szCs w:val="18"/>
              </w:rPr>
            </w:pPr>
            <w:r>
              <w:rPr>
                <w:spacing w:val="-3"/>
                <w:sz w:val="18"/>
                <w:szCs w:val="18"/>
              </w:rPr>
              <w:t>符合</w:t>
            </w:r>
          </w:p>
        </w:tc>
        <w:tc>
          <w:tcPr>
            <w:tcW w:w="654" w:type="dxa"/>
            <w:vAlign w:val="top"/>
          </w:tcPr>
          <w:p>
            <w:pPr>
              <w:rPr>
                <w:rFonts w:ascii="Arial"/>
                <w:sz w:val="21"/>
              </w:rPr>
            </w:pPr>
          </w:p>
        </w:tc>
      </w:tr>
      <w:tr>
        <w:tblPrEx>
          <w:tblW w:w="9550" w:type="dxa"/>
          <w:tblInd w:w="160" w:type="dxa"/>
          <w:tblLayout w:type="fixed"/>
        </w:tblPrEx>
        <w:trPr>
          <w:trHeight w:val="1617"/>
        </w:trPr>
        <w:tc>
          <w:tcPr>
            <w:tcW w:w="495" w:type="dxa"/>
            <w:vAlign w:val="top"/>
          </w:tcPr>
          <w:p>
            <w:pPr>
              <w:spacing w:line="352" w:lineRule="auto"/>
              <w:rPr>
                <w:rFonts w:ascii="Arial"/>
                <w:sz w:val="21"/>
              </w:rPr>
            </w:pPr>
          </w:p>
          <w:p>
            <w:pPr>
              <w:spacing w:line="352" w:lineRule="auto"/>
              <w:rPr>
                <w:rFonts w:ascii="Arial"/>
                <w:sz w:val="21"/>
              </w:rPr>
            </w:pPr>
          </w:p>
          <w:p>
            <w:pPr>
              <w:pStyle w:val="TableText"/>
              <w:spacing w:before="59" w:line="183" w:lineRule="auto"/>
              <w:ind w:left="144"/>
              <w:rPr>
                <w:sz w:val="18"/>
                <w:szCs w:val="18"/>
              </w:rPr>
            </w:pPr>
            <w:r>
              <w:rPr>
                <w:spacing w:val="-3"/>
                <w:sz w:val="18"/>
                <w:szCs w:val="18"/>
              </w:rPr>
              <w:t>24</w:t>
            </w:r>
          </w:p>
        </w:tc>
        <w:tc>
          <w:tcPr>
            <w:tcW w:w="2767" w:type="dxa"/>
            <w:vAlign w:val="top"/>
          </w:tcPr>
          <w:p>
            <w:pPr>
              <w:pStyle w:val="TableText"/>
              <w:spacing w:before="30" w:line="231" w:lineRule="auto"/>
              <w:ind w:left="80" w:right="116" w:firstLine="30"/>
              <w:jc w:val="both"/>
              <w:rPr>
                <w:sz w:val="18"/>
                <w:szCs w:val="18"/>
              </w:rPr>
            </w:pPr>
            <w:r>
              <w:rPr>
                <w:spacing w:val="-1"/>
                <w:sz w:val="18"/>
                <w:szCs w:val="18"/>
              </w:rPr>
              <w:t>化工生产企业要建立专家定期安</w:t>
            </w:r>
            <w:r>
              <w:rPr>
                <w:spacing w:val="5"/>
                <w:sz w:val="18"/>
                <w:szCs w:val="18"/>
              </w:rPr>
              <w:t xml:space="preserve"> </w:t>
            </w:r>
            <w:r>
              <w:rPr>
                <w:spacing w:val="1"/>
                <w:sz w:val="18"/>
                <w:szCs w:val="18"/>
              </w:rPr>
              <w:t>全检查制度，健全企业安全检查</w:t>
            </w:r>
            <w:r>
              <w:rPr>
                <w:spacing w:val="7"/>
                <w:sz w:val="18"/>
                <w:szCs w:val="18"/>
              </w:rPr>
              <w:t xml:space="preserve"> </w:t>
            </w:r>
            <w:r>
              <w:rPr>
                <w:spacing w:val="1"/>
                <w:sz w:val="18"/>
                <w:szCs w:val="18"/>
              </w:rPr>
              <w:t>制度体系。企业应聘请符合条件</w:t>
            </w:r>
            <w:r>
              <w:rPr>
                <w:spacing w:val="7"/>
                <w:sz w:val="18"/>
                <w:szCs w:val="18"/>
              </w:rPr>
              <w:t xml:space="preserve"> </w:t>
            </w:r>
            <w:r>
              <w:rPr>
                <w:spacing w:val="2"/>
                <w:sz w:val="18"/>
                <w:szCs w:val="18"/>
              </w:rPr>
              <w:t>的专家或委托有能力的安全中介</w:t>
            </w:r>
            <w:r>
              <w:rPr>
                <w:spacing w:val="11"/>
                <w:sz w:val="18"/>
                <w:szCs w:val="18"/>
              </w:rPr>
              <w:t xml:space="preserve"> </w:t>
            </w:r>
            <w:r>
              <w:rPr>
                <w:spacing w:val="1"/>
                <w:sz w:val="18"/>
                <w:szCs w:val="18"/>
              </w:rPr>
              <w:t>服务机构、安全管理协会或行业</w:t>
            </w:r>
            <w:r>
              <w:rPr>
                <w:spacing w:val="7"/>
                <w:sz w:val="18"/>
                <w:szCs w:val="18"/>
              </w:rPr>
              <w:t xml:space="preserve"> </w:t>
            </w:r>
            <w:r>
              <w:rPr>
                <w:spacing w:val="1"/>
                <w:sz w:val="18"/>
                <w:szCs w:val="18"/>
              </w:rPr>
              <w:t>学会，定期对企业生产作业场所</w:t>
            </w:r>
            <w:r>
              <w:rPr>
                <w:spacing w:val="4"/>
                <w:sz w:val="18"/>
                <w:szCs w:val="18"/>
              </w:rPr>
              <w:t xml:space="preserve"> </w:t>
            </w:r>
            <w:r>
              <w:rPr>
                <w:spacing w:val="-1"/>
                <w:sz w:val="18"/>
                <w:szCs w:val="18"/>
              </w:rPr>
              <w:t>进行安全检查</w:t>
            </w:r>
          </w:p>
        </w:tc>
        <w:tc>
          <w:tcPr>
            <w:tcW w:w="2028" w:type="dxa"/>
            <w:vAlign w:val="top"/>
          </w:tcPr>
          <w:p>
            <w:pPr>
              <w:spacing w:line="320" w:lineRule="auto"/>
              <w:rPr>
                <w:rFonts w:ascii="Arial"/>
                <w:sz w:val="21"/>
              </w:rPr>
            </w:pPr>
          </w:p>
          <w:p>
            <w:pPr>
              <w:pStyle w:val="TableText"/>
              <w:spacing w:before="59" w:line="235" w:lineRule="auto"/>
              <w:ind w:left="92" w:right="44"/>
              <w:jc w:val="both"/>
              <w:rPr>
                <w:sz w:val="18"/>
                <w:szCs w:val="18"/>
              </w:rPr>
            </w:pPr>
            <w:r>
              <w:rPr>
                <w:spacing w:val="-2"/>
                <w:sz w:val="18"/>
                <w:szCs w:val="18"/>
              </w:rPr>
              <w:t>《关于建立化工生产企</w:t>
            </w:r>
            <w:r>
              <w:rPr>
                <w:spacing w:val="1"/>
                <w:sz w:val="18"/>
                <w:szCs w:val="18"/>
              </w:rPr>
              <w:t xml:space="preserve">  </w:t>
            </w:r>
            <w:r>
              <w:rPr>
                <w:spacing w:val="4"/>
                <w:sz w:val="18"/>
                <w:szCs w:val="18"/>
              </w:rPr>
              <w:t>业专家安全检查制度的</w:t>
            </w:r>
            <w:r>
              <w:rPr>
                <w:spacing w:val="3"/>
                <w:sz w:val="18"/>
                <w:szCs w:val="18"/>
              </w:rPr>
              <w:t xml:space="preserve"> </w:t>
            </w:r>
            <w:r>
              <w:rPr>
                <w:spacing w:val="-1"/>
                <w:sz w:val="18"/>
                <w:szCs w:val="18"/>
              </w:rPr>
              <w:t>指导意见(试行)》(苏安</w:t>
            </w:r>
            <w:r>
              <w:rPr>
                <w:spacing w:val="1"/>
                <w:sz w:val="18"/>
                <w:szCs w:val="18"/>
              </w:rPr>
              <w:t xml:space="preserve"> </w:t>
            </w:r>
            <w:r>
              <w:rPr>
                <w:spacing w:val="4"/>
                <w:sz w:val="18"/>
                <w:szCs w:val="18"/>
              </w:rPr>
              <w:t>监[2008]63号)</w:t>
            </w:r>
          </w:p>
        </w:tc>
        <w:tc>
          <w:tcPr>
            <w:tcW w:w="2647" w:type="dxa"/>
            <w:vAlign w:val="top"/>
          </w:tcPr>
          <w:p>
            <w:pPr>
              <w:spacing w:line="274" w:lineRule="auto"/>
              <w:rPr>
                <w:rFonts w:ascii="Arial"/>
                <w:sz w:val="21"/>
              </w:rPr>
            </w:pPr>
          </w:p>
          <w:p>
            <w:pPr>
              <w:spacing w:line="274" w:lineRule="auto"/>
              <w:rPr>
                <w:rFonts w:ascii="Arial"/>
                <w:sz w:val="21"/>
              </w:rPr>
            </w:pPr>
          </w:p>
          <w:p>
            <w:pPr>
              <w:pStyle w:val="TableText"/>
              <w:spacing w:before="59" w:line="235" w:lineRule="auto"/>
              <w:ind w:left="145" w:right="161"/>
              <w:rPr>
                <w:sz w:val="18"/>
                <w:szCs w:val="18"/>
              </w:rPr>
            </w:pPr>
            <w:r>
              <w:rPr>
                <w:spacing w:val="-1"/>
                <w:sz w:val="18"/>
                <w:szCs w:val="18"/>
              </w:rPr>
              <w:t>企业聘请专家定期进行安全检</w:t>
            </w:r>
            <w:r>
              <w:rPr>
                <w:spacing w:val="2"/>
                <w:sz w:val="18"/>
                <w:szCs w:val="18"/>
              </w:rPr>
              <w:t xml:space="preserve"> </w:t>
            </w:r>
            <w:r>
              <w:rPr>
                <w:sz w:val="18"/>
                <w:szCs w:val="18"/>
              </w:rPr>
              <w:t>查。</w:t>
            </w:r>
          </w:p>
        </w:tc>
        <w:tc>
          <w:tcPr>
            <w:tcW w:w="959" w:type="dxa"/>
            <w:vAlign w:val="top"/>
          </w:tcPr>
          <w:p>
            <w:pPr>
              <w:spacing w:line="329" w:lineRule="auto"/>
              <w:rPr>
                <w:rFonts w:ascii="Arial"/>
                <w:sz w:val="21"/>
              </w:rPr>
            </w:pPr>
          </w:p>
          <w:p>
            <w:pPr>
              <w:spacing w:line="329" w:lineRule="auto"/>
              <w:rPr>
                <w:rFonts w:ascii="Arial"/>
                <w:sz w:val="21"/>
              </w:rPr>
            </w:pPr>
          </w:p>
          <w:p>
            <w:pPr>
              <w:pStyle w:val="TableText"/>
              <w:spacing w:before="59" w:line="219" w:lineRule="auto"/>
              <w:ind w:left="297"/>
              <w:rPr>
                <w:sz w:val="18"/>
                <w:szCs w:val="18"/>
              </w:rPr>
            </w:pPr>
            <w:r>
              <w:rPr>
                <w:spacing w:val="-3"/>
                <w:sz w:val="18"/>
                <w:szCs w:val="18"/>
              </w:rPr>
              <w:t>符合</w:t>
            </w:r>
          </w:p>
        </w:tc>
        <w:tc>
          <w:tcPr>
            <w:tcW w:w="654" w:type="dxa"/>
            <w:vAlign w:val="top"/>
          </w:tcPr>
          <w:p>
            <w:pPr>
              <w:rPr>
                <w:rFonts w:ascii="Arial"/>
                <w:sz w:val="21"/>
              </w:rPr>
            </w:pPr>
          </w:p>
        </w:tc>
      </w:tr>
      <w:tr>
        <w:tblPrEx>
          <w:tblW w:w="9550" w:type="dxa"/>
          <w:tblInd w:w="160" w:type="dxa"/>
          <w:tblLayout w:type="fixed"/>
        </w:tblPrEx>
        <w:trPr>
          <w:trHeight w:val="2581"/>
        </w:trPr>
        <w:tc>
          <w:tcPr>
            <w:tcW w:w="495" w:type="dxa"/>
            <w:vAlign w:val="top"/>
          </w:tcPr>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line="296" w:lineRule="auto"/>
              <w:rPr>
                <w:rFonts w:ascii="Arial"/>
                <w:sz w:val="21"/>
              </w:rPr>
            </w:pPr>
          </w:p>
          <w:p>
            <w:pPr>
              <w:pStyle w:val="TableText"/>
              <w:spacing w:before="59" w:line="183" w:lineRule="auto"/>
              <w:ind w:left="144"/>
              <w:rPr>
                <w:sz w:val="18"/>
                <w:szCs w:val="18"/>
              </w:rPr>
            </w:pPr>
            <w:r>
              <w:rPr>
                <w:spacing w:val="-3"/>
                <w:sz w:val="18"/>
                <w:szCs w:val="18"/>
              </w:rPr>
              <w:t>25</w:t>
            </w:r>
          </w:p>
        </w:tc>
        <w:tc>
          <w:tcPr>
            <w:tcW w:w="2767" w:type="dxa"/>
            <w:vAlign w:val="top"/>
          </w:tcPr>
          <w:p>
            <w:pPr>
              <w:pStyle w:val="TableText"/>
              <w:spacing w:before="47" w:line="236" w:lineRule="auto"/>
              <w:ind w:left="110" w:right="77"/>
              <w:jc w:val="both"/>
              <w:rPr>
                <w:sz w:val="18"/>
                <w:szCs w:val="18"/>
              </w:rPr>
            </w:pPr>
            <w:r>
              <w:rPr>
                <w:spacing w:val="-2"/>
                <w:sz w:val="18"/>
                <w:szCs w:val="18"/>
              </w:rPr>
              <w:t xml:space="preserve">气瓶充装和管理应符合《气瓶安 </w:t>
            </w:r>
            <w:r>
              <w:rPr>
                <w:spacing w:val="2"/>
                <w:sz w:val="18"/>
                <w:szCs w:val="18"/>
              </w:rPr>
              <w:t>全监察规程》和</w:t>
            </w:r>
            <w:r>
              <w:rPr>
                <w:sz w:val="18"/>
                <w:szCs w:val="18"/>
              </w:rPr>
              <w:t>GB</w:t>
            </w:r>
            <w:r>
              <w:rPr>
                <w:spacing w:val="2"/>
                <w:sz w:val="18"/>
                <w:szCs w:val="18"/>
              </w:rPr>
              <w:t>14194中的有</w:t>
            </w:r>
            <w:r>
              <w:rPr>
                <w:spacing w:val="5"/>
                <w:sz w:val="18"/>
                <w:szCs w:val="18"/>
              </w:rPr>
              <w:t xml:space="preserve">  </w:t>
            </w:r>
            <w:r>
              <w:rPr>
                <w:spacing w:val="-2"/>
                <w:sz w:val="18"/>
                <w:szCs w:val="18"/>
              </w:rPr>
              <w:t xml:space="preserve">关规定，并应经过特种设备安全 </w:t>
            </w:r>
            <w:r>
              <w:rPr>
                <w:sz w:val="18"/>
                <w:szCs w:val="18"/>
              </w:rPr>
              <w:t>监察机构批准，办理注册登记的</w:t>
            </w:r>
            <w:r>
              <w:rPr>
                <w:spacing w:val="12"/>
                <w:sz w:val="18"/>
                <w:szCs w:val="18"/>
              </w:rPr>
              <w:t xml:space="preserve"> </w:t>
            </w:r>
            <w:r>
              <w:rPr>
                <w:spacing w:val="3"/>
                <w:sz w:val="18"/>
                <w:szCs w:val="18"/>
              </w:rPr>
              <w:t>单位方准进行气瓶的充装工作。</w:t>
            </w:r>
            <w:r>
              <w:rPr>
                <w:spacing w:val="6"/>
                <w:sz w:val="18"/>
                <w:szCs w:val="18"/>
              </w:rPr>
              <w:t xml:space="preserve"> </w:t>
            </w:r>
            <w:r>
              <w:rPr>
                <w:spacing w:val="-2"/>
                <w:sz w:val="18"/>
                <w:szCs w:val="18"/>
              </w:rPr>
              <w:t xml:space="preserve">气瓶充装单位应有保证充装安全 </w:t>
            </w:r>
            <w:r>
              <w:rPr>
                <w:sz w:val="18"/>
                <w:szCs w:val="18"/>
              </w:rPr>
              <w:t>的管理体系，各项管理制度，有</w:t>
            </w:r>
            <w:r>
              <w:rPr>
                <w:spacing w:val="8"/>
                <w:sz w:val="18"/>
                <w:szCs w:val="18"/>
              </w:rPr>
              <w:t xml:space="preserve"> </w:t>
            </w:r>
            <w:r>
              <w:rPr>
                <w:spacing w:val="-1"/>
                <w:sz w:val="18"/>
                <w:szCs w:val="18"/>
              </w:rPr>
              <w:t>熟悉气瓶的充装安全技术的管理</w:t>
            </w:r>
          </w:p>
          <w:p>
            <w:pPr>
              <w:pStyle w:val="TableText"/>
              <w:spacing w:before="36" w:line="221" w:lineRule="auto"/>
              <w:ind w:left="110" w:right="115" w:firstLine="89"/>
              <w:rPr>
                <w:sz w:val="18"/>
                <w:szCs w:val="18"/>
              </w:rPr>
            </w:pPr>
            <w:r>
              <w:rPr>
                <w:spacing w:val="-1"/>
                <w:sz w:val="18"/>
                <w:szCs w:val="18"/>
              </w:rPr>
              <w:t>人员和经过专业培训的操作人</w:t>
            </w:r>
            <w:r>
              <w:rPr>
                <w:spacing w:val="1"/>
                <w:sz w:val="18"/>
                <w:szCs w:val="18"/>
              </w:rPr>
              <w:t xml:space="preserve">  </w:t>
            </w:r>
            <w:r>
              <w:rPr>
                <w:sz w:val="18"/>
                <w:szCs w:val="18"/>
              </w:rPr>
              <w:t>员，有与所充装气体相适应的场</w:t>
            </w:r>
            <w:r>
              <w:rPr>
                <w:spacing w:val="10"/>
                <w:sz w:val="18"/>
                <w:szCs w:val="18"/>
              </w:rPr>
              <w:t xml:space="preserve"> </w:t>
            </w:r>
            <w:r>
              <w:rPr>
                <w:sz w:val="18"/>
                <w:szCs w:val="18"/>
              </w:rPr>
              <w:t>地、设施、装备和检测手段。</w:t>
            </w:r>
          </w:p>
        </w:tc>
        <w:tc>
          <w:tcPr>
            <w:tcW w:w="2028" w:type="dxa"/>
            <w:vAlign w:val="top"/>
          </w:tcPr>
          <w:p>
            <w:pPr>
              <w:spacing w:line="306" w:lineRule="auto"/>
              <w:rPr>
                <w:rFonts w:ascii="Arial"/>
                <w:sz w:val="21"/>
              </w:rPr>
            </w:pPr>
          </w:p>
          <w:p>
            <w:pPr>
              <w:spacing w:line="306" w:lineRule="auto"/>
              <w:rPr>
                <w:rFonts w:ascii="Arial"/>
                <w:sz w:val="21"/>
              </w:rPr>
            </w:pPr>
          </w:p>
          <w:p>
            <w:pPr>
              <w:spacing w:line="307" w:lineRule="auto"/>
              <w:rPr>
                <w:rFonts w:ascii="Arial"/>
                <w:sz w:val="21"/>
              </w:rPr>
            </w:pPr>
          </w:p>
          <w:p>
            <w:pPr>
              <w:pStyle w:val="TableText"/>
              <w:spacing w:before="58" w:line="234" w:lineRule="auto"/>
              <w:ind w:left="92" w:right="111"/>
              <w:jc w:val="both"/>
              <w:rPr>
                <w:sz w:val="18"/>
                <w:szCs w:val="18"/>
              </w:rPr>
            </w:pPr>
            <w:r>
              <w:rPr>
                <w:spacing w:val="-1"/>
                <w:sz w:val="18"/>
                <w:szCs w:val="18"/>
              </w:rPr>
              <w:t>《深度冷冻法氧气及相</w:t>
            </w:r>
            <w:r>
              <w:rPr>
                <w:spacing w:val="8"/>
                <w:sz w:val="18"/>
                <w:szCs w:val="18"/>
              </w:rPr>
              <w:t xml:space="preserve"> </w:t>
            </w:r>
            <w:r>
              <w:rPr>
                <w:spacing w:val="1"/>
                <w:sz w:val="18"/>
                <w:szCs w:val="18"/>
              </w:rPr>
              <w:t>关气体安全技术规程》</w:t>
            </w:r>
            <w:r>
              <w:rPr>
                <w:spacing w:val="2"/>
                <w:sz w:val="18"/>
                <w:szCs w:val="18"/>
              </w:rPr>
              <w:t xml:space="preserve"> </w:t>
            </w:r>
            <w:r>
              <w:rPr>
                <w:spacing w:val="-2"/>
                <w:sz w:val="18"/>
                <w:szCs w:val="18"/>
              </w:rPr>
              <w:t>第6.9.1条</w:t>
            </w:r>
          </w:p>
        </w:tc>
        <w:tc>
          <w:tcPr>
            <w:tcW w:w="2647" w:type="dxa"/>
            <w:vAlign w:val="top"/>
          </w:tcPr>
          <w:p>
            <w:pPr>
              <w:spacing w:line="287" w:lineRule="auto"/>
              <w:rPr>
                <w:rFonts w:ascii="Arial"/>
                <w:sz w:val="21"/>
              </w:rPr>
            </w:pPr>
          </w:p>
          <w:p>
            <w:pPr>
              <w:spacing w:line="288" w:lineRule="auto"/>
              <w:rPr>
                <w:rFonts w:ascii="Arial"/>
                <w:sz w:val="21"/>
              </w:rPr>
            </w:pPr>
          </w:p>
          <w:p>
            <w:pPr>
              <w:pStyle w:val="TableText"/>
              <w:spacing w:before="58" w:line="236" w:lineRule="auto"/>
              <w:ind w:left="135" w:right="159" w:firstLine="10"/>
              <w:jc w:val="both"/>
              <w:rPr>
                <w:sz w:val="18"/>
                <w:szCs w:val="18"/>
              </w:rPr>
            </w:pPr>
            <w:r>
              <w:rPr>
                <w:spacing w:val="-1"/>
                <w:sz w:val="18"/>
                <w:szCs w:val="18"/>
              </w:rPr>
              <w:t>有充装许可证，制订了充装安</w:t>
            </w:r>
            <w:r>
              <w:rPr>
                <w:spacing w:val="4"/>
                <w:sz w:val="18"/>
                <w:szCs w:val="18"/>
              </w:rPr>
              <w:t xml:space="preserve"> </w:t>
            </w:r>
            <w:r>
              <w:rPr>
                <w:sz w:val="18"/>
                <w:szCs w:val="18"/>
              </w:rPr>
              <w:t>全管理制度，配备了充装安全</w:t>
            </w:r>
            <w:r>
              <w:rPr>
                <w:spacing w:val="1"/>
                <w:sz w:val="18"/>
                <w:szCs w:val="18"/>
              </w:rPr>
              <w:t xml:space="preserve"> </w:t>
            </w:r>
            <w:r>
              <w:rPr>
                <w:sz w:val="18"/>
                <w:szCs w:val="18"/>
              </w:rPr>
              <w:t>技术管理人员和操作员，且经</w:t>
            </w:r>
            <w:r>
              <w:rPr>
                <w:spacing w:val="1"/>
                <w:sz w:val="18"/>
                <w:szCs w:val="18"/>
              </w:rPr>
              <w:t xml:space="preserve"> </w:t>
            </w:r>
            <w:r>
              <w:rPr>
                <w:sz w:val="18"/>
                <w:szCs w:val="18"/>
              </w:rPr>
              <w:t>过培训持证上岗，有与所充装</w:t>
            </w:r>
            <w:r>
              <w:rPr>
                <w:spacing w:val="1"/>
                <w:sz w:val="18"/>
                <w:szCs w:val="18"/>
              </w:rPr>
              <w:t xml:space="preserve"> </w:t>
            </w:r>
            <w:r>
              <w:rPr>
                <w:sz w:val="18"/>
                <w:szCs w:val="18"/>
              </w:rPr>
              <w:t>气体相适应的场地、设施、装</w:t>
            </w:r>
            <w:r>
              <w:rPr>
                <w:spacing w:val="1"/>
                <w:sz w:val="18"/>
                <w:szCs w:val="18"/>
              </w:rPr>
              <w:t xml:space="preserve"> </w:t>
            </w:r>
            <w:r>
              <w:rPr>
                <w:spacing w:val="-1"/>
                <w:sz w:val="18"/>
                <w:szCs w:val="18"/>
              </w:rPr>
              <w:t>备和检测手段。</w:t>
            </w:r>
          </w:p>
        </w:tc>
        <w:tc>
          <w:tcPr>
            <w:tcW w:w="959" w:type="dxa"/>
            <w:vAlign w:val="top"/>
          </w:tcPr>
          <w:p>
            <w:pPr>
              <w:spacing w:line="284" w:lineRule="auto"/>
              <w:rPr>
                <w:rFonts w:ascii="Arial"/>
                <w:sz w:val="21"/>
              </w:rPr>
            </w:pPr>
          </w:p>
          <w:p>
            <w:pPr>
              <w:spacing w:line="284" w:lineRule="auto"/>
              <w:rPr>
                <w:rFonts w:ascii="Arial"/>
                <w:sz w:val="21"/>
              </w:rPr>
            </w:pPr>
          </w:p>
          <w:p>
            <w:pPr>
              <w:spacing w:line="285" w:lineRule="auto"/>
              <w:rPr>
                <w:rFonts w:ascii="Arial"/>
                <w:sz w:val="21"/>
              </w:rPr>
            </w:pPr>
          </w:p>
          <w:p>
            <w:pPr>
              <w:spacing w:line="285" w:lineRule="auto"/>
              <w:rPr>
                <w:rFonts w:ascii="Arial"/>
                <w:sz w:val="21"/>
              </w:rPr>
            </w:pPr>
          </w:p>
          <w:p>
            <w:pPr>
              <w:pStyle w:val="TableText"/>
              <w:spacing w:before="59" w:line="219" w:lineRule="auto"/>
              <w:ind w:left="297"/>
              <w:rPr>
                <w:sz w:val="18"/>
                <w:szCs w:val="18"/>
              </w:rPr>
            </w:pPr>
            <w:r>
              <w:rPr>
                <w:spacing w:val="-3"/>
                <w:sz w:val="18"/>
                <w:szCs w:val="18"/>
              </w:rPr>
              <w:t>符合</w:t>
            </w:r>
          </w:p>
        </w:tc>
        <w:tc>
          <w:tcPr>
            <w:tcW w:w="654" w:type="dxa"/>
            <w:vAlign w:val="top"/>
          </w:tcPr>
          <w:p>
            <w:pPr>
              <w:rPr>
                <w:rFonts w:ascii="Arial"/>
                <w:sz w:val="21"/>
              </w:rPr>
            </w:pPr>
          </w:p>
        </w:tc>
      </w:tr>
    </w:tbl>
    <w:p>
      <w:pPr>
        <w:spacing w:before="149" w:line="218" w:lineRule="auto"/>
        <w:ind w:left="373"/>
        <w:outlineLvl w:val="6"/>
        <w:rPr>
          <w:rFonts w:ascii="SimSun" w:eastAsia="SimSun" w:hAnsi="SimSun" w:cs="SimSun"/>
          <w:sz w:val="24"/>
          <w:szCs w:val="24"/>
        </w:rPr>
      </w:pPr>
      <w:r>
        <w:rPr>
          <w:rFonts w:ascii="SimSun" w:eastAsia="SimSun" w:hAnsi="SimSun" w:cs="SimSun"/>
          <w:b/>
          <w:bCs/>
          <w:spacing w:val="1"/>
          <w:sz w:val="24"/>
          <w:szCs w:val="24"/>
        </w:rPr>
        <w:t>4.1.2危险化学品从业人员从业条件评价表</w:t>
      </w:r>
    </w:p>
    <w:p>
      <w:pPr>
        <w:spacing w:before="160" w:line="249" w:lineRule="auto"/>
        <w:ind w:left="390" w:right="381" w:firstLine="400"/>
        <w:rPr>
          <w:rFonts w:ascii="SimSun" w:eastAsia="SimSun" w:hAnsi="SimSun" w:cs="SimSun"/>
          <w:sz w:val="21"/>
          <w:szCs w:val="21"/>
        </w:rPr>
      </w:pPr>
      <w:r>
        <w:rPr>
          <w:rFonts w:ascii="SimSun" w:eastAsia="SimSun" w:hAnsi="SimSun" w:cs="SimSun"/>
          <w:spacing w:val="-2"/>
          <w:sz w:val="21"/>
          <w:szCs w:val="21"/>
        </w:rPr>
        <w:t>根据江苏省安全生产监督管理局《关于规范危险化学品生产企业从业人员安</w:t>
      </w:r>
      <w:r>
        <w:rPr>
          <w:rFonts w:ascii="SimSun" w:eastAsia="SimSun" w:hAnsi="SimSun" w:cs="SimSun"/>
          <w:spacing w:val="-3"/>
          <w:sz w:val="21"/>
          <w:szCs w:val="21"/>
        </w:rPr>
        <w:t>全生产基本从业条件</w:t>
      </w:r>
      <w:r>
        <w:rPr>
          <w:rFonts w:ascii="SimSun" w:eastAsia="SimSun" w:hAnsi="SimSun" w:cs="SimSun"/>
          <w:sz w:val="21"/>
          <w:szCs w:val="21"/>
        </w:rPr>
        <w:t xml:space="preserve"> </w:t>
      </w:r>
      <w:r>
        <w:rPr>
          <w:rFonts w:ascii="SimSun" w:eastAsia="SimSun" w:hAnsi="SimSun" w:cs="SimSun"/>
          <w:spacing w:val="1"/>
          <w:sz w:val="21"/>
          <w:szCs w:val="21"/>
        </w:rPr>
        <w:t>的意见》苏安监[2008]14号的规定，对从业人员安全生产基本从业条件进行分析评价，如表4-2。</w:t>
      </w:r>
    </w:p>
    <w:p>
      <w:pPr>
        <w:spacing w:before="68" w:line="218" w:lineRule="auto"/>
        <w:ind w:left="2063"/>
        <w:rPr>
          <w:rFonts w:ascii="SimSun" w:eastAsia="SimSun" w:hAnsi="SimSun" w:cs="SimSun"/>
          <w:sz w:val="21"/>
          <w:szCs w:val="21"/>
        </w:rPr>
      </w:pPr>
      <w:r>
        <w:rPr>
          <w:rFonts w:ascii="SimSun" w:eastAsia="SimSun" w:hAnsi="SimSun" w:cs="SimSun"/>
          <w:b/>
          <w:bCs/>
          <w:spacing w:val="-2"/>
          <w:sz w:val="21"/>
          <w:szCs w:val="21"/>
        </w:rPr>
        <w:t>表4-2</w:t>
      </w:r>
      <w:r>
        <w:rPr>
          <w:rFonts w:ascii="SimSun" w:eastAsia="SimSun" w:hAnsi="SimSun" w:cs="SimSun"/>
          <w:spacing w:val="-2"/>
          <w:sz w:val="21"/>
          <w:szCs w:val="21"/>
        </w:rPr>
        <w:t xml:space="preserve">  </w:t>
      </w:r>
      <w:r>
        <w:rPr>
          <w:rFonts w:ascii="SimSun" w:eastAsia="SimSun" w:hAnsi="SimSun" w:cs="SimSun"/>
          <w:b/>
          <w:bCs/>
          <w:spacing w:val="-2"/>
          <w:sz w:val="21"/>
          <w:szCs w:val="21"/>
        </w:rPr>
        <w:t>危险化学品生产企业从业人员安全</w:t>
      </w:r>
      <w:r>
        <w:rPr>
          <w:rFonts w:ascii="SimSun" w:eastAsia="SimSun" w:hAnsi="SimSun" w:cs="SimSun"/>
          <w:b/>
          <w:bCs/>
          <w:spacing w:val="-3"/>
          <w:sz w:val="21"/>
          <w:szCs w:val="21"/>
        </w:rPr>
        <w:t>生产基本从业条件评价表</w:t>
      </w:r>
    </w:p>
    <w:tbl>
      <w:tblPr>
        <w:tblStyle w:val="TableNormal22"/>
        <w:tblW w:w="9229"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553"/>
        <w:gridCol w:w="779"/>
        <w:gridCol w:w="3356"/>
        <w:gridCol w:w="1838"/>
        <w:gridCol w:w="849"/>
        <w:gridCol w:w="854"/>
      </w:tblGrid>
      <w:tr>
        <w:tblPrEx>
          <w:tblW w:w="9229"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544"/>
        </w:trPr>
        <w:tc>
          <w:tcPr>
            <w:tcW w:w="1553" w:type="dxa"/>
            <w:vAlign w:val="top"/>
          </w:tcPr>
          <w:p>
            <w:pPr>
              <w:pStyle w:val="TableText"/>
              <w:spacing w:before="180" w:line="220" w:lineRule="auto"/>
              <w:ind w:left="587"/>
              <w:rPr>
                <w:sz w:val="18"/>
                <w:szCs w:val="18"/>
              </w:rPr>
            </w:pPr>
            <w:r>
              <w:rPr>
                <w:b/>
                <w:bCs/>
                <w:spacing w:val="12"/>
                <w:sz w:val="18"/>
                <w:szCs w:val="18"/>
              </w:rPr>
              <w:t>项目</w:t>
            </w:r>
          </w:p>
        </w:tc>
        <w:tc>
          <w:tcPr>
            <w:tcW w:w="779" w:type="dxa"/>
            <w:vAlign w:val="top"/>
          </w:tcPr>
          <w:p>
            <w:pPr>
              <w:pStyle w:val="TableText"/>
              <w:spacing w:before="180" w:line="221" w:lineRule="auto"/>
              <w:ind w:left="204"/>
              <w:rPr>
                <w:sz w:val="18"/>
                <w:szCs w:val="18"/>
              </w:rPr>
            </w:pPr>
            <w:r>
              <w:rPr>
                <w:b/>
                <w:bCs/>
                <w:spacing w:val="-4"/>
                <w:sz w:val="18"/>
                <w:szCs w:val="18"/>
              </w:rPr>
              <w:t>序号</w:t>
            </w:r>
          </w:p>
        </w:tc>
        <w:tc>
          <w:tcPr>
            <w:tcW w:w="3356" w:type="dxa"/>
            <w:vAlign w:val="top"/>
          </w:tcPr>
          <w:p>
            <w:pPr>
              <w:pStyle w:val="TableText"/>
              <w:spacing w:before="178" w:line="218" w:lineRule="auto"/>
              <w:ind w:left="1235"/>
              <w:rPr>
                <w:sz w:val="18"/>
                <w:szCs w:val="18"/>
              </w:rPr>
            </w:pPr>
            <w:r>
              <w:rPr>
                <w:b/>
                <w:bCs/>
                <w:spacing w:val="-11"/>
                <w:sz w:val="18"/>
                <w:szCs w:val="18"/>
              </w:rPr>
              <w:t>评</w:t>
            </w:r>
            <w:r>
              <w:rPr>
                <w:spacing w:val="-26"/>
                <w:sz w:val="18"/>
                <w:szCs w:val="18"/>
              </w:rPr>
              <w:t xml:space="preserve"> </w:t>
            </w:r>
            <w:r>
              <w:rPr>
                <w:b/>
                <w:bCs/>
                <w:spacing w:val="-11"/>
                <w:sz w:val="18"/>
                <w:szCs w:val="18"/>
              </w:rPr>
              <w:t>价</w:t>
            </w:r>
            <w:r>
              <w:rPr>
                <w:spacing w:val="-11"/>
                <w:sz w:val="18"/>
                <w:szCs w:val="18"/>
              </w:rPr>
              <w:t xml:space="preserve"> </w:t>
            </w:r>
            <w:r>
              <w:rPr>
                <w:b/>
                <w:bCs/>
                <w:spacing w:val="-11"/>
                <w:sz w:val="18"/>
                <w:szCs w:val="18"/>
              </w:rPr>
              <w:t>内</w:t>
            </w:r>
            <w:r>
              <w:rPr>
                <w:spacing w:val="-25"/>
                <w:sz w:val="18"/>
                <w:szCs w:val="18"/>
              </w:rPr>
              <w:t xml:space="preserve"> </w:t>
            </w:r>
            <w:r>
              <w:rPr>
                <w:b/>
                <w:bCs/>
                <w:spacing w:val="-11"/>
                <w:sz w:val="18"/>
                <w:szCs w:val="18"/>
              </w:rPr>
              <w:t>容</w:t>
            </w:r>
          </w:p>
        </w:tc>
        <w:tc>
          <w:tcPr>
            <w:tcW w:w="1838" w:type="dxa"/>
            <w:vAlign w:val="top"/>
          </w:tcPr>
          <w:p>
            <w:pPr>
              <w:pStyle w:val="TableText"/>
              <w:spacing w:before="180" w:line="220" w:lineRule="auto"/>
              <w:ind w:left="479"/>
              <w:rPr>
                <w:sz w:val="18"/>
                <w:szCs w:val="18"/>
              </w:rPr>
            </w:pPr>
            <w:r>
              <w:rPr>
                <w:b/>
                <w:bCs/>
                <w:spacing w:val="-12"/>
                <w:sz w:val="18"/>
                <w:szCs w:val="18"/>
              </w:rPr>
              <w:t>实</w:t>
            </w:r>
            <w:r>
              <w:rPr>
                <w:spacing w:val="-12"/>
                <w:sz w:val="18"/>
                <w:szCs w:val="18"/>
              </w:rPr>
              <w:t xml:space="preserve"> </w:t>
            </w:r>
            <w:r>
              <w:rPr>
                <w:b/>
                <w:bCs/>
                <w:spacing w:val="-12"/>
                <w:sz w:val="18"/>
                <w:szCs w:val="18"/>
              </w:rPr>
              <w:t>际</w:t>
            </w:r>
            <w:r>
              <w:rPr>
                <w:spacing w:val="-24"/>
                <w:sz w:val="18"/>
                <w:szCs w:val="18"/>
              </w:rPr>
              <w:t xml:space="preserve"> </w:t>
            </w:r>
            <w:r>
              <w:rPr>
                <w:b/>
                <w:bCs/>
                <w:spacing w:val="-12"/>
                <w:sz w:val="18"/>
                <w:szCs w:val="18"/>
              </w:rPr>
              <w:t>情</w:t>
            </w:r>
            <w:r>
              <w:rPr>
                <w:spacing w:val="-24"/>
                <w:sz w:val="18"/>
                <w:szCs w:val="18"/>
              </w:rPr>
              <w:t xml:space="preserve"> </w:t>
            </w:r>
            <w:r>
              <w:rPr>
                <w:b/>
                <w:bCs/>
                <w:spacing w:val="-12"/>
                <w:sz w:val="18"/>
                <w:szCs w:val="18"/>
              </w:rPr>
              <w:t>况</w:t>
            </w:r>
          </w:p>
        </w:tc>
        <w:tc>
          <w:tcPr>
            <w:tcW w:w="849" w:type="dxa"/>
            <w:vAlign w:val="top"/>
          </w:tcPr>
          <w:p>
            <w:pPr>
              <w:pStyle w:val="TableText"/>
              <w:spacing w:before="18" w:line="282" w:lineRule="exact"/>
              <w:ind w:left="191"/>
              <w:rPr>
                <w:sz w:val="18"/>
                <w:szCs w:val="18"/>
              </w:rPr>
            </w:pPr>
            <w:r>
              <w:rPr>
                <w:b/>
                <w:bCs/>
                <w:spacing w:val="-4"/>
                <w:position w:val="7"/>
                <w:sz w:val="18"/>
                <w:szCs w:val="18"/>
              </w:rPr>
              <w:t>评价</w:t>
            </w:r>
          </w:p>
          <w:p>
            <w:pPr>
              <w:pStyle w:val="TableText"/>
              <w:spacing w:line="220" w:lineRule="auto"/>
              <w:ind w:left="191"/>
              <w:rPr>
                <w:sz w:val="18"/>
                <w:szCs w:val="18"/>
              </w:rPr>
            </w:pPr>
            <w:r>
              <w:rPr>
                <w:b/>
                <w:bCs/>
                <w:spacing w:val="-5"/>
                <w:sz w:val="18"/>
                <w:szCs w:val="18"/>
              </w:rPr>
              <w:t>结果</w:t>
            </w:r>
          </w:p>
        </w:tc>
        <w:tc>
          <w:tcPr>
            <w:tcW w:w="854" w:type="dxa"/>
            <w:vAlign w:val="top"/>
          </w:tcPr>
          <w:p>
            <w:pPr>
              <w:pStyle w:val="TableText"/>
              <w:spacing w:before="180" w:line="221" w:lineRule="auto"/>
              <w:ind w:left="202"/>
              <w:rPr>
                <w:sz w:val="18"/>
                <w:szCs w:val="18"/>
              </w:rPr>
            </w:pPr>
            <w:r>
              <w:rPr>
                <w:b/>
                <w:bCs/>
                <w:spacing w:val="-5"/>
                <w:sz w:val="18"/>
                <w:szCs w:val="18"/>
              </w:rPr>
              <w:t>备注</w:t>
            </w:r>
          </w:p>
        </w:tc>
      </w:tr>
      <w:tr>
        <w:tblPrEx>
          <w:tblW w:w="9229" w:type="dxa"/>
          <w:tblInd w:w="240" w:type="dxa"/>
          <w:tblLayout w:type="fixed"/>
        </w:tblPrEx>
        <w:trPr>
          <w:trHeight w:val="1517"/>
        </w:trPr>
        <w:tc>
          <w:tcPr>
            <w:tcW w:w="1553" w:type="dxa"/>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TableText"/>
              <w:spacing w:before="59" w:after="0" w:line="237" w:lineRule="auto"/>
              <w:ind w:left="94" w:right="156" w:firstLine="40"/>
              <w:jc w:val="both"/>
              <w:rPr>
                <w:sz w:val="18"/>
                <w:szCs w:val="18"/>
              </w:rPr>
            </w:pPr>
            <w:r>
              <w:rPr>
                <w:spacing w:val="-2"/>
                <w:sz w:val="18"/>
                <w:szCs w:val="18"/>
              </w:rPr>
              <w:t>主要负责人、分</w:t>
            </w:r>
            <w:r>
              <w:rPr>
                <w:spacing w:val="4"/>
                <w:sz w:val="18"/>
                <w:szCs w:val="18"/>
              </w:rPr>
              <w:t xml:space="preserve"> </w:t>
            </w:r>
            <w:r>
              <w:rPr>
                <w:spacing w:val="2"/>
                <w:sz w:val="18"/>
                <w:szCs w:val="18"/>
              </w:rPr>
              <w:t>管安全负责人和</w:t>
            </w:r>
            <w:r>
              <w:rPr>
                <w:sz w:val="18"/>
                <w:szCs w:val="18"/>
              </w:rPr>
              <w:t xml:space="preserve"> </w:t>
            </w:r>
          </w:p>
        </w:tc>
        <w:tc>
          <w:tcPr>
            <w:tcW w:w="779" w:type="dxa"/>
            <w:vAlign w:val="top"/>
          </w:tcPr>
          <w:p>
            <w:pPr>
              <w:spacing w:line="325" w:lineRule="auto"/>
              <w:rPr>
                <w:rFonts w:ascii="Arial"/>
                <w:sz w:val="21"/>
              </w:rPr>
            </w:pPr>
          </w:p>
          <w:p>
            <w:pPr>
              <w:spacing w:line="326" w:lineRule="auto"/>
              <w:rPr>
                <w:rFonts w:ascii="Arial"/>
                <w:sz w:val="21"/>
              </w:rPr>
            </w:pPr>
          </w:p>
          <w:p>
            <w:pPr>
              <w:pStyle w:val="TableText"/>
              <w:spacing w:before="58" w:line="184" w:lineRule="auto"/>
              <w:ind w:left="331"/>
              <w:rPr>
                <w:sz w:val="18"/>
                <w:szCs w:val="18"/>
              </w:rPr>
            </w:pPr>
            <w:r>
              <w:rPr>
                <w:sz w:val="18"/>
                <w:szCs w:val="18"/>
              </w:rPr>
              <w:t>1</w:t>
            </w:r>
          </w:p>
        </w:tc>
        <w:tc>
          <w:tcPr>
            <w:tcW w:w="3356" w:type="dxa"/>
            <w:vAlign w:val="top"/>
          </w:tcPr>
          <w:p>
            <w:pPr>
              <w:pStyle w:val="TableText"/>
              <w:spacing w:before="28" w:line="238" w:lineRule="auto"/>
              <w:ind w:left="103" w:right="128" w:firstLine="39"/>
              <w:jc w:val="both"/>
              <w:rPr>
                <w:sz w:val="18"/>
                <w:szCs w:val="18"/>
              </w:rPr>
            </w:pPr>
            <w:r>
              <w:rPr>
                <w:sz w:val="18"/>
                <w:szCs w:val="18"/>
              </w:rPr>
              <w:t>能认真履行安全生产法律、法规赋予的</w:t>
            </w:r>
            <w:r>
              <w:rPr>
                <w:spacing w:val="13"/>
                <w:sz w:val="18"/>
                <w:szCs w:val="18"/>
              </w:rPr>
              <w:t xml:space="preserve"> </w:t>
            </w:r>
            <w:r>
              <w:rPr>
                <w:spacing w:val="1"/>
                <w:sz w:val="18"/>
                <w:szCs w:val="18"/>
              </w:rPr>
              <w:t>安全生产工作职责；无严重违反国家有</w:t>
            </w:r>
            <w:r>
              <w:rPr>
                <w:spacing w:val="11"/>
                <w:sz w:val="18"/>
                <w:szCs w:val="18"/>
              </w:rPr>
              <w:t xml:space="preserve"> </w:t>
            </w:r>
            <w:r>
              <w:rPr>
                <w:spacing w:val="1"/>
                <w:sz w:val="18"/>
                <w:szCs w:val="18"/>
              </w:rPr>
              <w:t>关安全生产法律法规行为；无因未履行</w:t>
            </w:r>
            <w:r>
              <w:rPr>
                <w:spacing w:val="11"/>
                <w:sz w:val="18"/>
                <w:szCs w:val="18"/>
              </w:rPr>
              <w:t xml:space="preserve"> </w:t>
            </w:r>
            <w:r>
              <w:rPr>
                <w:spacing w:val="1"/>
                <w:sz w:val="18"/>
                <w:szCs w:val="18"/>
              </w:rPr>
              <w:t>法定安全生产工作职责，导致发生生产</w:t>
            </w:r>
            <w:r>
              <w:rPr>
                <w:spacing w:val="14"/>
                <w:sz w:val="18"/>
                <w:szCs w:val="18"/>
              </w:rPr>
              <w:t xml:space="preserve"> </w:t>
            </w:r>
            <w:r>
              <w:rPr>
                <w:spacing w:val="1"/>
                <w:sz w:val="18"/>
                <w:szCs w:val="18"/>
              </w:rPr>
              <w:t>安全事故，依法受到撤职处分或刑事处</w:t>
            </w:r>
            <w:r>
              <w:rPr>
                <w:spacing w:val="11"/>
                <w:sz w:val="18"/>
                <w:szCs w:val="18"/>
              </w:rPr>
              <w:t xml:space="preserve"> </w:t>
            </w:r>
            <w:r>
              <w:rPr>
                <w:sz w:val="18"/>
                <w:szCs w:val="18"/>
              </w:rPr>
              <w:t>罚。</w:t>
            </w:r>
          </w:p>
        </w:tc>
        <w:tc>
          <w:tcPr>
            <w:tcW w:w="1838" w:type="dxa"/>
            <w:vAlign w:val="top"/>
          </w:tcPr>
          <w:p>
            <w:pPr>
              <w:spacing w:line="447" w:lineRule="auto"/>
              <w:rPr>
                <w:rFonts w:ascii="Arial"/>
                <w:sz w:val="21"/>
              </w:rPr>
            </w:pPr>
          </w:p>
          <w:p>
            <w:pPr>
              <w:pStyle w:val="TableText"/>
              <w:spacing w:before="58" w:line="219" w:lineRule="auto"/>
              <w:ind w:right="11"/>
              <w:jc w:val="right"/>
              <w:rPr>
                <w:sz w:val="18"/>
                <w:szCs w:val="18"/>
              </w:rPr>
            </w:pPr>
            <w:r>
              <w:rPr>
                <w:spacing w:val="9"/>
                <w:sz w:val="18"/>
                <w:szCs w:val="18"/>
              </w:rPr>
              <w:t>履行安全生产法律、</w:t>
            </w:r>
          </w:p>
          <w:p>
            <w:pPr>
              <w:pStyle w:val="TableText"/>
              <w:spacing w:before="6" w:line="220" w:lineRule="auto"/>
              <w:ind w:left="196"/>
              <w:rPr>
                <w:sz w:val="18"/>
                <w:szCs w:val="18"/>
              </w:rPr>
            </w:pPr>
            <w:r>
              <w:rPr>
                <w:spacing w:val="-1"/>
                <w:sz w:val="18"/>
                <w:szCs w:val="18"/>
              </w:rPr>
              <w:t>法规，无违法行为</w:t>
            </w:r>
          </w:p>
        </w:tc>
        <w:tc>
          <w:tcPr>
            <w:tcW w:w="849" w:type="dxa"/>
            <w:vAlign w:val="top"/>
          </w:tcPr>
          <w:p>
            <w:pPr>
              <w:spacing w:line="303" w:lineRule="auto"/>
              <w:rPr>
                <w:rFonts w:ascii="Arial"/>
                <w:sz w:val="21"/>
              </w:rPr>
            </w:pPr>
          </w:p>
          <w:p>
            <w:pPr>
              <w:spacing w:line="303" w:lineRule="auto"/>
              <w:rPr>
                <w:rFonts w:ascii="Arial"/>
                <w:sz w:val="21"/>
              </w:rPr>
            </w:pPr>
          </w:p>
          <w:p>
            <w:pPr>
              <w:pStyle w:val="TableText"/>
              <w:spacing w:before="58" w:line="219" w:lineRule="auto"/>
              <w:ind w:left="118"/>
              <w:rPr>
                <w:sz w:val="18"/>
                <w:szCs w:val="18"/>
              </w:rPr>
            </w:pPr>
            <w:r>
              <w:rPr>
                <w:spacing w:val="-3"/>
                <w:sz w:val="18"/>
                <w:szCs w:val="18"/>
              </w:rPr>
              <w:t>符合</w:t>
            </w:r>
          </w:p>
        </w:tc>
        <w:tc>
          <w:tcPr>
            <w:tcW w:w="854" w:type="dxa"/>
            <w:vAlign w:val="top"/>
          </w:tcPr>
          <w:p>
            <w:pPr>
              <w:rPr>
                <w:rFonts w:ascii="Arial"/>
                <w:sz w:val="21"/>
              </w:rPr>
            </w:pPr>
          </w:p>
        </w:tc>
      </w:tr>
    </w:tbl>
    <w:p>
      <w:pPr>
        <w:sectPr>
          <w:footerReference w:type="default" r:id="rId36"/>
          <w:pgSz w:w="11910" w:h="16840"/>
          <w:pgMar w:top="565" w:right="779" w:bottom="753" w:left="1229" w:header="0" w:footer="551" w:gutter="0"/>
          <w:pgNumType w:start="37"/>
          <w:cols w:space="708"/>
        </w:sectPr>
      </w:pPr>
    </w:p>
    <w:tbl>
      <w:tblPr>
        <w:tblStyle w:val="TableNormal23"/>
        <w:tblW w:w="9229"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553"/>
        <w:gridCol w:w="779"/>
        <w:gridCol w:w="3356"/>
        <w:gridCol w:w="1838"/>
        <w:gridCol w:w="849"/>
        <w:gridCol w:w="854"/>
      </w:tblGrid>
      <w:tr>
        <w:tblPrEx>
          <w:tblW w:w="9229"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1517"/>
        </w:trPr>
        <w:tc>
          <w:tcPr>
            <w:tcW w:w="1553" w:type="dxa"/>
            <w:vMerge w:val="restart"/>
            <w:tcBorders>
              <w:bottom w:val="nil"/>
            </w:tcBorders>
            <w:vAlign w:val="top"/>
          </w:tcPr>
          <w:p>
            <w:pPr>
              <w:pStyle w:val="TableText"/>
              <w:spacing w:before="0" w:line="237" w:lineRule="auto"/>
              <w:ind w:left="94" w:right="156" w:firstLine="40"/>
              <w:jc w:val="both"/>
              <w:rPr>
                <w:sz w:val="18"/>
                <w:szCs w:val="18"/>
              </w:rPr>
            </w:pPr>
            <w:r>
              <w:rPr>
                <w:spacing w:val="4"/>
                <w:sz w:val="18"/>
                <w:szCs w:val="18"/>
              </w:rPr>
              <w:t>分管技术负责人</w:t>
            </w:r>
          </w:p>
        </w:tc>
        <w:tc>
          <w:tcPr>
            <w:tcW w:w="779" w:type="dxa"/>
            <w:vAlign w:val="top"/>
          </w:tcPr>
          <w:p/>
        </w:tc>
        <w:tc>
          <w:tcPr>
            <w:tcW w:w="3356" w:type="dxa"/>
            <w:vAlign w:val="top"/>
          </w:tcPr>
          <w:p/>
        </w:tc>
        <w:tc>
          <w:tcPr>
            <w:tcW w:w="1838" w:type="dxa"/>
            <w:vAlign w:val="top"/>
          </w:tcPr>
          <w:p/>
        </w:tc>
        <w:tc>
          <w:tcPr>
            <w:tcW w:w="849" w:type="dxa"/>
            <w:vAlign w:val="top"/>
          </w:tcPr>
          <w:p/>
        </w:tc>
        <w:tc>
          <w:tcPr>
            <w:tcW w:w="854" w:type="dxa"/>
            <w:vAlign w:val="top"/>
          </w:tcPr>
          <w:p/>
        </w:tc>
      </w:tr>
      <w:tr>
        <w:tblPrEx>
          <w:tblW w:w="9229" w:type="dxa"/>
          <w:tblInd w:w="240" w:type="dxa"/>
          <w:tblLayout w:type="fixed"/>
        </w:tblPrEx>
        <w:trPr>
          <w:trHeight w:val="828"/>
        </w:trPr>
        <w:tc>
          <w:tcPr>
            <w:tcW w:w="1553" w:type="dxa"/>
            <w:vMerge/>
            <w:tcBorders>
              <w:top w:val="nil"/>
              <w:bottom w:val="nil"/>
            </w:tcBorders>
            <w:vAlign w:val="top"/>
          </w:tcPr>
          <w:p>
            <w:pPr>
              <w:rPr>
                <w:rFonts w:ascii="Arial"/>
                <w:sz w:val="21"/>
              </w:rPr>
            </w:pPr>
          </w:p>
        </w:tc>
        <w:tc>
          <w:tcPr>
            <w:tcW w:w="779" w:type="dxa"/>
            <w:vAlign w:val="top"/>
          </w:tcPr>
          <w:p>
            <w:pPr>
              <w:spacing w:line="317" w:lineRule="auto"/>
              <w:rPr>
                <w:rFonts w:ascii="Arial"/>
                <w:sz w:val="21"/>
              </w:rPr>
            </w:pPr>
          </w:p>
          <w:p>
            <w:pPr>
              <w:pStyle w:val="TableText"/>
              <w:spacing w:before="58" w:line="183" w:lineRule="auto"/>
              <w:ind w:left="331"/>
              <w:rPr>
                <w:sz w:val="18"/>
                <w:szCs w:val="18"/>
              </w:rPr>
            </w:pPr>
            <w:r>
              <w:rPr>
                <w:sz w:val="18"/>
                <w:szCs w:val="18"/>
              </w:rPr>
              <w:t>2</w:t>
            </w:r>
          </w:p>
        </w:tc>
        <w:tc>
          <w:tcPr>
            <w:tcW w:w="3356" w:type="dxa"/>
            <w:vAlign w:val="top"/>
          </w:tcPr>
          <w:p>
            <w:pPr>
              <w:spacing w:line="271" w:lineRule="auto"/>
              <w:rPr>
                <w:rFonts w:ascii="Arial"/>
                <w:sz w:val="21"/>
              </w:rPr>
            </w:pPr>
          </w:p>
          <w:p>
            <w:pPr>
              <w:pStyle w:val="TableText"/>
              <w:spacing w:before="58" w:line="219" w:lineRule="auto"/>
              <w:ind w:left="82"/>
              <w:rPr>
                <w:sz w:val="18"/>
                <w:szCs w:val="18"/>
              </w:rPr>
            </w:pPr>
            <w:r>
              <w:rPr>
                <w:spacing w:val="-1"/>
                <w:sz w:val="18"/>
                <w:szCs w:val="18"/>
              </w:rPr>
              <w:t>3年以上化工行业从业经历。</w:t>
            </w:r>
          </w:p>
        </w:tc>
        <w:tc>
          <w:tcPr>
            <w:tcW w:w="1838" w:type="dxa"/>
            <w:vAlign w:val="top"/>
          </w:tcPr>
          <w:p>
            <w:pPr>
              <w:pStyle w:val="TableText"/>
              <w:spacing w:before="42" w:line="230" w:lineRule="auto"/>
              <w:ind w:left="106" w:right="11"/>
              <w:jc w:val="both"/>
              <w:rPr>
                <w:sz w:val="18"/>
                <w:szCs w:val="18"/>
              </w:rPr>
            </w:pPr>
            <w:r>
              <w:rPr>
                <w:spacing w:val="-1"/>
                <w:sz w:val="18"/>
                <w:szCs w:val="18"/>
              </w:rPr>
              <w:t>主要负责人24年；分</w:t>
            </w:r>
            <w:r>
              <w:rPr>
                <w:sz w:val="18"/>
                <w:szCs w:val="18"/>
              </w:rPr>
              <w:t xml:space="preserve">  </w:t>
            </w:r>
            <w:r>
              <w:rPr>
                <w:spacing w:val="9"/>
                <w:sz w:val="18"/>
                <w:szCs w:val="18"/>
              </w:rPr>
              <w:t>管安全负责人31年；</w:t>
            </w:r>
            <w:r>
              <w:rPr>
                <w:sz w:val="18"/>
                <w:szCs w:val="18"/>
              </w:rPr>
              <w:t xml:space="preserve"> </w:t>
            </w:r>
            <w:r>
              <w:rPr>
                <w:spacing w:val="-1"/>
                <w:sz w:val="18"/>
                <w:szCs w:val="18"/>
              </w:rPr>
              <w:t>技术负责人26年。</w:t>
            </w:r>
          </w:p>
        </w:tc>
        <w:tc>
          <w:tcPr>
            <w:tcW w:w="849" w:type="dxa"/>
            <w:vAlign w:val="top"/>
          </w:tcPr>
          <w:p>
            <w:pPr>
              <w:spacing w:line="271" w:lineRule="auto"/>
              <w:rPr>
                <w:rFonts w:ascii="Arial"/>
                <w:sz w:val="21"/>
              </w:rPr>
            </w:pPr>
          </w:p>
          <w:p>
            <w:pPr>
              <w:pStyle w:val="TableText"/>
              <w:spacing w:before="58" w:line="219" w:lineRule="auto"/>
              <w:ind w:left="118"/>
              <w:rPr>
                <w:sz w:val="18"/>
                <w:szCs w:val="18"/>
              </w:rPr>
            </w:pPr>
            <w:r>
              <w:rPr>
                <w:spacing w:val="-3"/>
                <w:sz w:val="18"/>
                <w:szCs w:val="18"/>
              </w:rPr>
              <w:t>符合</w:t>
            </w:r>
          </w:p>
        </w:tc>
        <w:tc>
          <w:tcPr>
            <w:tcW w:w="854" w:type="dxa"/>
            <w:vAlign w:val="top"/>
          </w:tcPr>
          <w:p>
            <w:pPr>
              <w:rPr>
                <w:rFonts w:ascii="Arial"/>
                <w:sz w:val="21"/>
              </w:rPr>
            </w:pPr>
          </w:p>
        </w:tc>
      </w:tr>
      <w:tr>
        <w:tblPrEx>
          <w:tblW w:w="9229" w:type="dxa"/>
          <w:tblInd w:w="240" w:type="dxa"/>
          <w:tblLayout w:type="fixed"/>
        </w:tblPrEx>
        <w:trPr>
          <w:trHeight w:val="808"/>
        </w:trPr>
        <w:tc>
          <w:tcPr>
            <w:tcW w:w="1553" w:type="dxa"/>
            <w:vMerge/>
            <w:tcBorders>
              <w:top w:val="nil"/>
              <w:bottom w:val="nil"/>
            </w:tcBorders>
            <w:vAlign w:val="top"/>
          </w:tcPr>
          <w:p>
            <w:pPr>
              <w:rPr>
                <w:rFonts w:ascii="Arial"/>
                <w:sz w:val="21"/>
              </w:rPr>
            </w:pPr>
          </w:p>
        </w:tc>
        <w:tc>
          <w:tcPr>
            <w:tcW w:w="779" w:type="dxa"/>
            <w:vAlign w:val="top"/>
          </w:tcPr>
          <w:p>
            <w:pPr>
              <w:spacing w:line="309" w:lineRule="auto"/>
              <w:rPr>
                <w:rFonts w:ascii="Arial"/>
                <w:sz w:val="21"/>
              </w:rPr>
            </w:pPr>
          </w:p>
          <w:p>
            <w:pPr>
              <w:pStyle w:val="TableText"/>
              <w:spacing w:before="58" w:line="183" w:lineRule="auto"/>
              <w:ind w:left="331"/>
              <w:rPr>
                <w:sz w:val="18"/>
                <w:szCs w:val="18"/>
              </w:rPr>
            </w:pPr>
            <w:r>
              <w:rPr>
                <w:sz w:val="18"/>
                <w:szCs w:val="18"/>
              </w:rPr>
              <w:t>3</w:t>
            </w:r>
          </w:p>
        </w:tc>
        <w:tc>
          <w:tcPr>
            <w:tcW w:w="3356" w:type="dxa"/>
            <w:vAlign w:val="top"/>
          </w:tcPr>
          <w:p>
            <w:pPr>
              <w:pStyle w:val="TableText"/>
              <w:spacing w:before="41" w:line="231" w:lineRule="auto"/>
              <w:ind w:left="92" w:right="13" w:firstLine="89"/>
              <w:jc w:val="both"/>
              <w:rPr>
                <w:sz w:val="18"/>
                <w:szCs w:val="18"/>
              </w:rPr>
            </w:pPr>
            <w:r>
              <w:rPr>
                <w:spacing w:val="1"/>
                <w:sz w:val="18"/>
                <w:szCs w:val="18"/>
              </w:rPr>
              <w:t>具有大学专科以上学历，其中至少有1</w:t>
            </w:r>
            <w:r>
              <w:rPr>
                <w:sz w:val="18"/>
                <w:szCs w:val="18"/>
              </w:rPr>
              <w:t xml:space="preserve">   </w:t>
            </w:r>
            <w:r>
              <w:rPr>
                <w:spacing w:val="1"/>
                <w:sz w:val="18"/>
                <w:szCs w:val="18"/>
              </w:rPr>
              <w:t xml:space="preserve">人具有国民教育化工专业大学专科以上  </w:t>
            </w:r>
            <w:r>
              <w:rPr>
                <w:sz w:val="18"/>
                <w:szCs w:val="18"/>
              </w:rPr>
              <w:t>学历，或者具有化工专业高级技术职称。</w:t>
            </w:r>
          </w:p>
        </w:tc>
        <w:tc>
          <w:tcPr>
            <w:tcW w:w="1838" w:type="dxa"/>
            <w:vAlign w:val="top"/>
          </w:tcPr>
          <w:p>
            <w:pPr>
              <w:pStyle w:val="TableText"/>
              <w:spacing w:before="153" w:line="228" w:lineRule="auto"/>
              <w:ind w:left="126" w:right="110" w:hanging="20"/>
              <w:rPr>
                <w:sz w:val="18"/>
                <w:szCs w:val="18"/>
              </w:rPr>
            </w:pPr>
            <w:r>
              <w:rPr>
                <w:spacing w:val="-2"/>
                <w:sz w:val="18"/>
                <w:szCs w:val="18"/>
              </w:rPr>
              <w:t>分管安全负责人化工</w:t>
            </w:r>
            <w:r>
              <w:rPr>
                <w:spacing w:val="7"/>
                <w:sz w:val="18"/>
                <w:szCs w:val="18"/>
              </w:rPr>
              <w:t xml:space="preserve"> </w:t>
            </w:r>
            <w:r>
              <w:rPr>
                <w:spacing w:val="-1"/>
                <w:sz w:val="18"/>
                <w:szCs w:val="18"/>
              </w:rPr>
              <w:t>专业，大专学历</w:t>
            </w:r>
          </w:p>
        </w:tc>
        <w:tc>
          <w:tcPr>
            <w:tcW w:w="849" w:type="dxa"/>
            <w:vAlign w:val="top"/>
          </w:tcPr>
          <w:p>
            <w:pPr>
              <w:spacing w:line="263" w:lineRule="auto"/>
              <w:rPr>
                <w:rFonts w:ascii="Arial"/>
                <w:sz w:val="21"/>
              </w:rPr>
            </w:pPr>
          </w:p>
          <w:p>
            <w:pPr>
              <w:pStyle w:val="TableText"/>
              <w:spacing w:before="58" w:line="219" w:lineRule="auto"/>
              <w:ind w:left="118"/>
              <w:rPr>
                <w:sz w:val="18"/>
                <w:szCs w:val="18"/>
              </w:rPr>
            </w:pPr>
            <w:r>
              <w:rPr>
                <w:spacing w:val="-3"/>
                <w:sz w:val="18"/>
                <w:szCs w:val="18"/>
              </w:rPr>
              <w:t>符合</w:t>
            </w:r>
          </w:p>
        </w:tc>
        <w:tc>
          <w:tcPr>
            <w:tcW w:w="854" w:type="dxa"/>
            <w:vAlign w:val="top"/>
          </w:tcPr>
          <w:p>
            <w:pPr>
              <w:rPr>
                <w:rFonts w:ascii="Arial"/>
                <w:sz w:val="21"/>
              </w:rPr>
            </w:pPr>
          </w:p>
        </w:tc>
      </w:tr>
      <w:tr>
        <w:tblPrEx>
          <w:tblW w:w="9229" w:type="dxa"/>
          <w:tblInd w:w="240" w:type="dxa"/>
          <w:tblLayout w:type="fixed"/>
        </w:tblPrEx>
        <w:trPr>
          <w:trHeight w:val="1053"/>
        </w:trPr>
        <w:tc>
          <w:tcPr>
            <w:tcW w:w="1553" w:type="dxa"/>
            <w:vMerge/>
            <w:tcBorders>
              <w:top w:val="nil"/>
            </w:tcBorders>
            <w:vAlign w:val="top"/>
          </w:tcPr>
          <w:p>
            <w:pPr>
              <w:rPr>
                <w:rFonts w:ascii="Arial"/>
                <w:sz w:val="21"/>
              </w:rPr>
            </w:pPr>
          </w:p>
        </w:tc>
        <w:tc>
          <w:tcPr>
            <w:tcW w:w="779" w:type="dxa"/>
            <w:vAlign w:val="top"/>
          </w:tcPr>
          <w:p>
            <w:pPr>
              <w:spacing w:line="430" w:lineRule="auto"/>
              <w:rPr>
                <w:rFonts w:ascii="Arial"/>
                <w:sz w:val="21"/>
              </w:rPr>
            </w:pPr>
          </w:p>
          <w:p>
            <w:pPr>
              <w:pStyle w:val="TableText"/>
              <w:spacing w:before="59" w:line="183" w:lineRule="auto"/>
              <w:ind w:left="331"/>
              <w:rPr>
                <w:sz w:val="18"/>
                <w:szCs w:val="18"/>
              </w:rPr>
            </w:pPr>
            <w:r>
              <w:rPr>
                <w:sz w:val="18"/>
                <w:szCs w:val="18"/>
              </w:rPr>
              <w:t>4</w:t>
            </w:r>
          </w:p>
        </w:tc>
        <w:tc>
          <w:tcPr>
            <w:tcW w:w="3356" w:type="dxa"/>
            <w:vAlign w:val="top"/>
          </w:tcPr>
          <w:p>
            <w:pPr>
              <w:pStyle w:val="TableText"/>
              <w:spacing w:before="45" w:line="234" w:lineRule="auto"/>
              <w:ind w:left="103" w:right="149" w:firstLine="39"/>
              <w:jc w:val="both"/>
              <w:rPr>
                <w:sz w:val="18"/>
                <w:szCs w:val="18"/>
              </w:rPr>
            </w:pPr>
            <w:r>
              <w:rPr>
                <w:spacing w:val="-1"/>
                <w:sz w:val="18"/>
                <w:szCs w:val="18"/>
              </w:rPr>
              <w:t>接受安全生产法律法规和危化品安全管</w:t>
            </w:r>
            <w:r>
              <w:rPr>
                <w:spacing w:val="9"/>
                <w:sz w:val="18"/>
                <w:szCs w:val="18"/>
              </w:rPr>
              <w:t xml:space="preserve"> </w:t>
            </w:r>
            <w:r>
              <w:rPr>
                <w:spacing w:val="1"/>
                <w:sz w:val="18"/>
                <w:szCs w:val="18"/>
              </w:rPr>
              <w:t>理知识的教育培训，经安监部门考核合</w:t>
            </w:r>
            <w:r>
              <w:rPr>
                <w:spacing w:val="12"/>
                <w:sz w:val="18"/>
                <w:szCs w:val="18"/>
              </w:rPr>
              <w:t xml:space="preserve"> </w:t>
            </w:r>
            <w:r>
              <w:rPr>
                <w:spacing w:val="1"/>
                <w:sz w:val="18"/>
                <w:szCs w:val="18"/>
              </w:rPr>
              <w:t>格，取得危化品生产经营单位主要负责</w:t>
            </w:r>
            <w:r>
              <w:rPr>
                <w:spacing w:val="14"/>
                <w:sz w:val="18"/>
                <w:szCs w:val="18"/>
              </w:rPr>
              <w:t xml:space="preserve"> </w:t>
            </w:r>
            <w:r>
              <w:rPr>
                <w:sz w:val="18"/>
                <w:szCs w:val="18"/>
              </w:rPr>
              <w:t>人安全资格证书。</w:t>
            </w:r>
          </w:p>
        </w:tc>
        <w:tc>
          <w:tcPr>
            <w:tcW w:w="1838" w:type="dxa"/>
            <w:vAlign w:val="top"/>
          </w:tcPr>
          <w:p>
            <w:pPr>
              <w:spacing w:line="383" w:lineRule="auto"/>
              <w:rPr>
                <w:rFonts w:ascii="Arial"/>
                <w:sz w:val="21"/>
              </w:rPr>
            </w:pPr>
          </w:p>
          <w:p>
            <w:pPr>
              <w:pStyle w:val="TableText"/>
              <w:spacing w:before="58" w:line="219" w:lineRule="auto"/>
              <w:ind w:left="106"/>
              <w:rPr>
                <w:sz w:val="18"/>
                <w:szCs w:val="18"/>
              </w:rPr>
            </w:pPr>
            <w:r>
              <w:rPr>
                <w:spacing w:val="-1"/>
                <w:sz w:val="18"/>
                <w:szCs w:val="18"/>
              </w:rPr>
              <w:t>有安全管理资格证书</w:t>
            </w:r>
          </w:p>
        </w:tc>
        <w:tc>
          <w:tcPr>
            <w:tcW w:w="849" w:type="dxa"/>
            <w:vAlign w:val="top"/>
          </w:tcPr>
          <w:p>
            <w:pPr>
              <w:spacing w:line="384" w:lineRule="auto"/>
              <w:rPr>
                <w:rFonts w:ascii="Arial"/>
                <w:sz w:val="21"/>
              </w:rPr>
            </w:pPr>
          </w:p>
          <w:p>
            <w:pPr>
              <w:pStyle w:val="TableText"/>
              <w:spacing w:before="59" w:line="219" w:lineRule="auto"/>
              <w:ind w:left="118"/>
              <w:rPr>
                <w:sz w:val="18"/>
                <w:szCs w:val="18"/>
              </w:rPr>
            </w:pPr>
            <w:r>
              <w:rPr>
                <w:spacing w:val="-3"/>
                <w:sz w:val="18"/>
                <w:szCs w:val="18"/>
              </w:rPr>
              <w:t>符合</w:t>
            </w:r>
          </w:p>
        </w:tc>
        <w:tc>
          <w:tcPr>
            <w:tcW w:w="854" w:type="dxa"/>
            <w:vAlign w:val="top"/>
          </w:tcPr>
          <w:p>
            <w:pPr>
              <w:rPr>
                <w:rFonts w:ascii="Arial"/>
                <w:sz w:val="21"/>
              </w:rPr>
            </w:pPr>
          </w:p>
        </w:tc>
      </w:tr>
    </w:tbl>
    <w:p>
      <w:pPr>
        <w:pStyle w:val="BodyText"/>
      </w:pPr>
    </w:p>
    <w:p>
      <w:pPr>
        <w:sectPr>
          <w:footerReference w:type="default" r:id="rId37"/>
          <w:type w:val="nextPage"/>
          <w:pgSz w:w="11910" w:h="16840"/>
          <w:pgMar w:top="565" w:right="779" w:bottom="753" w:left="1229" w:header="0" w:footer="551" w:gutter="0"/>
          <w:pgNumType w:start="38"/>
          <w:cols w:space="708"/>
          <w:titlePg w:val="0"/>
        </w:sectPr>
      </w:pPr>
    </w:p>
    <w:tbl>
      <w:tblPr>
        <w:tblStyle w:val="TableNormal24"/>
        <w:tblW w:w="99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2534"/>
        <w:gridCol w:w="4680"/>
        <w:gridCol w:w="2725"/>
      </w:tblGrid>
      <w:tr>
        <w:tblPrEx>
          <w:tblW w:w="99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924"/>
        </w:trPr>
        <w:tc>
          <w:tcPr>
            <w:tcW w:w="2534" w:type="dxa"/>
            <w:tcBorders>
              <w:top w:val="single" w:sz="8" w:space="0" w:color="000000"/>
              <w:left w:val="nil"/>
              <w:bottom w:val="single" w:sz="2" w:space="0" w:color="000000"/>
            </w:tcBorders>
            <w:vAlign w:val="top"/>
          </w:tcPr>
          <w:p>
            <w:pPr>
              <w:spacing w:before="43" w:line="221" w:lineRule="auto"/>
              <w:ind w:left="142"/>
              <w:rPr>
                <w:rFonts w:ascii="SimHei" w:eastAsia="SimHei" w:hAnsi="SimHei" w:cs="SimHei"/>
                <w:sz w:val="21"/>
                <w:szCs w:val="21"/>
              </w:rPr>
            </w:pPr>
            <w:r>
              <w:rPr>
                <w:rFonts w:ascii="SimHei" w:eastAsia="SimHei" w:hAnsi="SimHei" w:cs="SimHei"/>
                <w:b/>
                <w:bCs/>
                <w:spacing w:val="-13"/>
                <w:sz w:val="21"/>
                <w:szCs w:val="21"/>
              </w:rPr>
              <w:t>编号：</w:t>
            </w:r>
          </w:p>
          <w:p>
            <w:pPr>
              <w:spacing w:before="31" w:line="223" w:lineRule="auto"/>
              <w:ind w:left="142"/>
              <w:rPr>
                <w:rFonts w:ascii="SimHei" w:eastAsia="SimHei" w:hAnsi="SimHei" w:cs="SimHei"/>
                <w:sz w:val="21"/>
                <w:szCs w:val="21"/>
              </w:rPr>
            </w:pPr>
            <w:r>
              <w:rPr>
                <w:rFonts w:ascii="SimHei" w:eastAsia="SimHei" w:hAnsi="SimHei" w:cs="SimHei"/>
                <w:b/>
                <w:bCs/>
                <w:spacing w:val="6"/>
                <w:sz w:val="21"/>
                <w:szCs w:val="21"/>
              </w:rPr>
              <w:t>时间：2021年</w:t>
            </w:r>
            <w:r>
              <w:rPr>
                <w:rFonts w:ascii="Arial" w:eastAsia="Arial" w:hAnsi="Arial" w:cs="Arial"/>
                <w:b/>
                <w:bCs/>
                <w:spacing w:val="6"/>
                <w:sz w:val="21"/>
                <w:szCs w:val="21"/>
              </w:rPr>
              <w:t xml:space="preserve">x </w:t>
            </w:r>
            <w:r>
              <w:rPr>
                <w:rFonts w:ascii="SimHei" w:eastAsia="SimHei" w:hAnsi="SimHei" w:cs="SimHei"/>
                <w:b/>
                <w:bCs/>
                <w:spacing w:val="6"/>
                <w:sz w:val="21"/>
                <w:szCs w:val="21"/>
              </w:rPr>
              <w:t>月</w:t>
            </w:r>
            <w:r>
              <w:rPr>
                <w:rFonts w:ascii="SimHei" w:eastAsia="SimHei" w:hAnsi="SimHei" w:cs="SimHei"/>
                <w:spacing w:val="-43"/>
                <w:sz w:val="21"/>
                <w:szCs w:val="21"/>
              </w:rPr>
              <w:t xml:space="preserve"> </w:t>
            </w:r>
            <w:r>
              <w:rPr>
                <w:rFonts w:ascii="Arial" w:eastAsia="Arial" w:hAnsi="Arial" w:cs="Arial"/>
                <w:b/>
                <w:bCs/>
                <w:spacing w:val="6"/>
                <w:sz w:val="21"/>
                <w:szCs w:val="21"/>
              </w:rPr>
              <w:t xml:space="preserve">x </w:t>
            </w:r>
            <w:r>
              <w:rPr>
                <w:rFonts w:ascii="SimHei" w:eastAsia="SimHei" w:hAnsi="SimHei" w:cs="SimHei"/>
                <w:b/>
                <w:bCs/>
                <w:spacing w:val="6"/>
                <w:sz w:val="21"/>
                <w:szCs w:val="21"/>
              </w:rPr>
              <w:t>日</w:t>
            </w:r>
          </w:p>
        </w:tc>
        <w:tc>
          <w:tcPr>
            <w:tcW w:w="4680" w:type="dxa"/>
            <w:tcBorders>
              <w:top w:val="single" w:sz="8" w:space="0" w:color="000000"/>
              <w:bottom w:val="single" w:sz="2" w:space="0" w:color="000000"/>
            </w:tcBorders>
            <w:vAlign w:val="top"/>
          </w:tcPr>
          <w:p>
            <w:pPr>
              <w:pStyle w:val="TableText"/>
              <w:spacing w:before="325" w:line="219" w:lineRule="auto"/>
              <w:ind w:left="294"/>
              <w:rPr>
                <w:sz w:val="28"/>
                <w:szCs w:val="28"/>
              </w:rPr>
            </w:pPr>
            <w:bookmarkStart w:id="14" w:name="bookmark18"/>
            <w:bookmarkEnd w:id="14"/>
            <w:r>
              <w:rPr>
                <w:b/>
                <w:bCs/>
                <w:color w:val="F20008"/>
                <w:spacing w:val="-8"/>
                <w:sz w:val="28"/>
                <w:szCs w:val="28"/>
              </w:rPr>
              <w:t>书山有路勤为径，学海无涯苦作舟</w:t>
            </w:r>
          </w:p>
        </w:tc>
        <w:tc>
          <w:tcPr>
            <w:tcW w:w="2725" w:type="dxa"/>
            <w:tcBorders>
              <w:top w:val="single" w:sz="8" w:space="0" w:color="000000"/>
              <w:bottom w:val="single" w:sz="2" w:space="0" w:color="000000"/>
              <w:right w:val="nil"/>
            </w:tcBorders>
            <w:vAlign w:val="top"/>
          </w:tcPr>
          <w:p>
            <w:pPr>
              <w:spacing w:line="274" w:lineRule="auto"/>
              <w:rPr>
                <w:rFonts w:ascii="Arial"/>
                <w:sz w:val="21"/>
              </w:rPr>
            </w:pPr>
          </w:p>
          <w:p>
            <w:pPr>
              <w:spacing w:before="68" w:line="222" w:lineRule="auto"/>
              <w:ind w:left="133"/>
              <w:rPr>
                <w:rFonts w:ascii="SimHei" w:eastAsia="SimHei" w:hAnsi="SimHei" w:cs="SimHei"/>
                <w:sz w:val="21"/>
                <w:szCs w:val="21"/>
              </w:rPr>
            </w:pPr>
            <w:r>
              <w:rPr>
                <w:rFonts w:ascii="SimHei" w:eastAsia="SimHei" w:hAnsi="SimHei" w:cs="SimHei"/>
                <w:b/>
                <w:bCs/>
                <w:spacing w:val="17"/>
                <w:sz w:val="21"/>
                <w:szCs w:val="21"/>
              </w:rPr>
              <w:t>页码：第17页共42页</w:t>
            </w:r>
          </w:p>
        </w:tc>
      </w:tr>
    </w:tbl>
    <w:p>
      <w:pPr>
        <w:spacing w:line="234" w:lineRule="exact"/>
      </w:pPr>
    </w:p>
    <w:tbl>
      <w:tblPr>
        <w:tblStyle w:val="TableNormal24"/>
        <w:tblW w:w="9229"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blGrid>
        <w:gridCol w:w="1553"/>
        <w:gridCol w:w="779"/>
        <w:gridCol w:w="3356"/>
        <w:gridCol w:w="1838"/>
        <w:gridCol w:w="849"/>
        <w:gridCol w:w="854"/>
      </w:tblGrid>
      <w:tr>
        <w:tblPrEx>
          <w:tblW w:w="9229"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rPr>
          <w:trHeight w:val="2372"/>
        </w:trPr>
        <w:tc>
          <w:tcPr>
            <w:tcW w:w="1553" w:type="dxa"/>
            <w:vMerge w:val="restart"/>
            <w:tcBorders>
              <w:bottom w:val="nil"/>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pStyle w:val="TableText"/>
              <w:spacing w:before="58" w:line="221" w:lineRule="auto"/>
              <w:ind w:left="114" w:right="155" w:firstLine="20"/>
              <w:jc w:val="both"/>
              <w:rPr>
                <w:sz w:val="18"/>
                <w:szCs w:val="18"/>
              </w:rPr>
            </w:pPr>
            <w:r>
              <w:rPr>
                <w:spacing w:val="-2"/>
                <w:sz w:val="18"/>
                <w:szCs w:val="18"/>
              </w:rPr>
              <w:t>危化品生产企业</w:t>
            </w:r>
            <w:r>
              <w:rPr>
                <w:spacing w:val="3"/>
                <w:sz w:val="18"/>
                <w:szCs w:val="18"/>
              </w:rPr>
              <w:t xml:space="preserve"> </w:t>
            </w:r>
            <w:r>
              <w:rPr>
                <w:spacing w:val="1"/>
                <w:sz w:val="18"/>
                <w:szCs w:val="18"/>
              </w:rPr>
              <w:t>专职安全管理人</w:t>
            </w:r>
            <w:r>
              <w:rPr>
                <w:spacing w:val="4"/>
                <w:sz w:val="18"/>
                <w:szCs w:val="18"/>
              </w:rPr>
              <w:t xml:space="preserve"> </w:t>
            </w:r>
            <w:r>
              <w:rPr>
                <w:sz w:val="18"/>
                <w:szCs w:val="18"/>
              </w:rPr>
              <w:t>员</w:t>
            </w:r>
          </w:p>
        </w:tc>
        <w:tc>
          <w:tcPr>
            <w:tcW w:w="779"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TableText"/>
              <w:spacing w:before="59" w:line="182" w:lineRule="auto"/>
              <w:ind w:left="331"/>
              <w:rPr>
                <w:sz w:val="18"/>
                <w:szCs w:val="18"/>
              </w:rPr>
            </w:pPr>
            <w:r>
              <w:rPr>
                <w:sz w:val="18"/>
                <w:szCs w:val="18"/>
              </w:rPr>
              <w:t>5</w:t>
            </w:r>
          </w:p>
        </w:tc>
        <w:tc>
          <w:tcPr>
            <w:tcW w:w="3356" w:type="dxa"/>
            <w:vAlign w:val="top"/>
          </w:tcPr>
          <w:p>
            <w:pPr>
              <w:pStyle w:val="TableText"/>
              <w:spacing w:before="30" w:line="231" w:lineRule="auto"/>
              <w:ind w:left="122" w:right="134" w:firstLine="20"/>
              <w:jc w:val="both"/>
              <w:rPr>
                <w:sz w:val="18"/>
                <w:szCs w:val="18"/>
              </w:rPr>
            </w:pPr>
            <w:r>
              <w:rPr>
                <w:spacing w:val="-1"/>
                <w:sz w:val="18"/>
                <w:szCs w:val="18"/>
              </w:rPr>
              <w:t>具有国民教育化工或相关专业大学专科</w:t>
            </w:r>
            <w:r>
              <w:rPr>
                <w:spacing w:val="5"/>
                <w:sz w:val="18"/>
                <w:szCs w:val="18"/>
              </w:rPr>
              <w:t xml:space="preserve"> </w:t>
            </w:r>
            <w:r>
              <w:rPr>
                <w:spacing w:val="1"/>
                <w:sz w:val="18"/>
                <w:szCs w:val="18"/>
              </w:rPr>
              <w:t>以上学历；或者取得执业资格证书；或</w:t>
            </w:r>
            <w:r>
              <w:rPr>
                <w:spacing w:val="10"/>
                <w:sz w:val="18"/>
                <w:szCs w:val="18"/>
              </w:rPr>
              <w:t xml:space="preserve"> </w:t>
            </w:r>
            <w:r>
              <w:rPr>
                <w:spacing w:val="-1"/>
                <w:sz w:val="18"/>
                <w:szCs w:val="18"/>
              </w:rPr>
              <w:t>者具有化工专业中级以上技术职称。</w:t>
            </w:r>
          </w:p>
          <w:p>
            <w:pPr>
              <w:pStyle w:val="TableText"/>
              <w:spacing w:before="197" w:line="268" w:lineRule="auto"/>
              <w:ind w:left="122" w:right="202" w:firstLine="60"/>
              <w:rPr>
                <w:sz w:val="18"/>
                <w:szCs w:val="18"/>
              </w:rPr>
            </w:pPr>
            <w:r>
              <w:rPr>
                <w:spacing w:val="-1"/>
                <w:sz w:val="18"/>
                <w:szCs w:val="18"/>
              </w:rPr>
              <w:t>从业人员300人以上的企业，至少应配</w:t>
            </w:r>
            <w:r>
              <w:rPr>
                <w:spacing w:val="7"/>
                <w:sz w:val="18"/>
                <w:szCs w:val="18"/>
              </w:rPr>
              <w:t xml:space="preserve"> </w:t>
            </w:r>
            <w:r>
              <w:rPr>
                <w:sz w:val="18"/>
                <w:szCs w:val="18"/>
              </w:rPr>
              <w:t>备1名注册安全工程师；不足300人的</w:t>
            </w:r>
          </w:p>
          <w:p>
            <w:pPr>
              <w:pStyle w:val="TableText"/>
              <w:spacing w:before="85" w:line="285" w:lineRule="auto"/>
              <w:ind w:left="103" w:right="150" w:firstLine="39"/>
              <w:rPr>
                <w:sz w:val="18"/>
                <w:szCs w:val="18"/>
              </w:rPr>
            </w:pPr>
            <w:r>
              <w:rPr>
                <w:spacing w:val="-1"/>
                <w:sz w:val="18"/>
                <w:szCs w:val="18"/>
              </w:rPr>
              <w:t>企业，应当配备注册安全工程师或者委</w:t>
            </w:r>
            <w:r>
              <w:rPr>
                <w:spacing w:val="6"/>
                <w:sz w:val="18"/>
                <w:szCs w:val="18"/>
              </w:rPr>
              <w:t xml:space="preserve"> </w:t>
            </w:r>
            <w:r>
              <w:rPr>
                <w:spacing w:val="1"/>
                <w:sz w:val="18"/>
                <w:szCs w:val="18"/>
              </w:rPr>
              <w:t>托安全生产中介机构选派注册安全工程</w:t>
            </w:r>
            <w:r>
              <w:rPr>
                <w:spacing w:val="14"/>
                <w:sz w:val="18"/>
                <w:szCs w:val="18"/>
              </w:rPr>
              <w:t xml:space="preserve"> </w:t>
            </w:r>
            <w:r>
              <w:rPr>
                <w:sz w:val="18"/>
                <w:szCs w:val="18"/>
              </w:rPr>
              <w:t>师提供安全生产服务。</w:t>
            </w:r>
          </w:p>
        </w:tc>
        <w:tc>
          <w:tcPr>
            <w:tcW w:w="1838"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TableText"/>
              <w:spacing w:before="58" w:line="230" w:lineRule="auto"/>
              <w:ind w:left="116" w:right="98"/>
              <w:jc w:val="both"/>
              <w:rPr>
                <w:sz w:val="18"/>
                <w:szCs w:val="18"/>
              </w:rPr>
            </w:pPr>
            <w:r>
              <w:rPr>
                <w:spacing w:val="-1"/>
                <w:sz w:val="18"/>
                <w:szCs w:val="18"/>
              </w:rPr>
              <w:t>专职安全管理人员为</w:t>
            </w:r>
            <w:r>
              <w:rPr>
                <w:sz w:val="18"/>
                <w:szCs w:val="18"/>
              </w:rPr>
              <w:t xml:space="preserve"> </w:t>
            </w:r>
            <w:r>
              <w:rPr>
                <w:spacing w:val="-2"/>
                <w:sz w:val="18"/>
                <w:szCs w:val="18"/>
              </w:rPr>
              <w:t>大专学历，注册安全</w:t>
            </w:r>
            <w:r>
              <w:rPr>
                <w:spacing w:val="7"/>
                <w:sz w:val="18"/>
                <w:szCs w:val="18"/>
              </w:rPr>
              <w:t xml:space="preserve"> </w:t>
            </w:r>
            <w:r>
              <w:rPr>
                <w:spacing w:val="-3"/>
                <w:sz w:val="18"/>
                <w:szCs w:val="18"/>
              </w:rPr>
              <w:t>工程师</w:t>
            </w:r>
          </w:p>
        </w:tc>
        <w:tc>
          <w:tcPr>
            <w:tcW w:w="849"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TableText"/>
              <w:spacing w:before="59" w:line="219" w:lineRule="auto"/>
              <w:ind w:left="178"/>
              <w:rPr>
                <w:sz w:val="18"/>
                <w:szCs w:val="18"/>
              </w:rPr>
            </w:pPr>
            <w:r>
              <w:rPr>
                <w:spacing w:val="-3"/>
                <w:sz w:val="18"/>
                <w:szCs w:val="18"/>
              </w:rPr>
              <w:t>符合</w:t>
            </w:r>
          </w:p>
        </w:tc>
        <w:tc>
          <w:tcPr>
            <w:tcW w:w="854" w:type="dxa"/>
            <w:vAlign w:val="top"/>
          </w:tcPr>
          <w:p>
            <w:pPr>
              <w:rPr>
                <w:rFonts w:ascii="Arial"/>
                <w:sz w:val="21"/>
              </w:rPr>
            </w:pPr>
          </w:p>
        </w:tc>
      </w:tr>
      <w:tr>
        <w:tblPrEx>
          <w:tblW w:w="9229" w:type="dxa"/>
          <w:tblInd w:w="270" w:type="dxa"/>
          <w:tblLayout w:type="fixed"/>
        </w:tblPrEx>
        <w:trPr>
          <w:trHeight w:val="399"/>
        </w:trPr>
        <w:tc>
          <w:tcPr>
            <w:tcW w:w="1553" w:type="dxa"/>
            <w:vMerge/>
            <w:tcBorders>
              <w:top w:val="nil"/>
              <w:bottom w:val="nil"/>
            </w:tcBorders>
            <w:vAlign w:val="top"/>
          </w:tcPr>
          <w:p>
            <w:pPr>
              <w:rPr>
                <w:rFonts w:ascii="Arial"/>
                <w:sz w:val="21"/>
              </w:rPr>
            </w:pPr>
          </w:p>
        </w:tc>
        <w:tc>
          <w:tcPr>
            <w:tcW w:w="779" w:type="dxa"/>
            <w:vAlign w:val="top"/>
          </w:tcPr>
          <w:p>
            <w:pPr>
              <w:pStyle w:val="TableText"/>
              <w:spacing w:before="156" w:line="183" w:lineRule="auto"/>
              <w:ind w:left="331"/>
              <w:rPr>
                <w:sz w:val="18"/>
                <w:szCs w:val="18"/>
              </w:rPr>
            </w:pPr>
            <w:r>
              <w:rPr>
                <w:sz w:val="18"/>
                <w:szCs w:val="18"/>
              </w:rPr>
              <w:t>6</w:t>
            </w:r>
          </w:p>
        </w:tc>
        <w:tc>
          <w:tcPr>
            <w:tcW w:w="3356" w:type="dxa"/>
            <w:vAlign w:val="top"/>
          </w:tcPr>
          <w:p>
            <w:pPr>
              <w:pStyle w:val="TableText"/>
              <w:spacing w:before="50" w:line="219" w:lineRule="auto"/>
              <w:ind w:left="82"/>
              <w:rPr>
                <w:sz w:val="18"/>
                <w:szCs w:val="18"/>
              </w:rPr>
            </w:pPr>
            <w:r>
              <w:rPr>
                <w:spacing w:val="-1"/>
                <w:sz w:val="18"/>
                <w:szCs w:val="18"/>
              </w:rPr>
              <w:t>3年以上化工行业从业经历。</w:t>
            </w:r>
          </w:p>
        </w:tc>
        <w:tc>
          <w:tcPr>
            <w:tcW w:w="1838" w:type="dxa"/>
            <w:vAlign w:val="top"/>
          </w:tcPr>
          <w:p>
            <w:pPr>
              <w:pStyle w:val="TableText"/>
              <w:spacing w:before="50" w:line="219" w:lineRule="auto"/>
              <w:ind w:left="116"/>
              <w:rPr>
                <w:sz w:val="18"/>
                <w:szCs w:val="18"/>
              </w:rPr>
            </w:pPr>
            <w:r>
              <w:rPr>
                <w:spacing w:val="1"/>
                <w:sz w:val="18"/>
                <w:szCs w:val="18"/>
              </w:rPr>
              <w:t>25年化工从业经历</w:t>
            </w:r>
          </w:p>
        </w:tc>
        <w:tc>
          <w:tcPr>
            <w:tcW w:w="849" w:type="dxa"/>
            <w:vAlign w:val="top"/>
          </w:tcPr>
          <w:p>
            <w:pPr>
              <w:pStyle w:val="TableText"/>
              <w:spacing w:before="50" w:line="219" w:lineRule="auto"/>
              <w:ind w:left="178"/>
              <w:rPr>
                <w:sz w:val="18"/>
                <w:szCs w:val="18"/>
              </w:rPr>
            </w:pPr>
            <w:r>
              <w:rPr>
                <w:spacing w:val="-3"/>
                <w:sz w:val="18"/>
                <w:szCs w:val="18"/>
              </w:rPr>
              <w:t>符合</w:t>
            </w:r>
          </w:p>
        </w:tc>
        <w:tc>
          <w:tcPr>
            <w:tcW w:w="854" w:type="dxa"/>
            <w:vAlign w:val="top"/>
          </w:tcPr>
          <w:p>
            <w:pPr>
              <w:rPr>
                <w:rFonts w:ascii="Arial"/>
                <w:sz w:val="21"/>
              </w:rPr>
            </w:pPr>
          </w:p>
        </w:tc>
      </w:tr>
      <w:tr>
        <w:tblPrEx>
          <w:tblW w:w="9229" w:type="dxa"/>
          <w:tblInd w:w="270" w:type="dxa"/>
          <w:tblLayout w:type="fixed"/>
        </w:tblPrEx>
        <w:trPr>
          <w:trHeight w:val="1058"/>
        </w:trPr>
        <w:tc>
          <w:tcPr>
            <w:tcW w:w="1553" w:type="dxa"/>
            <w:vMerge/>
            <w:tcBorders>
              <w:top w:val="nil"/>
            </w:tcBorders>
            <w:vAlign w:val="top"/>
          </w:tcPr>
          <w:p>
            <w:pPr>
              <w:rPr>
                <w:rFonts w:ascii="Arial"/>
                <w:sz w:val="21"/>
              </w:rPr>
            </w:pPr>
          </w:p>
        </w:tc>
        <w:tc>
          <w:tcPr>
            <w:tcW w:w="779" w:type="dxa"/>
            <w:vAlign w:val="top"/>
          </w:tcPr>
          <w:p>
            <w:pPr>
              <w:spacing w:line="427" w:lineRule="auto"/>
              <w:rPr>
                <w:rFonts w:ascii="Arial"/>
                <w:sz w:val="21"/>
              </w:rPr>
            </w:pPr>
          </w:p>
          <w:p>
            <w:pPr>
              <w:pStyle w:val="TableText"/>
              <w:spacing w:before="59" w:line="182" w:lineRule="auto"/>
              <w:ind w:left="331"/>
              <w:rPr>
                <w:sz w:val="18"/>
                <w:szCs w:val="18"/>
              </w:rPr>
            </w:pPr>
            <w:r>
              <w:rPr>
                <w:sz w:val="18"/>
                <w:szCs w:val="18"/>
              </w:rPr>
              <w:t>7</w:t>
            </w:r>
          </w:p>
        </w:tc>
        <w:tc>
          <w:tcPr>
            <w:tcW w:w="3356" w:type="dxa"/>
            <w:vAlign w:val="top"/>
          </w:tcPr>
          <w:p>
            <w:pPr>
              <w:pStyle w:val="TableText"/>
              <w:spacing w:before="42" w:line="231" w:lineRule="auto"/>
              <w:ind w:left="103" w:right="149" w:firstLine="39"/>
              <w:jc w:val="both"/>
              <w:rPr>
                <w:sz w:val="18"/>
                <w:szCs w:val="18"/>
              </w:rPr>
            </w:pPr>
            <w:r>
              <w:rPr>
                <w:spacing w:val="-1"/>
                <w:sz w:val="18"/>
                <w:szCs w:val="18"/>
              </w:rPr>
              <w:t>接受安全生产法律法规和危化品安全管</w:t>
            </w:r>
            <w:r>
              <w:rPr>
                <w:spacing w:val="9"/>
                <w:sz w:val="18"/>
                <w:szCs w:val="18"/>
              </w:rPr>
              <w:t xml:space="preserve"> </w:t>
            </w:r>
            <w:r>
              <w:rPr>
                <w:spacing w:val="1"/>
                <w:sz w:val="18"/>
                <w:szCs w:val="18"/>
              </w:rPr>
              <w:t>理知识的教育培训，经安监部门考核合</w:t>
            </w:r>
            <w:r>
              <w:rPr>
                <w:spacing w:val="12"/>
                <w:sz w:val="18"/>
                <w:szCs w:val="18"/>
              </w:rPr>
              <w:t xml:space="preserve"> </w:t>
            </w:r>
            <w:r>
              <w:rPr>
                <w:spacing w:val="1"/>
                <w:sz w:val="18"/>
                <w:szCs w:val="18"/>
              </w:rPr>
              <w:t>格，取得危化品生产经营单位安全管理</w:t>
            </w:r>
            <w:r>
              <w:rPr>
                <w:spacing w:val="14"/>
                <w:sz w:val="18"/>
                <w:szCs w:val="18"/>
              </w:rPr>
              <w:t xml:space="preserve"> </w:t>
            </w:r>
            <w:r>
              <w:rPr>
                <w:spacing w:val="-1"/>
                <w:sz w:val="18"/>
                <w:szCs w:val="18"/>
              </w:rPr>
              <w:t>人员资格证书。</w:t>
            </w:r>
          </w:p>
        </w:tc>
        <w:tc>
          <w:tcPr>
            <w:tcW w:w="1838" w:type="dxa"/>
            <w:vAlign w:val="top"/>
          </w:tcPr>
          <w:p>
            <w:pPr>
              <w:spacing w:line="379" w:lineRule="auto"/>
              <w:rPr>
                <w:rFonts w:ascii="Arial"/>
                <w:sz w:val="21"/>
              </w:rPr>
            </w:pPr>
          </w:p>
          <w:p>
            <w:pPr>
              <w:pStyle w:val="TableText"/>
              <w:spacing w:before="59" w:line="219" w:lineRule="auto"/>
              <w:ind w:left="116"/>
              <w:rPr>
                <w:sz w:val="18"/>
                <w:szCs w:val="18"/>
              </w:rPr>
            </w:pPr>
            <w:r>
              <w:rPr>
                <w:spacing w:val="-1"/>
                <w:sz w:val="18"/>
                <w:szCs w:val="18"/>
              </w:rPr>
              <w:t>有安全员资格证书</w:t>
            </w:r>
          </w:p>
        </w:tc>
        <w:tc>
          <w:tcPr>
            <w:tcW w:w="849" w:type="dxa"/>
            <w:vAlign w:val="top"/>
          </w:tcPr>
          <w:p>
            <w:pPr>
              <w:spacing w:line="380" w:lineRule="auto"/>
              <w:rPr>
                <w:rFonts w:ascii="Arial"/>
                <w:sz w:val="21"/>
              </w:rPr>
            </w:pPr>
          </w:p>
          <w:p>
            <w:pPr>
              <w:pStyle w:val="TableText"/>
              <w:spacing w:before="59" w:line="219" w:lineRule="auto"/>
              <w:ind w:left="178"/>
              <w:rPr>
                <w:sz w:val="18"/>
                <w:szCs w:val="18"/>
              </w:rPr>
            </w:pPr>
            <w:r>
              <w:rPr>
                <w:spacing w:val="-3"/>
                <w:sz w:val="18"/>
                <w:szCs w:val="18"/>
              </w:rPr>
              <w:t>符合</w:t>
            </w:r>
          </w:p>
        </w:tc>
        <w:tc>
          <w:tcPr>
            <w:tcW w:w="854" w:type="dxa"/>
            <w:vAlign w:val="top"/>
          </w:tcPr>
          <w:p>
            <w:pPr>
              <w:rPr>
                <w:rFonts w:ascii="Arial"/>
                <w:sz w:val="21"/>
              </w:rPr>
            </w:pPr>
          </w:p>
        </w:tc>
      </w:tr>
      <w:tr>
        <w:tblPrEx>
          <w:tblW w:w="9229" w:type="dxa"/>
          <w:tblInd w:w="270" w:type="dxa"/>
          <w:tblLayout w:type="fixed"/>
        </w:tblPrEx>
        <w:trPr>
          <w:trHeight w:val="1058"/>
        </w:trPr>
        <w:tc>
          <w:tcPr>
            <w:tcW w:w="1553" w:type="dxa"/>
            <w:vMerge w:val="restart"/>
            <w:tcBorders>
              <w:bottom w:val="nil"/>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TableText"/>
              <w:spacing w:before="58" w:line="234" w:lineRule="auto"/>
              <w:ind w:left="124" w:right="126" w:firstLine="10"/>
              <w:jc w:val="both"/>
              <w:rPr>
                <w:sz w:val="18"/>
                <w:szCs w:val="18"/>
              </w:rPr>
            </w:pPr>
            <w:r>
              <w:rPr>
                <w:spacing w:val="-2"/>
                <w:sz w:val="18"/>
                <w:szCs w:val="18"/>
              </w:rPr>
              <w:t>危化品生产企业</w:t>
            </w:r>
            <w:r>
              <w:rPr>
                <w:spacing w:val="3"/>
                <w:sz w:val="18"/>
                <w:szCs w:val="18"/>
              </w:rPr>
              <w:t xml:space="preserve"> </w:t>
            </w:r>
            <w:r>
              <w:rPr>
                <w:spacing w:val="4"/>
                <w:sz w:val="18"/>
                <w:szCs w:val="18"/>
              </w:rPr>
              <w:t>主要危险作业岗</w:t>
            </w:r>
            <w:r>
              <w:rPr>
                <w:spacing w:val="2"/>
                <w:sz w:val="18"/>
                <w:szCs w:val="18"/>
              </w:rPr>
              <w:t xml:space="preserve"> </w:t>
            </w:r>
            <w:r>
              <w:rPr>
                <w:spacing w:val="4"/>
                <w:sz w:val="18"/>
                <w:szCs w:val="18"/>
              </w:rPr>
              <w:t>位操作人员</w:t>
            </w:r>
          </w:p>
        </w:tc>
        <w:tc>
          <w:tcPr>
            <w:tcW w:w="779" w:type="dxa"/>
            <w:vAlign w:val="top"/>
          </w:tcPr>
          <w:p>
            <w:pPr>
              <w:spacing w:line="428" w:lineRule="auto"/>
              <w:rPr>
                <w:rFonts w:ascii="Arial"/>
                <w:sz w:val="21"/>
              </w:rPr>
            </w:pPr>
          </w:p>
          <w:p>
            <w:pPr>
              <w:pStyle w:val="TableText"/>
              <w:spacing w:before="59" w:line="183" w:lineRule="auto"/>
              <w:ind w:left="331"/>
              <w:rPr>
                <w:sz w:val="18"/>
                <w:szCs w:val="18"/>
              </w:rPr>
            </w:pPr>
            <w:r>
              <w:rPr>
                <w:sz w:val="18"/>
                <w:szCs w:val="18"/>
              </w:rPr>
              <w:t>8</w:t>
            </w:r>
          </w:p>
        </w:tc>
        <w:tc>
          <w:tcPr>
            <w:tcW w:w="3356" w:type="dxa"/>
            <w:vAlign w:val="top"/>
          </w:tcPr>
          <w:p>
            <w:pPr>
              <w:pStyle w:val="TableText"/>
              <w:spacing w:before="24" w:line="237" w:lineRule="auto"/>
              <w:ind w:left="103" w:right="126" w:firstLine="39"/>
              <w:jc w:val="both"/>
              <w:rPr>
                <w:sz w:val="18"/>
                <w:szCs w:val="18"/>
              </w:rPr>
            </w:pPr>
            <w:r>
              <w:rPr>
                <w:sz w:val="18"/>
                <w:szCs w:val="18"/>
              </w:rPr>
              <w:t>具有国民教育化工专业中等职业教育以</w:t>
            </w:r>
            <w:r>
              <w:rPr>
                <w:spacing w:val="15"/>
                <w:sz w:val="18"/>
                <w:szCs w:val="18"/>
              </w:rPr>
              <w:t xml:space="preserve"> </w:t>
            </w:r>
            <w:r>
              <w:rPr>
                <w:spacing w:val="1"/>
                <w:sz w:val="18"/>
                <w:szCs w:val="18"/>
              </w:rPr>
              <w:t>上学历；或者具有高中以上学历，并具</w:t>
            </w:r>
            <w:r>
              <w:rPr>
                <w:spacing w:val="13"/>
                <w:sz w:val="18"/>
                <w:szCs w:val="18"/>
              </w:rPr>
              <w:t xml:space="preserve"> </w:t>
            </w:r>
            <w:r>
              <w:rPr>
                <w:spacing w:val="4"/>
                <w:sz w:val="18"/>
                <w:szCs w:val="18"/>
              </w:rPr>
              <w:t>有5年以上直接从事危险作业岗位操作</w:t>
            </w:r>
            <w:r>
              <w:rPr>
                <w:spacing w:val="1"/>
                <w:sz w:val="18"/>
                <w:szCs w:val="18"/>
              </w:rPr>
              <w:t xml:space="preserve">  </w:t>
            </w:r>
            <w:r>
              <w:rPr>
                <w:spacing w:val="-1"/>
                <w:sz w:val="18"/>
                <w:szCs w:val="18"/>
              </w:rPr>
              <w:t>的从业经历。</w:t>
            </w:r>
          </w:p>
        </w:tc>
        <w:tc>
          <w:tcPr>
            <w:tcW w:w="1838" w:type="dxa"/>
            <w:vAlign w:val="top"/>
          </w:tcPr>
          <w:p>
            <w:pPr>
              <w:spacing w:line="383" w:lineRule="auto"/>
              <w:rPr>
                <w:rFonts w:ascii="Arial"/>
                <w:sz w:val="21"/>
              </w:rPr>
            </w:pPr>
          </w:p>
          <w:p>
            <w:pPr>
              <w:pStyle w:val="TableText"/>
              <w:spacing w:before="59" w:line="221" w:lineRule="auto"/>
              <w:ind w:left="116"/>
              <w:rPr>
                <w:sz w:val="18"/>
                <w:szCs w:val="18"/>
              </w:rPr>
            </w:pPr>
            <w:r>
              <w:rPr>
                <w:spacing w:val="-3"/>
                <w:sz w:val="18"/>
                <w:szCs w:val="18"/>
              </w:rPr>
              <w:t>不涉及</w:t>
            </w:r>
          </w:p>
        </w:tc>
        <w:tc>
          <w:tcPr>
            <w:tcW w:w="849" w:type="dxa"/>
            <w:vAlign w:val="top"/>
          </w:tcPr>
          <w:p>
            <w:pPr>
              <w:rPr>
                <w:rFonts w:ascii="Arial"/>
                <w:sz w:val="21"/>
              </w:rPr>
            </w:pPr>
          </w:p>
        </w:tc>
        <w:tc>
          <w:tcPr>
            <w:tcW w:w="854" w:type="dxa"/>
            <w:vAlign w:val="top"/>
          </w:tcPr>
          <w:p>
            <w:pPr>
              <w:rPr>
                <w:rFonts w:ascii="Arial"/>
                <w:sz w:val="21"/>
              </w:rPr>
            </w:pPr>
          </w:p>
        </w:tc>
      </w:tr>
      <w:tr>
        <w:tblPrEx>
          <w:tblW w:w="9229" w:type="dxa"/>
          <w:tblInd w:w="270" w:type="dxa"/>
          <w:tblLayout w:type="fixed"/>
        </w:tblPrEx>
        <w:trPr>
          <w:trHeight w:val="1048"/>
        </w:trPr>
        <w:tc>
          <w:tcPr>
            <w:tcW w:w="1553" w:type="dxa"/>
            <w:vMerge/>
            <w:tcBorders>
              <w:top w:val="nil"/>
              <w:bottom w:val="nil"/>
            </w:tcBorders>
            <w:vAlign w:val="top"/>
          </w:tcPr>
          <w:p>
            <w:pPr>
              <w:rPr>
                <w:rFonts w:ascii="Arial"/>
                <w:sz w:val="21"/>
              </w:rPr>
            </w:pPr>
          </w:p>
        </w:tc>
        <w:tc>
          <w:tcPr>
            <w:tcW w:w="779" w:type="dxa"/>
            <w:vAlign w:val="top"/>
          </w:tcPr>
          <w:p>
            <w:pPr>
              <w:spacing w:line="430" w:lineRule="auto"/>
              <w:rPr>
                <w:rFonts w:ascii="Arial"/>
                <w:sz w:val="21"/>
              </w:rPr>
            </w:pPr>
          </w:p>
          <w:p>
            <w:pPr>
              <w:pStyle w:val="TableText"/>
              <w:spacing w:before="59" w:line="183" w:lineRule="auto"/>
              <w:ind w:left="331"/>
              <w:rPr>
                <w:sz w:val="18"/>
                <w:szCs w:val="18"/>
              </w:rPr>
            </w:pPr>
            <w:r>
              <w:rPr>
                <w:sz w:val="18"/>
                <w:szCs w:val="18"/>
              </w:rPr>
              <w:t>9</w:t>
            </w:r>
          </w:p>
        </w:tc>
        <w:tc>
          <w:tcPr>
            <w:tcW w:w="3356" w:type="dxa"/>
            <w:vAlign w:val="top"/>
          </w:tcPr>
          <w:p>
            <w:pPr>
              <w:pStyle w:val="TableText"/>
              <w:spacing w:before="26" w:line="234" w:lineRule="auto"/>
              <w:ind w:left="103" w:right="129" w:firstLine="39"/>
              <w:jc w:val="both"/>
              <w:rPr>
                <w:sz w:val="18"/>
                <w:szCs w:val="18"/>
              </w:rPr>
            </w:pPr>
            <w:r>
              <w:rPr>
                <w:spacing w:val="-1"/>
                <w:sz w:val="18"/>
                <w:szCs w:val="18"/>
              </w:rPr>
              <w:t>依法接受国家规定的从业人员安全生产</w:t>
            </w:r>
            <w:r>
              <w:rPr>
                <w:spacing w:val="7"/>
                <w:sz w:val="18"/>
                <w:szCs w:val="18"/>
              </w:rPr>
              <w:t xml:space="preserve"> </w:t>
            </w:r>
            <w:r>
              <w:rPr>
                <w:spacing w:val="1"/>
                <w:sz w:val="18"/>
                <w:szCs w:val="18"/>
              </w:rPr>
              <w:t>培训，参加本岗位有关工艺、设备、电</w:t>
            </w:r>
            <w:r>
              <w:rPr>
                <w:spacing w:val="14"/>
                <w:sz w:val="18"/>
                <w:szCs w:val="18"/>
              </w:rPr>
              <w:t xml:space="preserve"> </w:t>
            </w:r>
            <w:r>
              <w:rPr>
                <w:spacing w:val="3"/>
                <w:sz w:val="18"/>
                <w:szCs w:val="18"/>
              </w:rPr>
              <w:t>气、仪表等岗位操作知识和操作技能的</w:t>
            </w:r>
            <w:r>
              <w:rPr>
                <w:spacing w:val="1"/>
                <w:sz w:val="18"/>
                <w:szCs w:val="18"/>
              </w:rPr>
              <w:t xml:space="preserve"> </w:t>
            </w:r>
            <w:r>
              <w:rPr>
                <w:sz w:val="18"/>
                <w:szCs w:val="18"/>
              </w:rPr>
              <w:t>培训，通过考试，取得培训合格证。</w:t>
            </w:r>
          </w:p>
        </w:tc>
        <w:tc>
          <w:tcPr>
            <w:tcW w:w="1838" w:type="dxa"/>
            <w:vAlign w:val="top"/>
          </w:tcPr>
          <w:p>
            <w:pPr>
              <w:spacing w:line="385" w:lineRule="auto"/>
              <w:rPr>
                <w:rFonts w:ascii="Arial"/>
                <w:sz w:val="21"/>
              </w:rPr>
            </w:pPr>
          </w:p>
          <w:p>
            <w:pPr>
              <w:pStyle w:val="TableText"/>
              <w:spacing w:before="59" w:line="221" w:lineRule="auto"/>
              <w:ind w:left="116"/>
              <w:rPr>
                <w:sz w:val="18"/>
                <w:szCs w:val="18"/>
              </w:rPr>
            </w:pPr>
            <w:r>
              <w:rPr>
                <w:spacing w:val="-3"/>
                <w:sz w:val="18"/>
                <w:szCs w:val="18"/>
              </w:rPr>
              <w:t>不涉及</w:t>
            </w:r>
          </w:p>
        </w:tc>
        <w:tc>
          <w:tcPr>
            <w:tcW w:w="849" w:type="dxa"/>
            <w:vAlign w:val="top"/>
          </w:tcPr>
          <w:p>
            <w:pPr>
              <w:spacing w:line="275" w:lineRule="auto"/>
              <w:rPr>
                <w:rFonts w:ascii="Arial"/>
                <w:sz w:val="21"/>
              </w:rPr>
            </w:pPr>
          </w:p>
          <w:p>
            <w:pPr>
              <w:tabs>
                <w:tab w:val="left" w:pos="266"/>
              </w:tabs>
              <w:spacing w:before="61" w:line="241" w:lineRule="exact"/>
              <w:ind w:left="178"/>
              <w:rPr>
                <w:rFonts w:ascii="Arial"/>
                <w:sz w:val="21"/>
              </w:rPr>
            </w:pPr>
            <w:r>
              <w:rPr>
                <w:rFonts w:ascii="Arial" w:eastAsia="Arial" w:hAnsi="Arial" w:cs="Arial"/>
                <w:sz w:val="21"/>
                <w:szCs w:val="21"/>
                <w:u w:val="single" w:color="auto"/>
              </w:rPr>
              <w:tab/>
            </w:r>
          </w:p>
        </w:tc>
        <w:tc>
          <w:tcPr>
            <w:tcW w:w="854" w:type="dxa"/>
            <w:vAlign w:val="top"/>
          </w:tcPr>
          <w:p>
            <w:pPr>
              <w:rPr>
                <w:rFonts w:ascii="Arial"/>
                <w:sz w:val="21"/>
              </w:rPr>
            </w:pPr>
          </w:p>
        </w:tc>
      </w:tr>
      <w:tr>
        <w:tblPrEx>
          <w:tblW w:w="9229" w:type="dxa"/>
          <w:tblInd w:w="270" w:type="dxa"/>
          <w:tblLayout w:type="fixed"/>
        </w:tblPrEx>
        <w:trPr>
          <w:trHeight w:val="834"/>
        </w:trPr>
        <w:tc>
          <w:tcPr>
            <w:tcW w:w="1553" w:type="dxa"/>
            <w:vMerge/>
            <w:tcBorders>
              <w:top w:val="nil"/>
            </w:tcBorders>
            <w:vAlign w:val="top"/>
          </w:tcPr>
          <w:p>
            <w:pPr>
              <w:rPr>
                <w:rFonts w:ascii="Arial"/>
                <w:sz w:val="21"/>
              </w:rPr>
            </w:pPr>
          </w:p>
        </w:tc>
        <w:tc>
          <w:tcPr>
            <w:tcW w:w="779" w:type="dxa"/>
            <w:vAlign w:val="top"/>
          </w:tcPr>
          <w:p>
            <w:pPr>
              <w:spacing w:line="322" w:lineRule="auto"/>
              <w:rPr>
                <w:rFonts w:ascii="Arial"/>
                <w:sz w:val="21"/>
              </w:rPr>
            </w:pPr>
          </w:p>
          <w:p>
            <w:pPr>
              <w:pStyle w:val="TableText"/>
              <w:spacing w:before="58" w:line="184" w:lineRule="auto"/>
              <w:ind w:left="291"/>
              <w:rPr>
                <w:sz w:val="18"/>
                <w:szCs w:val="18"/>
              </w:rPr>
            </w:pPr>
            <w:r>
              <w:rPr>
                <w:spacing w:val="-6"/>
                <w:sz w:val="18"/>
                <w:szCs w:val="18"/>
              </w:rPr>
              <w:t>10</w:t>
            </w:r>
          </w:p>
        </w:tc>
        <w:tc>
          <w:tcPr>
            <w:tcW w:w="3356" w:type="dxa"/>
            <w:vAlign w:val="top"/>
          </w:tcPr>
          <w:p>
            <w:pPr>
              <w:pStyle w:val="TableText"/>
              <w:spacing w:before="36" w:line="237" w:lineRule="auto"/>
              <w:ind w:left="113" w:right="150" w:firstLine="29"/>
              <w:jc w:val="both"/>
              <w:rPr>
                <w:sz w:val="18"/>
                <w:szCs w:val="18"/>
              </w:rPr>
            </w:pPr>
            <w:r>
              <w:rPr>
                <w:spacing w:val="-1"/>
                <w:sz w:val="18"/>
                <w:szCs w:val="18"/>
              </w:rPr>
              <w:t>属于特种作业人员的，应按照国家有关</w:t>
            </w:r>
            <w:r>
              <w:rPr>
                <w:spacing w:val="7"/>
                <w:sz w:val="18"/>
                <w:szCs w:val="18"/>
              </w:rPr>
              <w:t xml:space="preserve"> </w:t>
            </w:r>
            <w:r>
              <w:rPr>
                <w:spacing w:val="1"/>
                <w:sz w:val="18"/>
                <w:szCs w:val="18"/>
              </w:rPr>
              <w:t>规定参加专门的安全作业培训，经考核</w:t>
            </w:r>
            <w:r>
              <w:rPr>
                <w:spacing w:val="4"/>
                <w:sz w:val="18"/>
                <w:szCs w:val="18"/>
              </w:rPr>
              <w:t xml:space="preserve"> </w:t>
            </w:r>
            <w:r>
              <w:rPr>
                <w:sz w:val="18"/>
                <w:szCs w:val="18"/>
              </w:rPr>
              <w:t>合格并取得特种作业操作资格证书。</w:t>
            </w:r>
          </w:p>
        </w:tc>
        <w:tc>
          <w:tcPr>
            <w:tcW w:w="1838" w:type="dxa"/>
            <w:vAlign w:val="top"/>
          </w:tcPr>
          <w:p>
            <w:pPr>
              <w:spacing w:line="278" w:lineRule="auto"/>
              <w:rPr>
                <w:rFonts w:ascii="Arial"/>
                <w:sz w:val="21"/>
              </w:rPr>
            </w:pPr>
          </w:p>
          <w:p>
            <w:pPr>
              <w:pStyle w:val="TableText"/>
              <w:spacing w:before="58" w:line="221" w:lineRule="auto"/>
              <w:ind w:left="116"/>
              <w:rPr>
                <w:sz w:val="18"/>
                <w:szCs w:val="18"/>
              </w:rPr>
            </w:pPr>
            <w:r>
              <w:rPr>
                <w:spacing w:val="-3"/>
                <w:sz w:val="18"/>
                <w:szCs w:val="18"/>
              </w:rPr>
              <w:t>不涉及</w:t>
            </w:r>
          </w:p>
        </w:tc>
        <w:tc>
          <w:tcPr>
            <w:tcW w:w="849" w:type="dxa"/>
            <w:vAlign w:val="top"/>
          </w:tcPr>
          <w:p>
            <w:pPr>
              <w:spacing w:line="333" w:lineRule="auto"/>
              <w:rPr>
                <w:rFonts w:ascii="Arial"/>
                <w:sz w:val="21"/>
              </w:rPr>
            </w:pPr>
          </w:p>
          <w:p>
            <w:pPr>
              <w:pStyle w:val="TableText"/>
              <w:spacing w:before="30" w:line="61" w:lineRule="exact"/>
              <w:ind w:left="178"/>
              <w:rPr>
                <w:sz w:val="9"/>
                <w:szCs w:val="9"/>
              </w:rPr>
            </w:pPr>
            <w:r>
              <w:rPr>
                <w:spacing w:val="-1"/>
                <w:position w:val="-1"/>
                <w:sz w:val="9"/>
                <w:szCs w:val="9"/>
              </w:rPr>
              <w:t>——</w:t>
            </w:r>
          </w:p>
        </w:tc>
        <w:tc>
          <w:tcPr>
            <w:tcW w:w="854" w:type="dxa"/>
            <w:vAlign w:val="top"/>
          </w:tcPr>
          <w:p>
            <w:pPr>
              <w:rPr>
                <w:rFonts w:ascii="Arial"/>
                <w:sz w:val="21"/>
              </w:rPr>
            </w:pPr>
          </w:p>
        </w:tc>
      </w:tr>
    </w:tbl>
    <w:p>
      <w:pPr>
        <w:spacing w:before="178" w:line="218" w:lineRule="auto"/>
        <w:ind w:left="372"/>
        <w:outlineLvl w:val="6"/>
        <w:rPr>
          <w:rFonts w:ascii="SimSun" w:eastAsia="SimSun" w:hAnsi="SimSun" w:cs="SimSun"/>
          <w:sz w:val="21"/>
          <w:szCs w:val="21"/>
        </w:rPr>
      </w:pPr>
      <w:r>
        <w:rPr>
          <w:rFonts w:ascii="SimSun" w:eastAsia="SimSun" w:hAnsi="SimSun" w:cs="SimSun"/>
          <w:b/>
          <w:bCs/>
          <w:spacing w:val="7"/>
          <w:sz w:val="21"/>
          <w:szCs w:val="21"/>
        </w:rPr>
        <w:t>4</w:t>
      </w:r>
      <w:r>
        <w:rPr>
          <w:rFonts w:ascii="SimSun" w:eastAsia="SimSun" w:hAnsi="SimSun" w:cs="SimSun"/>
          <w:spacing w:val="-63"/>
          <w:sz w:val="21"/>
          <w:szCs w:val="21"/>
        </w:rPr>
        <w:t xml:space="preserve"> </w:t>
      </w:r>
      <w:r>
        <w:rPr>
          <w:rFonts w:ascii="SimSun" w:eastAsia="SimSun" w:hAnsi="SimSun" w:cs="SimSun"/>
          <w:b/>
          <w:bCs/>
          <w:spacing w:val="7"/>
          <w:sz w:val="21"/>
          <w:szCs w:val="21"/>
        </w:rPr>
        <w:t>.</w:t>
      </w:r>
      <w:r>
        <w:rPr>
          <w:rFonts w:ascii="SimSun" w:eastAsia="SimSun" w:hAnsi="SimSun" w:cs="SimSun"/>
          <w:spacing w:val="-52"/>
          <w:sz w:val="21"/>
          <w:szCs w:val="21"/>
        </w:rPr>
        <w:t xml:space="preserve"> </w:t>
      </w:r>
      <w:r>
        <w:rPr>
          <w:rFonts w:ascii="SimSun" w:eastAsia="SimSun" w:hAnsi="SimSun" w:cs="SimSun"/>
          <w:b/>
          <w:bCs/>
          <w:spacing w:val="7"/>
          <w:sz w:val="21"/>
          <w:szCs w:val="21"/>
        </w:rPr>
        <w:t>1</w:t>
      </w:r>
      <w:r>
        <w:rPr>
          <w:rFonts w:ascii="SimSun" w:eastAsia="SimSun" w:hAnsi="SimSun" w:cs="SimSun"/>
          <w:spacing w:val="-63"/>
          <w:sz w:val="21"/>
          <w:szCs w:val="21"/>
        </w:rPr>
        <w:t xml:space="preserve"> </w:t>
      </w:r>
      <w:r>
        <w:rPr>
          <w:rFonts w:ascii="SimSun" w:eastAsia="SimSun" w:hAnsi="SimSun" w:cs="SimSun"/>
          <w:b/>
          <w:bCs/>
          <w:spacing w:val="7"/>
          <w:sz w:val="21"/>
          <w:szCs w:val="21"/>
        </w:rPr>
        <w:t>.3评价小结</w:t>
      </w:r>
    </w:p>
    <w:p>
      <w:pPr>
        <w:spacing w:before="155" w:line="219" w:lineRule="auto"/>
        <w:ind w:left="809"/>
        <w:rPr>
          <w:rFonts w:ascii="SimSun" w:eastAsia="SimSun" w:hAnsi="SimSun" w:cs="SimSun"/>
          <w:sz w:val="21"/>
          <w:szCs w:val="21"/>
        </w:rPr>
      </w:pPr>
      <w:r>
        <w:rPr>
          <w:rFonts w:ascii="SimSun" w:eastAsia="SimSun" w:hAnsi="SimSun" w:cs="SimSun"/>
          <w:spacing w:val="-2"/>
          <w:sz w:val="21"/>
          <w:szCs w:val="21"/>
        </w:rPr>
        <w:t>1)该企业设置了安全管理机构，配备了专职安全管理人员和注册安全工程师。</w:t>
      </w:r>
    </w:p>
    <w:p>
      <w:pPr>
        <w:spacing w:before="63" w:line="255" w:lineRule="auto"/>
        <w:ind w:left="369" w:right="386" w:firstLine="440"/>
        <w:rPr>
          <w:rFonts w:ascii="SimSun" w:eastAsia="SimSun" w:hAnsi="SimSun" w:cs="SimSun"/>
          <w:sz w:val="21"/>
          <w:szCs w:val="21"/>
        </w:rPr>
      </w:pPr>
      <w:r>
        <w:rPr>
          <w:rFonts w:ascii="SimSun" w:eastAsia="SimSun" w:hAnsi="SimSun" w:cs="SimSun"/>
          <w:spacing w:val="-2"/>
          <w:sz w:val="21"/>
          <w:szCs w:val="21"/>
        </w:rPr>
        <w:t>2)制订了主要负责人安全生产责任制、各级各类人员安全生产责任制、安全管理制度和安全操作</w:t>
      </w:r>
      <w:r>
        <w:rPr>
          <w:rFonts w:ascii="SimSun" w:eastAsia="SimSun" w:hAnsi="SimSun" w:cs="SimSun"/>
          <w:spacing w:val="8"/>
          <w:sz w:val="21"/>
          <w:szCs w:val="21"/>
        </w:rPr>
        <w:t xml:space="preserve"> </w:t>
      </w:r>
      <w:r>
        <w:rPr>
          <w:rFonts w:ascii="SimSun" w:eastAsia="SimSun" w:hAnsi="SimSun" w:cs="SimSun"/>
          <w:spacing w:val="-9"/>
          <w:sz w:val="21"/>
          <w:szCs w:val="21"/>
        </w:rPr>
        <w:t>规程。</w:t>
      </w:r>
    </w:p>
    <w:p>
      <w:pPr>
        <w:spacing w:before="55" w:line="244" w:lineRule="auto"/>
        <w:ind w:left="369" w:right="388" w:firstLine="440"/>
        <w:rPr>
          <w:rFonts w:ascii="SimSun" w:eastAsia="SimSun" w:hAnsi="SimSun" w:cs="SimSun"/>
          <w:sz w:val="21"/>
          <w:szCs w:val="21"/>
        </w:rPr>
      </w:pPr>
      <w:r>
        <w:rPr>
          <w:rFonts w:ascii="SimSun" w:eastAsia="SimSun" w:hAnsi="SimSun" w:cs="SimSun"/>
          <w:spacing w:val="1"/>
          <w:sz w:val="21"/>
          <w:szCs w:val="21"/>
        </w:rPr>
        <w:t>3)企业制定了《危险化学品事故应急救援预案》,并已</w:t>
      </w:r>
      <w:r>
        <w:rPr>
          <w:rFonts w:ascii="SimSun" w:eastAsia="SimSun" w:hAnsi="SimSun" w:cs="SimSun"/>
          <w:sz w:val="21"/>
          <w:szCs w:val="21"/>
        </w:rPr>
        <w:t xml:space="preserve">报当地安全生产监督管理部门备案。组织 </w:t>
      </w:r>
      <w:r>
        <w:rPr>
          <w:rFonts w:ascii="SimSun" w:eastAsia="SimSun" w:hAnsi="SimSun" w:cs="SimSun"/>
          <w:spacing w:val="-5"/>
          <w:sz w:val="21"/>
          <w:szCs w:val="21"/>
        </w:rPr>
        <w:t>职工进行演练。</w:t>
      </w:r>
    </w:p>
    <w:p>
      <w:pPr>
        <w:spacing w:before="48" w:line="219" w:lineRule="auto"/>
        <w:ind w:left="809"/>
        <w:rPr>
          <w:rFonts w:ascii="SimSun" w:eastAsia="SimSun" w:hAnsi="SimSun" w:cs="SimSun"/>
          <w:sz w:val="21"/>
          <w:szCs w:val="21"/>
        </w:rPr>
      </w:pPr>
      <w:r>
        <w:rPr>
          <w:rFonts w:ascii="SimSun" w:eastAsia="SimSun" w:hAnsi="SimSun" w:cs="SimSun"/>
          <w:spacing w:val="-1"/>
          <w:sz w:val="21"/>
          <w:szCs w:val="21"/>
        </w:rPr>
        <w:t>4)主要负责人、安全管理人员应培训考核合格取得安</w:t>
      </w:r>
      <w:r>
        <w:rPr>
          <w:rFonts w:ascii="SimSun" w:eastAsia="SimSun" w:hAnsi="SimSun" w:cs="SimSun"/>
          <w:spacing w:val="-2"/>
          <w:sz w:val="21"/>
          <w:szCs w:val="21"/>
        </w:rPr>
        <w:t>全资格证书并危险化学品生产企业从业人员</w:t>
      </w:r>
    </w:p>
    <w:p>
      <w:pPr>
        <w:spacing w:before="90" w:line="219" w:lineRule="auto"/>
        <w:ind w:left="369"/>
        <w:rPr>
          <w:rFonts w:ascii="SimSun" w:eastAsia="SimSun" w:hAnsi="SimSun" w:cs="SimSun"/>
          <w:sz w:val="21"/>
          <w:szCs w:val="21"/>
        </w:rPr>
      </w:pPr>
      <w:r>
        <w:rPr>
          <w:rFonts w:ascii="SimSun" w:eastAsia="SimSun" w:hAnsi="SimSun" w:cs="SimSun"/>
          <w:spacing w:val="-7"/>
          <w:sz w:val="21"/>
          <w:szCs w:val="21"/>
        </w:rPr>
        <w:t>的基本从业条件。</w:t>
      </w:r>
    </w:p>
    <w:p>
      <w:pPr>
        <w:spacing w:before="52" w:line="320" w:lineRule="exact"/>
        <w:ind w:left="809"/>
        <w:rPr>
          <w:rFonts w:ascii="SimSun" w:eastAsia="SimSun" w:hAnsi="SimSun" w:cs="SimSun"/>
          <w:sz w:val="21"/>
          <w:szCs w:val="21"/>
        </w:rPr>
      </w:pPr>
      <w:r>
        <w:rPr>
          <w:rFonts w:ascii="SimSun" w:eastAsia="SimSun" w:hAnsi="SimSun" w:cs="SimSun"/>
          <w:spacing w:val="-1"/>
          <w:position w:val="8"/>
          <w:sz w:val="21"/>
          <w:szCs w:val="21"/>
        </w:rPr>
        <w:t>5)压力容器操作工、电工取得特种作业人员操作证</w:t>
      </w:r>
    </w:p>
    <w:p>
      <w:pPr>
        <w:spacing w:before="1" w:line="219" w:lineRule="auto"/>
        <w:ind w:left="809"/>
        <w:rPr>
          <w:rFonts w:ascii="SimSun" w:eastAsia="SimSun" w:hAnsi="SimSun" w:cs="SimSun"/>
          <w:sz w:val="21"/>
          <w:szCs w:val="21"/>
        </w:rPr>
      </w:pPr>
      <w:r>
        <w:rPr>
          <w:rFonts w:ascii="SimSun" w:eastAsia="SimSun" w:hAnsi="SimSun" w:cs="SimSun"/>
          <w:spacing w:val="-4"/>
          <w:sz w:val="21"/>
          <w:szCs w:val="21"/>
        </w:rPr>
        <w:t>6)每年有安全投入。</w:t>
      </w:r>
    </w:p>
    <w:p>
      <w:pPr>
        <w:spacing w:before="61" w:line="219" w:lineRule="auto"/>
        <w:ind w:left="809"/>
        <w:rPr>
          <w:rFonts w:ascii="SimSun" w:eastAsia="SimSun" w:hAnsi="SimSun" w:cs="SimSun"/>
          <w:sz w:val="21"/>
          <w:szCs w:val="21"/>
        </w:rPr>
      </w:pPr>
      <w:r>
        <w:rPr>
          <w:rFonts w:ascii="SimSun" w:eastAsia="SimSun" w:hAnsi="SimSun" w:cs="SimSun"/>
          <w:spacing w:val="-3"/>
          <w:sz w:val="21"/>
          <w:szCs w:val="21"/>
        </w:rPr>
        <w:t>7)定期进行职业卫生检测及防雷检测。</w:t>
      </w:r>
    </w:p>
    <w:p>
      <w:pPr>
        <w:spacing w:before="49" w:line="218" w:lineRule="auto"/>
        <w:ind w:left="809"/>
        <w:rPr>
          <w:rFonts w:ascii="SimSun" w:eastAsia="SimSun" w:hAnsi="SimSun" w:cs="SimSun"/>
          <w:sz w:val="21"/>
          <w:szCs w:val="21"/>
        </w:rPr>
      </w:pPr>
      <w:r>
        <w:rPr>
          <w:rFonts w:ascii="SimSun" w:eastAsia="SimSun" w:hAnsi="SimSun" w:cs="SimSun"/>
          <w:spacing w:val="-4"/>
          <w:sz w:val="21"/>
          <w:szCs w:val="21"/>
        </w:rPr>
        <w:t>综上分析评价，</w:t>
      </w:r>
      <w:r>
        <w:rPr>
          <w:rFonts w:ascii="Times New Roman" w:eastAsia="Times New Roman" w:hAnsi="Times New Roman" w:cs="Times New Roman"/>
          <w:spacing w:val="-4"/>
          <w:sz w:val="21"/>
          <w:szCs w:val="21"/>
        </w:rPr>
        <w:t xml:space="preserve">XX </w:t>
      </w:r>
      <w:r>
        <w:rPr>
          <w:rFonts w:ascii="SimSun" w:eastAsia="SimSun" w:hAnsi="SimSun" w:cs="SimSun"/>
          <w:spacing w:val="-4"/>
          <w:sz w:val="21"/>
          <w:szCs w:val="21"/>
        </w:rPr>
        <w:t>的安全生产管理方面总体上可以满足安全生产要求。</w:t>
      </w:r>
    </w:p>
    <w:p>
      <w:pPr>
        <w:spacing w:before="200" w:line="218" w:lineRule="auto"/>
        <w:ind w:left="373"/>
        <w:outlineLvl w:val="6"/>
        <w:rPr>
          <w:rFonts w:ascii="SimSun" w:eastAsia="SimSun" w:hAnsi="SimSun" w:cs="SimSun"/>
          <w:sz w:val="28"/>
          <w:szCs w:val="28"/>
        </w:rPr>
      </w:pPr>
      <w:r>
        <w:rPr>
          <w:rFonts w:ascii="SimSun" w:eastAsia="SimSun" w:hAnsi="SimSun" w:cs="SimSun"/>
          <w:b/>
          <w:bCs/>
          <w:spacing w:val="-4"/>
          <w:sz w:val="28"/>
          <w:szCs w:val="28"/>
        </w:rPr>
        <w:t>4.2</w:t>
      </w:r>
      <w:r>
        <w:rPr>
          <w:rFonts w:ascii="SimSun" w:eastAsia="SimSun" w:hAnsi="SimSun" w:cs="SimSun"/>
          <w:spacing w:val="-4"/>
          <w:sz w:val="28"/>
          <w:szCs w:val="28"/>
        </w:rPr>
        <w:t xml:space="preserve"> </w:t>
      </w:r>
      <w:r>
        <w:rPr>
          <w:rFonts w:ascii="SimSun" w:eastAsia="SimSun" w:hAnsi="SimSun" w:cs="SimSun"/>
          <w:b/>
          <w:bCs/>
          <w:spacing w:val="-4"/>
          <w:sz w:val="28"/>
          <w:szCs w:val="28"/>
        </w:rPr>
        <w:t>外部环境及总平面布置分析评价</w:t>
      </w:r>
    </w:p>
    <w:p>
      <w:pPr>
        <w:spacing w:before="152" w:line="275" w:lineRule="auto"/>
        <w:ind w:left="369" w:right="325" w:firstLine="440"/>
        <w:jc w:val="both"/>
        <w:rPr>
          <w:rFonts w:ascii="SimSun" w:eastAsia="SimSun" w:hAnsi="SimSun" w:cs="SimSun"/>
          <w:sz w:val="16"/>
          <w:szCs w:val="16"/>
        </w:rPr>
        <w:sectPr>
          <w:footerReference w:type="default" r:id="rId38"/>
          <w:pgSz w:w="11910" w:h="16840"/>
          <w:pgMar w:top="540" w:right="769" w:bottom="743" w:left="1200" w:header="0" w:footer="553" w:gutter="0"/>
          <w:pgNumType w:start="39"/>
          <w:cols w:space="708"/>
        </w:sectPr>
      </w:pPr>
      <w:r>
        <w:rPr>
          <w:rFonts w:ascii="Times New Roman" w:eastAsia="Times New Roman" w:hAnsi="Times New Roman" w:cs="Times New Roman"/>
          <w:spacing w:val="-2"/>
          <w:sz w:val="21"/>
          <w:szCs w:val="21"/>
        </w:rPr>
        <w:t>XX</w:t>
      </w:r>
      <w:r>
        <w:rPr>
          <w:rFonts w:ascii="Times New Roman" w:eastAsia="Times New Roman" w:hAnsi="Times New Roman" w:cs="Times New Roman"/>
          <w:spacing w:val="-6"/>
          <w:sz w:val="21"/>
          <w:szCs w:val="21"/>
        </w:rPr>
        <w:t xml:space="preserve"> </w:t>
      </w:r>
      <w:r>
        <w:rPr>
          <w:rFonts w:ascii="SimSun" w:eastAsia="SimSun" w:hAnsi="SimSun" w:cs="SimSun"/>
          <w:spacing w:val="-2"/>
          <w:sz w:val="21"/>
          <w:szCs w:val="21"/>
        </w:rPr>
        <w:t>位于苏州，该土地性质为工业用地。</w:t>
      </w:r>
      <w:r>
        <w:rPr>
          <w:rFonts w:ascii="Times New Roman" w:eastAsia="Times New Roman" w:hAnsi="Times New Roman" w:cs="Times New Roman"/>
          <w:spacing w:val="-2"/>
          <w:sz w:val="21"/>
          <w:szCs w:val="21"/>
        </w:rPr>
        <w:t xml:space="preserve">XX </w:t>
      </w:r>
      <w:r>
        <w:rPr>
          <w:rFonts w:ascii="SimSun" w:eastAsia="SimSun" w:hAnsi="SimSun" w:cs="SimSun"/>
          <w:spacing w:val="-2"/>
          <w:sz w:val="21"/>
          <w:szCs w:val="21"/>
        </w:rPr>
        <w:t>成立于1990年，由于当时没有建设规划的相关要求，</w:t>
      </w:r>
      <w:r>
        <w:rPr>
          <w:rFonts w:ascii="SimSun" w:eastAsia="SimSun" w:hAnsi="SimSun" w:cs="SimSun"/>
          <w:sz w:val="21"/>
          <w:szCs w:val="21"/>
        </w:rPr>
        <w:t xml:space="preserve"> </w:t>
      </w:r>
      <w:r>
        <w:rPr>
          <w:rFonts w:ascii="SimSun" w:eastAsia="SimSun" w:hAnsi="SimSun" w:cs="SimSun"/>
          <w:spacing w:val="1"/>
          <w:sz w:val="21"/>
          <w:szCs w:val="21"/>
        </w:rPr>
        <w:t>企业在建厂时未办理“一书两证”(建设项目选址意见书、建设用地规划许可证、建设工程规划许可</w:t>
      </w:r>
      <w:r>
        <w:rPr>
          <w:rFonts w:ascii="SimSun" w:eastAsia="SimSun" w:hAnsi="SimSun" w:cs="SimSun"/>
          <w:sz w:val="21"/>
          <w:szCs w:val="21"/>
        </w:rPr>
        <w:t xml:space="preserve"> </w:t>
      </w:r>
      <w:r>
        <w:rPr>
          <w:rFonts w:ascii="SimSun" w:eastAsia="SimSun" w:hAnsi="SimSun" w:cs="SimSun"/>
          <w:spacing w:val="-5"/>
          <w:sz w:val="16"/>
          <w:szCs w:val="16"/>
        </w:rPr>
        <w:t>证</w:t>
      </w:r>
      <w:r>
        <w:rPr>
          <w:rFonts w:ascii="SimSun" w:eastAsia="SimSun" w:hAnsi="SimSun" w:cs="SimSun"/>
          <w:spacing w:val="-23"/>
          <w:sz w:val="16"/>
          <w:szCs w:val="16"/>
        </w:rPr>
        <w:t xml:space="preserve"> </w:t>
      </w:r>
      <w:r>
        <w:rPr>
          <w:rFonts w:ascii="SimSun" w:eastAsia="SimSun" w:hAnsi="SimSun" w:cs="SimSun"/>
          <w:spacing w:val="-5"/>
          <w:sz w:val="16"/>
          <w:szCs w:val="16"/>
        </w:rPr>
        <w:t>)</w:t>
      </w:r>
      <w:r>
        <w:rPr>
          <w:rFonts w:ascii="SimSun" w:eastAsia="SimSun" w:hAnsi="SimSun" w:cs="SimSun"/>
          <w:spacing w:val="-30"/>
          <w:sz w:val="16"/>
          <w:szCs w:val="16"/>
        </w:rPr>
        <w:t xml:space="preserve"> </w:t>
      </w:r>
      <w:r>
        <w:rPr>
          <w:rFonts w:ascii="SimSun" w:eastAsia="SimSun" w:hAnsi="SimSun" w:cs="SimSun"/>
          <w:spacing w:val="-5"/>
          <w:sz w:val="16"/>
          <w:szCs w:val="16"/>
        </w:rPr>
        <w:t>。</w:t>
      </w:r>
    </w:p>
    <w:p>
      <w:pPr>
        <w:spacing w:before="97" w:line="242" w:lineRule="auto"/>
        <w:ind w:left="369" w:right="391" w:firstLine="440"/>
        <w:rPr>
          <w:rFonts w:ascii="SimSun" w:eastAsia="SimSun" w:hAnsi="SimSun" w:cs="SimSun"/>
          <w:sz w:val="21"/>
          <w:szCs w:val="21"/>
        </w:rPr>
      </w:pPr>
      <w:r>
        <w:rPr>
          <w:rFonts w:ascii="SimSun" w:eastAsia="SimSun" w:hAnsi="SimSun" w:cs="SimSun"/>
          <w:spacing w:val="-2"/>
          <w:sz w:val="21"/>
          <w:szCs w:val="21"/>
        </w:rPr>
        <w:t>该企业出厂道路为大约宽20</w:t>
      </w:r>
      <w:r>
        <w:rPr>
          <w:rFonts w:ascii="Times New Roman" w:eastAsia="Times New Roman" w:hAnsi="Times New Roman" w:cs="Times New Roman"/>
          <w:spacing w:val="-2"/>
          <w:sz w:val="21"/>
          <w:szCs w:val="21"/>
        </w:rPr>
        <w:t>m</w:t>
      </w:r>
      <w:r>
        <w:rPr>
          <w:rFonts w:ascii="Times New Roman" w:eastAsia="Times New Roman" w:hAnsi="Times New Roman" w:cs="Times New Roman"/>
          <w:spacing w:val="-3"/>
          <w:sz w:val="21"/>
          <w:szCs w:val="21"/>
        </w:rPr>
        <w:t xml:space="preserve"> </w:t>
      </w:r>
      <w:r>
        <w:rPr>
          <w:rFonts w:ascii="SimSun" w:eastAsia="SimSun" w:hAnsi="SimSun" w:cs="SimSun"/>
          <w:spacing w:val="-2"/>
          <w:sz w:val="21"/>
          <w:szCs w:val="21"/>
        </w:rPr>
        <w:t>的砼道路。交通非常方便，现有的道路交通设施可满足企业应急救</w:t>
      </w:r>
      <w:r>
        <w:rPr>
          <w:rFonts w:ascii="SimSun" w:eastAsia="SimSun" w:hAnsi="SimSun" w:cs="SimSun"/>
          <w:sz w:val="21"/>
          <w:szCs w:val="21"/>
        </w:rPr>
        <w:t xml:space="preserve"> </w:t>
      </w:r>
      <w:r>
        <w:rPr>
          <w:rFonts w:ascii="SimSun" w:eastAsia="SimSun" w:hAnsi="SimSun" w:cs="SimSun"/>
          <w:spacing w:val="-11"/>
          <w:sz w:val="21"/>
          <w:szCs w:val="21"/>
        </w:rPr>
        <w:t>援的需要。</w:t>
      </w:r>
    </w:p>
    <w:p>
      <w:pPr>
        <w:spacing w:before="50" w:line="254" w:lineRule="auto"/>
        <w:ind w:left="369" w:right="390" w:firstLine="440"/>
        <w:rPr>
          <w:rFonts w:ascii="SimSun" w:eastAsia="SimSun" w:hAnsi="SimSun" w:cs="SimSun"/>
          <w:sz w:val="21"/>
          <w:szCs w:val="21"/>
        </w:rPr>
      </w:pPr>
      <w:r>
        <w:rPr>
          <w:rFonts w:ascii="Times New Roman" w:eastAsia="Times New Roman" w:hAnsi="Times New Roman" w:cs="Times New Roman"/>
          <w:spacing w:val="-2"/>
          <w:sz w:val="21"/>
          <w:szCs w:val="21"/>
        </w:rPr>
        <w:t xml:space="preserve">XX  </w:t>
      </w:r>
      <w:r>
        <w:rPr>
          <w:rFonts w:ascii="SimSun" w:eastAsia="SimSun" w:hAnsi="SimSun" w:cs="SimSun"/>
          <w:spacing w:val="-2"/>
          <w:sz w:val="21"/>
          <w:szCs w:val="21"/>
        </w:rPr>
        <w:t>主要危险源是储罐区，在气体的充灌、储存过程中也可能发生意外；如果发生意外事故，对</w:t>
      </w:r>
      <w:r>
        <w:rPr>
          <w:rFonts w:ascii="SimSun" w:eastAsia="SimSun" w:hAnsi="SimSun" w:cs="SimSun"/>
          <w:spacing w:val="17"/>
          <w:sz w:val="21"/>
          <w:szCs w:val="21"/>
        </w:rPr>
        <w:t xml:space="preserve"> </w:t>
      </w:r>
      <w:r>
        <w:rPr>
          <w:rFonts w:ascii="SimSun" w:eastAsia="SimSun" w:hAnsi="SimSun" w:cs="SimSun"/>
          <w:spacing w:val="-2"/>
          <w:sz w:val="21"/>
          <w:szCs w:val="21"/>
        </w:rPr>
        <w:t>周围单位主要影响是爆炸冲击波和抛射物引发二次事故，包括火灾、物体打击伤害等。周边单</w:t>
      </w:r>
      <w:r>
        <w:rPr>
          <w:rFonts w:ascii="SimSun" w:eastAsia="SimSun" w:hAnsi="SimSun" w:cs="SimSun"/>
          <w:spacing w:val="-3"/>
          <w:sz w:val="21"/>
          <w:szCs w:val="21"/>
        </w:rPr>
        <w:t>位可能</w:t>
      </w:r>
      <w:r>
        <w:rPr>
          <w:rFonts w:ascii="SimSun" w:eastAsia="SimSun" w:hAnsi="SimSun" w:cs="SimSun"/>
          <w:sz w:val="21"/>
          <w:szCs w:val="21"/>
        </w:rPr>
        <w:t xml:space="preserve"> </w:t>
      </w:r>
      <w:r>
        <w:rPr>
          <w:rFonts w:ascii="SimSun" w:eastAsia="SimSun" w:hAnsi="SimSun" w:cs="SimSun"/>
          <w:spacing w:val="-9"/>
          <w:sz w:val="21"/>
          <w:szCs w:val="21"/>
        </w:rPr>
        <w:t>发生的意外事故主要是火灾，</w:t>
      </w:r>
      <w:r>
        <w:rPr>
          <w:rFonts w:ascii="SimSun" w:eastAsia="SimSun" w:hAnsi="SimSun" w:cs="SimSun"/>
          <w:spacing w:val="58"/>
          <w:sz w:val="21"/>
          <w:szCs w:val="21"/>
        </w:rPr>
        <w:t xml:space="preserve"> </w:t>
      </w:r>
      <w:r>
        <w:rPr>
          <w:rFonts w:ascii="SimSun" w:eastAsia="SimSun" w:hAnsi="SimSun" w:cs="SimSun"/>
          <w:spacing w:val="-9"/>
          <w:sz w:val="21"/>
          <w:szCs w:val="21"/>
        </w:rPr>
        <w:t>一般不会对</w:t>
      </w:r>
      <w:r>
        <w:rPr>
          <w:rFonts w:ascii="Times New Roman" w:eastAsia="Times New Roman" w:hAnsi="Times New Roman" w:cs="Times New Roman"/>
          <w:spacing w:val="-9"/>
          <w:sz w:val="21"/>
          <w:szCs w:val="21"/>
        </w:rPr>
        <w:t>XX</w:t>
      </w:r>
      <w:r>
        <w:rPr>
          <w:rFonts w:ascii="Times New Roman" w:eastAsia="Times New Roman" w:hAnsi="Times New Roman" w:cs="Times New Roman"/>
          <w:spacing w:val="-24"/>
          <w:sz w:val="21"/>
          <w:szCs w:val="21"/>
        </w:rPr>
        <w:t xml:space="preserve"> </w:t>
      </w:r>
      <w:r>
        <w:rPr>
          <w:rFonts w:ascii="SimSun" w:eastAsia="SimSun" w:hAnsi="SimSun" w:cs="SimSun"/>
          <w:spacing w:val="-9"/>
          <w:sz w:val="21"/>
          <w:szCs w:val="21"/>
        </w:rPr>
        <w:t>产生</w:t>
      </w:r>
      <w:r>
        <w:rPr>
          <w:rFonts w:ascii="SimSun" w:eastAsia="SimSun" w:hAnsi="SimSun" w:cs="SimSun"/>
          <w:spacing w:val="-10"/>
          <w:sz w:val="21"/>
          <w:szCs w:val="21"/>
        </w:rPr>
        <w:t>影响。</w:t>
      </w:r>
    </w:p>
    <w:p>
      <w:pPr>
        <w:spacing w:line="254" w:lineRule="auto"/>
        <w:rPr>
          <w:rFonts w:ascii="SimSun" w:eastAsia="SimSun" w:hAnsi="SimSun" w:cs="SimSun"/>
          <w:sz w:val="21"/>
          <w:szCs w:val="21"/>
        </w:rPr>
      </w:pPr>
      <w:r>
        <w:rPr>
          <w:rFonts w:ascii="SimSun" w:eastAsia="SimSun" w:hAnsi="SimSun" w:cs="SimSun"/>
          <w:sz w:val="21"/>
          <w:szCs w:val="21"/>
        </w:rPr>
        <w:br/>
      </w:r>
      <w:r>
        <w:rPr>
          <w:rFonts w:ascii="SimSun" w:eastAsia="SimSun" w:hAnsi="SimSun" w:cs="SimSun"/>
          <w:sz w:val="21"/>
          <w:szCs w:val="21"/>
        </w:rPr>
        <w:br/>
      </w:r>
    </w:p>
    <w:p>
      <w:pPr>
        <w:kinsoku/>
        <w:autoSpaceDE/>
        <w:autoSpaceDN/>
        <w:adjustRightInd/>
        <w:snapToGrid/>
        <w:spacing w:after="0" w:line="240" w:lineRule="auto"/>
        <w:jc w:val="left"/>
        <w:textAlignment w:val="auto"/>
        <w:rPr>
          <w:rFonts w:ascii="SimSun" w:eastAsia="SimSun" w:hAnsi="SimSun" w:cs="SimSun"/>
          <w:b/>
          <w:bCs/>
          <w:noProof w:val="0"/>
          <w:snapToGrid/>
          <w:kern w:val="0"/>
          <w:sz w:val="30"/>
          <w:szCs w:val="30"/>
        </w:rPr>
      </w:pPr>
      <w:r>
        <w:rPr>
          <w:rFonts w:ascii="SimSun" w:eastAsia="SimSun" w:hAnsi="SimSun" w:cs="SimSun"/>
          <w:b/>
          <w:bCs/>
          <w:noProof w:val="0"/>
          <w:snapToGrid/>
          <w:kern w:val="0"/>
          <w:sz w:val="30"/>
          <w:szCs w:val="30"/>
        </w:rPr>
        <w:t>以上内容仅为本文档的试下载部分，为可阅读页数的一半内容。如要下载或阅读全文，请访问：</w:t>
      </w:r>
      <w:hyperlink r:id="rId39" w:history="1">
        <w:r>
          <w:rPr>
            <w:rFonts w:ascii="SimSun" w:eastAsia="SimSun" w:hAnsi="SimSun" w:cs="SimSun"/>
            <w:b/>
            <w:bCs/>
            <w:noProof w:val="0"/>
            <w:snapToGrid/>
            <w:color w:val="0000EE"/>
            <w:kern w:val="0"/>
            <w:sz w:val="30"/>
            <w:szCs w:val="30"/>
            <w:u w:val="single" w:color="0000EE"/>
          </w:rPr>
          <w:t>https://d.book118.com/585021341144011121</w:t>
        </w:r>
      </w:hyperlink>
    </w:p>
    <w:p>
      <w:pPr>
        <w:spacing w:line="254" w:lineRule="auto"/>
        <w:rPr>
          <w:rFonts w:ascii="SimSun" w:eastAsia="SimSun" w:hAnsi="SimSun" w:cs="SimSun"/>
          <w:sz w:val="21"/>
          <w:szCs w:val="21"/>
        </w:rPr>
      </w:pPr>
    </w:p>
    <w:sectPr>
      <w:footerReference w:type="default" r:id="rId40"/>
      <w:type w:val="nextPage"/>
      <w:pgSz w:w="11910" w:h="16840"/>
      <w:pgMar w:top="540" w:right="769" w:bottom="743" w:left="1200" w:header="0" w:footer="553" w:gutter="0"/>
      <w:pgNumType w:start="40"/>
      <w:cols w:space="708"/>
      <w:titlePg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4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ind w:left="4559"/>
      <w:rPr>
        <w:rFonts w:ascii="SimSun" w:eastAsia="SimSun" w:hAnsi="SimSun" w:cs="SimSun"/>
        <w:sz w:val="13"/>
        <w:szCs w:val="13"/>
      </w:rPr>
    </w:pPr>
    <w:r>
      <w:rPr>
        <w:rFonts w:ascii="SimSun" w:eastAsia="SimSun" w:hAnsi="SimSun" w:cs="SimSun"/>
        <w:sz w:val="13"/>
        <w:szCs w:val="13"/>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08" w:lineRule="auto"/>
      <w:ind w:left="8100"/>
      <w:rPr>
        <w:rFonts w:ascii="SimSun" w:eastAsia="SimSun" w:hAnsi="SimSun" w:cs="SimSun"/>
        <w:sz w:val="17"/>
        <w:szCs w:val="17"/>
      </w:rPr>
    </w:pPr>
    <w:r>
      <w:rPr>
        <w:rFonts w:ascii="SimSun" w:eastAsia="SimSun" w:hAnsi="SimSun" w:cs="SimSun"/>
        <w:spacing w:val="-6"/>
        <w:sz w:val="17"/>
        <w:szCs w:val="17"/>
      </w:rPr>
      <w:t>第</w:t>
    </w:r>
    <w:r>
      <w:rPr>
        <w:rFonts w:ascii="SimSun" w:eastAsia="SimSun" w:hAnsi="SimSun" w:cs="SimSun"/>
        <w:spacing w:val="28"/>
        <w:sz w:val="17"/>
        <w:szCs w:val="17"/>
      </w:rPr>
      <w:t xml:space="preserve"> </w:t>
    </w:r>
    <w:r>
      <w:rPr>
        <w:rFonts w:ascii="SimSun" w:eastAsia="SimSun" w:hAnsi="SimSun" w:cs="SimSun"/>
        <w:spacing w:val="-6"/>
        <w:sz w:val="17"/>
        <w:szCs w:val="17"/>
      </w:rPr>
      <w:t>5</w:t>
    </w:r>
    <w:r>
      <w:rPr>
        <w:rFonts w:ascii="SimSun" w:eastAsia="SimSun" w:hAnsi="SimSun" w:cs="SimSun"/>
        <w:spacing w:val="14"/>
        <w:sz w:val="17"/>
        <w:szCs w:val="17"/>
      </w:rPr>
      <w:t xml:space="preserve"> </w:t>
    </w:r>
    <w:r>
      <w:rPr>
        <w:rFonts w:ascii="SimSun" w:eastAsia="SimSun" w:hAnsi="SimSun" w:cs="SimSun"/>
        <w:spacing w:val="-6"/>
        <w:sz w:val="17"/>
        <w:szCs w:val="17"/>
      </w:rPr>
      <w:t>页 共</w:t>
    </w:r>
    <w:r>
      <w:rPr>
        <w:rFonts w:ascii="SimSun" w:eastAsia="SimSun" w:hAnsi="SimSun" w:cs="SimSun"/>
        <w:spacing w:val="-9"/>
        <w:sz w:val="17"/>
        <w:szCs w:val="17"/>
      </w:rPr>
      <w:t xml:space="preserve"> </w:t>
    </w:r>
    <w:r>
      <w:rPr>
        <w:rFonts w:ascii="SimSun" w:eastAsia="SimSun" w:hAnsi="SimSun" w:cs="SimSun"/>
        <w:spacing w:val="-6"/>
        <w:sz w:val="17"/>
        <w:szCs w:val="17"/>
      </w:rPr>
      <w:t>4 2 页</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08" w:lineRule="auto"/>
      <w:ind w:left="8100"/>
      <w:rPr>
        <w:rFonts w:ascii="SimSun" w:eastAsia="SimSun" w:hAnsi="SimSun" w:cs="SimSun"/>
        <w:sz w:val="17"/>
        <w:szCs w:val="17"/>
      </w:rPr>
    </w:pPr>
    <w:r>
      <w:rPr>
        <w:rFonts w:ascii="SimSun" w:eastAsia="SimSun" w:hAnsi="SimSun" w:cs="SimSun"/>
        <w:spacing w:val="-6"/>
        <w:sz w:val="17"/>
        <w:szCs w:val="17"/>
      </w:rPr>
      <w:t>第</w:t>
    </w:r>
    <w:r>
      <w:rPr>
        <w:rFonts w:ascii="SimSun" w:eastAsia="SimSun" w:hAnsi="SimSun" w:cs="SimSun"/>
        <w:spacing w:val="26"/>
        <w:sz w:val="17"/>
        <w:szCs w:val="17"/>
      </w:rPr>
      <w:t xml:space="preserve"> </w:t>
    </w:r>
    <w:r>
      <w:rPr>
        <w:rFonts w:ascii="SimSun" w:eastAsia="SimSun" w:hAnsi="SimSun" w:cs="SimSun"/>
        <w:spacing w:val="-6"/>
        <w:sz w:val="17"/>
        <w:szCs w:val="17"/>
      </w:rPr>
      <w:t>6</w:t>
    </w:r>
    <w:r>
      <w:rPr>
        <w:rFonts w:ascii="SimSun" w:eastAsia="SimSun" w:hAnsi="SimSun" w:cs="SimSun"/>
        <w:spacing w:val="16"/>
        <w:sz w:val="17"/>
        <w:szCs w:val="17"/>
      </w:rPr>
      <w:t xml:space="preserve"> </w:t>
    </w:r>
    <w:r>
      <w:rPr>
        <w:rFonts w:ascii="SimSun" w:eastAsia="SimSun" w:hAnsi="SimSun" w:cs="SimSun"/>
        <w:spacing w:val="-6"/>
        <w:sz w:val="17"/>
        <w:szCs w:val="17"/>
      </w:rPr>
      <w:t>页 共</w:t>
    </w:r>
    <w:r>
      <w:rPr>
        <w:rFonts w:ascii="SimSun" w:eastAsia="SimSun" w:hAnsi="SimSun" w:cs="SimSun"/>
        <w:spacing w:val="-9"/>
        <w:sz w:val="17"/>
        <w:szCs w:val="17"/>
      </w:rPr>
      <w:t xml:space="preserve"> </w:t>
    </w:r>
    <w:r>
      <w:rPr>
        <w:rFonts w:ascii="SimSun" w:eastAsia="SimSun" w:hAnsi="SimSun" w:cs="SimSun"/>
        <w:spacing w:val="-6"/>
        <w:sz w:val="17"/>
        <w:szCs w:val="17"/>
      </w:rPr>
      <w:t>4 2 页</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08" w:lineRule="auto"/>
      <w:ind w:left="8100"/>
      <w:rPr>
        <w:rFonts w:ascii="SimSun" w:eastAsia="SimSun" w:hAnsi="SimSun" w:cs="SimSun"/>
        <w:sz w:val="17"/>
        <w:szCs w:val="17"/>
      </w:rPr>
    </w:pPr>
    <w:r>
      <w:rPr>
        <w:rFonts w:ascii="SimSun" w:eastAsia="SimSun" w:hAnsi="SimSun" w:cs="SimSun"/>
        <w:spacing w:val="-6"/>
        <w:sz w:val="17"/>
        <w:szCs w:val="17"/>
      </w:rPr>
      <w:t>第</w:t>
    </w:r>
    <w:r>
      <w:rPr>
        <w:rFonts w:ascii="SimSun" w:eastAsia="SimSun" w:hAnsi="SimSun" w:cs="SimSun"/>
        <w:spacing w:val="26"/>
        <w:sz w:val="17"/>
        <w:szCs w:val="17"/>
      </w:rPr>
      <w:t xml:space="preserve"> </w:t>
    </w:r>
    <w:r>
      <w:rPr>
        <w:rFonts w:ascii="SimSun" w:eastAsia="SimSun" w:hAnsi="SimSun" w:cs="SimSun"/>
        <w:spacing w:val="-6"/>
        <w:sz w:val="17"/>
        <w:szCs w:val="17"/>
      </w:rPr>
      <w:t>6</w:t>
    </w:r>
    <w:r>
      <w:rPr>
        <w:rFonts w:ascii="SimSun" w:eastAsia="SimSun" w:hAnsi="SimSun" w:cs="SimSun"/>
        <w:spacing w:val="16"/>
        <w:sz w:val="17"/>
        <w:szCs w:val="17"/>
      </w:rPr>
      <w:t xml:space="preserve"> </w:t>
    </w:r>
    <w:r>
      <w:rPr>
        <w:rFonts w:ascii="SimSun" w:eastAsia="SimSun" w:hAnsi="SimSun" w:cs="SimSun"/>
        <w:spacing w:val="-6"/>
        <w:sz w:val="17"/>
        <w:szCs w:val="17"/>
      </w:rPr>
      <w:t>页 共</w:t>
    </w:r>
    <w:r>
      <w:rPr>
        <w:rFonts w:ascii="SimSun" w:eastAsia="SimSun" w:hAnsi="SimSun" w:cs="SimSun"/>
        <w:spacing w:val="-9"/>
        <w:sz w:val="17"/>
        <w:szCs w:val="17"/>
      </w:rPr>
      <w:t xml:space="preserve"> </w:t>
    </w:r>
    <w:r>
      <w:rPr>
        <w:rFonts w:ascii="SimSun" w:eastAsia="SimSun" w:hAnsi="SimSun" w:cs="SimSun"/>
        <w:spacing w:val="-6"/>
        <w:sz w:val="17"/>
        <w:szCs w:val="17"/>
      </w:rPr>
      <w:t>4 2 页</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08" w:lineRule="auto"/>
      <w:ind w:left="8100"/>
      <w:rPr>
        <w:rFonts w:ascii="SimSun" w:eastAsia="SimSun" w:hAnsi="SimSun" w:cs="SimSun"/>
        <w:sz w:val="17"/>
        <w:szCs w:val="17"/>
      </w:rPr>
    </w:pPr>
    <w:r>
      <w:rPr>
        <w:rFonts w:ascii="SimSun" w:eastAsia="SimSun" w:hAnsi="SimSun" w:cs="SimSun"/>
        <w:spacing w:val="-8"/>
        <w:sz w:val="17"/>
        <w:szCs w:val="17"/>
      </w:rPr>
      <w:t>第</w:t>
    </w:r>
    <w:r>
      <w:rPr>
        <w:rFonts w:ascii="SimSun" w:eastAsia="SimSun" w:hAnsi="SimSun" w:cs="SimSun"/>
        <w:spacing w:val="32"/>
        <w:sz w:val="17"/>
        <w:szCs w:val="17"/>
      </w:rPr>
      <w:t xml:space="preserve"> </w:t>
    </w:r>
    <w:r>
      <w:rPr>
        <w:rFonts w:ascii="SimSun" w:eastAsia="SimSun" w:hAnsi="SimSun" w:cs="SimSun"/>
        <w:spacing w:val="-8"/>
        <w:sz w:val="17"/>
        <w:szCs w:val="17"/>
      </w:rPr>
      <w:t>7</w:t>
    </w:r>
    <w:r>
      <w:rPr>
        <w:rFonts w:ascii="SimSun" w:eastAsia="SimSun" w:hAnsi="SimSun" w:cs="SimSun"/>
        <w:spacing w:val="15"/>
        <w:sz w:val="17"/>
        <w:szCs w:val="17"/>
      </w:rPr>
      <w:t xml:space="preserve"> </w:t>
    </w:r>
    <w:r>
      <w:rPr>
        <w:rFonts w:ascii="SimSun" w:eastAsia="SimSun" w:hAnsi="SimSun" w:cs="SimSun"/>
        <w:spacing w:val="-8"/>
        <w:sz w:val="17"/>
        <w:szCs w:val="17"/>
      </w:rPr>
      <w:t>页</w:t>
    </w:r>
    <w:r>
      <w:rPr>
        <w:rFonts w:ascii="SimSun" w:eastAsia="SimSun" w:hAnsi="SimSun" w:cs="SimSun"/>
        <w:spacing w:val="-12"/>
        <w:sz w:val="17"/>
        <w:szCs w:val="17"/>
      </w:rPr>
      <w:t xml:space="preserve"> </w:t>
    </w:r>
    <w:r>
      <w:rPr>
        <w:rFonts w:ascii="SimSun" w:eastAsia="SimSun" w:hAnsi="SimSun" w:cs="SimSun"/>
        <w:spacing w:val="-8"/>
        <w:sz w:val="17"/>
        <w:szCs w:val="17"/>
      </w:rPr>
      <w:t>共</w:t>
    </w:r>
    <w:r>
      <w:rPr>
        <w:rFonts w:ascii="SimSun" w:eastAsia="SimSun" w:hAnsi="SimSun" w:cs="SimSun"/>
        <w:spacing w:val="-12"/>
        <w:sz w:val="17"/>
        <w:szCs w:val="17"/>
      </w:rPr>
      <w:t xml:space="preserve"> </w:t>
    </w:r>
    <w:r>
      <w:rPr>
        <w:rFonts w:ascii="SimSun" w:eastAsia="SimSun" w:hAnsi="SimSun" w:cs="SimSun"/>
        <w:spacing w:val="-8"/>
        <w:sz w:val="17"/>
        <w:szCs w:val="17"/>
      </w:rPr>
      <w:t>4 2</w:t>
    </w:r>
    <w:r>
      <w:rPr>
        <w:rFonts w:ascii="SimSun" w:eastAsia="SimSun" w:hAnsi="SimSun" w:cs="SimSun"/>
        <w:spacing w:val="14"/>
        <w:sz w:val="17"/>
        <w:szCs w:val="17"/>
      </w:rPr>
      <w:t xml:space="preserve"> </w:t>
    </w:r>
    <w:r>
      <w:rPr>
        <w:rFonts w:ascii="SimSun" w:eastAsia="SimSun" w:hAnsi="SimSun" w:cs="SimSun"/>
        <w:spacing w:val="-8"/>
        <w:sz w:val="17"/>
        <w:szCs w:val="17"/>
      </w:rPr>
      <w:t>页</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08" w:lineRule="auto"/>
      <w:ind w:left="8100"/>
      <w:rPr>
        <w:rFonts w:ascii="SimSun" w:eastAsia="SimSun" w:hAnsi="SimSun" w:cs="SimSun"/>
        <w:sz w:val="17"/>
        <w:szCs w:val="17"/>
      </w:rPr>
    </w:pPr>
    <w:r>
      <w:rPr>
        <w:rFonts w:ascii="SimSun" w:eastAsia="SimSun" w:hAnsi="SimSun" w:cs="SimSun"/>
        <w:spacing w:val="-8"/>
        <w:sz w:val="17"/>
        <w:szCs w:val="17"/>
      </w:rPr>
      <w:t>第</w:t>
    </w:r>
    <w:r>
      <w:rPr>
        <w:rFonts w:ascii="SimSun" w:eastAsia="SimSun" w:hAnsi="SimSun" w:cs="SimSun"/>
        <w:spacing w:val="32"/>
        <w:sz w:val="17"/>
        <w:szCs w:val="17"/>
      </w:rPr>
      <w:t xml:space="preserve"> </w:t>
    </w:r>
    <w:r>
      <w:rPr>
        <w:rFonts w:ascii="SimSun" w:eastAsia="SimSun" w:hAnsi="SimSun" w:cs="SimSun"/>
        <w:spacing w:val="-8"/>
        <w:sz w:val="17"/>
        <w:szCs w:val="17"/>
      </w:rPr>
      <w:t>7</w:t>
    </w:r>
    <w:r>
      <w:rPr>
        <w:rFonts w:ascii="SimSun" w:eastAsia="SimSun" w:hAnsi="SimSun" w:cs="SimSun"/>
        <w:spacing w:val="15"/>
        <w:sz w:val="17"/>
        <w:szCs w:val="17"/>
      </w:rPr>
      <w:t xml:space="preserve"> </w:t>
    </w:r>
    <w:r>
      <w:rPr>
        <w:rFonts w:ascii="SimSun" w:eastAsia="SimSun" w:hAnsi="SimSun" w:cs="SimSun"/>
        <w:spacing w:val="-8"/>
        <w:sz w:val="17"/>
        <w:szCs w:val="17"/>
      </w:rPr>
      <w:t>页</w:t>
    </w:r>
    <w:r>
      <w:rPr>
        <w:rFonts w:ascii="SimSun" w:eastAsia="SimSun" w:hAnsi="SimSun" w:cs="SimSun"/>
        <w:spacing w:val="-12"/>
        <w:sz w:val="17"/>
        <w:szCs w:val="17"/>
      </w:rPr>
      <w:t xml:space="preserve"> </w:t>
    </w:r>
    <w:r>
      <w:rPr>
        <w:rFonts w:ascii="SimSun" w:eastAsia="SimSun" w:hAnsi="SimSun" w:cs="SimSun"/>
        <w:spacing w:val="-8"/>
        <w:sz w:val="17"/>
        <w:szCs w:val="17"/>
      </w:rPr>
      <w:t>共</w:t>
    </w:r>
    <w:r>
      <w:rPr>
        <w:rFonts w:ascii="SimSun" w:eastAsia="SimSun" w:hAnsi="SimSun" w:cs="SimSun"/>
        <w:spacing w:val="-12"/>
        <w:sz w:val="17"/>
        <w:szCs w:val="17"/>
      </w:rPr>
      <w:t xml:space="preserve"> </w:t>
    </w:r>
    <w:r>
      <w:rPr>
        <w:rFonts w:ascii="SimSun" w:eastAsia="SimSun" w:hAnsi="SimSun" w:cs="SimSun"/>
        <w:spacing w:val="-8"/>
        <w:sz w:val="17"/>
        <w:szCs w:val="17"/>
      </w:rPr>
      <w:t>4 2</w:t>
    </w:r>
    <w:r>
      <w:rPr>
        <w:rFonts w:ascii="SimSun" w:eastAsia="SimSun" w:hAnsi="SimSun" w:cs="SimSun"/>
        <w:spacing w:val="14"/>
        <w:sz w:val="17"/>
        <w:szCs w:val="17"/>
      </w:rPr>
      <w:t xml:space="preserve"> </w:t>
    </w:r>
    <w:r>
      <w:rPr>
        <w:rFonts w:ascii="SimSun" w:eastAsia="SimSun" w:hAnsi="SimSun" w:cs="SimSun"/>
        <w:spacing w:val="-8"/>
        <w:sz w:val="17"/>
        <w:szCs w:val="17"/>
      </w:rPr>
      <w:t>页</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0" w:lineRule="auto"/>
      <w:ind w:left="8100"/>
      <w:rPr>
        <w:rFonts w:ascii="SimSun" w:eastAsia="SimSun" w:hAnsi="SimSun" w:cs="SimSun"/>
        <w:sz w:val="21"/>
        <w:szCs w:val="21"/>
      </w:rPr>
    </w:pPr>
    <w:r>
      <w:rPr>
        <w:rFonts w:ascii="SimSun" w:eastAsia="SimSun" w:hAnsi="SimSun" w:cs="SimSun"/>
        <w:spacing w:val="17"/>
        <w:sz w:val="21"/>
        <w:szCs w:val="21"/>
      </w:rPr>
      <w:t>第8</w:t>
    </w:r>
    <w:r>
      <w:rPr>
        <w:rFonts w:ascii="SimSun" w:eastAsia="SimSun" w:hAnsi="SimSun" w:cs="SimSun"/>
        <w:spacing w:val="-8"/>
        <w:sz w:val="21"/>
        <w:szCs w:val="21"/>
      </w:rPr>
      <w:t xml:space="preserve"> </w:t>
    </w:r>
    <w:r>
      <w:rPr>
        <w:rFonts w:ascii="SimSun" w:eastAsia="SimSun" w:hAnsi="SimSun" w:cs="SimSun"/>
        <w:spacing w:val="17"/>
        <w:sz w:val="21"/>
        <w:szCs w:val="21"/>
      </w:rPr>
      <w:t>页共42</w:t>
    </w:r>
    <w:r>
      <w:rPr>
        <w:rFonts w:ascii="SimSun" w:eastAsia="SimSun" w:hAnsi="SimSun" w:cs="SimSun"/>
        <w:spacing w:val="-18"/>
        <w:sz w:val="21"/>
        <w:szCs w:val="21"/>
      </w:rPr>
      <w:t xml:space="preserve"> </w:t>
    </w:r>
    <w:r>
      <w:rPr>
        <w:rFonts w:ascii="SimSun" w:eastAsia="SimSun" w:hAnsi="SimSun" w:cs="SimSun"/>
        <w:spacing w:val="17"/>
        <w:sz w:val="21"/>
        <w:szCs w:val="21"/>
      </w:rPr>
      <w:t>页</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0" w:lineRule="auto"/>
      <w:ind w:left="8100"/>
      <w:rPr>
        <w:rFonts w:ascii="SimSun" w:eastAsia="SimSun" w:hAnsi="SimSun" w:cs="SimSun"/>
        <w:sz w:val="21"/>
        <w:szCs w:val="21"/>
      </w:rPr>
    </w:pPr>
    <w:r>
      <w:rPr>
        <w:rFonts w:ascii="SimSun" w:eastAsia="SimSun" w:hAnsi="SimSun" w:cs="SimSun"/>
        <w:spacing w:val="17"/>
        <w:sz w:val="21"/>
        <w:szCs w:val="21"/>
      </w:rPr>
      <w:t>第8</w:t>
    </w:r>
    <w:r>
      <w:rPr>
        <w:rFonts w:ascii="SimSun" w:eastAsia="SimSun" w:hAnsi="SimSun" w:cs="SimSun"/>
        <w:spacing w:val="-8"/>
        <w:sz w:val="21"/>
        <w:szCs w:val="21"/>
      </w:rPr>
      <w:t xml:space="preserve"> </w:t>
    </w:r>
    <w:r>
      <w:rPr>
        <w:rFonts w:ascii="SimSun" w:eastAsia="SimSun" w:hAnsi="SimSun" w:cs="SimSun"/>
        <w:spacing w:val="17"/>
        <w:sz w:val="21"/>
        <w:szCs w:val="21"/>
      </w:rPr>
      <w:t>页共42</w:t>
    </w:r>
    <w:r>
      <w:rPr>
        <w:rFonts w:ascii="SimSun" w:eastAsia="SimSun" w:hAnsi="SimSun" w:cs="SimSun"/>
        <w:spacing w:val="-18"/>
        <w:sz w:val="21"/>
        <w:szCs w:val="21"/>
      </w:rPr>
      <w:t xml:space="preserve"> </w:t>
    </w:r>
    <w:r>
      <w:rPr>
        <w:rFonts w:ascii="SimSun" w:eastAsia="SimSun" w:hAnsi="SimSun" w:cs="SimSun"/>
        <w:spacing w:val="17"/>
        <w:sz w:val="21"/>
        <w:szCs w:val="21"/>
      </w:rPr>
      <w:t>页</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0" w:lineRule="auto"/>
      <w:ind w:left="8109"/>
      <w:rPr>
        <w:rFonts w:ascii="SimSun" w:eastAsia="SimSun" w:hAnsi="SimSun" w:cs="SimSun"/>
        <w:sz w:val="20"/>
        <w:szCs w:val="20"/>
      </w:rPr>
    </w:pPr>
    <w:r>
      <w:rPr>
        <w:rFonts w:ascii="SimSun" w:eastAsia="SimSun" w:hAnsi="SimSun" w:cs="SimSun"/>
        <w:spacing w:val="11"/>
        <w:sz w:val="20"/>
        <w:szCs w:val="20"/>
      </w:rPr>
      <w:t>第</w:t>
    </w:r>
    <w:r>
      <w:rPr>
        <w:rFonts w:ascii="SimSun" w:eastAsia="SimSun" w:hAnsi="SimSun" w:cs="SimSun"/>
        <w:spacing w:val="-27"/>
        <w:sz w:val="20"/>
        <w:szCs w:val="20"/>
      </w:rPr>
      <w:t xml:space="preserve"> </w:t>
    </w:r>
    <w:r>
      <w:rPr>
        <w:rFonts w:ascii="SimSun" w:eastAsia="SimSun" w:hAnsi="SimSun" w:cs="SimSun"/>
        <w:spacing w:val="11"/>
        <w:sz w:val="20"/>
        <w:szCs w:val="20"/>
      </w:rPr>
      <w:t>9 页共42</w:t>
    </w:r>
    <w:r>
      <w:rPr>
        <w:rFonts w:ascii="SimSun" w:eastAsia="SimSun" w:hAnsi="SimSun" w:cs="SimSun"/>
        <w:spacing w:val="-22"/>
        <w:sz w:val="20"/>
        <w:szCs w:val="20"/>
      </w:rPr>
      <w:t xml:space="preserve"> </w:t>
    </w:r>
    <w:r>
      <w:rPr>
        <w:rFonts w:ascii="SimSun" w:eastAsia="SimSun" w:hAnsi="SimSun" w:cs="SimSun"/>
        <w:spacing w:val="11"/>
        <w:sz w:val="20"/>
        <w:szCs w:val="20"/>
      </w:rPr>
      <w:t>页</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0" w:lineRule="auto"/>
      <w:ind w:left="8109"/>
      <w:rPr>
        <w:rFonts w:ascii="SimSun" w:eastAsia="SimSun" w:hAnsi="SimSun" w:cs="SimSun"/>
        <w:sz w:val="20"/>
        <w:szCs w:val="20"/>
      </w:rPr>
    </w:pPr>
    <w:r>
      <w:rPr>
        <w:rFonts w:ascii="SimSun" w:eastAsia="SimSun" w:hAnsi="SimSun" w:cs="SimSun"/>
        <w:spacing w:val="11"/>
        <w:sz w:val="20"/>
        <w:szCs w:val="20"/>
      </w:rPr>
      <w:t>第</w:t>
    </w:r>
    <w:r>
      <w:rPr>
        <w:rFonts w:ascii="SimSun" w:eastAsia="SimSun" w:hAnsi="SimSun" w:cs="SimSun"/>
        <w:spacing w:val="-27"/>
        <w:sz w:val="20"/>
        <w:szCs w:val="20"/>
      </w:rPr>
      <w:t xml:space="preserve"> </w:t>
    </w:r>
    <w:r>
      <w:rPr>
        <w:rFonts w:ascii="SimSun" w:eastAsia="SimSun" w:hAnsi="SimSun" w:cs="SimSun"/>
        <w:spacing w:val="11"/>
        <w:sz w:val="20"/>
        <w:szCs w:val="20"/>
      </w:rPr>
      <w:t>9 页共42</w:t>
    </w:r>
    <w:r>
      <w:rPr>
        <w:rFonts w:ascii="SimSun" w:eastAsia="SimSun" w:hAnsi="SimSun" w:cs="SimSun"/>
        <w:spacing w:val="-22"/>
        <w:sz w:val="20"/>
        <w:szCs w:val="20"/>
      </w:rPr>
      <w:t xml:space="preserve"> </w:t>
    </w:r>
    <w:r>
      <w:rPr>
        <w:rFonts w:ascii="SimSun" w:eastAsia="SimSun" w:hAnsi="SimSun" w:cs="SimSun"/>
        <w:spacing w:val="11"/>
        <w:sz w:val="20"/>
        <w:szCs w:val="20"/>
      </w:rPr>
      <w:t>页</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0" w:lineRule="auto"/>
      <w:ind w:left="8109"/>
      <w:rPr>
        <w:rFonts w:ascii="SimSun" w:eastAsia="SimSun" w:hAnsi="SimSun" w:cs="SimSun"/>
        <w:sz w:val="20"/>
        <w:szCs w:val="20"/>
      </w:rPr>
    </w:pPr>
    <w:r>
      <w:rPr>
        <w:rFonts w:ascii="SimSun" w:eastAsia="SimSun" w:hAnsi="SimSun" w:cs="SimSun"/>
        <w:spacing w:val="11"/>
        <w:sz w:val="20"/>
        <w:szCs w:val="20"/>
      </w:rPr>
      <w:t>第</w:t>
    </w:r>
    <w:r>
      <w:rPr>
        <w:rFonts w:ascii="SimSun" w:eastAsia="SimSun" w:hAnsi="SimSun" w:cs="SimSun"/>
        <w:spacing w:val="-27"/>
        <w:sz w:val="20"/>
        <w:szCs w:val="20"/>
      </w:rPr>
      <w:t xml:space="preserve"> </w:t>
    </w:r>
    <w:r>
      <w:rPr>
        <w:rFonts w:ascii="SimSun" w:eastAsia="SimSun" w:hAnsi="SimSun" w:cs="SimSun"/>
        <w:spacing w:val="11"/>
        <w:sz w:val="20"/>
        <w:szCs w:val="20"/>
      </w:rPr>
      <w:t>9 页共42</w:t>
    </w:r>
    <w:r>
      <w:rPr>
        <w:rFonts w:ascii="SimSun" w:eastAsia="SimSun" w:hAnsi="SimSun" w:cs="SimSun"/>
        <w:spacing w:val="-22"/>
        <w:sz w:val="20"/>
        <w:szCs w:val="20"/>
      </w:rPr>
      <w:t xml:space="preserve"> </w:t>
    </w:r>
    <w:r>
      <w:rPr>
        <w:rFonts w:ascii="SimSun" w:eastAsia="SimSun" w:hAnsi="SimSun" w:cs="SimSun"/>
        <w:spacing w:val="11"/>
        <w:sz w:val="20"/>
        <w:szCs w:val="20"/>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69" w:lineRule="auto"/>
      <w:ind w:left="4559"/>
      <w:rPr>
        <w:rFonts w:ascii="SimSun" w:eastAsia="SimSun" w:hAnsi="SimSun" w:cs="SimSun"/>
        <w:sz w:val="13"/>
        <w:szCs w:val="13"/>
      </w:rPr>
    </w:pPr>
    <w:r>
      <w:rPr>
        <w:rFonts w:ascii="SimSun" w:eastAsia="SimSun" w:hAnsi="SimSun" w:cs="SimSun"/>
        <w:sz w:val="13"/>
        <w:szCs w:val="13"/>
      </w:rPr>
      <w:t>1</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10" w:lineRule="auto"/>
      <w:ind w:left="8109"/>
      <w:rPr>
        <w:rFonts w:ascii="SimSun" w:eastAsia="SimSun" w:hAnsi="SimSun" w:cs="SimSun"/>
        <w:sz w:val="20"/>
        <w:szCs w:val="20"/>
      </w:rPr>
    </w:pPr>
    <w:r>
      <w:rPr>
        <w:rFonts w:ascii="SimSun" w:eastAsia="SimSun" w:hAnsi="SimSun" w:cs="SimSun"/>
        <w:spacing w:val="11"/>
        <w:sz w:val="20"/>
        <w:szCs w:val="20"/>
      </w:rPr>
      <w:t>第</w:t>
    </w:r>
    <w:r>
      <w:rPr>
        <w:rFonts w:ascii="SimSun" w:eastAsia="SimSun" w:hAnsi="SimSun" w:cs="SimSun"/>
        <w:spacing w:val="-27"/>
        <w:sz w:val="20"/>
        <w:szCs w:val="20"/>
      </w:rPr>
      <w:t xml:space="preserve"> </w:t>
    </w:r>
    <w:r>
      <w:rPr>
        <w:rFonts w:ascii="SimSun" w:eastAsia="SimSun" w:hAnsi="SimSun" w:cs="SimSun"/>
        <w:spacing w:val="11"/>
        <w:sz w:val="20"/>
        <w:szCs w:val="20"/>
      </w:rPr>
      <w:t>9 页共42</w:t>
    </w:r>
    <w:r>
      <w:rPr>
        <w:rFonts w:ascii="SimSun" w:eastAsia="SimSun" w:hAnsi="SimSun" w:cs="SimSun"/>
        <w:spacing w:val="-22"/>
        <w:sz w:val="20"/>
        <w:szCs w:val="20"/>
      </w:rPr>
      <w:t xml:space="preserve"> </w:t>
    </w:r>
    <w:r>
      <w:rPr>
        <w:rFonts w:ascii="SimSun" w:eastAsia="SimSun" w:hAnsi="SimSun" w:cs="SimSun"/>
        <w:spacing w:val="11"/>
        <w:sz w:val="20"/>
        <w:szCs w:val="20"/>
      </w:rPr>
      <w:t>页</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08" w:lineRule="auto"/>
      <w:ind w:left="8000"/>
      <w:rPr>
        <w:rFonts w:ascii="SimSun" w:eastAsia="SimSun" w:hAnsi="SimSun" w:cs="SimSun"/>
        <w:sz w:val="17"/>
        <w:szCs w:val="17"/>
      </w:rPr>
    </w:pPr>
    <w:r>
      <w:rPr>
        <w:rFonts w:ascii="SimSun" w:eastAsia="SimSun" w:hAnsi="SimSun" w:cs="SimSun"/>
        <w:spacing w:val="-8"/>
        <w:sz w:val="17"/>
        <w:szCs w:val="17"/>
      </w:rPr>
      <w:t>第 1</w:t>
    </w:r>
    <w:r>
      <w:rPr>
        <w:rFonts w:ascii="SimSun" w:eastAsia="SimSun" w:hAnsi="SimSun" w:cs="SimSun"/>
        <w:spacing w:val="-20"/>
        <w:sz w:val="17"/>
        <w:szCs w:val="17"/>
      </w:rPr>
      <w:t xml:space="preserve"> </w:t>
    </w:r>
    <w:r>
      <w:rPr>
        <w:rFonts w:ascii="SimSun" w:eastAsia="SimSun" w:hAnsi="SimSun" w:cs="SimSun"/>
        <w:spacing w:val="-8"/>
        <w:sz w:val="17"/>
        <w:szCs w:val="17"/>
      </w:rPr>
      <w:t>0</w:t>
    </w:r>
    <w:r>
      <w:rPr>
        <w:rFonts w:ascii="SimSun" w:eastAsia="SimSun" w:hAnsi="SimSun" w:cs="SimSun"/>
        <w:spacing w:val="16"/>
        <w:sz w:val="17"/>
        <w:szCs w:val="17"/>
      </w:rPr>
      <w:t xml:space="preserve"> </w:t>
    </w:r>
    <w:r>
      <w:rPr>
        <w:rFonts w:ascii="SimSun" w:eastAsia="SimSun" w:hAnsi="SimSun" w:cs="SimSun"/>
        <w:spacing w:val="-8"/>
        <w:sz w:val="17"/>
        <w:szCs w:val="17"/>
      </w:rPr>
      <w:t>页 共</w:t>
    </w:r>
    <w:r>
      <w:rPr>
        <w:rFonts w:ascii="SimSun" w:eastAsia="SimSun" w:hAnsi="SimSun" w:cs="SimSun"/>
        <w:spacing w:val="-9"/>
        <w:sz w:val="17"/>
        <w:szCs w:val="17"/>
      </w:rPr>
      <w:t xml:space="preserve"> </w:t>
    </w:r>
    <w:r>
      <w:rPr>
        <w:rFonts w:ascii="SimSun" w:eastAsia="SimSun" w:hAnsi="SimSun" w:cs="SimSun"/>
        <w:spacing w:val="-8"/>
        <w:sz w:val="17"/>
        <w:szCs w:val="17"/>
      </w:rPr>
      <w:t>4 2</w:t>
    </w:r>
    <w:r>
      <w:rPr>
        <w:rFonts w:ascii="SimSun" w:eastAsia="SimSun" w:hAnsi="SimSun" w:cs="SimSun"/>
        <w:spacing w:val="15"/>
        <w:sz w:val="17"/>
        <w:szCs w:val="17"/>
      </w:rPr>
      <w:t xml:space="preserve"> </w:t>
    </w:r>
    <w:r>
      <w:rPr>
        <w:rFonts w:ascii="SimSun" w:eastAsia="SimSun" w:hAnsi="SimSun" w:cs="SimSun"/>
        <w:spacing w:val="-8"/>
        <w:sz w:val="17"/>
        <w:szCs w:val="17"/>
      </w:rPr>
      <w:t>页</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08" w:lineRule="auto"/>
      <w:ind w:left="8000"/>
      <w:rPr>
        <w:rFonts w:ascii="SimSun" w:eastAsia="SimSun" w:hAnsi="SimSun" w:cs="SimSun"/>
        <w:sz w:val="17"/>
        <w:szCs w:val="17"/>
      </w:rPr>
    </w:pPr>
    <w:r>
      <w:rPr>
        <w:rFonts w:ascii="SimSun" w:eastAsia="SimSun" w:hAnsi="SimSun" w:cs="SimSun"/>
        <w:spacing w:val="-8"/>
        <w:sz w:val="17"/>
        <w:szCs w:val="17"/>
      </w:rPr>
      <w:t>第 1</w:t>
    </w:r>
    <w:r>
      <w:rPr>
        <w:rFonts w:ascii="SimSun" w:eastAsia="SimSun" w:hAnsi="SimSun" w:cs="SimSun"/>
        <w:spacing w:val="-20"/>
        <w:sz w:val="17"/>
        <w:szCs w:val="17"/>
      </w:rPr>
      <w:t xml:space="preserve"> </w:t>
    </w:r>
    <w:r>
      <w:rPr>
        <w:rFonts w:ascii="SimSun" w:eastAsia="SimSun" w:hAnsi="SimSun" w:cs="SimSun"/>
        <w:spacing w:val="-8"/>
        <w:sz w:val="17"/>
        <w:szCs w:val="17"/>
      </w:rPr>
      <w:t>0</w:t>
    </w:r>
    <w:r>
      <w:rPr>
        <w:rFonts w:ascii="SimSun" w:eastAsia="SimSun" w:hAnsi="SimSun" w:cs="SimSun"/>
        <w:spacing w:val="16"/>
        <w:sz w:val="17"/>
        <w:szCs w:val="17"/>
      </w:rPr>
      <w:t xml:space="preserve"> </w:t>
    </w:r>
    <w:r>
      <w:rPr>
        <w:rFonts w:ascii="SimSun" w:eastAsia="SimSun" w:hAnsi="SimSun" w:cs="SimSun"/>
        <w:spacing w:val="-8"/>
        <w:sz w:val="17"/>
        <w:szCs w:val="17"/>
      </w:rPr>
      <w:t>页 共</w:t>
    </w:r>
    <w:r>
      <w:rPr>
        <w:rFonts w:ascii="SimSun" w:eastAsia="SimSun" w:hAnsi="SimSun" w:cs="SimSun"/>
        <w:spacing w:val="-9"/>
        <w:sz w:val="17"/>
        <w:szCs w:val="17"/>
      </w:rPr>
      <w:t xml:space="preserve"> </w:t>
    </w:r>
    <w:r>
      <w:rPr>
        <w:rFonts w:ascii="SimSun" w:eastAsia="SimSun" w:hAnsi="SimSun" w:cs="SimSun"/>
        <w:spacing w:val="-8"/>
        <w:sz w:val="17"/>
        <w:szCs w:val="17"/>
      </w:rPr>
      <w:t>4 2</w:t>
    </w:r>
    <w:r>
      <w:rPr>
        <w:rFonts w:ascii="SimSun" w:eastAsia="SimSun" w:hAnsi="SimSun" w:cs="SimSun"/>
        <w:spacing w:val="15"/>
        <w:sz w:val="17"/>
        <w:szCs w:val="17"/>
      </w:rPr>
      <w:t xml:space="preserve"> </w:t>
    </w:r>
    <w:r>
      <w:rPr>
        <w:rFonts w:ascii="SimSun" w:eastAsia="SimSun" w:hAnsi="SimSun" w:cs="SimSun"/>
        <w:spacing w:val="-8"/>
        <w:sz w:val="17"/>
        <w:szCs w:val="17"/>
      </w:rPr>
      <w:t>页</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08" w:lineRule="auto"/>
      <w:ind w:left="8000"/>
      <w:rPr>
        <w:rFonts w:ascii="SimSun" w:eastAsia="SimSun" w:hAnsi="SimSun" w:cs="SimSun"/>
        <w:sz w:val="17"/>
        <w:szCs w:val="17"/>
      </w:rPr>
    </w:pPr>
    <w:r>
      <w:rPr>
        <w:rFonts w:ascii="SimSun" w:eastAsia="SimSun" w:hAnsi="SimSun" w:cs="SimSun"/>
        <w:spacing w:val="-9"/>
        <w:sz w:val="17"/>
        <w:szCs w:val="17"/>
      </w:rPr>
      <w:t>第 1 1</w:t>
    </w:r>
    <w:r>
      <w:rPr>
        <w:rFonts w:ascii="SimSun" w:eastAsia="SimSun" w:hAnsi="SimSun" w:cs="SimSun"/>
        <w:spacing w:val="16"/>
        <w:sz w:val="17"/>
        <w:szCs w:val="17"/>
      </w:rPr>
      <w:t xml:space="preserve"> </w:t>
    </w:r>
    <w:r>
      <w:rPr>
        <w:rFonts w:ascii="SimSun" w:eastAsia="SimSun" w:hAnsi="SimSun" w:cs="SimSun"/>
        <w:spacing w:val="-9"/>
        <w:sz w:val="17"/>
        <w:szCs w:val="17"/>
      </w:rPr>
      <w:t>页 共 4 2</w:t>
    </w:r>
    <w:r>
      <w:rPr>
        <w:rFonts w:ascii="SimSun" w:eastAsia="SimSun" w:hAnsi="SimSun" w:cs="SimSun"/>
        <w:spacing w:val="15"/>
        <w:sz w:val="17"/>
        <w:szCs w:val="17"/>
      </w:rPr>
      <w:t xml:space="preserve"> </w:t>
    </w:r>
    <w:r>
      <w:rPr>
        <w:rFonts w:ascii="SimSun" w:eastAsia="SimSun" w:hAnsi="SimSun" w:cs="SimSun"/>
        <w:spacing w:val="-9"/>
        <w:sz w:val="17"/>
        <w:szCs w:val="17"/>
      </w:rPr>
      <w:t>页</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08" w:lineRule="auto"/>
      <w:ind w:left="8000"/>
      <w:rPr>
        <w:rFonts w:ascii="SimSun" w:eastAsia="SimSun" w:hAnsi="SimSun" w:cs="SimSun"/>
        <w:sz w:val="17"/>
        <w:szCs w:val="17"/>
      </w:rPr>
    </w:pPr>
    <w:r>
      <w:rPr>
        <w:rFonts w:ascii="SimSun" w:eastAsia="SimSun" w:hAnsi="SimSun" w:cs="SimSun"/>
        <w:spacing w:val="-9"/>
        <w:sz w:val="17"/>
        <w:szCs w:val="17"/>
      </w:rPr>
      <w:t>第 1 1</w:t>
    </w:r>
    <w:r>
      <w:rPr>
        <w:rFonts w:ascii="SimSun" w:eastAsia="SimSun" w:hAnsi="SimSun" w:cs="SimSun"/>
        <w:spacing w:val="16"/>
        <w:sz w:val="17"/>
        <w:szCs w:val="17"/>
      </w:rPr>
      <w:t xml:space="preserve"> </w:t>
    </w:r>
    <w:r>
      <w:rPr>
        <w:rFonts w:ascii="SimSun" w:eastAsia="SimSun" w:hAnsi="SimSun" w:cs="SimSun"/>
        <w:spacing w:val="-9"/>
        <w:sz w:val="17"/>
        <w:szCs w:val="17"/>
      </w:rPr>
      <w:t>页 共 4 2</w:t>
    </w:r>
    <w:r>
      <w:rPr>
        <w:rFonts w:ascii="SimSun" w:eastAsia="SimSun" w:hAnsi="SimSun" w:cs="SimSun"/>
        <w:spacing w:val="15"/>
        <w:sz w:val="17"/>
        <w:szCs w:val="17"/>
      </w:rPr>
      <w:t xml:space="preserve"> </w:t>
    </w:r>
    <w:r>
      <w:rPr>
        <w:rFonts w:ascii="SimSun" w:eastAsia="SimSun" w:hAnsi="SimSun" w:cs="SimSun"/>
        <w:spacing w:val="-9"/>
        <w:sz w:val="17"/>
        <w:szCs w:val="17"/>
      </w:rPr>
      <w:t>页</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08" w:lineRule="auto"/>
      <w:ind w:left="8000"/>
      <w:rPr>
        <w:rFonts w:ascii="SimSun" w:eastAsia="SimSun" w:hAnsi="SimSun" w:cs="SimSun"/>
        <w:sz w:val="17"/>
        <w:szCs w:val="17"/>
      </w:rPr>
    </w:pPr>
    <w:r>
      <w:rPr>
        <w:rFonts w:ascii="SimSun" w:eastAsia="SimSun" w:hAnsi="SimSun" w:cs="SimSun"/>
        <w:spacing w:val="-8"/>
        <w:sz w:val="17"/>
        <w:szCs w:val="17"/>
      </w:rPr>
      <w:t>第 1</w:t>
    </w:r>
    <w:r>
      <w:rPr>
        <w:rFonts w:ascii="SimSun" w:eastAsia="SimSun" w:hAnsi="SimSun" w:cs="SimSun"/>
        <w:spacing w:val="-18"/>
        <w:sz w:val="17"/>
        <w:szCs w:val="17"/>
      </w:rPr>
      <w:t xml:space="preserve"> </w:t>
    </w:r>
    <w:r>
      <w:rPr>
        <w:rFonts w:ascii="SimSun" w:eastAsia="SimSun" w:hAnsi="SimSun" w:cs="SimSun"/>
        <w:spacing w:val="-8"/>
        <w:sz w:val="17"/>
        <w:szCs w:val="17"/>
      </w:rPr>
      <w:t>2</w:t>
    </w:r>
    <w:r>
      <w:rPr>
        <w:rFonts w:ascii="SimSun" w:eastAsia="SimSun" w:hAnsi="SimSun" w:cs="SimSun"/>
        <w:spacing w:val="14"/>
        <w:sz w:val="17"/>
        <w:szCs w:val="17"/>
      </w:rPr>
      <w:t xml:space="preserve"> </w:t>
    </w:r>
    <w:r>
      <w:rPr>
        <w:rFonts w:ascii="SimSun" w:eastAsia="SimSun" w:hAnsi="SimSun" w:cs="SimSun"/>
        <w:spacing w:val="-8"/>
        <w:sz w:val="17"/>
        <w:szCs w:val="17"/>
      </w:rPr>
      <w:t>页 共</w:t>
    </w:r>
    <w:r>
      <w:rPr>
        <w:rFonts w:ascii="SimSun" w:eastAsia="SimSun" w:hAnsi="SimSun" w:cs="SimSun"/>
        <w:spacing w:val="-9"/>
        <w:sz w:val="17"/>
        <w:szCs w:val="17"/>
      </w:rPr>
      <w:t xml:space="preserve"> </w:t>
    </w:r>
    <w:r>
      <w:rPr>
        <w:rFonts w:ascii="SimSun" w:eastAsia="SimSun" w:hAnsi="SimSun" w:cs="SimSun"/>
        <w:spacing w:val="-8"/>
        <w:sz w:val="17"/>
        <w:szCs w:val="17"/>
      </w:rPr>
      <w:t>4 2</w:t>
    </w:r>
    <w:r>
      <w:rPr>
        <w:rFonts w:ascii="SimSun" w:eastAsia="SimSun" w:hAnsi="SimSun" w:cs="SimSun"/>
        <w:spacing w:val="15"/>
        <w:sz w:val="17"/>
        <w:szCs w:val="17"/>
      </w:rPr>
      <w:t xml:space="preserve"> </w:t>
    </w:r>
    <w:r>
      <w:rPr>
        <w:rFonts w:ascii="SimSun" w:eastAsia="SimSun" w:hAnsi="SimSun" w:cs="SimSun"/>
        <w:spacing w:val="-8"/>
        <w:sz w:val="17"/>
        <w:szCs w:val="17"/>
      </w:rPr>
      <w:t>页</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08" w:lineRule="auto"/>
      <w:ind w:left="8000"/>
      <w:rPr>
        <w:rFonts w:ascii="SimSun" w:eastAsia="SimSun" w:hAnsi="SimSun" w:cs="SimSun"/>
        <w:sz w:val="17"/>
        <w:szCs w:val="17"/>
      </w:rPr>
    </w:pPr>
    <w:r>
      <w:rPr>
        <w:rFonts w:ascii="SimSun" w:eastAsia="SimSun" w:hAnsi="SimSun" w:cs="SimSun"/>
        <w:spacing w:val="-9"/>
        <w:sz w:val="17"/>
        <w:szCs w:val="17"/>
      </w:rPr>
      <w:t>第 1</w:t>
    </w:r>
    <w:r>
      <w:rPr>
        <w:rFonts w:ascii="SimSun" w:eastAsia="SimSun" w:hAnsi="SimSun" w:cs="SimSun"/>
        <w:spacing w:val="-8"/>
        <w:sz w:val="17"/>
        <w:szCs w:val="17"/>
      </w:rPr>
      <w:t xml:space="preserve"> </w:t>
    </w:r>
    <w:r>
      <w:rPr>
        <w:rFonts w:ascii="SimSun" w:eastAsia="SimSun" w:hAnsi="SimSun" w:cs="SimSun"/>
        <w:spacing w:val="-9"/>
        <w:sz w:val="17"/>
        <w:szCs w:val="17"/>
      </w:rPr>
      <w:t>3</w:t>
    </w:r>
    <w:r>
      <w:rPr>
        <w:rFonts w:ascii="SimSun" w:eastAsia="SimSun" w:hAnsi="SimSun" w:cs="SimSun"/>
        <w:spacing w:val="15"/>
        <w:sz w:val="17"/>
        <w:szCs w:val="17"/>
      </w:rPr>
      <w:t xml:space="preserve"> </w:t>
    </w:r>
    <w:r>
      <w:rPr>
        <w:rFonts w:ascii="SimSun" w:eastAsia="SimSun" w:hAnsi="SimSun" w:cs="SimSun"/>
        <w:spacing w:val="-9"/>
        <w:sz w:val="17"/>
        <w:szCs w:val="17"/>
      </w:rPr>
      <w:t>页 共 4 2</w:t>
    </w:r>
    <w:r>
      <w:rPr>
        <w:rFonts w:ascii="SimSun" w:eastAsia="SimSun" w:hAnsi="SimSun" w:cs="SimSun"/>
        <w:spacing w:val="15"/>
        <w:sz w:val="17"/>
        <w:szCs w:val="17"/>
      </w:rPr>
      <w:t xml:space="preserve"> </w:t>
    </w:r>
    <w:r>
      <w:rPr>
        <w:rFonts w:ascii="SimSun" w:eastAsia="SimSun" w:hAnsi="SimSun" w:cs="SimSun"/>
        <w:spacing w:val="-9"/>
        <w:sz w:val="17"/>
        <w:szCs w:val="17"/>
      </w:rPr>
      <w:t>页</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08" w:lineRule="auto"/>
      <w:ind w:left="8000"/>
      <w:rPr>
        <w:rFonts w:ascii="SimSun" w:eastAsia="SimSun" w:hAnsi="SimSun" w:cs="SimSun"/>
        <w:sz w:val="17"/>
        <w:szCs w:val="17"/>
      </w:rPr>
    </w:pPr>
    <w:r>
      <w:rPr>
        <w:rFonts w:ascii="SimSun" w:eastAsia="SimSun" w:hAnsi="SimSun" w:cs="SimSun"/>
        <w:spacing w:val="-9"/>
        <w:sz w:val="17"/>
        <w:szCs w:val="17"/>
      </w:rPr>
      <w:t>第 1</w:t>
    </w:r>
    <w:r>
      <w:rPr>
        <w:rFonts w:ascii="SimSun" w:eastAsia="SimSun" w:hAnsi="SimSun" w:cs="SimSun"/>
        <w:spacing w:val="-8"/>
        <w:sz w:val="17"/>
        <w:szCs w:val="17"/>
      </w:rPr>
      <w:t xml:space="preserve"> </w:t>
    </w:r>
    <w:r>
      <w:rPr>
        <w:rFonts w:ascii="SimSun" w:eastAsia="SimSun" w:hAnsi="SimSun" w:cs="SimSun"/>
        <w:spacing w:val="-9"/>
        <w:sz w:val="17"/>
        <w:szCs w:val="17"/>
      </w:rPr>
      <w:t>3</w:t>
    </w:r>
    <w:r>
      <w:rPr>
        <w:rFonts w:ascii="SimSun" w:eastAsia="SimSun" w:hAnsi="SimSun" w:cs="SimSun"/>
        <w:spacing w:val="15"/>
        <w:sz w:val="17"/>
        <w:szCs w:val="17"/>
      </w:rPr>
      <w:t xml:space="preserve"> </w:t>
    </w:r>
    <w:r>
      <w:rPr>
        <w:rFonts w:ascii="SimSun" w:eastAsia="SimSun" w:hAnsi="SimSun" w:cs="SimSun"/>
        <w:spacing w:val="-9"/>
        <w:sz w:val="17"/>
        <w:szCs w:val="17"/>
      </w:rPr>
      <w:t>页 共 4 2</w:t>
    </w:r>
    <w:r>
      <w:rPr>
        <w:rFonts w:ascii="SimSun" w:eastAsia="SimSun" w:hAnsi="SimSun" w:cs="SimSun"/>
        <w:spacing w:val="15"/>
        <w:sz w:val="17"/>
        <w:szCs w:val="17"/>
      </w:rPr>
      <w:t xml:space="preserve"> </w:t>
    </w:r>
    <w:r>
      <w:rPr>
        <w:rFonts w:ascii="SimSun" w:eastAsia="SimSun" w:hAnsi="SimSun" w:cs="SimSun"/>
        <w:spacing w:val="-9"/>
        <w:sz w:val="17"/>
        <w:szCs w:val="17"/>
      </w:rPr>
      <w:t>页</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08" w:lineRule="auto"/>
      <w:ind w:left="8000"/>
      <w:rPr>
        <w:rFonts w:ascii="SimSun" w:eastAsia="SimSun" w:hAnsi="SimSun" w:cs="SimSun"/>
        <w:sz w:val="17"/>
        <w:szCs w:val="17"/>
      </w:rPr>
    </w:pPr>
    <w:r>
      <w:rPr>
        <w:rFonts w:ascii="SimSun" w:eastAsia="SimSun" w:hAnsi="SimSun" w:cs="SimSun"/>
        <w:spacing w:val="-8"/>
        <w:sz w:val="17"/>
        <w:szCs w:val="17"/>
      </w:rPr>
      <w:t>第 1</w:t>
    </w:r>
    <w:r>
      <w:rPr>
        <w:rFonts w:ascii="SimSun" w:eastAsia="SimSun" w:hAnsi="SimSun" w:cs="SimSun"/>
        <w:spacing w:val="-23"/>
        <w:sz w:val="17"/>
        <w:szCs w:val="17"/>
      </w:rPr>
      <w:t xml:space="preserve"> </w:t>
    </w:r>
    <w:r>
      <w:rPr>
        <w:rFonts w:ascii="SimSun" w:eastAsia="SimSun" w:hAnsi="SimSun" w:cs="SimSun"/>
        <w:spacing w:val="-8"/>
        <w:sz w:val="17"/>
        <w:szCs w:val="17"/>
      </w:rPr>
      <w:t>4</w:t>
    </w:r>
    <w:r>
      <w:rPr>
        <w:rFonts w:ascii="SimSun" w:eastAsia="SimSun" w:hAnsi="SimSun" w:cs="SimSun"/>
        <w:spacing w:val="19"/>
        <w:sz w:val="17"/>
        <w:szCs w:val="17"/>
      </w:rPr>
      <w:t xml:space="preserve"> </w:t>
    </w:r>
    <w:r>
      <w:rPr>
        <w:rFonts w:ascii="SimSun" w:eastAsia="SimSun" w:hAnsi="SimSun" w:cs="SimSun"/>
        <w:spacing w:val="-8"/>
        <w:sz w:val="17"/>
        <w:szCs w:val="17"/>
      </w:rPr>
      <w:t>页 共</w:t>
    </w:r>
    <w:r>
      <w:rPr>
        <w:rFonts w:ascii="SimSun" w:eastAsia="SimSun" w:hAnsi="SimSun" w:cs="SimSun"/>
        <w:spacing w:val="-9"/>
        <w:sz w:val="17"/>
        <w:szCs w:val="17"/>
      </w:rPr>
      <w:t xml:space="preserve"> </w:t>
    </w:r>
    <w:r>
      <w:rPr>
        <w:rFonts w:ascii="SimSun" w:eastAsia="SimSun" w:hAnsi="SimSun" w:cs="SimSun"/>
        <w:spacing w:val="-8"/>
        <w:sz w:val="17"/>
        <w:szCs w:val="17"/>
      </w:rPr>
      <w:t>4 2</w:t>
    </w:r>
    <w:r>
      <w:rPr>
        <w:rFonts w:ascii="SimSun" w:eastAsia="SimSun" w:hAnsi="SimSun" w:cs="SimSun"/>
        <w:spacing w:val="15"/>
        <w:sz w:val="17"/>
        <w:szCs w:val="17"/>
      </w:rPr>
      <w:t xml:space="preserve"> </w:t>
    </w:r>
    <w:r>
      <w:rPr>
        <w:rFonts w:ascii="SimSun" w:eastAsia="SimSun" w:hAnsi="SimSun" w:cs="SimSun"/>
        <w:spacing w:val="-8"/>
        <w:sz w:val="17"/>
        <w:szCs w:val="17"/>
      </w:rPr>
      <w:t>页</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08" w:lineRule="auto"/>
      <w:ind w:left="8000"/>
      <w:rPr>
        <w:rFonts w:ascii="SimSun" w:eastAsia="SimSun" w:hAnsi="SimSun" w:cs="SimSun"/>
        <w:sz w:val="17"/>
        <w:szCs w:val="17"/>
      </w:rPr>
    </w:pPr>
    <w:r>
      <w:rPr>
        <w:rFonts w:ascii="SimSun" w:eastAsia="SimSun" w:hAnsi="SimSun" w:cs="SimSun"/>
        <w:spacing w:val="-8"/>
        <w:sz w:val="17"/>
        <w:szCs w:val="17"/>
      </w:rPr>
      <w:t>第 1</w:t>
    </w:r>
    <w:r>
      <w:rPr>
        <w:rFonts w:ascii="SimSun" w:eastAsia="SimSun" w:hAnsi="SimSun" w:cs="SimSun"/>
        <w:spacing w:val="-23"/>
        <w:sz w:val="17"/>
        <w:szCs w:val="17"/>
      </w:rPr>
      <w:t xml:space="preserve"> </w:t>
    </w:r>
    <w:r>
      <w:rPr>
        <w:rFonts w:ascii="SimSun" w:eastAsia="SimSun" w:hAnsi="SimSun" w:cs="SimSun"/>
        <w:spacing w:val="-8"/>
        <w:sz w:val="17"/>
        <w:szCs w:val="17"/>
      </w:rPr>
      <w:t>4</w:t>
    </w:r>
    <w:r>
      <w:rPr>
        <w:rFonts w:ascii="SimSun" w:eastAsia="SimSun" w:hAnsi="SimSun" w:cs="SimSun"/>
        <w:spacing w:val="19"/>
        <w:sz w:val="17"/>
        <w:szCs w:val="17"/>
      </w:rPr>
      <w:t xml:space="preserve"> </w:t>
    </w:r>
    <w:r>
      <w:rPr>
        <w:rFonts w:ascii="SimSun" w:eastAsia="SimSun" w:hAnsi="SimSun" w:cs="SimSun"/>
        <w:spacing w:val="-8"/>
        <w:sz w:val="17"/>
        <w:szCs w:val="17"/>
      </w:rPr>
      <w:t>页 共</w:t>
    </w:r>
    <w:r>
      <w:rPr>
        <w:rFonts w:ascii="SimSun" w:eastAsia="SimSun" w:hAnsi="SimSun" w:cs="SimSun"/>
        <w:spacing w:val="-9"/>
        <w:sz w:val="17"/>
        <w:szCs w:val="17"/>
      </w:rPr>
      <w:t xml:space="preserve"> </w:t>
    </w:r>
    <w:r>
      <w:rPr>
        <w:rFonts w:ascii="SimSun" w:eastAsia="SimSun" w:hAnsi="SimSun" w:cs="SimSun"/>
        <w:spacing w:val="-8"/>
        <w:sz w:val="17"/>
        <w:szCs w:val="17"/>
      </w:rPr>
      <w:t>4 2</w:t>
    </w:r>
    <w:r>
      <w:rPr>
        <w:rFonts w:ascii="SimSun" w:eastAsia="SimSun" w:hAnsi="SimSun" w:cs="SimSun"/>
        <w:spacing w:val="15"/>
        <w:sz w:val="17"/>
        <w:szCs w:val="17"/>
      </w:rPr>
      <w:t xml:space="preserve"> </w:t>
    </w:r>
    <w:r>
      <w:rPr>
        <w:rFonts w:ascii="SimSun" w:eastAsia="SimSun" w:hAnsi="SimSun" w:cs="SimSun"/>
        <w:spacing w:val="-8"/>
        <w:sz w:val="17"/>
        <w:szCs w:val="17"/>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08" w:lineRule="auto"/>
      <w:ind w:left="8100"/>
      <w:rPr>
        <w:rFonts w:ascii="SimSun" w:eastAsia="SimSun" w:hAnsi="SimSun" w:cs="SimSun"/>
        <w:sz w:val="17"/>
        <w:szCs w:val="17"/>
      </w:rPr>
    </w:pPr>
    <w:r>
      <w:rPr>
        <w:rFonts w:ascii="SimSun" w:eastAsia="SimSun" w:hAnsi="SimSun" w:cs="SimSun"/>
        <w:spacing w:val="-6"/>
        <w:sz w:val="17"/>
        <w:szCs w:val="17"/>
      </w:rPr>
      <w:t>第</w:t>
    </w:r>
    <w:r>
      <w:rPr>
        <w:rFonts w:ascii="SimSun" w:eastAsia="SimSun" w:hAnsi="SimSun" w:cs="SimSun"/>
        <w:spacing w:val="28"/>
        <w:sz w:val="17"/>
        <w:szCs w:val="17"/>
      </w:rPr>
      <w:t xml:space="preserve"> </w:t>
    </w:r>
    <w:r>
      <w:rPr>
        <w:rFonts w:ascii="SimSun" w:eastAsia="SimSun" w:hAnsi="SimSun" w:cs="SimSun"/>
        <w:spacing w:val="-6"/>
        <w:sz w:val="17"/>
        <w:szCs w:val="17"/>
      </w:rPr>
      <w:t>2</w:t>
    </w:r>
    <w:r>
      <w:rPr>
        <w:rFonts w:ascii="SimSun" w:eastAsia="SimSun" w:hAnsi="SimSun" w:cs="SimSun"/>
        <w:spacing w:val="14"/>
        <w:sz w:val="17"/>
        <w:szCs w:val="17"/>
      </w:rPr>
      <w:t xml:space="preserve"> </w:t>
    </w:r>
    <w:r>
      <w:rPr>
        <w:rFonts w:ascii="SimSun" w:eastAsia="SimSun" w:hAnsi="SimSun" w:cs="SimSun"/>
        <w:spacing w:val="-6"/>
        <w:sz w:val="17"/>
        <w:szCs w:val="17"/>
      </w:rPr>
      <w:t>页 共</w:t>
    </w:r>
    <w:r>
      <w:rPr>
        <w:rFonts w:ascii="SimSun" w:eastAsia="SimSun" w:hAnsi="SimSun" w:cs="SimSun"/>
        <w:spacing w:val="-9"/>
        <w:sz w:val="17"/>
        <w:szCs w:val="17"/>
      </w:rPr>
      <w:t xml:space="preserve"> </w:t>
    </w:r>
    <w:r>
      <w:rPr>
        <w:rFonts w:ascii="SimSun" w:eastAsia="SimSun" w:hAnsi="SimSun" w:cs="SimSun"/>
        <w:spacing w:val="-6"/>
        <w:sz w:val="17"/>
        <w:szCs w:val="17"/>
      </w:rPr>
      <w:t>4 2 页</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08" w:lineRule="auto"/>
      <w:ind w:left="8000"/>
      <w:rPr>
        <w:rFonts w:ascii="SimSun" w:eastAsia="SimSun" w:hAnsi="SimSun" w:cs="SimSun"/>
        <w:sz w:val="17"/>
        <w:szCs w:val="17"/>
      </w:rPr>
    </w:pPr>
    <w:r>
      <w:rPr>
        <w:rFonts w:ascii="SimSun" w:eastAsia="SimSun" w:hAnsi="SimSun" w:cs="SimSun"/>
        <w:spacing w:val="-9"/>
        <w:sz w:val="17"/>
        <w:szCs w:val="17"/>
      </w:rPr>
      <w:t>第 1</w:t>
    </w:r>
    <w:r>
      <w:rPr>
        <w:rFonts w:ascii="SimSun" w:eastAsia="SimSun" w:hAnsi="SimSun" w:cs="SimSun"/>
        <w:spacing w:val="-8"/>
        <w:sz w:val="17"/>
        <w:szCs w:val="17"/>
      </w:rPr>
      <w:t xml:space="preserve"> </w:t>
    </w:r>
    <w:r>
      <w:rPr>
        <w:rFonts w:ascii="SimSun" w:eastAsia="SimSun" w:hAnsi="SimSun" w:cs="SimSun"/>
        <w:spacing w:val="-9"/>
        <w:sz w:val="17"/>
        <w:szCs w:val="17"/>
      </w:rPr>
      <w:t>5</w:t>
    </w:r>
    <w:r>
      <w:rPr>
        <w:rFonts w:ascii="SimSun" w:eastAsia="SimSun" w:hAnsi="SimSun" w:cs="SimSun"/>
        <w:spacing w:val="15"/>
        <w:sz w:val="17"/>
        <w:szCs w:val="17"/>
      </w:rPr>
      <w:t xml:space="preserve"> </w:t>
    </w:r>
    <w:r>
      <w:rPr>
        <w:rFonts w:ascii="SimSun" w:eastAsia="SimSun" w:hAnsi="SimSun" w:cs="SimSun"/>
        <w:spacing w:val="-9"/>
        <w:sz w:val="17"/>
        <w:szCs w:val="17"/>
      </w:rPr>
      <w:t>页 共 4 2</w:t>
    </w:r>
    <w:r>
      <w:rPr>
        <w:rFonts w:ascii="SimSun" w:eastAsia="SimSun" w:hAnsi="SimSun" w:cs="SimSun"/>
        <w:spacing w:val="15"/>
        <w:sz w:val="17"/>
        <w:szCs w:val="17"/>
      </w:rPr>
      <w:t xml:space="preserve"> </w:t>
    </w:r>
    <w:r>
      <w:rPr>
        <w:rFonts w:ascii="SimSun" w:eastAsia="SimSun" w:hAnsi="SimSun" w:cs="SimSun"/>
        <w:spacing w:val="-9"/>
        <w:sz w:val="17"/>
        <w:szCs w:val="17"/>
      </w:rPr>
      <w:t>页</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08" w:lineRule="auto"/>
      <w:ind w:left="8000"/>
      <w:rPr>
        <w:rFonts w:ascii="SimSun" w:eastAsia="SimSun" w:hAnsi="SimSun" w:cs="SimSun"/>
        <w:sz w:val="17"/>
        <w:szCs w:val="17"/>
      </w:rPr>
    </w:pPr>
    <w:r>
      <w:rPr>
        <w:rFonts w:ascii="SimSun" w:eastAsia="SimSun" w:hAnsi="SimSun" w:cs="SimSun"/>
        <w:spacing w:val="-9"/>
        <w:sz w:val="17"/>
        <w:szCs w:val="17"/>
      </w:rPr>
      <w:t>第 1</w:t>
    </w:r>
    <w:r>
      <w:rPr>
        <w:rFonts w:ascii="SimSun" w:eastAsia="SimSun" w:hAnsi="SimSun" w:cs="SimSun"/>
        <w:spacing w:val="-8"/>
        <w:sz w:val="17"/>
        <w:szCs w:val="17"/>
      </w:rPr>
      <w:t xml:space="preserve"> </w:t>
    </w:r>
    <w:r>
      <w:rPr>
        <w:rFonts w:ascii="SimSun" w:eastAsia="SimSun" w:hAnsi="SimSun" w:cs="SimSun"/>
        <w:spacing w:val="-9"/>
        <w:sz w:val="17"/>
        <w:szCs w:val="17"/>
      </w:rPr>
      <w:t>5</w:t>
    </w:r>
    <w:r>
      <w:rPr>
        <w:rFonts w:ascii="SimSun" w:eastAsia="SimSun" w:hAnsi="SimSun" w:cs="SimSun"/>
        <w:spacing w:val="15"/>
        <w:sz w:val="17"/>
        <w:szCs w:val="17"/>
      </w:rPr>
      <w:t xml:space="preserve"> </w:t>
    </w:r>
    <w:r>
      <w:rPr>
        <w:rFonts w:ascii="SimSun" w:eastAsia="SimSun" w:hAnsi="SimSun" w:cs="SimSun"/>
        <w:spacing w:val="-9"/>
        <w:sz w:val="17"/>
        <w:szCs w:val="17"/>
      </w:rPr>
      <w:t>页 共 4 2</w:t>
    </w:r>
    <w:r>
      <w:rPr>
        <w:rFonts w:ascii="SimSun" w:eastAsia="SimSun" w:hAnsi="SimSun" w:cs="SimSun"/>
        <w:spacing w:val="15"/>
        <w:sz w:val="17"/>
        <w:szCs w:val="17"/>
      </w:rPr>
      <w:t xml:space="preserve"> </w:t>
    </w:r>
    <w:r>
      <w:rPr>
        <w:rFonts w:ascii="SimSun" w:eastAsia="SimSun" w:hAnsi="SimSun" w:cs="SimSun"/>
        <w:spacing w:val="-9"/>
        <w:sz w:val="17"/>
        <w:szCs w:val="17"/>
      </w:rPr>
      <w:t>页</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08" w:lineRule="auto"/>
      <w:ind w:left="8000"/>
      <w:rPr>
        <w:rFonts w:ascii="SimSun" w:eastAsia="SimSun" w:hAnsi="SimSun" w:cs="SimSun"/>
        <w:sz w:val="17"/>
        <w:szCs w:val="17"/>
      </w:rPr>
    </w:pPr>
    <w:r>
      <w:rPr>
        <w:rFonts w:ascii="SimSun" w:eastAsia="SimSun" w:hAnsi="SimSun" w:cs="SimSun"/>
        <w:spacing w:val="-8"/>
        <w:sz w:val="17"/>
        <w:szCs w:val="17"/>
      </w:rPr>
      <w:t>第 1</w:t>
    </w:r>
    <w:r>
      <w:rPr>
        <w:rFonts w:ascii="SimSun" w:eastAsia="SimSun" w:hAnsi="SimSun" w:cs="SimSun"/>
        <w:spacing w:val="-20"/>
        <w:sz w:val="17"/>
        <w:szCs w:val="17"/>
      </w:rPr>
      <w:t xml:space="preserve"> </w:t>
    </w:r>
    <w:r>
      <w:rPr>
        <w:rFonts w:ascii="SimSun" w:eastAsia="SimSun" w:hAnsi="SimSun" w:cs="SimSun"/>
        <w:spacing w:val="-8"/>
        <w:sz w:val="17"/>
        <w:szCs w:val="17"/>
      </w:rPr>
      <w:t>6</w:t>
    </w:r>
    <w:r>
      <w:rPr>
        <w:rFonts w:ascii="SimSun" w:eastAsia="SimSun" w:hAnsi="SimSun" w:cs="SimSun"/>
        <w:spacing w:val="16"/>
        <w:sz w:val="17"/>
        <w:szCs w:val="17"/>
      </w:rPr>
      <w:t xml:space="preserve"> </w:t>
    </w:r>
    <w:r>
      <w:rPr>
        <w:rFonts w:ascii="SimSun" w:eastAsia="SimSun" w:hAnsi="SimSun" w:cs="SimSun"/>
        <w:spacing w:val="-8"/>
        <w:sz w:val="17"/>
        <w:szCs w:val="17"/>
      </w:rPr>
      <w:t>页 共</w:t>
    </w:r>
    <w:r>
      <w:rPr>
        <w:rFonts w:ascii="SimSun" w:eastAsia="SimSun" w:hAnsi="SimSun" w:cs="SimSun"/>
        <w:spacing w:val="-9"/>
        <w:sz w:val="17"/>
        <w:szCs w:val="17"/>
      </w:rPr>
      <w:t xml:space="preserve"> </w:t>
    </w:r>
    <w:r>
      <w:rPr>
        <w:rFonts w:ascii="SimSun" w:eastAsia="SimSun" w:hAnsi="SimSun" w:cs="SimSun"/>
        <w:spacing w:val="-8"/>
        <w:sz w:val="17"/>
        <w:szCs w:val="17"/>
      </w:rPr>
      <w:t>4 2</w:t>
    </w:r>
    <w:r>
      <w:rPr>
        <w:rFonts w:ascii="SimSun" w:eastAsia="SimSun" w:hAnsi="SimSun" w:cs="SimSun"/>
        <w:spacing w:val="15"/>
        <w:sz w:val="17"/>
        <w:szCs w:val="17"/>
      </w:rPr>
      <w:t xml:space="preserve"> </w:t>
    </w:r>
    <w:r>
      <w:rPr>
        <w:rFonts w:ascii="SimSun" w:eastAsia="SimSun" w:hAnsi="SimSun" w:cs="SimSun"/>
        <w:spacing w:val="-8"/>
        <w:sz w:val="17"/>
        <w:szCs w:val="17"/>
      </w:rPr>
      <w:t>页</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08" w:lineRule="auto"/>
      <w:ind w:left="8000"/>
      <w:rPr>
        <w:rFonts w:ascii="SimSun" w:eastAsia="SimSun" w:hAnsi="SimSun" w:cs="SimSun"/>
        <w:sz w:val="17"/>
        <w:szCs w:val="17"/>
      </w:rPr>
    </w:pPr>
    <w:r>
      <w:rPr>
        <w:rFonts w:ascii="SimSun" w:eastAsia="SimSun" w:hAnsi="SimSun" w:cs="SimSun"/>
        <w:spacing w:val="-8"/>
        <w:sz w:val="17"/>
        <w:szCs w:val="17"/>
      </w:rPr>
      <w:t>第 1</w:t>
    </w:r>
    <w:r>
      <w:rPr>
        <w:rFonts w:ascii="SimSun" w:eastAsia="SimSun" w:hAnsi="SimSun" w:cs="SimSun"/>
        <w:spacing w:val="-20"/>
        <w:sz w:val="17"/>
        <w:szCs w:val="17"/>
      </w:rPr>
      <w:t xml:space="preserve"> </w:t>
    </w:r>
    <w:r>
      <w:rPr>
        <w:rFonts w:ascii="SimSun" w:eastAsia="SimSun" w:hAnsi="SimSun" w:cs="SimSun"/>
        <w:spacing w:val="-8"/>
        <w:sz w:val="17"/>
        <w:szCs w:val="17"/>
      </w:rPr>
      <w:t>6</w:t>
    </w:r>
    <w:r>
      <w:rPr>
        <w:rFonts w:ascii="SimSun" w:eastAsia="SimSun" w:hAnsi="SimSun" w:cs="SimSun"/>
        <w:spacing w:val="16"/>
        <w:sz w:val="17"/>
        <w:szCs w:val="17"/>
      </w:rPr>
      <w:t xml:space="preserve"> </w:t>
    </w:r>
    <w:r>
      <w:rPr>
        <w:rFonts w:ascii="SimSun" w:eastAsia="SimSun" w:hAnsi="SimSun" w:cs="SimSun"/>
        <w:spacing w:val="-8"/>
        <w:sz w:val="17"/>
        <w:szCs w:val="17"/>
      </w:rPr>
      <w:t>页 共</w:t>
    </w:r>
    <w:r>
      <w:rPr>
        <w:rFonts w:ascii="SimSun" w:eastAsia="SimSun" w:hAnsi="SimSun" w:cs="SimSun"/>
        <w:spacing w:val="-9"/>
        <w:sz w:val="17"/>
        <w:szCs w:val="17"/>
      </w:rPr>
      <w:t xml:space="preserve"> </w:t>
    </w:r>
    <w:r>
      <w:rPr>
        <w:rFonts w:ascii="SimSun" w:eastAsia="SimSun" w:hAnsi="SimSun" w:cs="SimSun"/>
        <w:spacing w:val="-8"/>
        <w:sz w:val="17"/>
        <w:szCs w:val="17"/>
      </w:rPr>
      <w:t>4 2</w:t>
    </w:r>
    <w:r>
      <w:rPr>
        <w:rFonts w:ascii="SimSun" w:eastAsia="SimSun" w:hAnsi="SimSun" w:cs="SimSun"/>
        <w:spacing w:val="15"/>
        <w:sz w:val="17"/>
        <w:szCs w:val="17"/>
      </w:rPr>
      <w:t xml:space="preserve"> </w:t>
    </w:r>
    <w:r>
      <w:rPr>
        <w:rFonts w:ascii="SimSun" w:eastAsia="SimSun" w:hAnsi="SimSun" w:cs="SimSun"/>
        <w:spacing w:val="-8"/>
        <w:sz w:val="17"/>
        <w:szCs w:val="17"/>
      </w:rPr>
      <w:t>页</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07" w:lineRule="auto"/>
      <w:ind w:left="8029"/>
      <w:rPr>
        <w:rFonts w:ascii="SimSun" w:eastAsia="SimSun" w:hAnsi="SimSun" w:cs="SimSun"/>
        <w:sz w:val="16"/>
        <w:szCs w:val="16"/>
      </w:rPr>
    </w:pPr>
    <w:r>
      <w:rPr>
        <w:rFonts w:ascii="SimSun" w:eastAsia="SimSun" w:hAnsi="SimSun" w:cs="SimSun"/>
        <w:spacing w:val="-8"/>
        <w:sz w:val="16"/>
        <w:szCs w:val="16"/>
      </w:rPr>
      <w:t>第</w:t>
    </w:r>
    <w:r>
      <w:rPr>
        <w:rFonts w:ascii="SimSun" w:eastAsia="SimSun" w:hAnsi="SimSun" w:cs="SimSun"/>
        <w:spacing w:val="10"/>
        <w:sz w:val="16"/>
        <w:szCs w:val="16"/>
      </w:rPr>
      <w:t xml:space="preserve"> </w:t>
    </w:r>
    <w:r>
      <w:rPr>
        <w:rFonts w:ascii="SimSun" w:eastAsia="SimSun" w:hAnsi="SimSun" w:cs="SimSun"/>
        <w:spacing w:val="-8"/>
        <w:sz w:val="16"/>
        <w:szCs w:val="16"/>
      </w:rPr>
      <w:t>1 7</w:t>
    </w:r>
    <w:r>
      <w:rPr>
        <w:rFonts w:ascii="SimSun" w:eastAsia="SimSun" w:hAnsi="SimSun" w:cs="SimSun"/>
        <w:spacing w:val="21"/>
        <w:sz w:val="16"/>
        <w:szCs w:val="16"/>
      </w:rPr>
      <w:t xml:space="preserve"> </w:t>
    </w:r>
    <w:r>
      <w:rPr>
        <w:rFonts w:ascii="SimSun" w:eastAsia="SimSun" w:hAnsi="SimSun" w:cs="SimSun"/>
        <w:spacing w:val="-8"/>
        <w:sz w:val="16"/>
        <w:szCs w:val="16"/>
      </w:rPr>
      <w:t>页</w:t>
    </w:r>
    <w:r>
      <w:rPr>
        <w:rFonts w:ascii="SimSun" w:eastAsia="SimSun" w:hAnsi="SimSun" w:cs="SimSun"/>
        <w:spacing w:val="6"/>
        <w:sz w:val="16"/>
        <w:szCs w:val="16"/>
      </w:rPr>
      <w:t xml:space="preserve"> </w:t>
    </w:r>
    <w:r>
      <w:rPr>
        <w:rFonts w:ascii="SimSun" w:eastAsia="SimSun" w:hAnsi="SimSun" w:cs="SimSun"/>
        <w:spacing w:val="-8"/>
        <w:sz w:val="16"/>
        <w:szCs w:val="16"/>
      </w:rPr>
      <w:t>共</w:t>
    </w:r>
    <w:r>
      <w:rPr>
        <w:rFonts w:ascii="SimSun" w:eastAsia="SimSun" w:hAnsi="SimSun" w:cs="SimSun"/>
        <w:spacing w:val="5"/>
        <w:sz w:val="16"/>
        <w:szCs w:val="16"/>
      </w:rPr>
      <w:t xml:space="preserve"> </w:t>
    </w:r>
    <w:r>
      <w:rPr>
        <w:rFonts w:ascii="SimSun" w:eastAsia="SimSun" w:hAnsi="SimSun" w:cs="SimSun"/>
        <w:spacing w:val="-8"/>
        <w:sz w:val="16"/>
        <w:szCs w:val="16"/>
      </w:rPr>
      <w:t>4</w:t>
    </w:r>
    <w:r>
      <w:rPr>
        <w:rFonts w:ascii="SimSun" w:eastAsia="SimSun" w:hAnsi="SimSun" w:cs="SimSun"/>
        <w:spacing w:val="8"/>
        <w:sz w:val="16"/>
        <w:szCs w:val="16"/>
      </w:rPr>
      <w:t xml:space="preserve"> </w:t>
    </w:r>
    <w:r>
      <w:rPr>
        <w:rFonts w:ascii="SimSun" w:eastAsia="SimSun" w:hAnsi="SimSun" w:cs="SimSun"/>
        <w:spacing w:val="-8"/>
        <w:sz w:val="16"/>
        <w:szCs w:val="16"/>
      </w:rPr>
      <w:t>2</w:t>
    </w:r>
    <w:r>
      <w:rPr>
        <w:rFonts w:ascii="SimSun" w:eastAsia="SimSun" w:hAnsi="SimSun" w:cs="SimSun"/>
        <w:spacing w:val="21"/>
        <w:sz w:val="16"/>
        <w:szCs w:val="16"/>
      </w:rPr>
      <w:t xml:space="preserve"> </w:t>
    </w:r>
    <w:r>
      <w:rPr>
        <w:rFonts w:ascii="SimSun" w:eastAsia="SimSun" w:hAnsi="SimSun" w:cs="SimSun"/>
        <w:spacing w:val="-8"/>
        <w:sz w:val="16"/>
        <w:szCs w:val="16"/>
      </w:rPr>
      <w:t>页</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07" w:lineRule="auto"/>
      <w:ind w:left="8029"/>
      <w:rPr>
        <w:rFonts w:ascii="SimSun" w:eastAsia="SimSun" w:hAnsi="SimSun" w:cs="SimSun"/>
        <w:sz w:val="16"/>
        <w:szCs w:val="16"/>
      </w:rPr>
    </w:pPr>
    <w:r>
      <w:rPr>
        <w:rFonts w:ascii="SimSun" w:eastAsia="SimSun" w:hAnsi="SimSun" w:cs="SimSun"/>
        <w:spacing w:val="-8"/>
        <w:sz w:val="16"/>
        <w:szCs w:val="16"/>
      </w:rPr>
      <w:t>第</w:t>
    </w:r>
    <w:r>
      <w:rPr>
        <w:rFonts w:ascii="SimSun" w:eastAsia="SimSun" w:hAnsi="SimSun" w:cs="SimSun"/>
        <w:spacing w:val="10"/>
        <w:sz w:val="16"/>
        <w:szCs w:val="16"/>
      </w:rPr>
      <w:t xml:space="preserve"> </w:t>
    </w:r>
    <w:r>
      <w:rPr>
        <w:rFonts w:ascii="SimSun" w:eastAsia="SimSun" w:hAnsi="SimSun" w:cs="SimSun"/>
        <w:spacing w:val="-8"/>
        <w:sz w:val="16"/>
        <w:szCs w:val="16"/>
      </w:rPr>
      <w:t>1 7</w:t>
    </w:r>
    <w:r>
      <w:rPr>
        <w:rFonts w:ascii="SimSun" w:eastAsia="SimSun" w:hAnsi="SimSun" w:cs="SimSun"/>
        <w:spacing w:val="21"/>
        <w:sz w:val="16"/>
        <w:szCs w:val="16"/>
      </w:rPr>
      <w:t xml:space="preserve"> </w:t>
    </w:r>
    <w:r>
      <w:rPr>
        <w:rFonts w:ascii="SimSun" w:eastAsia="SimSun" w:hAnsi="SimSun" w:cs="SimSun"/>
        <w:spacing w:val="-8"/>
        <w:sz w:val="16"/>
        <w:szCs w:val="16"/>
      </w:rPr>
      <w:t>页</w:t>
    </w:r>
    <w:r>
      <w:rPr>
        <w:rFonts w:ascii="SimSun" w:eastAsia="SimSun" w:hAnsi="SimSun" w:cs="SimSun"/>
        <w:spacing w:val="6"/>
        <w:sz w:val="16"/>
        <w:szCs w:val="16"/>
      </w:rPr>
      <w:t xml:space="preserve"> </w:t>
    </w:r>
    <w:r>
      <w:rPr>
        <w:rFonts w:ascii="SimSun" w:eastAsia="SimSun" w:hAnsi="SimSun" w:cs="SimSun"/>
        <w:spacing w:val="-8"/>
        <w:sz w:val="16"/>
        <w:szCs w:val="16"/>
      </w:rPr>
      <w:t>共</w:t>
    </w:r>
    <w:r>
      <w:rPr>
        <w:rFonts w:ascii="SimSun" w:eastAsia="SimSun" w:hAnsi="SimSun" w:cs="SimSun"/>
        <w:spacing w:val="5"/>
        <w:sz w:val="16"/>
        <w:szCs w:val="16"/>
      </w:rPr>
      <w:t xml:space="preserve"> </w:t>
    </w:r>
    <w:r>
      <w:rPr>
        <w:rFonts w:ascii="SimSun" w:eastAsia="SimSun" w:hAnsi="SimSun" w:cs="SimSun"/>
        <w:spacing w:val="-8"/>
        <w:sz w:val="16"/>
        <w:szCs w:val="16"/>
      </w:rPr>
      <w:t>4</w:t>
    </w:r>
    <w:r>
      <w:rPr>
        <w:rFonts w:ascii="SimSun" w:eastAsia="SimSun" w:hAnsi="SimSun" w:cs="SimSun"/>
        <w:spacing w:val="8"/>
        <w:sz w:val="16"/>
        <w:szCs w:val="16"/>
      </w:rPr>
      <w:t xml:space="preserve"> </w:t>
    </w:r>
    <w:r>
      <w:rPr>
        <w:rFonts w:ascii="SimSun" w:eastAsia="SimSun" w:hAnsi="SimSun" w:cs="SimSun"/>
        <w:spacing w:val="-8"/>
        <w:sz w:val="16"/>
        <w:szCs w:val="16"/>
      </w:rPr>
      <w:t>2</w:t>
    </w:r>
    <w:r>
      <w:rPr>
        <w:rFonts w:ascii="SimSun" w:eastAsia="SimSun" w:hAnsi="SimSun" w:cs="SimSun"/>
        <w:spacing w:val="21"/>
        <w:sz w:val="16"/>
        <w:szCs w:val="16"/>
      </w:rPr>
      <w:t xml:space="preserve"> </w:t>
    </w:r>
    <w:r>
      <w:rPr>
        <w:rFonts w:ascii="SimSun" w:eastAsia="SimSun" w:hAnsi="SimSun" w:cs="SimSun"/>
        <w:spacing w:val="-8"/>
        <w:sz w:val="16"/>
        <w:szCs w:val="16"/>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08" w:lineRule="auto"/>
      <w:ind w:left="8100"/>
      <w:rPr>
        <w:rFonts w:ascii="SimSun" w:eastAsia="SimSun" w:hAnsi="SimSun" w:cs="SimSun"/>
        <w:sz w:val="17"/>
        <w:szCs w:val="17"/>
      </w:rPr>
    </w:pPr>
    <w:r>
      <w:rPr>
        <w:rFonts w:ascii="SimSun" w:eastAsia="SimSun" w:hAnsi="SimSun" w:cs="SimSun"/>
        <w:spacing w:val="-6"/>
        <w:sz w:val="17"/>
        <w:szCs w:val="17"/>
      </w:rPr>
      <w:t>第</w:t>
    </w:r>
    <w:r>
      <w:rPr>
        <w:rFonts w:ascii="SimSun" w:eastAsia="SimSun" w:hAnsi="SimSun" w:cs="SimSun"/>
        <w:spacing w:val="28"/>
        <w:sz w:val="17"/>
        <w:szCs w:val="17"/>
      </w:rPr>
      <w:t xml:space="preserve"> </w:t>
    </w:r>
    <w:r>
      <w:rPr>
        <w:rFonts w:ascii="SimSun" w:eastAsia="SimSun" w:hAnsi="SimSun" w:cs="SimSun"/>
        <w:spacing w:val="-6"/>
        <w:sz w:val="17"/>
        <w:szCs w:val="17"/>
      </w:rPr>
      <w:t>2</w:t>
    </w:r>
    <w:r>
      <w:rPr>
        <w:rFonts w:ascii="SimSun" w:eastAsia="SimSun" w:hAnsi="SimSun" w:cs="SimSun"/>
        <w:spacing w:val="14"/>
        <w:sz w:val="17"/>
        <w:szCs w:val="17"/>
      </w:rPr>
      <w:t xml:space="preserve"> </w:t>
    </w:r>
    <w:r>
      <w:rPr>
        <w:rFonts w:ascii="SimSun" w:eastAsia="SimSun" w:hAnsi="SimSun" w:cs="SimSun"/>
        <w:spacing w:val="-6"/>
        <w:sz w:val="17"/>
        <w:szCs w:val="17"/>
      </w:rPr>
      <w:t>页 共</w:t>
    </w:r>
    <w:r>
      <w:rPr>
        <w:rFonts w:ascii="SimSun" w:eastAsia="SimSun" w:hAnsi="SimSun" w:cs="SimSun"/>
        <w:spacing w:val="-9"/>
        <w:sz w:val="17"/>
        <w:szCs w:val="17"/>
      </w:rPr>
      <w:t xml:space="preserve"> </w:t>
    </w:r>
    <w:r>
      <w:rPr>
        <w:rFonts w:ascii="SimSun" w:eastAsia="SimSun" w:hAnsi="SimSun" w:cs="SimSun"/>
        <w:spacing w:val="-6"/>
        <w:sz w:val="17"/>
        <w:szCs w:val="17"/>
      </w:rPr>
      <w:t>4 2 页</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08" w:lineRule="auto"/>
      <w:ind w:left="8100"/>
      <w:rPr>
        <w:rFonts w:ascii="SimSun" w:eastAsia="SimSun" w:hAnsi="SimSun" w:cs="SimSun"/>
        <w:sz w:val="17"/>
        <w:szCs w:val="17"/>
      </w:rPr>
    </w:pPr>
    <w:r>
      <w:rPr>
        <w:rFonts w:ascii="SimSun" w:eastAsia="SimSun" w:hAnsi="SimSun" w:cs="SimSun"/>
        <w:spacing w:val="-6"/>
        <w:sz w:val="17"/>
        <w:szCs w:val="17"/>
      </w:rPr>
      <w:t>第</w:t>
    </w:r>
    <w:r>
      <w:rPr>
        <w:rFonts w:ascii="SimSun" w:eastAsia="SimSun" w:hAnsi="SimSun" w:cs="SimSun"/>
        <w:spacing w:val="28"/>
        <w:sz w:val="17"/>
        <w:szCs w:val="17"/>
      </w:rPr>
      <w:t xml:space="preserve"> </w:t>
    </w:r>
    <w:r>
      <w:rPr>
        <w:rFonts w:ascii="SimSun" w:eastAsia="SimSun" w:hAnsi="SimSun" w:cs="SimSun"/>
        <w:spacing w:val="-6"/>
        <w:sz w:val="17"/>
        <w:szCs w:val="17"/>
      </w:rPr>
      <w:t>3</w:t>
    </w:r>
    <w:r>
      <w:rPr>
        <w:rFonts w:ascii="SimSun" w:eastAsia="SimSun" w:hAnsi="SimSun" w:cs="SimSun"/>
        <w:spacing w:val="14"/>
        <w:sz w:val="17"/>
        <w:szCs w:val="17"/>
      </w:rPr>
      <w:t xml:space="preserve"> </w:t>
    </w:r>
    <w:r>
      <w:rPr>
        <w:rFonts w:ascii="SimSun" w:eastAsia="SimSun" w:hAnsi="SimSun" w:cs="SimSun"/>
        <w:spacing w:val="-6"/>
        <w:sz w:val="17"/>
        <w:szCs w:val="17"/>
      </w:rPr>
      <w:t>页 共</w:t>
    </w:r>
    <w:r>
      <w:rPr>
        <w:rFonts w:ascii="SimSun" w:eastAsia="SimSun" w:hAnsi="SimSun" w:cs="SimSun"/>
        <w:spacing w:val="-9"/>
        <w:sz w:val="17"/>
        <w:szCs w:val="17"/>
      </w:rPr>
      <w:t xml:space="preserve"> </w:t>
    </w:r>
    <w:r>
      <w:rPr>
        <w:rFonts w:ascii="SimSun" w:eastAsia="SimSun" w:hAnsi="SimSun" w:cs="SimSun"/>
        <w:spacing w:val="-6"/>
        <w:sz w:val="17"/>
        <w:szCs w:val="17"/>
      </w:rPr>
      <w:t>4 2 页</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08" w:lineRule="auto"/>
      <w:ind w:left="8100"/>
      <w:rPr>
        <w:rFonts w:ascii="SimSun" w:eastAsia="SimSun" w:hAnsi="SimSun" w:cs="SimSun"/>
        <w:sz w:val="17"/>
        <w:szCs w:val="17"/>
      </w:rPr>
    </w:pPr>
    <w:r>
      <w:rPr>
        <w:rFonts w:ascii="SimSun" w:eastAsia="SimSun" w:hAnsi="SimSun" w:cs="SimSun"/>
        <w:spacing w:val="-6"/>
        <w:sz w:val="17"/>
        <w:szCs w:val="17"/>
      </w:rPr>
      <w:t>第</w:t>
    </w:r>
    <w:r>
      <w:rPr>
        <w:rFonts w:ascii="SimSun" w:eastAsia="SimSun" w:hAnsi="SimSun" w:cs="SimSun"/>
        <w:spacing w:val="28"/>
        <w:sz w:val="17"/>
        <w:szCs w:val="17"/>
      </w:rPr>
      <w:t xml:space="preserve"> </w:t>
    </w:r>
    <w:r>
      <w:rPr>
        <w:rFonts w:ascii="SimSun" w:eastAsia="SimSun" w:hAnsi="SimSun" w:cs="SimSun"/>
        <w:spacing w:val="-6"/>
        <w:sz w:val="17"/>
        <w:szCs w:val="17"/>
      </w:rPr>
      <w:t>3</w:t>
    </w:r>
    <w:r>
      <w:rPr>
        <w:rFonts w:ascii="SimSun" w:eastAsia="SimSun" w:hAnsi="SimSun" w:cs="SimSun"/>
        <w:spacing w:val="14"/>
        <w:sz w:val="17"/>
        <w:szCs w:val="17"/>
      </w:rPr>
      <w:t xml:space="preserve"> </w:t>
    </w:r>
    <w:r>
      <w:rPr>
        <w:rFonts w:ascii="SimSun" w:eastAsia="SimSun" w:hAnsi="SimSun" w:cs="SimSun"/>
        <w:spacing w:val="-6"/>
        <w:sz w:val="17"/>
        <w:szCs w:val="17"/>
      </w:rPr>
      <w:t>页 共</w:t>
    </w:r>
    <w:r>
      <w:rPr>
        <w:rFonts w:ascii="SimSun" w:eastAsia="SimSun" w:hAnsi="SimSun" w:cs="SimSun"/>
        <w:spacing w:val="-9"/>
        <w:sz w:val="17"/>
        <w:szCs w:val="17"/>
      </w:rPr>
      <w:t xml:space="preserve"> </w:t>
    </w:r>
    <w:r>
      <w:rPr>
        <w:rFonts w:ascii="SimSun" w:eastAsia="SimSun" w:hAnsi="SimSun" w:cs="SimSun"/>
        <w:spacing w:val="-6"/>
        <w:sz w:val="17"/>
        <w:szCs w:val="17"/>
      </w:rPr>
      <w:t>4 2 页</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08" w:lineRule="auto"/>
      <w:ind w:left="8100"/>
      <w:rPr>
        <w:rFonts w:ascii="SimSun" w:eastAsia="SimSun" w:hAnsi="SimSun" w:cs="SimSun"/>
        <w:sz w:val="17"/>
        <w:szCs w:val="17"/>
      </w:rPr>
    </w:pPr>
    <w:r>
      <w:rPr>
        <w:rFonts w:ascii="SimSun" w:eastAsia="SimSun" w:hAnsi="SimSun" w:cs="SimSun"/>
        <w:spacing w:val="-6"/>
        <w:sz w:val="17"/>
        <w:szCs w:val="17"/>
      </w:rPr>
      <w:t>第</w:t>
    </w:r>
    <w:r>
      <w:rPr>
        <w:rFonts w:ascii="SimSun" w:eastAsia="SimSun" w:hAnsi="SimSun" w:cs="SimSun"/>
        <w:spacing w:val="23"/>
        <w:sz w:val="17"/>
        <w:szCs w:val="17"/>
      </w:rPr>
      <w:t xml:space="preserve"> </w:t>
    </w:r>
    <w:r>
      <w:rPr>
        <w:rFonts w:ascii="SimSun" w:eastAsia="SimSun" w:hAnsi="SimSun" w:cs="SimSun"/>
        <w:spacing w:val="-6"/>
        <w:sz w:val="17"/>
        <w:szCs w:val="17"/>
      </w:rPr>
      <w:t>4</w:t>
    </w:r>
    <w:r>
      <w:rPr>
        <w:rFonts w:ascii="SimSun" w:eastAsia="SimSun" w:hAnsi="SimSun" w:cs="SimSun"/>
        <w:spacing w:val="19"/>
        <w:sz w:val="17"/>
        <w:szCs w:val="17"/>
      </w:rPr>
      <w:t xml:space="preserve"> </w:t>
    </w:r>
    <w:r>
      <w:rPr>
        <w:rFonts w:ascii="SimSun" w:eastAsia="SimSun" w:hAnsi="SimSun" w:cs="SimSun"/>
        <w:spacing w:val="-6"/>
        <w:sz w:val="17"/>
        <w:szCs w:val="17"/>
      </w:rPr>
      <w:t>页 共</w:t>
    </w:r>
    <w:r>
      <w:rPr>
        <w:rFonts w:ascii="SimSun" w:eastAsia="SimSun" w:hAnsi="SimSun" w:cs="SimSun"/>
        <w:spacing w:val="-9"/>
        <w:sz w:val="17"/>
        <w:szCs w:val="17"/>
      </w:rPr>
      <w:t xml:space="preserve"> </w:t>
    </w:r>
    <w:r>
      <w:rPr>
        <w:rFonts w:ascii="SimSun" w:eastAsia="SimSun" w:hAnsi="SimSun" w:cs="SimSun"/>
        <w:spacing w:val="-6"/>
        <w:sz w:val="17"/>
        <w:szCs w:val="17"/>
      </w:rPr>
      <w:t>4 2 页</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08" w:lineRule="auto"/>
      <w:ind w:left="8100"/>
      <w:rPr>
        <w:rFonts w:ascii="SimSun" w:eastAsia="SimSun" w:hAnsi="SimSun" w:cs="SimSun"/>
        <w:sz w:val="17"/>
        <w:szCs w:val="17"/>
      </w:rPr>
    </w:pPr>
    <w:r>
      <w:rPr>
        <w:rFonts w:ascii="SimSun" w:eastAsia="SimSun" w:hAnsi="SimSun" w:cs="SimSun"/>
        <w:spacing w:val="-6"/>
        <w:sz w:val="17"/>
        <w:szCs w:val="17"/>
      </w:rPr>
      <w:t>第</w:t>
    </w:r>
    <w:r>
      <w:rPr>
        <w:rFonts w:ascii="SimSun" w:eastAsia="SimSun" w:hAnsi="SimSun" w:cs="SimSun"/>
        <w:spacing w:val="23"/>
        <w:sz w:val="17"/>
        <w:szCs w:val="17"/>
      </w:rPr>
      <w:t xml:space="preserve"> </w:t>
    </w:r>
    <w:r>
      <w:rPr>
        <w:rFonts w:ascii="SimSun" w:eastAsia="SimSun" w:hAnsi="SimSun" w:cs="SimSun"/>
        <w:spacing w:val="-6"/>
        <w:sz w:val="17"/>
        <w:szCs w:val="17"/>
      </w:rPr>
      <w:t>4</w:t>
    </w:r>
    <w:r>
      <w:rPr>
        <w:rFonts w:ascii="SimSun" w:eastAsia="SimSun" w:hAnsi="SimSun" w:cs="SimSun"/>
        <w:spacing w:val="19"/>
        <w:sz w:val="17"/>
        <w:szCs w:val="17"/>
      </w:rPr>
      <w:t xml:space="preserve"> </w:t>
    </w:r>
    <w:r>
      <w:rPr>
        <w:rFonts w:ascii="SimSun" w:eastAsia="SimSun" w:hAnsi="SimSun" w:cs="SimSun"/>
        <w:spacing w:val="-6"/>
        <w:sz w:val="17"/>
        <w:szCs w:val="17"/>
      </w:rPr>
      <w:t>页 共</w:t>
    </w:r>
    <w:r>
      <w:rPr>
        <w:rFonts w:ascii="SimSun" w:eastAsia="SimSun" w:hAnsi="SimSun" w:cs="SimSun"/>
        <w:spacing w:val="-9"/>
        <w:sz w:val="17"/>
        <w:szCs w:val="17"/>
      </w:rPr>
      <w:t xml:space="preserve"> </w:t>
    </w:r>
    <w:r>
      <w:rPr>
        <w:rFonts w:ascii="SimSun" w:eastAsia="SimSun" w:hAnsi="SimSun" w:cs="SimSun"/>
        <w:spacing w:val="-6"/>
        <w:sz w:val="17"/>
        <w:szCs w:val="17"/>
      </w:rPr>
      <w:t>4 2 页</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208" w:lineRule="auto"/>
      <w:ind w:left="8100"/>
      <w:rPr>
        <w:rFonts w:ascii="SimSun" w:eastAsia="SimSun" w:hAnsi="SimSun" w:cs="SimSun"/>
        <w:sz w:val="17"/>
        <w:szCs w:val="17"/>
      </w:rPr>
    </w:pPr>
    <w:r>
      <w:rPr>
        <w:rFonts w:ascii="SimSun" w:eastAsia="SimSun" w:hAnsi="SimSun" w:cs="SimSun"/>
        <w:spacing w:val="-6"/>
        <w:sz w:val="17"/>
        <w:szCs w:val="17"/>
      </w:rPr>
      <w:t>第</w:t>
    </w:r>
    <w:r>
      <w:rPr>
        <w:rFonts w:ascii="SimSun" w:eastAsia="SimSun" w:hAnsi="SimSun" w:cs="SimSun"/>
        <w:spacing w:val="28"/>
        <w:sz w:val="17"/>
        <w:szCs w:val="17"/>
      </w:rPr>
      <w:t xml:space="preserve"> </w:t>
    </w:r>
    <w:r>
      <w:rPr>
        <w:rFonts w:ascii="SimSun" w:eastAsia="SimSun" w:hAnsi="SimSun" w:cs="SimSun"/>
        <w:spacing w:val="-6"/>
        <w:sz w:val="17"/>
        <w:szCs w:val="17"/>
      </w:rPr>
      <w:t>5</w:t>
    </w:r>
    <w:r>
      <w:rPr>
        <w:rFonts w:ascii="SimSun" w:eastAsia="SimSun" w:hAnsi="SimSun" w:cs="SimSun"/>
        <w:spacing w:val="14"/>
        <w:sz w:val="17"/>
        <w:szCs w:val="17"/>
      </w:rPr>
      <w:t xml:space="preserve"> </w:t>
    </w:r>
    <w:r>
      <w:rPr>
        <w:rFonts w:ascii="SimSun" w:eastAsia="SimSun" w:hAnsi="SimSun" w:cs="SimSun"/>
        <w:spacing w:val="-6"/>
        <w:sz w:val="17"/>
        <w:szCs w:val="17"/>
      </w:rPr>
      <w:t>页 共</w:t>
    </w:r>
    <w:r>
      <w:rPr>
        <w:rFonts w:ascii="SimSun" w:eastAsia="SimSun" w:hAnsi="SimSun" w:cs="SimSun"/>
        <w:spacing w:val="-9"/>
        <w:sz w:val="17"/>
        <w:szCs w:val="17"/>
      </w:rPr>
      <w:t xml:space="preserve"> </w:t>
    </w:r>
    <w:r>
      <w:rPr>
        <w:rFonts w:ascii="SimSun" w:eastAsia="SimSun" w:hAnsi="SimSun" w:cs="SimSun"/>
        <w:spacing w:val="-6"/>
        <w:sz w:val="17"/>
        <w:szCs w:val="17"/>
      </w:rPr>
      <w:t>4 2 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napToGrid w:val="0"/>
        <w:color w:val="000000"/>
        <w:kern w:val="0"/>
        <w:sz w:val="21"/>
        <w:szCs w:val="21"/>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noProof/>
      <w:snapToGrid w:val="0"/>
      <w:color w:val="000000"/>
      <w:kern w:val="0"/>
    </w:rPr>
  </w:style>
  <w:style w:type="character" w:default="1" w:styleId="DefaultParagraphFont">
    <w:name w:val="Default Paragraph Font"/>
    <w:uiPriority w:val="1"/>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BodyText">
    <w:name w:val="Body Text"/>
    <w:basedOn w:val="Normal"/>
    <w:semiHidden/>
    <w:qFormat/>
    <w:rPr>
      <w:rFonts w:ascii="Arial" w:eastAsia="Arial" w:hAnsi="Arial" w:cs="Arial"/>
      <w:sz w:val="21"/>
      <w:szCs w:val="21"/>
      <w:lang w:val="en-US" w:eastAsia="en-US" w:bidi="ar-SA"/>
    </w:rPr>
  </w:style>
  <w:style w:type="paragraph" w:customStyle="1" w:styleId="TableText">
    <w:name w:val="Table Text"/>
    <w:basedOn w:val="Normal"/>
    <w:semiHidden/>
    <w:qFormat/>
    <w:rPr>
      <w:rFonts w:ascii="SimSun" w:eastAsia="SimSun" w:hAnsi="SimSun" w:cs="SimSun"/>
      <w:sz w:val="21"/>
      <w:szCs w:val="21"/>
      <w:lang w:val="en-US" w:eastAsia="en-US" w:bidi="ar-SA"/>
    </w:rPr>
  </w:style>
  <w:style w:type="table" w:customStyle="1" w:styleId="TableNormal0">
    <w:name w:val="Table Normal_0"/>
    <w:semiHidden/>
    <w:unhideWhenUsed/>
    <w:qFormat/>
    <w:tblPr>
      <w:tblCellMar>
        <w:top w:w="0" w:type="dxa"/>
        <w:left w:w="0" w:type="dxa"/>
        <w:bottom w:w="0" w:type="dxa"/>
        <w:right w:w="0" w:type="dxa"/>
      </w:tblCellMar>
    </w:tblPr>
  </w:style>
  <w:style w:type="table" w:customStyle="1" w:styleId="TableNormal1">
    <w:name w:val="Table Normal_1"/>
    <w:semiHidden/>
    <w:unhideWhenUsed/>
    <w:qFormat/>
    <w:tblPr>
      <w:tblCellMar>
        <w:top w:w="0" w:type="dxa"/>
        <w:left w:w="0" w:type="dxa"/>
        <w:bottom w:w="0" w:type="dxa"/>
        <w:right w:w="0" w:type="dxa"/>
      </w:tblCellMar>
    </w:tblPr>
  </w:style>
  <w:style w:type="table" w:customStyle="1" w:styleId="TableNormal2">
    <w:name w:val="Table Normal_2"/>
    <w:semiHidden/>
    <w:unhideWhenUsed/>
    <w:qFormat/>
    <w:tblPr>
      <w:tblCellMar>
        <w:top w:w="0" w:type="dxa"/>
        <w:left w:w="0" w:type="dxa"/>
        <w:bottom w:w="0" w:type="dxa"/>
        <w:right w:w="0" w:type="dxa"/>
      </w:tblCellMar>
    </w:tblPr>
  </w:style>
  <w:style w:type="table" w:customStyle="1" w:styleId="TableNormal3">
    <w:name w:val="Table Normal_3"/>
    <w:semiHidden/>
    <w:unhideWhenUsed/>
    <w:qFormat/>
    <w:tblPr>
      <w:tblCellMar>
        <w:top w:w="0" w:type="dxa"/>
        <w:left w:w="0" w:type="dxa"/>
        <w:bottom w:w="0" w:type="dxa"/>
        <w:right w:w="0" w:type="dxa"/>
      </w:tblCellMar>
    </w:tblPr>
  </w:style>
  <w:style w:type="table" w:customStyle="1" w:styleId="TableNormal4">
    <w:name w:val="Table Normal_4"/>
    <w:semiHidden/>
    <w:unhideWhenUsed/>
    <w:qFormat/>
    <w:tblPr>
      <w:tblCellMar>
        <w:top w:w="0" w:type="dxa"/>
        <w:left w:w="0" w:type="dxa"/>
        <w:bottom w:w="0" w:type="dxa"/>
        <w:right w:w="0" w:type="dxa"/>
      </w:tblCellMar>
    </w:tblPr>
  </w:style>
  <w:style w:type="table" w:customStyle="1" w:styleId="TableNormal5">
    <w:name w:val="Table Normal_5"/>
    <w:semiHidden/>
    <w:unhideWhenUsed/>
    <w:qFormat/>
    <w:tblPr>
      <w:tblCellMar>
        <w:top w:w="0" w:type="dxa"/>
        <w:left w:w="0" w:type="dxa"/>
        <w:bottom w:w="0" w:type="dxa"/>
        <w:right w:w="0" w:type="dxa"/>
      </w:tblCellMar>
    </w:tblPr>
  </w:style>
  <w:style w:type="table" w:customStyle="1" w:styleId="TableNormal6">
    <w:name w:val="Table Normal_6"/>
    <w:semiHidden/>
    <w:unhideWhenUsed/>
    <w:qFormat/>
    <w:tblPr>
      <w:tblCellMar>
        <w:top w:w="0" w:type="dxa"/>
        <w:left w:w="0" w:type="dxa"/>
        <w:bottom w:w="0" w:type="dxa"/>
        <w:right w:w="0" w:type="dxa"/>
      </w:tblCellMar>
    </w:tblPr>
  </w:style>
  <w:style w:type="table" w:customStyle="1" w:styleId="TableNormal7">
    <w:name w:val="Table Normal_7"/>
    <w:semiHidden/>
    <w:unhideWhenUsed/>
    <w:qFormat/>
    <w:tblPr>
      <w:tblCellMar>
        <w:top w:w="0" w:type="dxa"/>
        <w:left w:w="0" w:type="dxa"/>
        <w:bottom w:w="0" w:type="dxa"/>
        <w:right w:w="0" w:type="dxa"/>
      </w:tblCellMar>
    </w:tblPr>
  </w:style>
  <w:style w:type="table" w:customStyle="1" w:styleId="TableNormal8">
    <w:name w:val="Table Normal_8"/>
    <w:semiHidden/>
    <w:unhideWhenUsed/>
    <w:qFormat/>
    <w:tblPr>
      <w:tblCellMar>
        <w:top w:w="0" w:type="dxa"/>
        <w:left w:w="0" w:type="dxa"/>
        <w:bottom w:w="0" w:type="dxa"/>
        <w:right w:w="0" w:type="dxa"/>
      </w:tblCellMar>
    </w:tblPr>
  </w:style>
  <w:style w:type="table" w:customStyle="1" w:styleId="TableNormal9">
    <w:name w:val="Table Normal_9"/>
    <w:semiHidden/>
    <w:unhideWhenUsed/>
    <w:qFormat/>
    <w:tblPr>
      <w:tblCellMar>
        <w:top w:w="0" w:type="dxa"/>
        <w:left w:w="0" w:type="dxa"/>
        <w:bottom w:w="0" w:type="dxa"/>
        <w:right w:w="0" w:type="dxa"/>
      </w:tblCellMar>
    </w:tblPr>
  </w:style>
  <w:style w:type="table" w:customStyle="1" w:styleId="TableNormal10">
    <w:name w:val="Table Normal_10"/>
    <w:semiHidden/>
    <w:unhideWhenUsed/>
    <w:qFormat/>
    <w:tblPr>
      <w:tblCellMar>
        <w:top w:w="0" w:type="dxa"/>
        <w:left w:w="0" w:type="dxa"/>
        <w:bottom w:w="0" w:type="dxa"/>
        <w:right w:w="0" w:type="dxa"/>
      </w:tblCellMar>
    </w:tblPr>
  </w:style>
  <w:style w:type="table" w:customStyle="1" w:styleId="TableNormal11">
    <w:name w:val="Table Normal_11"/>
    <w:semiHidden/>
    <w:unhideWhenUsed/>
    <w:qFormat/>
    <w:tblPr>
      <w:tblCellMar>
        <w:top w:w="0" w:type="dxa"/>
        <w:left w:w="0" w:type="dxa"/>
        <w:bottom w:w="0" w:type="dxa"/>
        <w:right w:w="0" w:type="dxa"/>
      </w:tblCellMar>
    </w:tblPr>
  </w:style>
  <w:style w:type="table" w:customStyle="1" w:styleId="TableNormal12">
    <w:name w:val="Table Normal_12"/>
    <w:semiHidden/>
    <w:unhideWhenUsed/>
    <w:qFormat/>
    <w:tblPr>
      <w:tblCellMar>
        <w:top w:w="0" w:type="dxa"/>
        <w:left w:w="0" w:type="dxa"/>
        <w:bottom w:w="0" w:type="dxa"/>
        <w:right w:w="0" w:type="dxa"/>
      </w:tblCellMar>
    </w:tblPr>
  </w:style>
  <w:style w:type="table" w:customStyle="1" w:styleId="TableNormal13">
    <w:name w:val="Table Normal_13"/>
    <w:semiHidden/>
    <w:unhideWhenUsed/>
    <w:qFormat/>
    <w:tblPr>
      <w:tblCellMar>
        <w:top w:w="0" w:type="dxa"/>
        <w:left w:w="0" w:type="dxa"/>
        <w:bottom w:w="0" w:type="dxa"/>
        <w:right w:w="0" w:type="dxa"/>
      </w:tblCellMar>
    </w:tblPr>
  </w:style>
  <w:style w:type="table" w:customStyle="1" w:styleId="TableNormal14">
    <w:name w:val="Table Normal_14"/>
    <w:semiHidden/>
    <w:unhideWhenUsed/>
    <w:qFormat/>
    <w:tblPr>
      <w:tblCellMar>
        <w:top w:w="0" w:type="dxa"/>
        <w:left w:w="0" w:type="dxa"/>
        <w:bottom w:w="0" w:type="dxa"/>
        <w:right w:w="0" w:type="dxa"/>
      </w:tblCellMar>
    </w:tblPr>
  </w:style>
  <w:style w:type="table" w:customStyle="1" w:styleId="TableNormal15">
    <w:name w:val="Table Normal_15"/>
    <w:semiHidden/>
    <w:unhideWhenUsed/>
    <w:qFormat/>
    <w:tblPr>
      <w:tblCellMar>
        <w:top w:w="0" w:type="dxa"/>
        <w:left w:w="0" w:type="dxa"/>
        <w:bottom w:w="0" w:type="dxa"/>
        <w:right w:w="0" w:type="dxa"/>
      </w:tblCellMar>
    </w:tblPr>
  </w:style>
  <w:style w:type="table" w:customStyle="1" w:styleId="TableNormal16">
    <w:name w:val="Table Normal_16"/>
    <w:semiHidden/>
    <w:unhideWhenUsed/>
    <w:qFormat/>
    <w:tblPr>
      <w:tblCellMar>
        <w:top w:w="0" w:type="dxa"/>
        <w:left w:w="0" w:type="dxa"/>
        <w:bottom w:w="0" w:type="dxa"/>
        <w:right w:w="0" w:type="dxa"/>
      </w:tblCellMar>
    </w:tblPr>
  </w:style>
  <w:style w:type="table" w:customStyle="1" w:styleId="TableNormal17">
    <w:name w:val="Table Normal_17"/>
    <w:semiHidden/>
    <w:unhideWhenUsed/>
    <w:qFormat/>
    <w:tblPr>
      <w:tblCellMar>
        <w:top w:w="0" w:type="dxa"/>
        <w:left w:w="0" w:type="dxa"/>
        <w:bottom w:w="0" w:type="dxa"/>
        <w:right w:w="0" w:type="dxa"/>
      </w:tblCellMar>
    </w:tblPr>
  </w:style>
  <w:style w:type="table" w:customStyle="1" w:styleId="TableNormal18">
    <w:name w:val="Table Normal_18"/>
    <w:semiHidden/>
    <w:unhideWhenUsed/>
    <w:qFormat/>
    <w:tblPr>
      <w:tblCellMar>
        <w:top w:w="0" w:type="dxa"/>
        <w:left w:w="0" w:type="dxa"/>
        <w:bottom w:w="0" w:type="dxa"/>
        <w:right w:w="0" w:type="dxa"/>
      </w:tblCellMar>
    </w:tblPr>
  </w:style>
  <w:style w:type="table" w:customStyle="1" w:styleId="TableNormal19">
    <w:name w:val="Table Normal_19"/>
    <w:semiHidden/>
    <w:unhideWhenUsed/>
    <w:qFormat/>
    <w:tblPr>
      <w:tblCellMar>
        <w:top w:w="0" w:type="dxa"/>
        <w:left w:w="0" w:type="dxa"/>
        <w:bottom w:w="0" w:type="dxa"/>
        <w:right w:w="0" w:type="dxa"/>
      </w:tblCellMar>
    </w:tblPr>
  </w:style>
  <w:style w:type="table" w:customStyle="1" w:styleId="TableNormal20">
    <w:name w:val="Table Normal_20"/>
    <w:semiHidden/>
    <w:unhideWhenUsed/>
    <w:qFormat/>
    <w:tblPr>
      <w:tblCellMar>
        <w:top w:w="0" w:type="dxa"/>
        <w:left w:w="0" w:type="dxa"/>
        <w:bottom w:w="0" w:type="dxa"/>
        <w:right w:w="0" w:type="dxa"/>
      </w:tblCellMar>
    </w:tblPr>
  </w:style>
  <w:style w:type="table" w:customStyle="1" w:styleId="TableNormal21">
    <w:name w:val="Table Normal_21"/>
    <w:semiHidden/>
    <w:unhideWhenUsed/>
    <w:qFormat/>
    <w:tblPr>
      <w:tblCellMar>
        <w:top w:w="0" w:type="dxa"/>
        <w:left w:w="0" w:type="dxa"/>
        <w:bottom w:w="0" w:type="dxa"/>
        <w:right w:w="0" w:type="dxa"/>
      </w:tblCellMar>
    </w:tblPr>
  </w:style>
  <w:style w:type="table" w:customStyle="1" w:styleId="TableNormal22">
    <w:name w:val="Table Normal_22"/>
    <w:semiHidden/>
    <w:unhideWhenUsed/>
    <w:qFormat/>
    <w:tblPr>
      <w:tblCellMar>
        <w:top w:w="0" w:type="dxa"/>
        <w:left w:w="0" w:type="dxa"/>
        <w:bottom w:w="0" w:type="dxa"/>
        <w:right w:w="0" w:type="dxa"/>
      </w:tblCellMar>
    </w:tblPr>
  </w:style>
  <w:style w:type="table" w:customStyle="1" w:styleId="TableNormal23">
    <w:name w:val="Table Normal_23"/>
    <w:semiHidden/>
    <w:unhideWhenUsed/>
    <w:qFormat/>
    <w:tblPr>
      <w:tblCellMar>
        <w:top w:w="0" w:type="dxa"/>
        <w:left w:w="0" w:type="dxa"/>
        <w:bottom w:w="0" w:type="dxa"/>
        <w:right w:w="0" w:type="dxa"/>
      </w:tblCellMar>
    </w:tblPr>
  </w:style>
  <w:style w:type="table" w:customStyle="1" w:styleId="TableNormal24">
    <w:name w:val="Table Normal_24"/>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image" Target="media/image1.png" /><Relationship Id="rId21" Type="http://schemas.openxmlformats.org/officeDocument/2006/relationships/footer" Target="footer17.xml" /><Relationship Id="rId22" Type="http://schemas.openxmlformats.org/officeDocument/2006/relationships/footer" Target="footer18.xml" /><Relationship Id="rId23" Type="http://schemas.openxmlformats.org/officeDocument/2006/relationships/footer" Target="footer19.xml" /><Relationship Id="rId24" Type="http://schemas.openxmlformats.org/officeDocument/2006/relationships/footer" Target="footer20.xml" /><Relationship Id="rId25" Type="http://schemas.openxmlformats.org/officeDocument/2006/relationships/footer" Target="footer21.xml" /><Relationship Id="rId26" Type="http://schemas.openxmlformats.org/officeDocument/2006/relationships/footer" Target="footer22.xml" /><Relationship Id="rId27" Type="http://schemas.openxmlformats.org/officeDocument/2006/relationships/footer" Target="footer23.xml" /><Relationship Id="rId28" Type="http://schemas.openxmlformats.org/officeDocument/2006/relationships/footer" Target="footer24.xml" /><Relationship Id="rId29" Type="http://schemas.openxmlformats.org/officeDocument/2006/relationships/footer" Target="footer25.xml" /><Relationship Id="rId3" Type="http://schemas.openxmlformats.org/officeDocument/2006/relationships/fontTable" Target="fontTable.xml" /><Relationship Id="rId30" Type="http://schemas.openxmlformats.org/officeDocument/2006/relationships/footer" Target="footer26.xml" /><Relationship Id="rId31" Type="http://schemas.openxmlformats.org/officeDocument/2006/relationships/footer" Target="footer27.xml" /><Relationship Id="rId32" Type="http://schemas.openxmlformats.org/officeDocument/2006/relationships/footer" Target="footer28.xml" /><Relationship Id="rId33" Type="http://schemas.openxmlformats.org/officeDocument/2006/relationships/footer" Target="footer29.xml" /><Relationship Id="rId34" Type="http://schemas.openxmlformats.org/officeDocument/2006/relationships/footer" Target="footer30.xml" /><Relationship Id="rId35" Type="http://schemas.openxmlformats.org/officeDocument/2006/relationships/footer" Target="footer31.xml" /><Relationship Id="rId36" Type="http://schemas.openxmlformats.org/officeDocument/2006/relationships/footer" Target="footer32.xml" /><Relationship Id="rId37" Type="http://schemas.openxmlformats.org/officeDocument/2006/relationships/footer" Target="footer33.xml" /><Relationship Id="rId38" Type="http://schemas.openxmlformats.org/officeDocument/2006/relationships/footer" Target="footer34.xml" /><Relationship Id="rId39" Type="http://schemas.openxmlformats.org/officeDocument/2006/relationships/hyperlink" Target="https://d.book118.com/585021341144011121" TargetMode="External" /><Relationship Id="rId4" Type="http://schemas.openxmlformats.org/officeDocument/2006/relationships/footer" Target="footer1.xml" /><Relationship Id="rId40" Type="http://schemas.openxmlformats.org/officeDocument/2006/relationships/footer" Target="footer35.xml" /><Relationship Id="rId41" Type="http://schemas.openxmlformats.org/officeDocument/2006/relationships/theme" Target="theme/theme1.xml" /><Relationship Id="rId42" Type="http://schemas.openxmlformats.org/officeDocument/2006/relationships/styles" Target="styles.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revision>0</cp:revision>
  <dcterms:created xsi:type="dcterms:W3CDTF">2024-03-10T19:33:33Z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2024-03-10T19:33:42Z</vt:filetime>
  </property>
  <property fmtid="{D5CDD505-2E9C-101B-9397-08002B2CF9AE}" pid="3" name="CRO">
    <vt:lpwstr>wqlLaW5nc29mdCBQREYgdG8gV1BTIDkw</vt:lpwstr>
  </property>
  <property fmtid="{D5CDD505-2E9C-101B-9397-08002B2CF9AE}" pid="4" name="UsrData">
    <vt:lpwstr>65ed9a838a3849001f603c4dwl</vt:lpwstr>
  </property>
</Properties>
</file>