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超精过滤设备项目规划设计纲要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947" w:history="1">
        <w:r>
          <w:rPr>
            <w:rFonts w:ascii="仿宋" w:eastAsia="仿宋" w:hAnsi="仿宋" w:cs="仿宋" w:hint="eastAsia"/>
            <w:lang w:eastAsia="zh-CN"/>
          </w:rPr>
          <w:t>概论</w:t>
        </w:r>
        <w:r>
          <w:tab/>
        </w:r>
        <w:r>
          <w:fldChar w:fldCharType="begin"/>
        </w:r>
        <w:r>
          <w:instrText xml:space="preserve"> PAGEREF _Toc10947 \h </w:instrText>
        </w:r>
        <w:r>
          <w:fldChar w:fldCharType="separate"/>
        </w:r>
        <w:r>
          <w:t>3</w:t>
        </w:r>
        <w:r>
          <w:fldChar w:fldCharType="end"/>
        </w:r>
      </w:hyperlink>
    </w:p>
    <w:p>
      <w:pPr>
        <w:pStyle w:val="TOC1"/>
        <w:tabs>
          <w:tab w:val="right" w:leader="dot" w:pos="8306"/>
        </w:tabs>
      </w:pPr>
      <w:hyperlink w:anchor="_Toc1764" w:history="1">
        <w:r>
          <w:rPr>
            <w:rFonts w:ascii="仿宋" w:eastAsia="仿宋" w:hAnsi="仿宋" w:cs="仿宋" w:hint="eastAsia"/>
            <w:lang w:eastAsia="zh-CN"/>
          </w:rPr>
          <w:t>一、超精过滤设备项目概论</w:t>
        </w:r>
        <w:r>
          <w:tab/>
        </w:r>
        <w:r>
          <w:fldChar w:fldCharType="begin"/>
        </w:r>
        <w:r>
          <w:instrText xml:space="preserve"> PAGEREF _Toc1764 \h </w:instrText>
        </w:r>
        <w:r>
          <w:fldChar w:fldCharType="separate"/>
        </w:r>
        <w:r>
          <w:t>3</w:t>
        </w:r>
        <w:r>
          <w:fldChar w:fldCharType="end"/>
        </w:r>
      </w:hyperlink>
    </w:p>
    <w:p>
      <w:pPr>
        <w:pStyle w:val="TOC2"/>
        <w:tabs>
          <w:tab w:val="right" w:leader="dot" w:pos="8306"/>
        </w:tabs>
      </w:pPr>
      <w:hyperlink w:anchor="_Toc11350" w:history="1">
        <w:r>
          <w:rPr>
            <w:rFonts w:ascii="仿宋" w:eastAsia="仿宋" w:hAnsi="仿宋" w:cs="仿宋" w:hint="eastAsia"/>
            <w:lang w:eastAsia="zh-CN"/>
          </w:rPr>
          <w:t>(一)、超精过滤设备项目概况</w:t>
        </w:r>
        <w:r>
          <w:tab/>
        </w:r>
        <w:r>
          <w:fldChar w:fldCharType="begin"/>
        </w:r>
        <w:r>
          <w:instrText xml:space="preserve"> PAGEREF _Toc11350 \h </w:instrText>
        </w:r>
        <w:r>
          <w:fldChar w:fldCharType="separate"/>
        </w:r>
        <w:r>
          <w:t>3</w:t>
        </w:r>
        <w:r>
          <w:fldChar w:fldCharType="end"/>
        </w:r>
      </w:hyperlink>
    </w:p>
    <w:p>
      <w:pPr>
        <w:pStyle w:val="TOC2"/>
        <w:tabs>
          <w:tab w:val="right" w:leader="dot" w:pos="8306"/>
        </w:tabs>
      </w:pPr>
      <w:hyperlink w:anchor="_Toc6831" w:history="1">
        <w:r>
          <w:rPr>
            <w:rFonts w:ascii="仿宋" w:eastAsia="仿宋" w:hAnsi="仿宋" w:cs="仿宋" w:hint="eastAsia"/>
            <w:lang w:eastAsia="zh-CN"/>
          </w:rPr>
          <w:t>(二)、超精过滤设备项目目标</w:t>
        </w:r>
        <w:r>
          <w:tab/>
        </w:r>
        <w:r>
          <w:fldChar w:fldCharType="begin"/>
        </w:r>
        <w:r>
          <w:instrText xml:space="preserve"> PAGEREF _Toc6831 \h </w:instrText>
        </w:r>
        <w:r>
          <w:fldChar w:fldCharType="separate"/>
        </w:r>
        <w:r>
          <w:t>5</w:t>
        </w:r>
        <w:r>
          <w:fldChar w:fldCharType="end"/>
        </w:r>
      </w:hyperlink>
    </w:p>
    <w:p>
      <w:pPr>
        <w:pStyle w:val="TOC2"/>
        <w:tabs>
          <w:tab w:val="right" w:leader="dot" w:pos="8306"/>
        </w:tabs>
      </w:pPr>
      <w:hyperlink w:anchor="_Toc20228" w:history="1">
        <w:r>
          <w:rPr>
            <w:rFonts w:ascii="仿宋" w:eastAsia="仿宋" w:hAnsi="仿宋" w:cs="仿宋" w:hint="eastAsia"/>
            <w:lang w:eastAsia="zh-CN"/>
          </w:rPr>
          <w:t>(三)、超精过滤设备项目提出的理由</w:t>
        </w:r>
        <w:r>
          <w:tab/>
        </w:r>
        <w:r>
          <w:fldChar w:fldCharType="begin"/>
        </w:r>
        <w:r>
          <w:instrText xml:space="preserve"> PAGEREF _Toc20228 \h </w:instrText>
        </w:r>
        <w:r>
          <w:fldChar w:fldCharType="separate"/>
        </w:r>
        <w:r>
          <w:t>6</w:t>
        </w:r>
        <w:r>
          <w:fldChar w:fldCharType="end"/>
        </w:r>
      </w:hyperlink>
    </w:p>
    <w:p>
      <w:pPr>
        <w:pStyle w:val="TOC2"/>
        <w:tabs>
          <w:tab w:val="right" w:leader="dot" w:pos="8306"/>
        </w:tabs>
      </w:pPr>
      <w:hyperlink w:anchor="_Toc8600" w:history="1">
        <w:r>
          <w:rPr>
            <w:rFonts w:ascii="仿宋" w:eastAsia="仿宋" w:hAnsi="仿宋" w:cs="仿宋" w:hint="eastAsia"/>
            <w:lang w:eastAsia="zh-CN"/>
          </w:rPr>
          <w:t>(四)、超精过滤设备项目意义</w:t>
        </w:r>
        <w:r>
          <w:tab/>
        </w:r>
        <w:r>
          <w:fldChar w:fldCharType="begin"/>
        </w:r>
        <w:r>
          <w:instrText xml:space="preserve"> PAGEREF _Toc8600 \h </w:instrText>
        </w:r>
        <w:r>
          <w:fldChar w:fldCharType="separate"/>
        </w:r>
        <w:r>
          <w:t>8</w:t>
        </w:r>
        <w:r>
          <w:fldChar w:fldCharType="end"/>
        </w:r>
      </w:hyperlink>
    </w:p>
    <w:p>
      <w:pPr>
        <w:pStyle w:val="TOC2"/>
        <w:tabs>
          <w:tab w:val="right" w:leader="dot" w:pos="8306"/>
        </w:tabs>
      </w:pPr>
      <w:hyperlink w:anchor="_Toc21017" w:history="1">
        <w:r>
          <w:rPr>
            <w:rFonts w:ascii="仿宋" w:eastAsia="仿宋" w:hAnsi="仿宋" w:cs="仿宋" w:hint="eastAsia"/>
            <w:lang w:eastAsia="zh-CN"/>
          </w:rPr>
          <w:t>(五)、超精过滤设备项目背景</w:t>
        </w:r>
        <w:r>
          <w:tab/>
        </w:r>
        <w:r>
          <w:fldChar w:fldCharType="begin"/>
        </w:r>
        <w:r>
          <w:instrText xml:space="preserve"> PAGEREF _Toc21017 \h </w:instrText>
        </w:r>
        <w:r>
          <w:fldChar w:fldCharType="separate"/>
        </w:r>
        <w:r>
          <w:t>9</w:t>
        </w:r>
        <w:r>
          <w:fldChar w:fldCharType="end"/>
        </w:r>
      </w:hyperlink>
    </w:p>
    <w:p>
      <w:pPr>
        <w:pStyle w:val="TOC1"/>
        <w:tabs>
          <w:tab w:val="right" w:leader="dot" w:pos="8306"/>
        </w:tabs>
      </w:pPr>
      <w:hyperlink w:anchor="_Toc8974" w:history="1">
        <w:r>
          <w:rPr>
            <w:rFonts w:ascii="仿宋" w:eastAsia="仿宋" w:hAnsi="仿宋" w:cs="仿宋" w:hint="eastAsia"/>
            <w:lang w:eastAsia="zh-CN"/>
          </w:rPr>
          <w:t>二、超精过滤设备项目建设单位说明</w:t>
        </w:r>
        <w:r>
          <w:tab/>
        </w:r>
        <w:r>
          <w:fldChar w:fldCharType="begin"/>
        </w:r>
        <w:r>
          <w:instrText xml:space="preserve"> PAGEREF _Toc8974 \h </w:instrText>
        </w:r>
        <w:r>
          <w:fldChar w:fldCharType="separate"/>
        </w:r>
        <w:r>
          <w:t>10</w:t>
        </w:r>
        <w:r>
          <w:fldChar w:fldCharType="end"/>
        </w:r>
      </w:hyperlink>
    </w:p>
    <w:p>
      <w:pPr>
        <w:pStyle w:val="TOC2"/>
        <w:tabs>
          <w:tab w:val="right" w:leader="dot" w:pos="8306"/>
        </w:tabs>
      </w:pPr>
      <w:hyperlink w:anchor="_Toc14132" w:history="1">
        <w:r>
          <w:rPr>
            <w:rFonts w:ascii="仿宋" w:eastAsia="仿宋" w:hAnsi="仿宋" w:cs="仿宋" w:hint="eastAsia"/>
            <w:lang w:eastAsia="zh-CN"/>
          </w:rPr>
          <w:t>(一)、超精过滤设备项目承办单位基本情况</w:t>
        </w:r>
        <w:r>
          <w:tab/>
        </w:r>
        <w:r>
          <w:fldChar w:fldCharType="begin"/>
        </w:r>
        <w:r>
          <w:instrText xml:space="preserve"> PAGEREF _Toc14132 \h </w:instrText>
        </w:r>
        <w:r>
          <w:fldChar w:fldCharType="separate"/>
        </w:r>
        <w:r>
          <w:t>10</w:t>
        </w:r>
        <w:r>
          <w:fldChar w:fldCharType="end"/>
        </w:r>
      </w:hyperlink>
    </w:p>
    <w:p>
      <w:pPr>
        <w:pStyle w:val="TOC2"/>
        <w:tabs>
          <w:tab w:val="right" w:leader="dot" w:pos="8306"/>
        </w:tabs>
      </w:pPr>
      <w:hyperlink w:anchor="_Toc6755" w:history="1">
        <w:r>
          <w:rPr>
            <w:rFonts w:ascii="仿宋" w:eastAsia="仿宋" w:hAnsi="仿宋" w:cs="仿宋" w:hint="eastAsia"/>
            <w:lang w:eastAsia="zh-CN"/>
          </w:rPr>
          <w:t>(二)、公司经济效益分析</w:t>
        </w:r>
        <w:r>
          <w:tab/>
        </w:r>
        <w:r>
          <w:fldChar w:fldCharType="begin"/>
        </w:r>
        <w:r>
          <w:instrText xml:space="preserve"> PAGEREF _Toc6755 \h </w:instrText>
        </w:r>
        <w:r>
          <w:fldChar w:fldCharType="separate"/>
        </w:r>
        <w:r>
          <w:t>10</w:t>
        </w:r>
        <w:r>
          <w:fldChar w:fldCharType="end"/>
        </w:r>
      </w:hyperlink>
    </w:p>
    <w:p>
      <w:pPr>
        <w:pStyle w:val="TOC1"/>
        <w:tabs>
          <w:tab w:val="right" w:leader="dot" w:pos="8306"/>
        </w:tabs>
      </w:pPr>
      <w:hyperlink w:anchor="_Toc13286" w:history="1">
        <w:r>
          <w:rPr>
            <w:rFonts w:ascii="仿宋" w:eastAsia="仿宋" w:hAnsi="仿宋" w:cs="仿宋" w:hint="eastAsia"/>
            <w:lang w:eastAsia="zh-CN"/>
          </w:rPr>
          <w:t>三、超精过滤设备项目土建工程</w:t>
        </w:r>
        <w:r>
          <w:tab/>
        </w:r>
        <w:r>
          <w:fldChar w:fldCharType="begin"/>
        </w:r>
        <w:r>
          <w:instrText xml:space="preserve"> PAGEREF _Toc13286 \h </w:instrText>
        </w:r>
        <w:r>
          <w:fldChar w:fldCharType="separate"/>
        </w:r>
        <w:r>
          <w:t>11</w:t>
        </w:r>
        <w:r>
          <w:fldChar w:fldCharType="end"/>
        </w:r>
      </w:hyperlink>
    </w:p>
    <w:p>
      <w:pPr>
        <w:pStyle w:val="TOC2"/>
        <w:tabs>
          <w:tab w:val="right" w:leader="dot" w:pos="8306"/>
        </w:tabs>
      </w:pPr>
      <w:hyperlink w:anchor="_Toc30809" w:history="1">
        <w:r>
          <w:rPr>
            <w:rFonts w:ascii="仿宋" w:eastAsia="仿宋" w:hAnsi="仿宋" w:cs="仿宋" w:hint="eastAsia"/>
            <w:lang w:eastAsia="zh-CN"/>
          </w:rPr>
          <w:t>(一)、建筑工程设计原则</w:t>
        </w:r>
        <w:r>
          <w:tab/>
        </w:r>
        <w:r>
          <w:fldChar w:fldCharType="begin"/>
        </w:r>
        <w:r>
          <w:instrText xml:space="preserve"> PAGEREF _Toc30809 \h </w:instrText>
        </w:r>
        <w:r>
          <w:fldChar w:fldCharType="separate"/>
        </w:r>
        <w:r>
          <w:t>11</w:t>
        </w:r>
        <w:r>
          <w:fldChar w:fldCharType="end"/>
        </w:r>
      </w:hyperlink>
    </w:p>
    <w:p>
      <w:pPr>
        <w:pStyle w:val="TOC2"/>
        <w:tabs>
          <w:tab w:val="right" w:leader="dot" w:pos="8306"/>
        </w:tabs>
      </w:pPr>
      <w:hyperlink w:anchor="_Toc10615" w:history="1">
        <w:r>
          <w:rPr>
            <w:rFonts w:ascii="仿宋" w:eastAsia="仿宋" w:hAnsi="仿宋" w:cs="仿宋" w:hint="eastAsia"/>
            <w:lang w:eastAsia="zh-CN"/>
          </w:rPr>
          <w:t>(二)、土建工程设计年限及安全等级</w:t>
        </w:r>
        <w:r>
          <w:tab/>
        </w:r>
        <w:r>
          <w:fldChar w:fldCharType="begin"/>
        </w:r>
        <w:r>
          <w:instrText xml:space="preserve"> PAGEREF _Toc10615 \h </w:instrText>
        </w:r>
        <w:r>
          <w:fldChar w:fldCharType="separate"/>
        </w:r>
        <w:r>
          <w:t>12</w:t>
        </w:r>
        <w:r>
          <w:fldChar w:fldCharType="end"/>
        </w:r>
      </w:hyperlink>
    </w:p>
    <w:p>
      <w:pPr>
        <w:pStyle w:val="TOC2"/>
        <w:tabs>
          <w:tab w:val="right" w:leader="dot" w:pos="8306"/>
        </w:tabs>
      </w:pPr>
      <w:hyperlink w:anchor="_Toc18023" w:history="1">
        <w:r>
          <w:rPr>
            <w:rFonts w:ascii="仿宋" w:eastAsia="仿宋" w:hAnsi="仿宋" w:cs="仿宋" w:hint="eastAsia"/>
            <w:lang w:eastAsia="zh-CN"/>
          </w:rPr>
          <w:t>(三)、建筑工程设计总体要求</w:t>
        </w:r>
        <w:r>
          <w:tab/>
        </w:r>
        <w:r>
          <w:fldChar w:fldCharType="begin"/>
        </w:r>
        <w:r>
          <w:instrText xml:space="preserve"> PAGEREF _Toc18023 \h </w:instrText>
        </w:r>
        <w:r>
          <w:fldChar w:fldCharType="separate"/>
        </w:r>
        <w:r>
          <w:t>14</w:t>
        </w:r>
        <w:r>
          <w:fldChar w:fldCharType="end"/>
        </w:r>
      </w:hyperlink>
    </w:p>
    <w:p>
      <w:pPr>
        <w:pStyle w:val="TOC2"/>
        <w:tabs>
          <w:tab w:val="right" w:leader="dot" w:pos="8306"/>
        </w:tabs>
      </w:pPr>
      <w:hyperlink w:anchor="_Toc7080" w:history="1">
        <w:r>
          <w:rPr>
            <w:rFonts w:ascii="仿宋" w:eastAsia="仿宋" w:hAnsi="仿宋" w:cs="仿宋" w:hint="eastAsia"/>
            <w:lang w:eastAsia="zh-CN"/>
          </w:rPr>
          <w:t>(四)、土建工程建设指标</w:t>
        </w:r>
        <w:r>
          <w:tab/>
        </w:r>
        <w:r>
          <w:fldChar w:fldCharType="begin"/>
        </w:r>
        <w:r>
          <w:instrText xml:space="preserve"> PAGEREF _Toc7080 \h </w:instrText>
        </w:r>
        <w:r>
          <w:fldChar w:fldCharType="separate"/>
        </w:r>
        <w:r>
          <w:t>14</w:t>
        </w:r>
        <w:r>
          <w:fldChar w:fldCharType="end"/>
        </w:r>
      </w:hyperlink>
    </w:p>
    <w:p>
      <w:pPr>
        <w:pStyle w:val="TOC1"/>
        <w:tabs>
          <w:tab w:val="right" w:leader="dot" w:pos="8306"/>
        </w:tabs>
      </w:pPr>
      <w:hyperlink w:anchor="_Toc8419" w:history="1">
        <w:r>
          <w:rPr>
            <w:rFonts w:ascii="仿宋" w:eastAsia="仿宋" w:hAnsi="仿宋" w:cs="仿宋" w:hint="eastAsia"/>
            <w:lang w:eastAsia="zh-CN"/>
          </w:rPr>
          <w:t>四、超精过滤设备项目建设背景及必要性分析</w:t>
        </w:r>
        <w:r>
          <w:tab/>
        </w:r>
        <w:r>
          <w:fldChar w:fldCharType="begin"/>
        </w:r>
        <w:r>
          <w:instrText xml:space="preserve"> PAGEREF _Toc8419 \h </w:instrText>
        </w:r>
        <w:r>
          <w:fldChar w:fldCharType="separate"/>
        </w:r>
        <w:r>
          <w:t>15</w:t>
        </w:r>
        <w:r>
          <w:fldChar w:fldCharType="end"/>
        </w:r>
      </w:hyperlink>
    </w:p>
    <w:p>
      <w:pPr>
        <w:pStyle w:val="TOC2"/>
        <w:tabs>
          <w:tab w:val="right" w:leader="dot" w:pos="8306"/>
        </w:tabs>
      </w:pPr>
      <w:hyperlink w:anchor="_Toc9895" w:history="1">
        <w:r>
          <w:rPr>
            <w:rFonts w:ascii="仿宋" w:eastAsia="仿宋" w:hAnsi="仿宋" w:cs="仿宋" w:hint="eastAsia"/>
            <w:lang w:eastAsia="zh-CN"/>
          </w:rPr>
          <w:t>(一)、超精过滤设备项目背景分析</w:t>
        </w:r>
        <w:r>
          <w:tab/>
        </w:r>
        <w:r>
          <w:fldChar w:fldCharType="begin"/>
        </w:r>
        <w:r>
          <w:instrText xml:space="preserve"> PAGEREF _Toc9895 \h </w:instrText>
        </w:r>
        <w:r>
          <w:fldChar w:fldCharType="separate"/>
        </w:r>
        <w:r>
          <w:t>15</w:t>
        </w:r>
        <w:r>
          <w:fldChar w:fldCharType="end"/>
        </w:r>
      </w:hyperlink>
    </w:p>
    <w:p>
      <w:pPr>
        <w:pStyle w:val="TOC2"/>
        <w:tabs>
          <w:tab w:val="right" w:leader="dot" w:pos="8306"/>
        </w:tabs>
      </w:pPr>
      <w:hyperlink w:anchor="_Toc10158" w:history="1">
        <w:r>
          <w:rPr>
            <w:rFonts w:ascii="仿宋" w:eastAsia="仿宋" w:hAnsi="仿宋" w:cs="仿宋" w:hint="eastAsia"/>
            <w:lang w:eastAsia="zh-CN"/>
          </w:rPr>
          <w:t>(二)、超精过滤设备项目建设必要性分析</w:t>
        </w:r>
        <w:r>
          <w:tab/>
        </w:r>
        <w:r>
          <w:fldChar w:fldCharType="begin"/>
        </w:r>
        <w:r>
          <w:instrText xml:space="preserve"> PAGEREF _Toc10158 \h </w:instrText>
        </w:r>
        <w:r>
          <w:fldChar w:fldCharType="separate"/>
        </w:r>
        <w:r>
          <w:t>16</w:t>
        </w:r>
        <w:r>
          <w:fldChar w:fldCharType="end"/>
        </w:r>
      </w:hyperlink>
    </w:p>
    <w:p>
      <w:pPr>
        <w:pStyle w:val="TOC1"/>
        <w:tabs>
          <w:tab w:val="right" w:leader="dot" w:pos="8306"/>
        </w:tabs>
      </w:pPr>
      <w:hyperlink w:anchor="_Toc13718" w:history="1">
        <w:r>
          <w:rPr>
            <w:rFonts w:ascii="仿宋" w:eastAsia="仿宋" w:hAnsi="仿宋" w:cs="仿宋" w:hint="eastAsia"/>
            <w:lang w:eastAsia="zh-CN"/>
          </w:rPr>
          <w:t>五、工艺说明</w:t>
        </w:r>
        <w:r>
          <w:tab/>
        </w:r>
        <w:r>
          <w:fldChar w:fldCharType="begin"/>
        </w:r>
        <w:r>
          <w:instrText xml:space="preserve"> PAGEREF _Toc13718 \h </w:instrText>
        </w:r>
        <w:r>
          <w:fldChar w:fldCharType="separate"/>
        </w:r>
        <w:r>
          <w:t>18</w:t>
        </w:r>
        <w:r>
          <w:fldChar w:fldCharType="end"/>
        </w:r>
      </w:hyperlink>
    </w:p>
    <w:p>
      <w:pPr>
        <w:pStyle w:val="TOC2"/>
        <w:tabs>
          <w:tab w:val="right" w:leader="dot" w:pos="8306"/>
        </w:tabs>
      </w:pPr>
      <w:hyperlink w:anchor="_Toc16664" w:history="1">
        <w:r>
          <w:rPr>
            <w:rFonts w:ascii="仿宋" w:eastAsia="仿宋" w:hAnsi="仿宋" w:cs="仿宋" w:hint="eastAsia"/>
            <w:lang w:eastAsia="zh-CN"/>
          </w:rPr>
          <w:t>(一)、技术管理特点</w:t>
        </w:r>
        <w:r>
          <w:tab/>
        </w:r>
        <w:r>
          <w:fldChar w:fldCharType="begin"/>
        </w:r>
        <w:r>
          <w:instrText xml:space="preserve"> PAGEREF _Toc16664 \h </w:instrText>
        </w:r>
        <w:r>
          <w:fldChar w:fldCharType="separate"/>
        </w:r>
        <w:r>
          <w:t>18</w:t>
        </w:r>
        <w:r>
          <w:fldChar w:fldCharType="end"/>
        </w:r>
      </w:hyperlink>
    </w:p>
    <w:p>
      <w:pPr>
        <w:pStyle w:val="TOC2"/>
        <w:tabs>
          <w:tab w:val="right" w:leader="dot" w:pos="8306"/>
        </w:tabs>
      </w:pPr>
      <w:hyperlink w:anchor="_Toc1617" w:history="1">
        <w:r>
          <w:rPr>
            <w:rFonts w:ascii="仿宋" w:eastAsia="仿宋" w:hAnsi="仿宋" w:cs="仿宋" w:hint="eastAsia"/>
            <w:lang w:eastAsia="zh-CN"/>
          </w:rPr>
          <w:t>(二)、超精过滤设备项目工艺技术设计方案</w:t>
        </w:r>
        <w:r>
          <w:tab/>
        </w:r>
        <w:r>
          <w:fldChar w:fldCharType="begin"/>
        </w:r>
        <w:r>
          <w:instrText xml:space="preserve"> PAGEREF _Toc1617 \h </w:instrText>
        </w:r>
        <w:r>
          <w:fldChar w:fldCharType="separate"/>
        </w:r>
        <w:r>
          <w:t>19</w:t>
        </w:r>
        <w:r>
          <w:fldChar w:fldCharType="end"/>
        </w:r>
      </w:hyperlink>
    </w:p>
    <w:p>
      <w:pPr>
        <w:pStyle w:val="TOC2"/>
        <w:tabs>
          <w:tab w:val="right" w:leader="dot" w:pos="8306"/>
        </w:tabs>
      </w:pPr>
      <w:hyperlink w:anchor="_Toc10520" w:history="1">
        <w:r>
          <w:rPr>
            <w:rFonts w:ascii="仿宋" w:eastAsia="仿宋" w:hAnsi="仿宋" w:cs="仿宋" w:hint="eastAsia"/>
            <w:lang w:eastAsia="zh-CN"/>
          </w:rPr>
          <w:t>(三)、设备选型方案</w:t>
        </w:r>
        <w:r>
          <w:tab/>
        </w:r>
        <w:r>
          <w:fldChar w:fldCharType="begin"/>
        </w:r>
        <w:r>
          <w:instrText xml:space="preserve"> PAGEREF _Toc10520 \h </w:instrText>
        </w:r>
        <w:r>
          <w:fldChar w:fldCharType="separate"/>
        </w:r>
        <w:r>
          <w:t>20</w:t>
        </w:r>
        <w:r>
          <w:fldChar w:fldCharType="end"/>
        </w:r>
      </w:hyperlink>
    </w:p>
    <w:p>
      <w:pPr>
        <w:pStyle w:val="TOC1"/>
        <w:tabs>
          <w:tab w:val="right" w:leader="dot" w:pos="8306"/>
        </w:tabs>
      </w:pPr>
      <w:hyperlink w:anchor="_Toc11352" w:history="1">
        <w:r>
          <w:rPr>
            <w:rFonts w:ascii="仿宋" w:eastAsia="仿宋" w:hAnsi="仿宋" w:cs="仿宋" w:hint="eastAsia"/>
            <w:lang w:eastAsia="zh-CN"/>
          </w:rPr>
          <w:t>六、产品规划分析</w:t>
        </w:r>
        <w:r>
          <w:tab/>
        </w:r>
        <w:r>
          <w:fldChar w:fldCharType="begin"/>
        </w:r>
        <w:r>
          <w:instrText xml:space="preserve"> PAGEREF _Toc11352 \h </w:instrText>
        </w:r>
        <w:r>
          <w:fldChar w:fldCharType="separate"/>
        </w:r>
        <w:r>
          <w:t>22</w:t>
        </w:r>
        <w:r>
          <w:fldChar w:fldCharType="end"/>
        </w:r>
      </w:hyperlink>
    </w:p>
    <w:p>
      <w:pPr>
        <w:pStyle w:val="TOC2"/>
        <w:tabs>
          <w:tab w:val="right" w:leader="dot" w:pos="8306"/>
        </w:tabs>
      </w:pPr>
      <w:hyperlink w:anchor="_Toc22285" w:history="1">
        <w:r>
          <w:rPr>
            <w:rFonts w:ascii="仿宋" w:eastAsia="仿宋" w:hAnsi="仿宋" w:cs="仿宋" w:hint="eastAsia"/>
            <w:lang w:eastAsia="zh-CN"/>
          </w:rPr>
          <w:t>(一)、产品规划</w:t>
        </w:r>
        <w:r>
          <w:tab/>
        </w:r>
        <w:r>
          <w:fldChar w:fldCharType="begin"/>
        </w:r>
        <w:r>
          <w:instrText xml:space="preserve"> PAGEREF _Toc22285 \h </w:instrText>
        </w:r>
        <w:r>
          <w:fldChar w:fldCharType="separate"/>
        </w:r>
        <w:r>
          <w:t>22</w:t>
        </w:r>
        <w:r>
          <w:fldChar w:fldCharType="end"/>
        </w:r>
      </w:hyperlink>
    </w:p>
    <w:p>
      <w:pPr>
        <w:pStyle w:val="TOC2"/>
        <w:tabs>
          <w:tab w:val="right" w:leader="dot" w:pos="8306"/>
        </w:tabs>
      </w:pPr>
      <w:hyperlink w:anchor="_Toc5121" w:history="1">
        <w:r>
          <w:rPr>
            <w:rFonts w:ascii="仿宋" w:eastAsia="仿宋" w:hAnsi="仿宋" w:cs="仿宋" w:hint="eastAsia"/>
            <w:lang w:eastAsia="zh-CN"/>
          </w:rPr>
          <w:t>(二)、建设规模</w:t>
        </w:r>
        <w:r>
          <w:tab/>
        </w:r>
        <w:r>
          <w:fldChar w:fldCharType="begin"/>
        </w:r>
        <w:r>
          <w:instrText xml:space="preserve"> PAGEREF _Toc5121 \h </w:instrText>
        </w:r>
        <w:r>
          <w:fldChar w:fldCharType="separate"/>
        </w:r>
        <w:r>
          <w:t>22</w:t>
        </w:r>
        <w:r>
          <w:fldChar w:fldCharType="end"/>
        </w:r>
      </w:hyperlink>
    </w:p>
    <w:p>
      <w:pPr>
        <w:pStyle w:val="TOC1"/>
        <w:tabs>
          <w:tab w:val="right" w:leader="dot" w:pos="8306"/>
        </w:tabs>
      </w:pPr>
      <w:hyperlink w:anchor="_Toc22168" w:history="1">
        <w:r>
          <w:rPr>
            <w:rFonts w:ascii="仿宋" w:eastAsia="仿宋" w:hAnsi="仿宋" w:cs="仿宋" w:hint="eastAsia"/>
            <w:lang w:eastAsia="zh-CN"/>
          </w:rPr>
          <w:t>七、超精过滤设备项目计划安排</w:t>
        </w:r>
        <w:r>
          <w:tab/>
        </w:r>
        <w:r>
          <w:fldChar w:fldCharType="begin"/>
        </w:r>
        <w:r>
          <w:instrText xml:space="preserve"> PAGEREF _Toc22168 \h </w:instrText>
        </w:r>
        <w:r>
          <w:fldChar w:fldCharType="separate"/>
        </w:r>
        <w:r>
          <w:t>24</w:t>
        </w:r>
        <w:r>
          <w:fldChar w:fldCharType="end"/>
        </w:r>
      </w:hyperlink>
    </w:p>
    <w:p>
      <w:pPr>
        <w:pStyle w:val="TOC2"/>
        <w:tabs>
          <w:tab w:val="right" w:leader="dot" w:pos="8306"/>
        </w:tabs>
      </w:pPr>
      <w:hyperlink w:anchor="_Toc20587" w:history="1">
        <w:r>
          <w:rPr>
            <w:rFonts w:ascii="仿宋" w:eastAsia="仿宋" w:hAnsi="仿宋" w:cs="仿宋" w:hint="eastAsia"/>
            <w:lang w:eastAsia="zh-CN"/>
          </w:rPr>
          <w:t>(一)、建设周期</w:t>
        </w:r>
        <w:r>
          <w:tab/>
        </w:r>
        <w:r>
          <w:fldChar w:fldCharType="begin"/>
        </w:r>
        <w:r>
          <w:instrText xml:space="preserve"> PAGEREF _Toc20587 \h </w:instrText>
        </w:r>
        <w:r>
          <w:fldChar w:fldCharType="separate"/>
        </w:r>
        <w:r>
          <w:t>24</w:t>
        </w:r>
        <w:r>
          <w:fldChar w:fldCharType="end"/>
        </w:r>
      </w:hyperlink>
    </w:p>
    <w:p>
      <w:pPr>
        <w:pStyle w:val="TOC2"/>
        <w:tabs>
          <w:tab w:val="right" w:leader="dot" w:pos="8306"/>
        </w:tabs>
      </w:pPr>
      <w:hyperlink w:anchor="_Toc21596" w:history="1">
        <w:r>
          <w:rPr>
            <w:rFonts w:ascii="仿宋" w:eastAsia="仿宋" w:hAnsi="仿宋" w:cs="仿宋" w:hint="eastAsia"/>
            <w:lang w:eastAsia="zh-CN"/>
          </w:rPr>
          <w:t>(二)、建设进度</w:t>
        </w:r>
        <w:r>
          <w:tab/>
        </w:r>
        <w:r>
          <w:fldChar w:fldCharType="begin"/>
        </w:r>
        <w:r>
          <w:instrText xml:space="preserve"> PAGEREF _Toc21596 \h </w:instrText>
        </w:r>
        <w:r>
          <w:fldChar w:fldCharType="separate"/>
        </w:r>
        <w:r>
          <w:t>24</w:t>
        </w:r>
        <w:r>
          <w:fldChar w:fldCharType="end"/>
        </w:r>
      </w:hyperlink>
    </w:p>
    <w:p>
      <w:pPr>
        <w:pStyle w:val="TOC2"/>
        <w:tabs>
          <w:tab w:val="right" w:leader="dot" w:pos="8306"/>
        </w:tabs>
      </w:pPr>
      <w:hyperlink w:anchor="_Toc4544" w:history="1">
        <w:r>
          <w:rPr>
            <w:rFonts w:ascii="仿宋" w:eastAsia="仿宋" w:hAnsi="仿宋" w:cs="仿宋" w:hint="eastAsia"/>
            <w:lang w:eastAsia="zh-CN"/>
          </w:rPr>
          <w:t>(三)、进度安排注意事项</w:t>
        </w:r>
        <w:r>
          <w:tab/>
        </w:r>
        <w:r>
          <w:fldChar w:fldCharType="begin"/>
        </w:r>
        <w:r>
          <w:instrText xml:space="preserve"> PAGEREF _Toc4544 \h </w:instrText>
        </w:r>
        <w:r>
          <w:fldChar w:fldCharType="separate"/>
        </w:r>
        <w:r>
          <w:t>25</w:t>
        </w:r>
        <w:r>
          <w:fldChar w:fldCharType="end"/>
        </w:r>
      </w:hyperlink>
    </w:p>
    <w:p>
      <w:pPr>
        <w:pStyle w:val="TOC2"/>
        <w:tabs>
          <w:tab w:val="right" w:leader="dot" w:pos="8306"/>
        </w:tabs>
      </w:pPr>
      <w:hyperlink w:anchor="_Toc26016" w:history="1">
        <w:r>
          <w:rPr>
            <w:rFonts w:ascii="仿宋" w:eastAsia="仿宋" w:hAnsi="仿宋" w:cs="仿宋" w:hint="eastAsia"/>
            <w:lang w:eastAsia="zh-CN"/>
          </w:rPr>
          <w:t>(四)、人力资源配置</w:t>
        </w:r>
        <w:r>
          <w:tab/>
        </w:r>
        <w:r>
          <w:fldChar w:fldCharType="begin"/>
        </w:r>
        <w:r>
          <w:instrText xml:space="preserve"> PAGEREF _Toc26016 \h </w:instrText>
        </w:r>
        <w:r>
          <w:fldChar w:fldCharType="separate"/>
        </w:r>
        <w:r>
          <w:t>27</w:t>
        </w:r>
        <w:r>
          <w:fldChar w:fldCharType="end"/>
        </w:r>
      </w:hyperlink>
    </w:p>
    <w:p>
      <w:pPr>
        <w:pStyle w:val="TOC1"/>
        <w:tabs>
          <w:tab w:val="right" w:leader="dot" w:pos="8306"/>
        </w:tabs>
      </w:pPr>
      <w:hyperlink w:anchor="_Toc20166" w:history="1">
        <w:r>
          <w:rPr>
            <w:rFonts w:ascii="仿宋" w:eastAsia="仿宋" w:hAnsi="仿宋" w:cs="仿宋" w:hint="eastAsia"/>
            <w:lang w:eastAsia="zh-CN"/>
          </w:rPr>
          <w:t>八、超精过滤设备项目人力资源管理</w:t>
        </w:r>
        <w:r>
          <w:tab/>
        </w:r>
        <w:r>
          <w:fldChar w:fldCharType="begin"/>
        </w:r>
        <w:r>
          <w:instrText xml:space="preserve"> PAGEREF _Toc20166 \h </w:instrText>
        </w:r>
        <w:r>
          <w:fldChar w:fldCharType="separate"/>
        </w:r>
        <w:r>
          <w:t>28</w:t>
        </w:r>
        <w:r>
          <w:fldChar w:fldCharType="end"/>
        </w:r>
      </w:hyperlink>
    </w:p>
    <w:p>
      <w:pPr>
        <w:pStyle w:val="TOC2"/>
        <w:tabs>
          <w:tab w:val="right" w:leader="dot" w:pos="8306"/>
        </w:tabs>
      </w:pPr>
      <w:hyperlink w:anchor="_Toc2606" w:history="1">
        <w:r>
          <w:rPr>
            <w:rFonts w:ascii="仿宋" w:eastAsia="仿宋" w:hAnsi="仿宋" w:cs="仿宋" w:hint="eastAsia"/>
            <w:lang w:eastAsia="zh-CN"/>
          </w:rPr>
          <w:t>(一)、建立健全的预算管理制度</w:t>
        </w:r>
        <w:r>
          <w:tab/>
        </w:r>
        <w:r>
          <w:fldChar w:fldCharType="begin"/>
        </w:r>
        <w:r>
          <w:instrText xml:space="preserve"> PAGEREF _Toc2606 \h </w:instrText>
        </w:r>
        <w:r>
          <w:fldChar w:fldCharType="separate"/>
        </w:r>
        <w:r>
          <w:t>28</w:t>
        </w:r>
        <w:r>
          <w:fldChar w:fldCharType="end"/>
        </w:r>
      </w:hyperlink>
    </w:p>
    <w:p>
      <w:pPr>
        <w:pStyle w:val="TOC2"/>
        <w:tabs>
          <w:tab w:val="right" w:leader="dot" w:pos="8306"/>
        </w:tabs>
      </w:pPr>
      <w:hyperlink w:anchor="_Toc17370" w:history="1">
        <w:r>
          <w:rPr>
            <w:rFonts w:ascii="仿宋" w:eastAsia="仿宋" w:hAnsi="仿宋" w:cs="仿宋" w:hint="eastAsia"/>
            <w:lang w:eastAsia="zh-CN"/>
          </w:rPr>
          <w:t>(二)、加强资金流动监控</w:t>
        </w:r>
        <w:r>
          <w:tab/>
        </w:r>
        <w:r>
          <w:fldChar w:fldCharType="begin"/>
        </w:r>
        <w:r>
          <w:instrText xml:space="preserve"> PAGEREF _Toc17370 \h </w:instrText>
        </w:r>
        <w:r>
          <w:fldChar w:fldCharType="separate"/>
        </w:r>
        <w:r>
          <w:t>30</w:t>
        </w:r>
        <w:r>
          <w:fldChar w:fldCharType="end"/>
        </w:r>
      </w:hyperlink>
    </w:p>
    <w:p>
      <w:pPr>
        <w:pStyle w:val="TOC2"/>
        <w:tabs>
          <w:tab w:val="right" w:leader="dot" w:pos="8306"/>
        </w:tabs>
      </w:pPr>
      <w:hyperlink w:anchor="_Toc8666" w:history="1">
        <w:r>
          <w:rPr>
            <w:rFonts w:ascii="仿宋" w:eastAsia="仿宋" w:hAnsi="仿宋" w:cs="仿宋" w:hint="eastAsia"/>
            <w:lang w:eastAsia="zh-CN"/>
          </w:rPr>
          <w:t>(三)、制定完善的风险控制机制</w:t>
        </w:r>
        <w:r>
          <w:tab/>
        </w:r>
        <w:r>
          <w:fldChar w:fldCharType="begin"/>
        </w:r>
        <w:r>
          <w:instrText xml:space="preserve"> PAGEREF _Toc8666 \h </w:instrText>
        </w:r>
        <w:r>
          <w:fldChar w:fldCharType="separate"/>
        </w:r>
        <w:r>
          <w:t>31</w:t>
        </w:r>
        <w:r>
          <w:fldChar w:fldCharType="end"/>
        </w:r>
      </w:hyperlink>
    </w:p>
    <w:p>
      <w:pPr>
        <w:pStyle w:val="TOC2"/>
        <w:tabs>
          <w:tab w:val="right" w:leader="dot" w:pos="8306"/>
        </w:tabs>
      </w:pPr>
      <w:hyperlink w:anchor="_Toc15038" w:history="1">
        <w:r>
          <w:rPr>
            <w:rFonts w:ascii="仿宋" w:eastAsia="仿宋" w:hAnsi="仿宋" w:cs="仿宋" w:hint="eastAsia"/>
            <w:lang w:eastAsia="zh-CN"/>
          </w:rPr>
          <w:t>(四)、优化成本管理</w:t>
        </w:r>
        <w:r>
          <w:tab/>
        </w:r>
        <w:r>
          <w:fldChar w:fldCharType="begin"/>
        </w:r>
        <w:r>
          <w:instrText xml:space="preserve"> PAGEREF _Toc15038 \h </w:instrText>
        </w:r>
        <w:r>
          <w:fldChar w:fldCharType="separate"/>
        </w:r>
        <w:r>
          <w:t>32</w:t>
        </w:r>
        <w:r>
          <w:fldChar w:fldCharType="end"/>
        </w:r>
      </w:hyperlink>
    </w:p>
    <w:p>
      <w:pPr>
        <w:pStyle w:val="TOC1"/>
        <w:tabs>
          <w:tab w:val="right" w:leader="dot" w:pos="8306"/>
        </w:tabs>
      </w:pPr>
      <w:hyperlink w:anchor="_Toc7065" w:history="1">
        <w:r>
          <w:rPr>
            <w:rFonts w:ascii="仿宋" w:eastAsia="仿宋" w:hAnsi="仿宋" w:cs="仿宋" w:hint="eastAsia"/>
            <w:lang w:eastAsia="zh-CN"/>
          </w:rPr>
          <w:t>九、超精过滤设备项目人力资源培养与发展</w:t>
        </w:r>
        <w:r>
          <w:tab/>
        </w:r>
        <w:r>
          <w:fldChar w:fldCharType="begin"/>
        </w:r>
        <w:r>
          <w:instrText xml:space="preserve"> PAGEREF _Toc7065 \h </w:instrText>
        </w:r>
        <w:r>
          <w:fldChar w:fldCharType="separate"/>
        </w:r>
        <w:r>
          <w:t>33</w:t>
        </w:r>
        <w:r>
          <w:fldChar w:fldCharType="end"/>
        </w:r>
      </w:hyperlink>
    </w:p>
    <w:p>
      <w:pPr>
        <w:pStyle w:val="TOC2"/>
        <w:tabs>
          <w:tab w:val="right" w:leader="dot" w:pos="8306"/>
        </w:tabs>
      </w:pPr>
      <w:hyperlink w:anchor="_Toc27109" w:history="1">
        <w:r>
          <w:rPr>
            <w:rFonts w:ascii="仿宋" w:eastAsia="仿宋" w:hAnsi="仿宋" w:cs="仿宋" w:hint="eastAsia"/>
            <w:lang w:eastAsia="zh-CN"/>
          </w:rPr>
          <w:t>(一)、人才需求与规划</w:t>
        </w:r>
        <w:r>
          <w:tab/>
        </w:r>
        <w:r>
          <w:fldChar w:fldCharType="begin"/>
        </w:r>
        <w:r>
          <w:instrText xml:space="preserve"> PAGEREF _Toc27109 \h </w:instrText>
        </w:r>
        <w:r>
          <w:fldChar w:fldCharType="separate"/>
        </w:r>
        <w:r>
          <w:t>33</w:t>
        </w:r>
        <w:r>
          <w:fldChar w:fldCharType="end"/>
        </w:r>
      </w:hyperlink>
    </w:p>
    <w:p>
      <w:pPr>
        <w:pStyle w:val="TOC2"/>
        <w:tabs>
          <w:tab w:val="right" w:leader="dot" w:pos="8306"/>
        </w:tabs>
      </w:pPr>
      <w:hyperlink w:anchor="_Toc4633" w:history="1">
        <w:r>
          <w:rPr>
            <w:rFonts w:ascii="仿宋" w:eastAsia="仿宋" w:hAnsi="仿宋" w:cs="仿宋" w:hint="eastAsia"/>
            <w:lang w:eastAsia="zh-CN"/>
          </w:rPr>
          <w:t>(二)、培训与发展计划</w:t>
        </w:r>
        <w:r>
          <w:tab/>
        </w:r>
        <w:r>
          <w:fldChar w:fldCharType="begin"/>
        </w:r>
        <w:r>
          <w:instrText xml:space="preserve"> PAGEREF _Toc4633 \h </w:instrText>
        </w:r>
        <w:r>
          <w:fldChar w:fldCharType="separate"/>
        </w:r>
        <w:r>
          <w:t>34</w:t>
        </w:r>
        <w:r>
          <w:fldChar w:fldCharType="end"/>
        </w:r>
      </w:hyperlink>
    </w:p>
    <w:p>
      <w:pPr>
        <w:pStyle w:val="TOC1"/>
        <w:tabs>
          <w:tab w:val="right" w:leader="dot" w:pos="8306"/>
        </w:tabs>
      </w:pPr>
      <w:hyperlink w:anchor="_Toc28455" w:history="1">
        <w:r>
          <w:rPr>
            <w:rFonts w:ascii="仿宋" w:eastAsia="仿宋" w:hAnsi="仿宋" w:cs="仿宋" w:hint="eastAsia"/>
            <w:lang w:eastAsia="zh-CN"/>
          </w:rPr>
          <w:t>十、超精过滤设备项目投资规划</w:t>
        </w:r>
        <w:r>
          <w:tab/>
        </w:r>
        <w:r>
          <w:fldChar w:fldCharType="begin"/>
        </w:r>
        <w:r>
          <w:instrText xml:space="preserve"> PAGEREF _Toc28455 \h </w:instrText>
        </w:r>
        <w:r>
          <w:fldChar w:fldCharType="separate"/>
        </w:r>
        <w:r>
          <w:t>35</w:t>
        </w:r>
        <w:r>
          <w:fldChar w:fldCharType="end"/>
        </w:r>
      </w:hyperlink>
    </w:p>
    <w:p>
      <w:pPr>
        <w:pStyle w:val="TOC2"/>
        <w:tabs>
          <w:tab w:val="right" w:leader="dot" w:pos="8306"/>
        </w:tabs>
      </w:pPr>
      <w:hyperlink w:anchor="_Toc27181" w:history="1">
        <w:r>
          <w:rPr>
            <w:rFonts w:ascii="仿宋" w:eastAsia="仿宋" w:hAnsi="仿宋" w:cs="仿宋" w:hint="eastAsia"/>
            <w:lang w:eastAsia="zh-CN"/>
          </w:rPr>
          <w:t>(一)、超精过滤设备项目总投资估算</w:t>
        </w:r>
        <w:r>
          <w:tab/>
        </w:r>
        <w:r>
          <w:fldChar w:fldCharType="begin"/>
        </w:r>
        <w:r>
          <w:instrText xml:space="preserve"> PAGEREF _Toc27181 \h </w:instrText>
        </w:r>
        <w:r>
          <w:fldChar w:fldCharType="separate"/>
        </w:r>
        <w:r>
          <w:t>35</w:t>
        </w:r>
        <w:r>
          <w:fldChar w:fldCharType="end"/>
        </w:r>
      </w:hyperlink>
    </w:p>
    <w:p>
      <w:pPr>
        <w:pStyle w:val="TOC2"/>
        <w:tabs>
          <w:tab w:val="right" w:leader="dot" w:pos="8306"/>
        </w:tabs>
      </w:pPr>
      <w:hyperlink w:anchor="_Toc18686" w:history="1">
        <w:r>
          <w:rPr>
            <w:rFonts w:ascii="仿宋" w:eastAsia="仿宋" w:hAnsi="仿宋" w:cs="仿宋" w:hint="eastAsia"/>
            <w:lang w:eastAsia="zh-CN"/>
          </w:rPr>
          <w:t>(二)、资金筹措</w:t>
        </w:r>
        <w:r>
          <w:tab/>
        </w:r>
        <w:r>
          <w:fldChar w:fldCharType="begin"/>
        </w:r>
        <w:r>
          <w:instrText xml:space="preserve"> PAGEREF _Toc18686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023" w:history="1">
        <w:r>
          <w:rPr>
            <w:rFonts w:ascii="仿宋" w:eastAsia="仿宋" w:hAnsi="仿宋" w:cs="仿宋" w:hint="eastAsia"/>
            <w:lang w:eastAsia="zh-CN"/>
          </w:rPr>
          <w:t>十一、超精过滤设备项目创新与研发</w:t>
        </w:r>
        <w:r>
          <w:tab/>
        </w:r>
        <w:r>
          <w:fldChar w:fldCharType="begin"/>
        </w:r>
        <w:r>
          <w:instrText xml:space="preserve"> PAGEREF _Toc27023 \h </w:instrText>
        </w:r>
        <w:r>
          <w:fldChar w:fldCharType="separate"/>
        </w:r>
        <w:r>
          <w:t>37</w:t>
        </w:r>
        <w:r>
          <w:fldChar w:fldCharType="end"/>
        </w:r>
      </w:hyperlink>
    </w:p>
    <w:p>
      <w:pPr>
        <w:pStyle w:val="TOC2"/>
        <w:tabs>
          <w:tab w:val="right" w:leader="dot" w:pos="8306"/>
        </w:tabs>
      </w:pPr>
      <w:hyperlink w:anchor="_Toc2748" w:history="1">
        <w:r>
          <w:rPr>
            <w:rFonts w:ascii="仿宋" w:eastAsia="仿宋" w:hAnsi="仿宋" w:cs="仿宋" w:hint="eastAsia"/>
            <w:lang w:eastAsia="zh-CN"/>
          </w:rPr>
          <w:t>(一)、创新策略与方向</w:t>
        </w:r>
        <w:r>
          <w:tab/>
        </w:r>
        <w:r>
          <w:fldChar w:fldCharType="begin"/>
        </w:r>
        <w:r>
          <w:instrText xml:space="preserve"> PAGEREF _Toc2748 \h </w:instrText>
        </w:r>
        <w:r>
          <w:fldChar w:fldCharType="separate"/>
        </w:r>
        <w:r>
          <w:t>37</w:t>
        </w:r>
        <w:r>
          <w:fldChar w:fldCharType="end"/>
        </w:r>
      </w:hyperlink>
    </w:p>
    <w:p>
      <w:pPr>
        <w:pStyle w:val="TOC2"/>
        <w:tabs>
          <w:tab w:val="right" w:leader="dot" w:pos="8306"/>
        </w:tabs>
      </w:pPr>
      <w:hyperlink w:anchor="_Toc12489" w:history="1">
        <w:r>
          <w:rPr>
            <w:rFonts w:ascii="仿宋" w:eastAsia="仿宋" w:hAnsi="仿宋" w:cs="仿宋" w:hint="eastAsia"/>
            <w:lang w:eastAsia="zh-CN"/>
          </w:rPr>
          <w:t>(二)、研发规划与投入</w:t>
        </w:r>
        <w:r>
          <w:tab/>
        </w:r>
        <w:r>
          <w:fldChar w:fldCharType="begin"/>
        </w:r>
        <w:r>
          <w:instrText xml:space="preserve"> PAGEREF _Toc12489 \h </w:instrText>
        </w:r>
        <w:r>
          <w:fldChar w:fldCharType="separate"/>
        </w:r>
        <w:r>
          <w:t>38</w:t>
        </w:r>
        <w:r>
          <w:fldChar w:fldCharType="end"/>
        </w:r>
      </w:hyperlink>
    </w:p>
    <w:p>
      <w:pPr>
        <w:pStyle w:val="TOC1"/>
        <w:tabs>
          <w:tab w:val="right" w:leader="dot" w:pos="8306"/>
        </w:tabs>
      </w:pPr>
      <w:hyperlink w:anchor="_Toc11094" w:history="1">
        <w:r>
          <w:rPr>
            <w:rFonts w:ascii="仿宋" w:eastAsia="仿宋" w:hAnsi="仿宋" w:cs="仿宋" w:hint="eastAsia"/>
            <w:lang w:eastAsia="zh-CN"/>
          </w:rPr>
          <w:t>十二、超精过滤设备项目环境影响分析</w:t>
        </w:r>
        <w:r>
          <w:tab/>
        </w:r>
        <w:r>
          <w:fldChar w:fldCharType="begin"/>
        </w:r>
        <w:r>
          <w:instrText xml:space="preserve"> PAGEREF _Toc11094 \h </w:instrText>
        </w:r>
        <w:r>
          <w:fldChar w:fldCharType="separate"/>
        </w:r>
        <w:r>
          <w:t>40</w:t>
        </w:r>
        <w:r>
          <w:fldChar w:fldCharType="end"/>
        </w:r>
      </w:hyperlink>
    </w:p>
    <w:p>
      <w:pPr>
        <w:pStyle w:val="TOC2"/>
        <w:tabs>
          <w:tab w:val="right" w:leader="dot" w:pos="8306"/>
        </w:tabs>
      </w:pPr>
      <w:hyperlink w:anchor="_Toc6464" w:history="1">
        <w:r>
          <w:rPr>
            <w:rFonts w:ascii="仿宋" w:eastAsia="仿宋" w:hAnsi="仿宋" w:cs="仿宋" w:hint="eastAsia"/>
            <w:lang w:eastAsia="zh-CN"/>
          </w:rPr>
          <w:t>(一)、建设区域环境质量现状</w:t>
        </w:r>
        <w:r>
          <w:tab/>
        </w:r>
        <w:r>
          <w:fldChar w:fldCharType="begin"/>
        </w:r>
        <w:r>
          <w:instrText xml:space="preserve"> PAGEREF _Toc6464 \h </w:instrText>
        </w:r>
        <w:r>
          <w:fldChar w:fldCharType="separate"/>
        </w:r>
        <w:r>
          <w:t>40</w:t>
        </w:r>
        <w:r>
          <w:fldChar w:fldCharType="end"/>
        </w:r>
      </w:hyperlink>
    </w:p>
    <w:p>
      <w:pPr>
        <w:pStyle w:val="TOC2"/>
        <w:tabs>
          <w:tab w:val="right" w:leader="dot" w:pos="8306"/>
        </w:tabs>
      </w:pPr>
      <w:hyperlink w:anchor="_Toc3009" w:history="1">
        <w:r>
          <w:rPr>
            <w:rFonts w:ascii="仿宋" w:eastAsia="仿宋" w:hAnsi="仿宋" w:cs="仿宋" w:hint="eastAsia"/>
            <w:lang w:eastAsia="zh-CN"/>
          </w:rPr>
          <w:t>(二)、建设期环境保护</w:t>
        </w:r>
        <w:r>
          <w:tab/>
        </w:r>
        <w:r>
          <w:fldChar w:fldCharType="begin"/>
        </w:r>
        <w:r>
          <w:instrText xml:space="preserve"> PAGEREF _Toc3009 \h </w:instrText>
        </w:r>
        <w:r>
          <w:fldChar w:fldCharType="separate"/>
        </w:r>
        <w:r>
          <w:t>41</w:t>
        </w:r>
        <w:r>
          <w:fldChar w:fldCharType="end"/>
        </w:r>
      </w:hyperlink>
    </w:p>
    <w:p>
      <w:pPr>
        <w:pStyle w:val="TOC2"/>
        <w:tabs>
          <w:tab w:val="right" w:leader="dot" w:pos="8306"/>
        </w:tabs>
      </w:pPr>
      <w:hyperlink w:anchor="_Toc16563" w:history="1">
        <w:r>
          <w:rPr>
            <w:rFonts w:ascii="仿宋" w:eastAsia="仿宋" w:hAnsi="仿宋" w:cs="仿宋" w:hint="eastAsia"/>
            <w:lang w:eastAsia="zh-CN"/>
          </w:rPr>
          <w:t>(三)、运营期环境保护</w:t>
        </w:r>
        <w:r>
          <w:tab/>
        </w:r>
        <w:r>
          <w:fldChar w:fldCharType="begin"/>
        </w:r>
        <w:r>
          <w:instrText xml:space="preserve"> PAGEREF _Toc16563 \h </w:instrText>
        </w:r>
        <w:r>
          <w:fldChar w:fldCharType="separate"/>
        </w:r>
        <w:r>
          <w:t>43</w:t>
        </w:r>
        <w:r>
          <w:fldChar w:fldCharType="end"/>
        </w:r>
      </w:hyperlink>
    </w:p>
    <w:p>
      <w:pPr>
        <w:pStyle w:val="TOC2"/>
        <w:tabs>
          <w:tab w:val="right" w:leader="dot" w:pos="8306"/>
        </w:tabs>
      </w:pPr>
      <w:hyperlink w:anchor="_Toc30958" w:history="1">
        <w:r>
          <w:rPr>
            <w:rFonts w:ascii="仿宋" w:eastAsia="仿宋" w:hAnsi="仿宋" w:cs="仿宋" w:hint="eastAsia"/>
            <w:lang w:eastAsia="zh-CN"/>
          </w:rPr>
          <w:t>(四)、超精过滤设备项目建设对区域经济的影响</w:t>
        </w:r>
        <w:r>
          <w:tab/>
        </w:r>
        <w:r>
          <w:fldChar w:fldCharType="begin"/>
        </w:r>
        <w:r>
          <w:instrText xml:space="preserve"> PAGEREF _Toc30958 \h </w:instrText>
        </w:r>
        <w:r>
          <w:fldChar w:fldCharType="separate"/>
        </w:r>
        <w:r>
          <w:t>44</w:t>
        </w:r>
        <w:r>
          <w:fldChar w:fldCharType="end"/>
        </w:r>
      </w:hyperlink>
    </w:p>
    <w:p>
      <w:pPr>
        <w:pStyle w:val="TOC2"/>
        <w:tabs>
          <w:tab w:val="right" w:leader="dot" w:pos="8306"/>
        </w:tabs>
      </w:pPr>
      <w:hyperlink w:anchor="_Toc5558" w:history="1">
        <w:r>
          <w:rPr>
            <w:rFonts w:ascii="仿宋" w:eastAsia="仿宋" w:hAnsi="仿宋" w:cs="仿宋" w:hint="eastAsia"/>
            <w:lang w:eastAsia="zh-CN"/>
          </w:rPr>
          <w:t>(五)、废弃物处理</w:t>
        </w:r>
        <w:r>
          <w:tab/>
        </w:r>
        <w:r>
          <w:fldChar w:fldCharType="begin"/>
        </w:r>
        <w:r>
          <w:instrText xml:space="preserve"> PAGEREF _Toc5558 \h </w:instrText>
        </w:r>
        <w:r>
          <w:fldChar w:fldCharType="separate"/>
        </w:r>
        <w:r>
          <w:t>46</w:t>
        </w:r>
        <w:r>
          <w:fldChar w:fldCharType="end"/>
        </w:r>
      </w:hyperlink>
    </w:p>
    <w:p>
      <w:pPr>
        <w:pStyle w:val="TOC2"/>
        <w:tabs>
          <w:tab w:val="right" w:leader="dot" w:pos="8306"/>
        </w:tabs>
      </w:pPr>
      <w:hyperlink w:anchor="_Toc20198" w:history="1">
        <w:r>
          <w:rPr>
            <w:rFonts w:ascii="仿宋" w:eastAsia="仿宋" w:hAnsi="仿宋" w:cs="仿宋" w:hint="eastAsia"/>
            <w:lang w:eastAsia="zh-CN"/>
          </w:rPr>
          <w:t>(六)、特殊环境影响分析</w:t>
        </w:r>
        <w:r>
          <w:tab/>
        </w:r>
        <w:r>
          <w:fldChar w:fldCharType="begin"/>
        </w:r>
        <w:r>
          <w:instrText xml:space="preserve"> PAGEREF _Toc20198 \h </w:instrText>
        </w:r>
        <w:r>
          <w:fldChar w:fldCharType="separate"/>
        </w:r>
        <w:r>
          <w:t>47</w:t>
        </w:r>
        <w:r>
          <w:fldChar w:fldCharType="end"/>
        </w:r>
      </w:hyperlink>
    </w:p>
    <w:p>
      <w:pPr>
        <w:pStyle w:val="TOC2"/>
        <w:tabs>
          <w:tab w:val="right" w:leader="dot" w:pos="8306"/>
        </w:tabs>
      </w:pPr>
      <w:hyperlink w:anchor="_Toc5352" w:history="1">
        <w:r>
          <w:rPr>
            <w:rFonts w:ascii="仿宋" w:eastAsia="仿宋" w:hAnsi="仿宋" w:cs="仿宋" w:hint="eastAsia"/>
            <w:lang w:eastAsia="zh-CN"/>
          </w:rPr>
          <w:t>(七)、清洁生产</w:t>
        </w:r>
        <w:r>
          <w:tab/>
        </w:r>
        <w:r>
          <w:fldChar w:fldCharType="begin"/>
        </w:r>
        <w:r>
          <w:instrText xml:space="preserve"> PAGEREF _Toc5352 \h </w:instrText>
        </w:r>
        <w:r>
          <w:fldChar w:fldCharType="separate"/>
        </w:r>
        <w:r>
          <w:t>48</w:t>
        </w:r>
        <w:r>
          <w:fldChar w:fldCharType="end"/>
        </w:r>
      </w:hyperlink>
    </w:p>
    <w:p>
      <w:pPr>
        <w:pStyle w:val="TOC2"/>
        <w:tabs>
          <w:tab w:val="right" w:leader="dot" w:pos="8306"/>
        </w:tabs>
      </w:pPr>
      <w:hyperlink w:anchor="_Toc19870" w:history="1">
        <w:r>
          <w:rPr>
            <w:rFonts w:ascii="仿宋" w:eastAsia="仿宋" w:hAnsi="仿宋" w:cs="仿宋" w:hint="eastAsia"/>
            <w:lang w:eastAsia="zh-CN"/>
          </w:rPr>
          <w:t>(八)、环境保护综合评价</w:t>
        </w:r>
        <w:r>
          <w:tab/>
        </w:r>
        <w:r>
          <w:fldChar w:fldCharType="begin"/>
        </w:r>
        <w:r>
          <w:instrText xml:space="preserve"> PAGEREF _Toc19870 \h </w:instrText>
        </w:r>
        <w:r>
          <w:fldChar w:fldCharType="separate"/>
        </w:r>
        <w:r>
          <w:t>49</w:t>
        </w:r>
        <w:r>
          <w:fldChar w:fldCharType="end"/>
        </w:r>
      </w:hyperlink>
    </w:p>
    <w:p>
      <w:pPr>
        <w:pStyle w:val="TOC1"/>
        <w:tabs>
          <w:tab w:val="right" w:leader="dot" w:pos="8306"/>
        </w:tabs>
      </w:pPr>
      <w:hyperlink w:anchor="_Toc9463" w:history="1">
        <w:r>
          <w:rPr>
            <w:rFonts w:ascii="仿宋" w:eastAsia="仿宋" w:hAnsi="仿宋" w:cs="仿宋" w:hint="eastAsia"/>
            <w:lang w:eastAsia="zh-CN"/>
          </w:rPr>
          <w:t>十三、超精过滤设备项目实施时间节点</w:t>
        </w:r>
        <w:r>
          <w:tab/>
        </w:r>
        <w:r>
          <w:fldChar w:fldCharType="begin"/>
        </w:r>
        <w:r>
          <w:instrText xml:space="preserve"> PAGEREF _Toc9463 \h </w:instrText>
        </w:r>
        <w:r>
          <w:fldChar w:fldCharType="separate"/>
        </w:r>
        <w:r>
          <w:t>51</w:t>
        </w:r>
        <w:r>
          <w:fldChar w:fldCharType="end"/>
        </w:r>
      </w:hyperlink>
    </w:p>
    <w:p>
      <w:pPr>
        <w:pStyle w:val="TOC2"/>
        <w:tabs>
          <w:tab w:val="right" w:leader="dot" w:pos="8306"/>
        </w:tabs>
      </w:pPr>
      <w:hyperlink w:anchor="_Toc30063" w:history="1">
        <w:r>
          <w:rPr>
            <w:rFonts w:ascii="仿宋" w:eastAsia="仿宋" w:hAnsi="仿宋" w:cs="仿宋" w:hint="eastAsia"/>
            <w:lang w:eastAsia="zh-CN"/>
          </w:rPr>
          <w:t>(一)、超精过滤设备项目启动阶段时间节点</w:t>
        </w:r>
        <w:r>
          <w:tab/>
        </w:r>
        <w:r>
          <w:fldChar w:fldCharType="begin"/>
        </w:r>
        <w:r>
          <w:instrText xml:space="preserve"> PAGEREF _Toc30063 \h </w:instrText>
        </w:r>
        <w:r>
          <w:fldChar w:fldCharType="separate"/>
        </w:r>
        <w:r>
          <w:t>51</w:t>
        </w:r>
        <w:r>
          <w:fldChar w:fldCharType="end"/>
        </w:r>
      </w:hyperlink>
    </w:p>
    <w:p>
      <w:pPr>
        <w:pStyle w:val="TOC2"/>
        <w:tabs>
          <w:tab w:val="right" w:leader="dot" w:pos="8306"/>
        </w:tabs>
      </w:pPr>
      <w:hyperlink w:anchor="_Toc12209" w:history="1">
        <w:r>
          <w:rPr>
            <w:rFonts w:ascii="仿宋" w:eastAsia="仿宋" w:hAnsi="仿宋" w:cs="仿宋" w:hint="eastAsia"/>
            <w:lang w:eastAsia="zh-CN"/>
          </w:rPr>
          <w:t>(二)、超精过滤设备项目执行阶段时间节点</w:t>
        </w:r>
        <w:r>
          <w:tab/>
        </w:r>
        <w:r>
          <w:fldChar w:fldCharType="begin"/>
        </w:r>
        <w:r>
          <w:instrText xml:space="preserve"> PAGEREF _Toc12209 \h </w:instrText>
        </w:r>
        <w:r>
          <w:fldChar w:fldCharType="separate"/>
        </w:r>
        <w:r>
          <w:t>52</w:t>
        </w:r>
        <w:r>
          <w:fldChar w:fldCharType="end"/>
        </w:r>
      </w:hyperlink>
    </w:p>
    <w:p>
      <w:pPr>
        <w:pStyle w:val="TOC2"/>
        <w:tabs>
          <w:tab w:val="right" w:leader="dot" w:pos="8306"/>
        </w:tabs>
      </w:pPr>
      <w:hyperlink w:anchor="_Toc12380" w:history="1">
        <w:r>
          <w:rPr>
            <w:rFonts w:ascii="仿宋" w:eastAsia="仿宋" w:hAnsi="仿宋" w:cs="仿宋" w:hint="eastAsia"/>
            <w:lang w:eastAsia="zh-CN"/>
          </w:rPr>
          <w:t>(三)、超精过滤设备项目完成阶段时间节点</w:t>
        </w:r>
        <w:r>
          <w:tab/>
        </w:r>
        <w:r>
          <w:fldChar w:fldCharType="begin"/>
        </w:r>
        <w:r>
          <w:instrText xml:space="preserve"> PAGEREF _Toc12380 \h </w:instrText>
        </w:r>
        <w:r>
          <w:fldChar w:fldCharType="separate"/>
        </w:r>
        <w:r>
          <w:t>53</w:t>
        </w:r>
        <w:r>
          <w:fldChar w:fldCharType="end"/>
        </w:r>
      </w:hyperlink>
    </w:p>
    <w:p>
      <w:pPr>
        <w:pStyle w:val="TOC1"/>
        <w:tabs>
          <w:tab w:val="right" w:leader="dot" w:pos="8306"/>
        </w:tabs>
      </w:pPr>
      <w:hyperlink w:anchor="_Toc18612" w:history="1">
        <w:r>
          <w:rPr>
            <w:rFonts w:ascii="仿宋" w:eastAsia="仿宋" w:hAnsi="仿宋" w:cs="仿宋" w:hint="eastAsia"/>
            <w:lang w:eastAsia="zh-CN"/>
          </w:rPr>
          <w:t>十四、利益相关者分析与沟通计划</w:t>
        </w:r>
        <w:r>
          <w:tab/>
        </w:r>
        <w:r>
          <w:fldChar w:fldCharType="begin"/>
        </w:r>
        <w:r>
          <w:instrText xml:space="preserve"> PAGEREF _Toc18612 \h </w:instrText>
        </w:r>
        <w:r>
          <w:fldChar w:fldCharType="separate"/>
        </w:r>
        <w:r>
          <w:t>54</w:t>
        </w:r>
        <w:r>
          <w:fldChar w:fldCharType="end"/>
        </w:r>
      </w:hyperlink>
    </w:p>
    <w:p>
      <w:pPr>
        <w:pStyle w:val="TOC2"/>
        <w:tabs>
          <w:tab w:val="right" w:leader="dot" w:pos="8306"/>
        </w:tabs>
      </w:pPr>
      <w:hyperlink w:anchor="_Toc30354" w:history="1">
        <w:r>
          <w:rPr>
            <w:rFonts w:ascii="仿宋" w:eastAsia="仿宋" w:hAnsi="仿宋" w:cs="仿宋" w:hint="eastAsia"/>
            <w:lang w:eastAsia="zh-CN"/>
          </w:rPr>
          <w:t>(一)、利益相关者分析</w:t>
        </w:r>
        <w:r>
          <w:tab/>
        </w:r>
        <w:r>
          <w:fldChar w:fldCharType="begin"/>
        </w:r>
        <w:r>
          <w:instrText xml:space="preserve"> PAGEREF _Toc30354 \h </w:instrText>
        </w:r>
        <w:r>
          <w:fldChar w:fldCharType="separate"/>
        </w:r>
        <w:r>
          <w:t>54</w:t>
        </w:r>
        <w:r>
          <w:fldChar w:fldCharType="end"/>
        </w:r>
      </w:hyperlink>
    </w:p>
    <w:p>
      <w:pPr>
        <w:pStyle w:val="TOC2"/>
        <w:tabs>
          <w:tab w:val="right" w:leader="dot" w:pos="8306"/>
        </w:tabs>
      </w:pPr>
      <w:hyperlink w:anchor="_Toc30327" w:history="1">
        <w:r>
          <w:rPr>
            <w:rFonts w:ascii="仿宋" w:eastAsia="仿宋" w:hAnsi="仿宋" w:cs="仿宋" w:hint="eastAsia"/>
            <w:lang w:eastAsia="zh-CN"/>
          </w:rPr>
          <w:t>(二)、沟通计划</w:t>
        </w:r>
        <w:r>
          <w:tab/>
        </w:r>
        <w:r>
          <w:fldChar w:fldCharType="begin"/>
        </w:r>
        <w:r>
          <w:instrText xml:space="preserve"> PAGEREF _Toc30327 \h </w:instrText>
        </w:r>
        <w:r>
          <w:fldChar w:fldCharType="separate"/>
        </w:r>
        <w:r>
          <w:t>55</w:t>
        </w:r>
        <w:r>
          <w:fldChar w:fldCharType="end"/>
        </w:r>
      </w:hyperlink>
    </w:p>
    <w:p>
      <w:pPr>
        <w:pStyle w:val="TOC1"/>
        <w:tabs>
          <w:tab w:val="right" w:leader="dot" w:pos="8306"/>
        </w:tabs>
      </w:pPr>
      <w:hyperlink w:anchor="_Toc20411" w:history="1">
        <w:r>
          <w:rPr>
            <w:rFonts w:ascii="仿宋" w:eastAsia="仿宋" w:hAnsi="仿宋" w:cs="仿宋" w:hint="eastAsia"/>
            <w:lang w:eastAsia="zh-CN"/>
          </w:rPr>
          <w:t>十五、超精过滤设备项目实施保障措施</w:t>
        </w:r>
        <w:r>
          <w:tab/>
        </w:r>
        <w:r>
          <w:fldChar w:fldCharType="begin"/>
        </w:r>
        <w:r>
          <w:instrText xml:space="preserve"> PAGEREF _Toc20411 \h </w:instrText>
        </w:r>
        <w:r>
          <w:fldChar w:fldCharType="separate"/>
        </w:r>
        <w:r>
          <w:t>56</w:t>
        </w:r>
        <w:r>
          <w:fldChar w:fldCharType="end"/>
        </w:r>
      </w:hyperlink>
    </w:p>
    <w:p>
      <w:pPr>
        <w:pStyle w:val="TOC2"/>
        <w:tabs>
          <w:tab w:val="right" w:leader="dot" w:pos="8306"/>
        </w:tabs>
      </w:pPr>
      <w:hyperlink w:anchor="_Toc6339" w:history="1">
        <w:r>
          <w:rPr>
            <w:rFonts w:ascii="仿宋" w:eastAsia="仿宋" w:hAnsi="仿宋" w:cs="仿宋" w:hint="eastAsia"/>
            <w:lang w:eastAsia="zh-CN"/>
          </w:rPr>
          <w:t>(一)、超精过滤设备项目实施保障机制</w:t>
        </w:r>
        <w:r>
          <w:tab/>
        </w:r>
        <w:r>
          <w:fldChar w:fldCharType="begin"/>
        </w:r>
        <w:r>
          <w:instrText xml:space="preserve"> PAGEREF _Toc6339 \h </w:instrText>
        </w:r>
        <w:r>
          <w:fldChar w:fldCharType="separate"/>
        </w:r>
        <w:r>
          <w:t>56</w:t>
        </w:r>
        <w:r>
          <w:fldChar w:fldCharType="end"/>
        </w:r>
      </w:hyperlink>
    </w:p>
    <w:p>
      <w:pPr>
        <w:pStyle w:val="TOC2"/>
        <w:tabs>
          <w:tab w:val="right" w:leader="dot" w:pos="8306"/>
        </w:tabs>
      </w:pPr>
      <w:hyperlink w:anchor="_Toc24608" w:history="1">
        <w:r>
          <w:rPr>
            <w:rFonts w:ascii="仿宋" w:eastAsia="仿宋" w:hAnsi="仿宋" w:cs="仿宋" w:hint="eastAsia"/>
            <w:lang w:eastAsia="zh-CN"/>
          </w:rPr>
          <w:t>(二)、超精过滤设备项目法律合规要求</w:t>
        </w:r>
        <w:r>
          <w:tab/>
        </w:r>
        <w:r>
          <w:fldChar w:fldCharType="begin"/>
        </w:r>
        <w:r>
          <w:instrText xml:space="preserve"> PAGEREF _Toc24608 \h </w:instrText>
        </w:r>
        <w:r>
          <w:fldChar w:fldCharType="separate"/>
        </w:r>
        <w:r>
          <w:t>60</w:t>
        </w:r>
        <w:r>
          <w:fldChar w:fldCharType="end"/>
        </w:r>
      </w:hyperlink>
    </w:p>
    <w:p>
      <w:pPr>
        <w:pStyle w:val="TOC2"/>
        <w:tabs>
          <w:tab w:val="right" w:leader="dot" w:pos="8306"/>
        </w:tabs>
      </w:pPr>
      <w:hyperlink w:anchor="_Toc32728" w:history="1">
        <w:r>
          <w:rPr>
            <w:rFonts w:ascii="仿宋" w:eastAsia="仿宋" w:hAnsi="仿宋" w:cs="仿宋" w:hint="eastAsia"/>
            <w:lang w:eastAsia="zh-CN"/>
          </w:rPr>
          <w:t>(三)、超精过滤设备项目合同管理与法律事务</w:t>
        </w:r>
        <w:r>
          <w:tab/>
        </w:r>
        <w:r>
          <w:fldChar w:fldCharType="begin"/>
        </w:r>
        <w:r>
          <w:instrText xml:space="preserve"> PAGEREF _Toc32728 \h </w:instrText>
        </w:r>
        <w:r>
          <w:fldChar w:fldCharType="separate"/>
        </w:r>
        <w:r>
          <w:t>64</w:t>
        </w:r>
        <w:r>
          <w:fldChar w:fldCharType="end"/>
        </w:r>
      </w:hyperlink>
    </w:p>
    <w:p>
      <w:pPr>
        <w:pStyle w:val="TOC2"/>
        <w:tabs>
          <w:tab w:val="right" w:leader="dot" w:pos="8306"/>
        </w:tabs>
      </w:pPr>
      <w:hyperlink w:anchor="_Toc26546" w:history="1">
        <w:r>
          <w:rPr>
            <w:rFonts w:ascii="仿宋" w:eastAsia="仿宋" w:hAnsi="仿宋" w:cs="仿宋" w:hint="eastAsia"/>
            <w:lang w:eastAsia="zh-CN"/>
          </w:rPr>
          <w:t>(四)、超精过滤设备项目知识产权保护策略</w:t>
        </w:r>
        <w:r>
          <w:tab/>
        </w:r>
        <w:r>
          <w:fldChar w:fldCharType="begin"/>
        </w:r>
        <w:r>
          <w:instrText xml:space="preserve"> PAGEREF _Toc26546 \h </w:instrText>
        </w:r>
        <w:r>
          <w:fldChar w:fldCharType="separate"/>
        </w:r>
        <w:r>
          <w:t>70</w:t>
        </w:r>
        <w:r>
          <w:fldChar w:fldCharType="end"/>
        </w:r>
      </w:hyperlink>
    </w:p>
    <w:p>
      <w:pPr>
        <w:pStyle w:val="TOC1"/>
        <w:tabs>
          <w:tab w:val="right" w:leader="dot" w:pos="8306"/>
        </w:tabs>
      </w:pPr>
      <w:hyperlink w:anchor="_Toc8656" w:history="1">
        <w:r>
          <w:rPr>
            <w:rFonts w:ascii="仿宋" w:eastAsia="仿宋" w:hAnsi="仿宋" w:cs="仿宋" w:hint="eastAsia"/>
            <w:lang w:eastAsia="zh-CN"/>
          </w:rPr>
          <w:t>十六、质量管理体系</w:t>
        </w:r>
        <w:r>
          <w:tab/>
        </w:r>
        <w:r>
          <w:fldChar w:fldCharType="begin"/>
        </w:r>
        <w:r>
          <w:instrText xml:space="preserve"> PAGEREF _Toc8656 \h </w:instrText>
        </w:r>
        <w:r>
          <w:fldChar w:fldCharType="separate"/>
        </w:r>
        <w:r>
          <w:t>73</w:t>
        </w:r>
        <w:r>
          <w:fldChar w:fldCharType="end"/>
        </w:r>
      </w:hyperlink>
    </w:p>
    <w:p>
      <w:pPr>
        <w:pStyle w:val="TOC2"/>
        <w:tabs>
          <w:tab w:val="right" w:leader="dot" w:pos="8306"/>
        </w:tabs>
      </w:pPr>
      <w:hyperlink w:anchor="_Toc2664" w:history="1">
        <w:r>
          <w:rPr>
            <w:rFonts w:ascii="仿宋" w:eastAsia="仿宋" w:hAnsi="仿宋" w:cs="仿宋" w:hint="eastAsia"/>
            <w:lang w:eastAsia="zh-CN"/>
          </w:rPr>
          <w:t>(一)、质量目标与方针</w:t>
        </w:r>
        <w:r>
          <w:tab/>
        </w:r>
        <w:r>
          <w:fldChar w:fldCharType="begin"/>
        </w:r>
        <w:r>
          <w:instrText xml:space="preserve"> PAGEREF _Toc2664 \h </w:instrText>
        </w:r>
        <w:r>
          <w:fldChar w:fldCharType="separate"/>
        </w:r>
        <w:r>
          <w:t>73</w:t>
        </w:r>
        <w:r>
          <w:fldChar w:fldCharType="end"/>
        </w:r>
      </w:hyperlink>
    </w:p>
    <w:p>
      <w:pPr>
        <w:pStyle w:val="TOC2"/>
        <w:tabs>
          <w:tab w:val="right" w:leader="dot" w:pos="8306"/>
        </w:tabs>
      </w:pPr>
      <w:hyperlink w:anchor="_Toc2043" w:history="1">
        <w:r>
          <w:rPr>
            <w:rFonts w:ascii="仿宋" w:eastAsia="仿宋" w:hAnsi="仿宋" w:cs="仿宋" w:hint="eastAsia"/>
            <w:lang w:eastAsia="zh-CN"/>
          </w:rPr>
          <w:t>(二)、质量管理责任</w:t>
        </w:r>
        <w:r>
          <w:tab/>
        </w:r>
        <w:r>
          <w:fldChar w:fldCharType="begin"/>
        </w:r>
        <w:r>
          <w:instrText xml:space="preserve"> PAGEREF _Toc2043 \h </w:instrText>
        </w:r>
        <w:r>
          <w:fldChar w:fldCharType="separate"/>
        </w:r>
        <w:r>
          <w:t>74</w:t>
        </w:r>
        <w:r>
          <w:fldChar w:fldCharType="end"/>
        </w:r>
      </w:hyperlink>
    </w:p>
    <w:p>
      <w:pPr>
        <w:pStyle w:val="TOC2"/>
        <w:tabs>
          <w:tab w:val="right" w:leader="dot" w:pos="8306"/>
        </w:tabs>
      </w:pPr>
      <w:hyperlink w:anchor="_Toc13471" w:history="1">
        <w:r>
          <w:rPr>
            <w:rFonts w:ascii="仿宋" w:eastAsia="仿宋" w:hAnsi="仿宋" w:cs="仿宋" w:hint="eastAsia"/>
            <w:lang w:eastAsia="zh-CN"/>
          </w:rPr>
          <w:t>(三)、质量管理体系文件</w:t>
        </w:r>
        <w:r>
          <w:tab/>
        </w:r>
        <w:r>
          <w:fldChar w:fldCharType="begin"/>
        </w:r>
        <w:r>
          <w:instrText xml:space="preserve"> PAGEREF _Toc13471 \h </w:instrText>
        </w:r>
        <w:r>
          <w:fldChar w:fldCharType="separate"/>
        </w:r>
        <w:r>
          <w:t>75</w:t>
        </w:r>
        <w:r>
          <w:fldChar w:fldCharType="end"/>
        </w:r>
      </w:hyperlink>
    </w:p>
    <w:p>
      <w:pPr>
        <w:pStyle w:val="TOC2"/>
        <w:tabs>
          <w:tab w:val="right" w:leader="dot" w:pos="8306"/>
        </w:tabs>
      </w:pPr>
      <w:hyperlink w:anchor="_Toc7247" w:history="1">
        <w:r>
          <w:rPr>
            <w:rFonts w:ascii="仿宋" w:eastAsia="仿宋" w:hAnsi="仿宋" w:cs="仿宋" w:hint="eastAsia"/>
            <w:lang w:eastAsia="zh-CN"/>
          </w:rPr>
          <w:t>(四)、质量培训与教育</w:t>
        </w:r>
        <w:r>
          <w:tab/>
        </w:r>
        <w:r>
          <w:fldChar w:fldCharType="begin"/>
        </w:r>
        <w:r>
          <w:instrText xml:space="preserve"> PAGEREF _Toc7247 \h </w:instrText>
        </w:r>
        <w:r>
          <w:fldChar w:fldCharType="separate"/>
        </w:r>
        <w:r>
          <w:t>78</w:t>
        </w:r>
        <w:r>
          <w:fldChar w:fldCharType="end"/>
        </w:r>
      </w:hyperlink>
    </w:p>
    <w:p>
      <w:pPr>
        <w:pStyle w:val="TOC2"/>
        <w:tabs>
          <w:tab w:val="right" w:leader="dot" w:pos="8306"/>
        </w:tabs>
      </w:pPr>
      <w:hyperlink w:anchor="_Toc17241" w:history="1">
        <w:r>
          <w:rPr>
            <w:rFonts w:ascii="仿宋" w:eastAsia="仿宋" w:hAnsi="仿宋" w:cs="仿宋" w:hint="eastAsia"/>
            <w:lang w:eastAsia="zh-CN"/>
          </w:rPr>
          <w:t>(五)、质量审核与评价</w:t>
        </w:r>
        <w:r>
          <w:tab/>
        </w:r>
        <w:r>
          <w:fldChar w:fldCharType="begin"/>
        </w:r>
        <w:r>
          <w:instrText xml:space="preserve"> PAGEREF _Toc17241 \h </w:instrText>
        </w:r>
        <w:r>
          <w:fldChar w:fldCharType="separate"/>
        </w:r>
        <w:r>
          <w:t>79</w:t>
        </w:r>
        <w:r>
          <w:fldChar w:fldCharType="end"/>
        </w:r>
      </w:hyperlink>
    </w:p>
    <w:p>
      <w:pPr>
        <w:pStyle w:val="TOC2"/>
        <w:tabs>
          <w:tab w:val="right" w:leader="dot" w:pos="8306"/>
        </w:tabs>
      </w:pPr>
      <w:hyperlink w:anchor="_Toc32544" w:history="1">
        <w:r>
          <w:rPr>
            <w:rFonts w:ascii="仿宋" w:eastAsia="仿宋" w:hAnsi="仿宋" w:cs="仿宋" w:hint="eastAsia"/>
            <w:lang w:eastAsia="zh-CN"/>
          </w:rPr>
          <w:t>(六)、不符合与纠正措施</w:t>
        </w:r>
        <w:r>
          <w:tab/>
        </w:r>
        <w:r>
          <w:fldChar w:fldCharType="begin"/>
        </w:r>
        <w:r>
          <w:instrText xml:space="preserve"> PAGEREF _Toc32544 \h </w:instrText>
        </w:r>
        <w:r>
          <w:fldChar w:fldCharType="separate"/>
        </w:r>
        <w:r>
          <w:t>80</w:t>
        </w:r>
        <w:r>
          <w:fldChar w:fldCharType="end"/>
        </w:r>
      </w:hyperlink>
    </w:p>
    <w:p>
      <w:pPr>
        <w:pStyle w:val="TOC1"/>
        <w:tabs>
          <w:tab w:val="right" w:leader="dot" w:pos="8306"/>
        </w:tabs>
      </w:pPr>
      <w:hyperlink w:anchor="_Toc6027" w:history="1">
        <w:r>
          <w:rPr>
            <w:rFonts w:ascii="仿宋" w:eastAsia="仿宋" w:hAnsi="仿宋" w:cs="仿宋" w:hint="eastAsia"/>
            <w:lang w:eastAsia="zh-CN"/>
          </w:rPr>
          <w:t>十七、超精过滤设备项目治理与监督</w:t>
        </w:r>
        <w:r>
          <w:tab/>
        </w:r>
        <w:r>
          <w:fldChar w:fldCharType="begin"/>
        </w:r>
        <w:r>
          <w:instrText xml:space="preserve"> PAGEREF _Toc6027 \h </w:instrText>
        </w:r>
        <w:r>
          <w:fldChar w:fldCharType="separate"/>
        </w:r>
        <w:r>
          <w:t>81</w:t>
        </w:r>
        <w:r>
          <w:fldChar w:fldCharType="end"/>
        </w:r>
      </w:hyperlink>
    </w:p>
    <w:p>
      <w:pPr>
        <w:pStyle w:val="TOC2"/>
        <w:tabs>
          <w:tab w:val="right" w:leader="dot" w:pos="8306"/>
        </w:tabs>
      </w:pPr>
      <w:hyperlink w:anchor="_Toc4020" w:history="1">
        <w:r>
          <w:rPr>
            <w:rFonts w:ascii="仿宋" w:eastAsia="仿宋" w:hAnsi="仿宋" w:cs="仿宋" w:hint="eastAsia"/>
            <w:lang w:eastAsia="zh-CN"/>
          </w:rPr>
          <w:t>(一)、超精过滤设备项目治理结构</w:t>
        </w:r>
        <w:r>
          <w:tab/>
        </w:r>
        <w:r>
          <w:fldChar w:fldCharType="begin"/>
        </w:r>
        <w:r>
          <w:instrText xml:space="preserve"> PAGEREF _Toc4020 \h </w:instrText>
        </w:r>
        <w:r>
          <w:fldChar w:fldCharType="separate"/>
        </w:r>
        <w:r>
          <w:t>81</w:t>
        </w:r>
        <w:r>
          <w:fldChar w:fldCharType="end"/>
        </w:r>
      </w:hyperlink>
    </w:p>
    <w:p>
      <w:pPr>
        <w:pStyle w:val="TOC2"/>
        <w:tabs>
          <w:tab w:val="right" w:leader="dot" w:pos="8306"/>
        </w:tabs>
      </w:pPr>
      <w:hyperlink w:anchor="_Toc13542" w:history="1">
        <w:r>
          <w:rPr>
            <w:rFonts w:ascii="仿宋" w:eastAsia="仿宋" w:hAnsi="仿宋" w:cs="仿宋" w:hint="eastAsia"/>
            <w:lang w:eastAsia="zh-CN"/>
          </w:rPr>
          <w:t>(二)、监督与审计</w:t>
        </w:r>
        <w:r>
          <w:tab/>
        </w:r>
        <w:r>
          <w:fldChar w:fldCharType="begin"/>
        </w:r>
        <w:r>
          <w:instrText xml:space="preserve"> PAGEREF _Toc13542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94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64"/>
      <w:r>
        <w:rPr>
          <w:rFonts w:ascii="仿宋" w:eastAsia="仿宋" w:hAnsi="仿宋" w:cs="仿宋" w:hint="eastAsia"/>
          <w:sz w:val="28"/>
          <w:lang w:eastAsia="zh-CN"/>
        </w:rPr>
        <w:t>一、超精过滤设备项目概论</w:t>
      </w:r>
      <w:bookmarkEnd w:id="2"/>
    </w:p>
    <w:p>
      <w:pPr>
        <w:pStyle w:val="Heading2"/>
        <w:rPr>
          <w:rFonts w:ascii="仿宋" w:eastAsia="仿宋" w:hAnsi="仿宋" w:cs="仿宋" w:hint="eastAsia"/>
          <w:lang w:eastAsia="zh-CN"/>
        </w:rPr>
      </w:pPr>
      <w:bookmarkStart w:id="3" w:name="_Toc11350"/>
      <w:r>
        <w:rPr>
          <w:rFonts w:ascii="仿宋" w:eastAsia="仿宋" w:hAnsi="仿宋" w:cs="仿宋" w:hint="eastAsia"/>
          <w:lang w:eastAsia="zh-CN"/>
        </w:rPr>
        <w:t>(一)、超精过滤设备项目概况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的起源追溯至对市场的深入洞察。市场的不断演变与变革为超精过滤设备项目提供了难得的机遇。当前市场存在的需求缺口和变革的大环境共同构成了超精过滤设备项目的背景。这个超精过滤设备项目旨在充分利用市场机遇，填补行业中尚未满足的需求，为客户提供全新的解决方案。市场的变革和需求的增长使得这个超精过滤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超精过滤设备项目名称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超精过滤设备项目正式命名为超精过滤设备。这个名称不仅仅是一个标识，更代表了超精过滤设备项目的核心理念和愿景。它蕴含着超精过滤设备项目所要解决问题的关键字，具有强烈的表达和辨识度，为超精过滤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超精过滤设备项目目标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的核心目标是提供一种全新、高效的解决方案，满足客户日益增长的需求。超精过滤设备项目追求的不仅仅是满足市场需求，更是在市场中获得卓越的竞争优势。通过不断提升产品或服务的质量和创新水平，超精过滤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超精过滤设备项目范围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全面涵盖了产品研发、制造、市场推广和售后服务，确保从产品设计到最终用户体验的全方位关注。这一全面的超精过滤设备项目范围是为了确保超精过滤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超精过滤设备项目时间表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超精过滤设备项目计划在未来18个月内完成，包括研发、测试、市场试点和正式推出等不同阶段。这个时间表的合理设计是为了确保超精过滤设备项目各个阶段的顺利推进，以便按时交付高质量的成果。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超精过滤设备项目预算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总预算估算为XX百万美元，主要分配在研发、市场推广、人员培训和运营等方面。这一充足的预算为超精过滤设备项目提供了充足的资源，确保超精过滤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超精过滤设备项目风险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可能面临的风险包括市场接受度低、技术难题、竞争激烈等。超精过滤设备项目团队已经制定了相应的风险应对计划，通过前瞻性的风险管理，确保超精过滤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超精过滤设备项目团队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超精过滤设备项目汇聚了一支经验丰富、多领域专业素养的核心团队，确保超精过滤设备项目在各个方面都能拥有高水平的执行力。团队的协同作战是超精过滤设备项目成功的关键因素之一。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超精过滤设备项目背景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超精过滤设备项目的背景根植于市场对更高效、创新产品的渴望，同时也受到科技发展对行业格局的深刻改变的影响。这为超精过滤设备项目提供了广阔的发展空间和市场需求。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超精过滤设备项目现状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截至目前，超精过滤设备项目已完成市场调研和技术验证，取得了初步的成功。这为超精过滤设备项目在未来的发展奠定了坚实的基础，为更远大的目标打下了坚实的基石。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6831"/>
      <w:r>
        <w:rPr>
          <w:rFonts w:ascii="仿宋" w:eastAsia="仿宋" w:hAnsi="仿宋" w:cs="仿宋" w:hint="eastAsia"/>
          <w:sz w:val="28"/>
          <w:lang w:eastAsia="zh-CN"/>
        </w:rPr>
        <w:t>(二)、超精过滤设备项目目标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keyword》超精过滤设备项目首要业务目标是在市场中占据有利地位，实现产品/服务的成功推广和销售。通过不断提升产品质量、创新性，超精过滤设备项目追求成为行业中的领导者，赢得更多客户的青睐。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在科技迅速发展的时代，超精过滤设备项目着眼于技术创新。通过持续的研发和技术升级，超精过滤设备项目旨在推出更具创新性的产品或服务，以满足市场对新鲜、先进解决方案的需求。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为了建立可持续的客户关系，超精过滤设备项目设定了客户满意度目标。通过提供卓越的产品质量和优质的客户服务，超精过滤设备项目追求赢得客户的信任和忠诚度，确保他们的满意度达到行业领先水平。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超精过滤设备项目注重社会责任和可持续发展。通过实施环保、社会责任超精过滤设备项目，超精过滤设备项目致力于在经济发展的同时保护环境，促进社会公平，实现可持续经营。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超精过滤设备项目的团队是实现目标的核心驱动力。因此，超精过滤设备项目设定了团队发展目标，包括提升团队成员的专业技能、培养领导力，以及搭建协同高效的团队工作氛围。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0228"/>
      <w:r>
        <w:rPr>
          <w:rFonts w:ascii="仿宋" w:eastAsia="仿宋" w:hAnsi="仿宋" w:cs="仿宋" w:hint="eastAsia"/>
          <w:sz w:val="28"/>
          <w:lang w:eastAsia="zh-CN"/>
        </w:rPr>
        <w:t>(三)、超精过滤设备项目提出的理由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超精过滤设备项目提出的理由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的提出源于对市场机遇的深刻洞察。当前市场中存在的需求缺口和行业发展趋势表明，有巨大的商业机会等待被开发。通过准确捕捉市场机遇，超精过滤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的理念基于对技术创新的信仰。通过持续的研发和技术投入，超精过滤设备项目有望推出更具创新性的产品或服务。在科技飞速发展的当下，超精过滤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的提出是为了增强企业的行业竞争力。通过提升产品或服务的质量和独特性，超精过滤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响应了消费者需求的变化。随着社会和科技的不断发展，消费者对产品和服务的需求也在发生变化。通过深入了解并及时回应消费者的新需求，超精过滤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超精过滤设备项目的提出是企业战略发展规划的一部分。在面对日益激烈的市场竞争和不断变化的商业环境中，超精过滤设备项目作为企业战略的一环，旨在为企业开辟新的增长领域，巩固企业在行业中的地位。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超精过滤设备项目的提出不仅仅是基于商业考量，还注重社会责任。通过推出环保、社会责任等方面的超精过滤设备项目，超精过滤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超精过滤设备项目的提出反映了对利益相关者期望的关注。包括客户、员工、投资者等利益相关者在企业发展中都有着各自的期望，超精过滤设备项目力求在满足这些期望的同时，取得更大的共赢。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8600"/>
      <w:r>
        <w:rPr>
          <w:rFonts w:ascii="仿宋" w:eastAsia="仿宋" w:hAnsi="仿宋" w:cs="仿宋" w:hint="eastAsia"/>
          <w:sz w:val="28"/>
          <w:lang w:eastAsia="zh-CN"/>
        </w:rPr>
        <w:t>(四)、超精过滤设备项目意义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在实施超精过滤设备项目的过程中，我们不仅仅是在追逐商业成功，更是为企业和社会的多个层面创造了深远的意义。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的首要意义在于提升企业的市场竞争力。通过持续的创新和对产品质量的高标准要求，超精过滤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超精过滤设备项目的推进将促使行业技术水平的提升。通过引入先进技术和创新性解决方案，超精过滤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超精过滤设备项目不仅创造了大量就业机会，提高了就业水平，还注重社会责任和环保。通过参与社会公益事业和推动环保超精过滤设备项目，超精过滤设备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综合而言，超精过滤设备项目意义重大，不仅推动了企业的发展，也为行业和社会的进步贡献了积极力量。这是一个全面而深刻的影响，将在未来产生可持续的正面效应。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1017"/>
      <w:r>
        <w:rPr>
          <w:rFonts w:ascii="仿宋" w:eastAsia="仿宋" w:hAnsi="仿宋" w:cs="仿宋" w:hint="eastAsia"/>
          <w:sz w:val="28"/>
          <w:lang w:eastAsia="zh-CN"/>
        </w:rPr>
        <w:t>(五)、超精过滤设备项目背景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在当今迅猛发展的商业环境中，超精过滤设备项目的动因根植于对多方面因素的审慎考量。这个超精过滤设备项目的提出并非孤立的决策，而是对企业所处背景深入思考的产物。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超精过滤设备项目背后的首要原因。科技的迅速发展和全球市场的快速变化使得企业必须灵活应对。超精过滤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竞争的激烈程度也是超精过滤设备项目背景中不可忽视的一环。企业需要在激烈竞争中脱颖而出，为此，超精过滤设备项目致力于打破常规，提供独特的价值主张，以吸引客户并确保市场份额的增长。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技术的迅速发展为企业带来了机遇与挑战。作为超精过滤设备项目启动的背景之一，对新兴技术的应用将有助于提升企业的技术水平，使其在不断演进的商业环境中保持竞争优势。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此外，社会对企业责任的期望也在逐渐升高。超精过滤设备项目充分融入了社会责任的理念，通过可持续经营和社会公益超精过滤设备项目，企图为社会贡献一份力量，在商业成功的同时关注社会价值。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8974"/>
      <w:r>
        <w:rPr>
          <w:rFonts w:ascii="仿宋" w:eastAsia="仿宋" w:hAnsi="仿宋" w:cs="仿宋" w:hint="eastAsia"/>
          <w:sz w:val="28"/>
          <w:lang w:eastAsia="zh-CN"/>
        </w:rPr>
        <w:t>二、超精过滤设备项目建设单位说明</w:t>
      </w:r>
      <w:bookmarkEnd w:id="8"/>
    </w:p>
    <w:p>
      <w:pPr>
        <w:pStyle w:val="Heading2"/>
        <w:rPr>
          <w:rFonts w:ascii="仿宋" w:eastAsia="仿宋" w:hAnsi="仿宋" w:cs="仿宋" w:hint="eastAsia"/>
          <w:lang w:eastAsia="zh-CN"/>
        </w:rPr>
      </w:pPr>
      <w:bookmarkStart w:id="9" w:name="_Toc14132"/>
      <w:r>
        <w:rPr>
          <w:rFonts w:ascii="仿宋" w:eastAsia="仿宋" w:hAnsi="仿宋" w:cs="仿宋" w:hint="eastAsia"/>
          <w:lang w:eastAsia="zh-CN"/>
        </w:rPr>
        <w:t>(一)、超精过滤设备项目承办单位基本情况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6755"/>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超精过滤设备项目承办单位的XXXX，我们着眼于实现可持续的经济效益。通过技术创新和解决方案的提供，公司预计在超精过滤设备项目执行期间将获得可观的收入增长。这一收入来源主要包括超精过滤设备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同时，我们注重成本控制和效率提升，以确保超精过滤设备项目的可持续盈利。透过精细的管理和资源优化，公司期望实现超精过滤设备项目利润最大化。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超精过滤设备项目实施进行全面的投资评估，包括超精过滤设备项目启动阶段的资金投入和后续运营成本。通过对超精过滤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超精过滤设备项目实施过程中具备足够的资金流动性，公司将进行详尽的现金流分析。这包括资金需求的合理预测、超精过滤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3286"/>
      <w:r>
        <w:rPr>
          <w:rFonts w:ascii="仿宋" w:eastAsia="仿宋" w:hAnsi="仿宋" w:cs="仿宋" w:hint="eastAsia"/>
          <w:sz w:val="28"/>
          <w:lang w:eastAsia="zh-CN"/>
        </w:rPr>
        <w:t>三、超精过滤设备项目土建工程</w:t>
      </w:r>
      <w:bookmarkEnd w:id="11"/>
    </w:p>
    <w:p>
      <w:pPr>
        <w:pStyle w:val="Heading2"/>
        <w:rPr>
          <w:rFonts w:ascii="仿宋" w:eastAsia="仿宋" w:hAnsi="仿宋" w:cs="仿宋" w:hint="eastAsia"/>
          <w:lang w:eastAsia="zh-CN"/>
        </w:rPr>
      </w:pPr>
      <w:bookmarkStart w:id="12" w:name="_Toc30809"/>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在超精过滤设备项目的建筑工程设计中，我们将秉承一系列重要的设计原则，以确保超精过滤设备项目建筑在功能、美观、可持续性等方面达到最佳效果。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首要原则是确保建筑的功能性得到最大化的发挥。我们将充分理解超精过滤设备项目的实际需求，合理布局各个功能区域，保证建筑在满足业务需求的同时，提供高效的工作环境。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在建筑设计中，我们将综合考虑建设和运营成本。通过精细的经济效益分析，确保设计方案在高效利用资源的同时，对超精过滤设备项目的长期盈利能力有积极的贡献。</w:t>
      </w:r>
    </w:p>
    <w:p>
      <w:pPr>
        <w:pStyle w:val="Heading2"/>
        <w:ind w:firstLine="560" w:firstLineChars="200"/>
        <w:rPr>
          <w:rFonts w:ascii="仿宋" w:eastAsia="仿宋" w:hAnsi="仿宋" w:cs="仿宋" w:hint="eastAsia"/>
          <w:sz w:val="28"/>
          <w:lang w:eastAsia="zh-CN"/>
        </w:rPr>
      </w:pPr>
      <w:bookmarkStart w:id="13" w:name="_Toc10615"/>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超精过滤设备项目的土建工程设计中，我们将精准设定设计年限，结合超精过滤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超精过滤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8023"/>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超精过滤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超精过滤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超精过滤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7080"/>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本期工程超精过滤设备项目预计总建筑面积XXX平方米，其中：计容建筑面积XXX平方米，计划建筑工程投资XX万元，占超精过滤设备项目总投资的XX%。</w:t>
      </w:r>
    </w:p>
    <w:p>
      <w:pPr>
        <w:pStyle w:val="Heading1"/>
        <w:ind w:firstLine="560" w:firstLineChars="200"/>
        <w:rPr>
          <w:rFonts w:ascii="仿宋" w:eastAsia="仿宋" w:hAnsi="仿宋" w:cs="仿宋" w:hint="eastAsia"/>
          <w:sz w:val="28"/>
          <w:lang w:eastAsia="zh-CN"/>
        </w:rPr>
      </w:pPr>
      <w:bookmarkStart w:id="16" w:name="_Toc8419"/>
      <w:r>
        <w:rPr>
          <w:rFonts w:ascii="仿宋" w:eastAsia="仿宋" w:hAnsi="仿宋" w:cs="仿宋" w:hint="eastAsia"/>
          <w:sz w:val="28"/>
          <w:lang w:eastAsia="zh-CN"/>
        </w:rPr>
        <w:t>四、超精过滤设备项目建设背景及必要性分析</w:t>
      </w:r>
      <w:bookmarkEnd w:id="16"/>
    </w:p>
    <w:p>
      <w:pPr>
        <w:pStyle w:val="Heading2"/>
        <w:rPr>
          <w:rFonts w:ascii="仿宋" w:eastAsia="仿宋" w:hAnsi="仿宋" w:cs="仿宋" w:hint="eastAsia"/>
          <w:lang w:eastAsia="zh-CN"/>
        </w:rPr>
      </w:pPr>
      <w:bookmarkStart w:id="17" w:name="_Toc9895"/>
      <w:r>
        <w:rPr>
          <w:rFonts w:ascii="仿宋" w:eastAsia="仿宋" w:hAnsi="仿宋" w:cs="仿宋" w:hint="eastAsia"/>
          <w:lang w:eastAsia="zh-CN"/>
        </w:rPr>
        <w:t>(一)、超精过滤设备项目背景分析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超精过滤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超精过滤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超精过滤设备项目在这个潮流中的定位。同时，我们将关注行业内涌现的新兴机遇，以便超精过滤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超精过滤设备项目提供了强大的发展动力。我们将聚焦于行业内最新的技术发展趋势，包括但不限于人工智能、大数据分析、物联网等领域。通过深度的技术研究，我们将确保超精过滤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超精过滤设备项目发展的源泉。我们将投入更多的精力对市场需求进行深入剖析，超越表面的需求，深入挖掘潜在的市场痛点和机遇。通过对市场需求的细致了解，超精过滤设备项目将更有针对性地设计解决方案，满足市场的多样化需求，从而更好地促进超精过滤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超精过滤设备项目战略至关重要。我们将对竞争态势进行更为深入的分析，包括但不限于市场份额、产品特点、客户满意度等多个维度。通过深度的竞争分析，超精过滤设备项目将能够更准确地把握市场脉搏，制定具有竞争力的超精过滤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超精过滤设备项目的发展具有直接的影响。我们将进行更为全面的法规和政策分析，了解行业发展中的潜在法律风险和合规挑战。通过充分了解和遵守相关法规，超精过滤设备项目将确保在法律框架内合法合规运营，为超精过滤设备项目的稳健发展提供有力支持。</w:t>
      </w:r>
    </w:p>
    <w:p>
      <w:pPr>
        <w:pStyle w:val="Heading2"/>
        <w:ind w:firstLine="560" w:firstLineChars="200"/>
        <w:rPr>
          <w:rFonts w:ascii="仿宋" w:eastAsia="仿宋" w:hAnsi="仿宋" w:cs="仿宋" w:hint="eastAsia"/>
          <w:sz w:val="28"/>
          <w:lang w:eastAsia="zh-CN"/>
        </w:rPr>
      </w:pPr>
      <w:bookmarkStart w:id="18" w:name="_Toc10158"/>
      <w:r>
        <w:rPr>
          <w:rFonts w:ascii="仿宋" w:eastAsia="仿宋" w:hAnsi="仿宋" w:cs="仿宋" w:hint="eastAsia"/>
          <w:sz w:val="28"/>
          <w:lang w:eastAsia="zh-CN"/>
        </w:rPr>
        <w:t>(二)、超精过滤设备项目建设必要性分析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https://d.book118.com/585032131313011044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超精过滤设备项目规划设计纲要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A13684"/>
    <w:rsid w:val="33A136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5032131313011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2024-01-22T23:11:00Z</dcterms:created>
  <dcterms:modified xsi:type="dcterms:W3CDTF">2024-01-22T23:11:40Z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AFC858127A4F429B99E81D2573419542_11</vt:lpwstr>
  </property>
  <property fmtid="{D5CDD505-2E9C-101B-9397-08002B2CF9AE}" pid="3" name="KSOProductBuildVer">
    <vt:lpwstr>2052-12.1.0.16120</vt:lpwstr>
  </property>
</Properties>
</file>