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锂电池正极材料行业相关公司筹备报告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12" w:history="1">
        <w:r>
          <w:rPr>
            <w:rFonts w:ascii="仿宋" w:eastAsia="仿宋" w:hAnsi="仿宋" w:cs="仿宋" w:hint="eastAsia"/>
            <w:lang w:eastAsia="zh-CN"/>
          </w:rPr>
          <w:t>前言</w:t>
        </w:r>
        <w:r>
          <w:tab/>
        </w:r>
        <w:r>
          <w:fldChar w:fldCharType="begin"/>
        </w:r>
        <w:r>
          <w:instrText xml:space="preserve"> PAGEREF _Toc20712 \h </w:instrText>
        </w:r>
        <w:r>
          <w:fldChar w:fldCharType="separate"/>
        </w:r>
        <w:r>
          <w:t>3</w:t>
        </w:r>
        <w:r>
          <w:fldChar w:fldCharType="end"/>
        </w:r>
      </w:hyperlink>
    </w:p>
    <w:p>
      <w:pPr>
        <w:pStyle w:val="TOC1"/>
        <w:tabs>
          <w:tab w:val="right" w:leader="dot" w:pos="8306"/>
        </w:tabs>
      </w:pPr>
      <w:hyperlink w:anchor="_Toc4655" w:history="1">
        <w:r>
          <w:rPr>
            <w:rFonts w:ascii="仿宋" w:eastAsia="仿宋" w:hAnsi="仿宋" w:cs="仿宋" w:hint="eastAsia"/>
            <w:lang w:eastAsia="zh-CN"/>
          </w:rPr>
          <w:t>一、行业、市场分析</w:t>
        </w:r>
        <w:r>
          <w:tab/>
        </w:r>
        <w:r>
          <w:fldChar w:fldCharType="begin"/>
        </w:r>
        <w:r>
          <w:instrText xml:space="preserve"> PAGEREF _Toc4655 \h </w:instrText>
        </w:r>
        <w:r>
          <w:fldChar w:fldCharType="separate"/>
        </w:r>
        <w:r>
          <w:t>3</w:t>
        </w:r>
        <w:r>
          <w:fldChar w:fldCharType="end"/>
        </w:r>
      </w:hyperlink>
    </w:p>
    <w:p>
      <w:pPr>
        <w:pStyle w:val="TOC2"/>
        <w:tabs>
          <w:tab w:val="right" w:leader="dot" w:pos="8306"/>
        </w:tabs>
      </w:pPr>
      <w:hyperlink w:anchor="_Toc952" w:history="1">
        <w:r>
          <w:rPr>
            <w:rFonts w:ascii="仿宋" w:eastAsia="仿宋" w:hAnsi="仿宋" w:cs="仿宋" w:hint="eastAsia"/>
            <w:lang w:eastAsia="zh-CN"/>
          </w:rPr>
          <w:t>(一)、行业分析</w:t>
        </w:r>
        <w:r>
          <w:tab/>
        </w:r>
        <w:r>
          <w:fldChar w:fldCharType="begin"/>
        </w:r>
        <w:r>
          <w:instrText xml:space="preserve"> PAGEREF _Toc952 \h </w:instrText>
        </w:r>
        <w:r>
          <w:fldChar w:fldCharType="separate"/>
        </w:r>
        <w:r>
          <w:t>3</w:t>
        </w:r>
        <w:r>
          <w:fldChar w:fldCharType="end"/>
        </w:r>
      </w:hyperlink>
    </w:p>
    <w:p>
      <w:pPr>
        <w:pStyle w:val="TOC2"/>
        <w:tabs>
          <w:tab w:val="right" w:leader="dot" w:pos="8306"/>
        </w:tabs>
      </w:pPr>
      <w:hyperlink w:anchor="_Toc4465" w:history="1">
        <w:r>
          <w:rPr>
            <w:rFonts w:ascii="仿宋" w:eastAsia="仿宋" w:hAnsi="仿宋" w:cs="仿宋" w:hint="eastAsia"/>
            <w:lang w:eastAsia="zh-CN"/>
          </w:rPr>
          <w:t>(二)、市场分析</w:t>
        </w:r>
        <w:r>
          <w:tab/>
        </w:r>
        <w:r>
          <w:fldChar w:fldCharType="begin"/>
        </w:r>
        <w:r>
          <w:instrText xml:space="preserve"> PAGEREF _Toc4465 \h </w:instrText>
        </w:r>
        <w:r>
          <w:fldChar w:fldCharType="separate"/>
        </w:r>
        <w:r>
          <w:t>4</w:t>
        </w:r>
        <w:r>
          <w:fldChar w:fldCharType="end"/>
        </w:r>
      </w:hyperlink>
    </w:p>
    <w:p>
      <w:pPr>
        <w:pStyle w:val="TOC2"/>
        <w:tabs>
          <w:tab w:val="right" w:leader="dot" w:pos="8306"/>
        </w:tabs>
      </w:pPr>
      <w:hyperlink w:anchor="_Toc31220" w:history="1">
        <w:r>
          <w:rPr>
            <w:rFonts w:ascii="仿宋" w:eastAsia="仿宋" w:hAnsi="仿宋" w:cs="仿宋" w:hint="eastAsia"/>
            <w:lang w:eastAsia="zh-CN"/>
          </w:rPr>
          <w:t>(三)、行业发展及市场前景分析</w:t>
        </w:r>
        <w:r>
          <w:tab/>
        </w:r>
        <w:r>
          <w:fldChar w:fldCharType="begin"/>
        </w:r>
        <w:r>
          <w:instrText xml:space="preserve"> PAGEREF _Toc31220 \h </w:instrText>
        </w:r>
        <w:r>
          <w:fldChar w:fldCharType="separate"/>
        </w:r>
        <w:r>
          <w:t>4</w:t>
        </w:r>
        <w:r>
          <w:fldChar w:fldCharType="end"/>
        </w:r>
      </w:hyperlink>
    </w:p>
    <w:p>
      <w:pPr>
        <w:pStyle w:val="TOC1"/>
        <w:tabs>
          <w:tab w:val="right" w:leader="dot" w:pos="8306"/>
        </w:tabs>
      </w:pPr>
      <w:hyperlink w:anchor="_Toc8534" w:history="1">
        <w:r>
          <w:rPr>
            <w:rFonts w:ascii="仿宋" w:eastAsia="仿宋" w:hAnsi="仿宋" w:cs="仿宋" w:hint="eastAsia"/>
            <w:lang w:eastAsia="zh-CN"/>
          </w:rPr>
          <w:t>二、锂电池正极材料项目概况</w:t>
        </w:r>
        <w:r>
          <w:tab/>
        </w:r>
        <w:r>
          <w:fldChar w:fldCharType="begin"/>
        </w:r>
        <w:r>
          <w:instrText xml:space="preserve"> PAGEREF _Toc8534 \h </w:instrText>
        </w:r>
        <w:r>
          <w:fldChar w:fldCharType="separate"/>
        </w:r>
        <w:r>
          <w:t>6</w:t>
        </w:r>
        <w:r>
          <w:fldChar w:fldCharType="end"/>
        </w:r>
      </w:hyperlink>
    </w:p>
    <w:p>
      <w:pPr>
        <w:pStyle w:val="TOC2"/>
        <w:tabs>
          <w:tab w:val="right" w:leader="dot" w:pos="8306"/>
        </w:tabs>
      </w:pPr>
      <w:hyperlink w:anchor="_Toc1699" w:history="1">
        <w:r>
          <w:rPr>
            <w:rFonts w:ascii="仿宋" w:eastAsia="仿宋" w:hAnsi="仿宋" w:cs="仿宋" w:hint="eastAsia"/>
            <w:lang w:eastAsia="zh-CN"/>
          </w:rPr>
          <w:t>(一)、投资路径</w:t>
        </w:r>
        <w:r>
          <w:tab/>
        </w:r>
        <w:r>
          <w:fldChar w:fldCharType="begin"/>
        </w:r>
        <w:r>
          <w:instrText xml:space="preserve"> PAGEREF _Toc1699 \h </w:instrText>
        </w:r>
        <w:r>
          <w:fldChar w:fldCharType="separate"/>
        </w:r>
        <w:r>
          <w:t>6</w:t>
        </w:r>
        <w:r>
          <w:fldChar w:fldCharType="end"/>
        </w:r>
      </w:hyperlink>
    </w:p>
    <w:p>
      <w:pPr>
        <w:pStyle w:val="TOC2"/>
        <w:tabs>
          <w:tab w:val="right" w:leader="dot" w:pos="8306"/>
        </w:tabs>
      </w:pPr>
      <w:hyperlink w:anchor="_Toc2514" w:history="1">
        <w:r>
          <w:rPr>
            <w:rFonts w:ascii="仿宋" w:eastAsia="仿宋" w:hAnsi="仿宋" w:cs="仿宋" w:hint="eastAsia"/>
            <w:lang w:eastAsia="zh-CN"/>
          </w:rPr>
          <w:t>(二)、锂电池正极材料项目提出的理由</w:t>
        </w:r>
        <w:r>
          <w:tab/>
        </w:r>
        <w:r>
          <w:fldChar w:fldCharType="begin"/>
        </w:r>
        <w:r>
          <w:instrText xml:space="preserve"> PAGEREF _Toc2514 \h </w:instrText>
        </w:r>
        <w:r>
          <w:fldChar w:fldCharType="separate"/>
        </w:r>
        <w:r>
          <w:t>6</w:t>
        </w:r>
        <w:r>
          <w:fldChar w:fldCharType="end"/>
        </w:r>
      </w:hyperlink>
    </w:p>
    <w:p>
      <w:pPr>
        <w:pStyle w:val="TOC2"/>
        <w:tabs>
          <w:tab w:val="right" w:leader="dot" w:pos="8306"/>
        </w:tabs>
      </w:pPr>
      <w:hyperlink w:anchor="_Toc22188" w:history="1">
        <w:r>
          <w:rPr>
            <w:rFonts w:ascii="仿宋" w:eastAsia="仿宋" w:hAnsi="仿宋" w:cs="仿宋" w:hint="eastAsia"/>
            <w:lang w:eastAsia="zh-CN"/>
          </w:rPr>
          <w:t>(三)、锂电池正极材料项目选址</w:t>
        </w:r>
        <w:r>
          <w:tab/>
        </w:r>
        <w:r>
          <w:fldChar w:fldCharType="begin"/>
        </w:r>
        <w:r>
          <w:instrText xml:space="preserve"> PAGEREF _Toc22188 \h </w:instrText>
        </w:r>
        <w:r>
          <w:fldChar w:fldCharType="separate"/>
        </w:r>
        <w:r>
          <w:t>7</w:t>
        </w:r>
        <w:r>
          <w:fldChar w:fldCharType="end"/>
        </w:r>
      </w:hyperlink>
    </w:p>
    <w:p>
      <w:pPr>
        <w:pStyle w:val="TOC2"/>
        <w:tabs>
          <w:tab w:val="right" w:leader="dot" w:pos="8306"/>
        </w:tabs>
      </w:pPr>
      <w:hyperlink w:anchor="_Toc24024" w:history="1">
        <w:r>
          <w:rPr>
            <w:rFonts w:ascii="仿宋" w:eastAsia="仿宋" w:hAnsi="仿宋" w:cs="仿宋" w:hint="eastAsia"/>
            <w:lang w:eastAsia="zh-CN"/>
          </w:rPr>
          <w:t>(四)、生产规模</w:t>
        </w:r>
        <w:r>
          <w:tab/>
        </w:r>
        <w:r>
          <w:fldChar w:fldCharType="begin"/>
        </w:r>
        <w:r>
          <w:instrText xml:space="preserve"> PAGEREF _Toc24024 \h </w:instrText>
        </w:r>
        <w:r>
          <w:fldChar w:fldCharType="separate"/>
        </w:r>
        <w:r>
          <w:t>7</w:t>
        </w:r>
        <w:r>
          <w:fldChar w:fldCharType="end"/>
        </w:r>
      </w:hyperlink>
    </w:p>
    <w:p>
      <w:pPr>
        <w:pStyle w:val="TOC2"/>
        <w:tabs>
          <w:tab w:val="right" w:leader="dot" w:pos="8306"/>
        </w:tabs>
      </w:pPr>
      <w:hyperlink w:anchor="_Toc27738" w:history="1">
        <w:r>
          <w:rPr>
            <w:rFonts w:ascii="仿宋" w:eastAsia="仿宋" w:hAnsi="仿宋" w:cs="仿宋" w:hint="eastAsia"/>
            <w:lang w:eastAsia="zh-CN"/>
          </w:rPr>
          <w:t>(五)、建设规模</w:t>
        </w:r>
        <w:r>
          <w:tab/>
        </w:r>
        <w:r>
          <w:fldChar w:fldCharType="begin"/>
        </w:r>
        <w:r>
          <w:instrText xml:space="preserve"> PAGEREF _Toc27738 \h </w:instrText>
        </w:r>
        <w:r>
          <w:fldChar w:fldCharType="separate"/>
        </w:r>
        <w:r>
          <w:t>7</w:t>
        </w:r>
        <w:r>
          <w:fldChar w:fldCharType="end"/>
        </w:r>
      </w:hyperlink>
    </w:p>
    <w:p>
      <w:pPr>
        <w:pStyle w:val="TOC2"/>
        <w:tabs>
          <w:tab w:val="right" w:leader="dot" w:pos="8306"/>
        </w:tabs>
      </w:pPr>
      <w:hyperlink w:anchor="_Toc19769" w:history="1">
        <w:r>
          <w:rPr>
            <w:rFonts w:ascii="仿宋" w:eastAsia="仿宋" w:hAnsi="仿宋" w:cs="仿宋" w:hint="eastAsia"/>
            <w:lang w:eastAsia="zh-CN"/>
          </w:rPr>
          <w:t>(六)、锂电池正极材料项目投资</w:t>
        </w:r>
        <w:r>
          <w:tab/>
        </w:r>
        <w:r>
          <w:fldChar w:fldCharType="begin"/>
        </w:r>
        <w:r>
          <w:instrText xml:space="preserve"> PAGEREF _Toc19769 \h </w:instrText>
        </w:r>
        <w:r>
          <w:fldChar w:fldCharType="separate"/>
        </w:r>
        <w:r>
          <w:t>7</w:t>
        </w:r>
        <w:r>
          <w:fldChar w:fldCharType="end"/>
        </w:r>
      </w:hyperlink>
    </w:p>
    <w:p>
      <w:pPr>
        <w:pStyle w:val="TOC2"/>
        <w:tabs>
          <w:tab w:val="right" w:leader="dot" w:pos="8306"/>
        </w:tabs>
      </w:pPr>
      <w:hyperlink w:anchor="_Toc23577" w:history="1">
        <w:r>
          <w:rPr>
            <w:rFonts w:ascii="仿宋" w:eastAsia="仿宋" w:hAnsi="仿宋" w:cs="仿宋" w:hint="eastAsia"/>
            <w:lang w:eastAsia="zh-CN"/>
          </w:rPr>
          <w:t>(七)、锂电池正极材料项目进度规划</w:t>
        </w:r>
        <w:r>
          <w:tab/>
        </w:r>
        <w:r>
          <w:fldChar w:fldCharType="begin"/>
        </w:r>
        <w:r>
          <w:instrText xml:space="preserve"> PAGEREF _Toc23577 \h </w:instrText>
        </w:r>
        <w:r>
          <w:fldChar w:fldCharType="separate"/>
        </w:r>
        <w:r>
          <w:t>8</w:t>
        </w:r>
        <w:r>
          <w:fldChar w:fldCharType="end"/>
        </w:r>
      </w:hyperlink>
    </w:p>
    <w:p>
      <w:pPr>
        <w:pStyle w:val="TOC2"/>
        <w:tabs>
          <w:tab w:val="right" w:leader="dot" w:pos="8306"/>
        </w:tabs>
      </w:pPr>
      <w:hyperlink w:anchor="_Toc22255" w:history="1">
        <w:r>
          <w:rPr>
            <w:rFonts w:ascii="仿宋" w:eastAsia="仿宋" w:hAnsi="仿宋" w:cs="仿宋" w:hint="eastAsia"/>
            <w:lang w:eastAsia="zh-CN"/>
          </w:rPr>
          <w:t>(八)、经济效益(正常经营年份)</w:t>
        </w:r>
        <w:r>
          <w:tab/>
        </w:r>
        <w:r>
          <w:fldChar w:fldCharType="begin"/>
        </w:r>
        <w:r>
          <w:instrText xml:space="preserve"> PAGEREF _Toc22255 \h </w:instrText>
        </w:r>
        <w:r>
          <w:fldChar w:fldCharType="separate"/>
        </w:r>
        <w:r>
          <w:t>8</w:t>
        </w:r>
        <w:r>
          <w:fldChar w:fldCharType="end"/>
        </w:r>
      </w:hyperlink>
    </w:p>
    <w:p>
      <w:pPr>
        <w:pStyle w:val="TOC2"/>
        <w:tabs>
          <w:tab w:val="right" w:leader="dot" w:pos="8306"/>
        </w:tabs>
      </w:pPr>
      <w:hyperlink w:anchor="_Toc31806" w:history="1">
        <w:r>
          <w:rPr>
            <w:rFonts w:ascii="仿宋" w:eastAsia="仿宋" w:hAnsi="仿宋" w:cs="仿宋" w:hint="eastAsia"/>
            <w:lang w:eastAsia="zh-CN"/>
          </w:rPr>
          <w:t>(九)、锂电池正极材料项目综合评价</w:t>
        </w:r>
        <w:r>
          <w:tab/>
        </w:r>
        <w:r>
          <w:fldChar w:fldCharType="begin"/>
        </w:r>
        <w:r>
          <w:instrText xml:space="preserve"> PAGEREF _Toc31806 \h </w:instrText>
        </w:r>
        <w:r>
          <w:fldChar w:fldCharType="separate"/>
        </w:r>
        <w:r>
          <w:t>9</w:t>
        </w:r>
        <w:r>
          <w:fldChar w:fldCharType="end"/>
        </w:r>
      </w:hyperlink>
    </w:p>
    <w:p>
      <w:pPr>
        <w:pStyle w:val="TOC1"/>
        <w:tabs>
          <w:tab w:val="right" w:leader="dot" w:pos="8306"/>
        </w:tabs>
      </w:pPr>
      <w:hyperlink w:anchor="_Toc26192" w:history="1">
        <w:r>
          <w:rPr>
            <w:rFonts w:ascii="仿宋" w:eastAsia="仿宋" w:hAnsi="仿宋" w:cs="仿宋" w:hint="eastAsia"/>
            <w:lang w:eastAsia="zh-CN"/>
          </w:rPr>
          <w:t>三、法人治理</w:t>
        </w:r>
        <w:r>
          <w:tab/>
        </w:r>
        <w:r>
          <w:fldChar w:fldCharType="begin"/>
        </w:r>
        <w:r>
          <w:instrText xml:space="preserve"> PAGEREF _Toc26192 \h </w:instrText>
        </w:r>
        <w:r>
          <w:fldChar w:fldCharType="separate"/>
        </w:r>
        <w:r>
          <w:t>10</w:t>
        </w:r>
        <w:r>
          <w:fldChar w:fldCharType="end"/>
        </w:r>
      </w:hyperlink>
    </w:p>
    <w:p>
      <w:pPr>
        <w:pStyle w:val="TOC2"/>
        <w:tabs>
          <w:tab w:val="right" w:leader="dot" w:pos="8306"/>
        </w:tabs>
      </w:pPr>
      <w:hyperlink w:anchor="_Toc1995" w:history="1">
        <w:r>
          <w:rPr>
            <w:rFonts w:ascii="仿宋" w:eastAsia="仿宋" w:hAnsi="仿宋" w:cs="仿宋" w:hint="eastAsia"/>
            <w:lang w:eastAsia="zh-CN"/>
          </w:rPr>
          <w:t>(一)、股东权利及义务</w:t>
        </w:r>
        <w:r>
          <w:tab/>
        </w:r>
        <w:r>
          <w:fldChar w:fldCharType="begin"/>
        </w:r>
        <w:r>
          <w:instrText xml:space="preserve"> PAGEREF _Toc1995 \h </w:instrText>
        </w:r>
        <w:r>
          <w:fldChar w:fldCharType="separate"/>
        </w:r>
        <w:r>
          <w:t>10</w:t>
        </w:r>
        <w:r>
          <w:fldChar w:fldCharType="end"/>
        </w:r>
      </w:hyperlink>
    </w:p>
    <w:p>
      <w:pPr>
        <w:pStyle w:val="TOC2"/>
        <w:tabs>
          <w:tab w:val="right" w:leader="dot" w:pos="8306"/>
        </w:tabs>
      </w:pPr>
      <w:hyperlink w:anchor="_Toc31542" w:history="1">
        <w:r>
          <w:rPr>
            <w:rFonts w:ascii="仿宋" w:eastAsia="仿宋" w:hAnsi="仿宋" w:cs="仿宋" w:hint="eastAsia"/>
            <w:lang w:eastAsia="zh-CN"/>
          </w:rPr>
          <w:t>(二)、董事</w:t>
        </w:r>
        <w:r>
          <w:tab/>
        </w:r>
        <w:r>
          <w:fldChar w:fldCharType="begin"/>
        </w:r>
        <w:r>
          <w:instrText xml:space="preserve"> PAGEREF _Toc31542 \h </w:instrText>
        </w:r>
        <w:r>
          <w:fldChar w:fldCharType="separate"/>
        </w:r>
        <w:r>
          <w:t>12</w:t>
        </w:r>
        <w:r>
          <w:fldChar w:fldCharType="end"/>
        </w:r>
      </w:hyperlink>
    </w:p>
    <w:p>
      <w:pPr>
        <w:pStyle w:val="TOC2"/>
        <w:tabs>
          <w:tab w:val="right" w:leader="dot" w:pos="8306"/>
        </w:tabs>
      </w:pPr>
      <w:hyperlink w:anchor="_Toc29838" w:history="1">
        <w:r>
          <w:rPr>
            <w:rFonts w:ascii="仿宋" w:eastAsia="仿宋" w:hAnsi="仿宋" w:cs="仿宋" w:hint="eastAsia"/>
            <w:lang w:eastAsia="zh-CN"/>
          </w:rPr>
          <w:t>(三)、高级管理人员</w:t>
        </w:r>
        <w:r>
          <w:tab/>
        </w:r>
        <w:r>
          <w:fldChar w:fldCharType="begin"/>
        </w:r>
        <w:r>
          <w:instrText xml:space="preserve"> PAGEREF _Toc29838 \h </w:instrText>
        </w:r>
        <w:r>
          <w:fldChar w:fldCharType="separate"/>
        </w:r>
        <w:r>
          <w:t>17</w:t>
        </w:r>
        <w:r>
          <w:fldChar w:fldCharType="end"/>
        </w:r>
      </w:hyperlink>
    </w:p>
    <w:p>
      <w:pPr>
        <w:pStyle w:val="TOC2"/>
        <w:tabs>
          <w:tab w:val="right" w:leader="dot" w:pos="8306"/>
        </w:tabs>
      </w:pPr>
      <w:hyperlink w:anchor="_Toc15404" w:history="1">
        <w:r>
          <w:rPr>
            <w:rFonts w:ascii="仿宋" w:eastAsia="仿宋" w:hAnsi="仿宋" w:cs="仿宋" w:hint="eastAsia"/>
            <w:lang w:eastAsia="zh-CN"/>
          </w:rPr>
          <w:t>(四)、监事</w:t>
        </w:r>
        <w:r>
          <w:tab/>
        </w:r>
        <w:r>
          <w:fldChar w:fldCharType="begin"/>
        </w:r>
        <w:r>
          <w:instrText xml:space="preserve"> PAGEREF _Toc15404 \h </w:instrText>
        </w:r>
        <w:r>
          <w:fldChar w:fldCharType="separate"/>
        </w:r>
        <w:r>
          <w:t>19</w:t>
        </w:r>
        <w:r>
          <w:fldChar w:fldCharType="end"/>
        </w:r>
      </w:hyperlink>
    </w:p>
    <w:p>
      <w:pPr>
        <w:pStyle w:val="TOC1"/>
        <w:tabs>
          <w:tab w:val="right" w:leader="dot" w:pos="8306"/>
        </w:tabs>
      </w:pPr>
      <w:hyperlink w:anchor="_Toc32531" w:history="1">
        <w:r>
          <w:rPr>
            <w:rFonts w:ascii="仿宋" w:eastAsia="仿宋" w:hAnsi="仿宋" w:cs="仿宋" w:hint="eastAsia"/>
            <w:lang w:eastAsia="zh-CN"/>
          </w:rPr>
          <w:t>四、公司成立背景及可行性分析</w:t>
        </w:r>
        <w:r>
          <w:tab/>
        </w:r>
        <w:r>
          <w:fldChar w:fldCharType="begin"/>
        </w:r>
        <w:r>
          <w:instrText xml:space="preserve"> PAGEREF _Toc32531 \h </w:instrText>
        </w:r>
        <w:r>
          <w:fldChar w:fldCharType="separate"/>
        </w:r>
        <w:r>
          <w:t>20</w:t>
        </w:r>
        <w:r>
          <w:fldChar w:fldCharType="end"/>
        </w:r>
      </w:hyperlink>
    </w:p>
    <w:p>
      <w:pPr>
        <w:pStyle w:val="TOC2"/>
        <w:tabs>
          <w:tab w:val="right" w:leader="dot" w:pos="8306"/>
        </w:tabs>
      </w:pPr>
      <w:hyperlink w:anchor="_Toc2830" w:history="1">
        <w:r>
          <w:rPr>
            <w:rFonts w:ascii="仿宋" w:eastAsia="仿宋" w:hAnsi="仿宋" w:cs="仿宋" w:hint="eastAsia"/>
            <w:lang w:eastAsia="zh-CN"/>
          </w:rPr>
          <w:t>(一)、发展思路</w:t>
        </w:r>
        <w:r>
          <w:tab/>
        </w:r>
        <w:r>
          <w:fldChar w:fldCharType="begin"/>
        </w:r>
        <w:r>
          <w:instrText xml:space="preserve"> PAGEREF _Toc2830 \h </w:instrText>
        </w:r>
        <w:r>
          <w:fldChar w:fldCharType="separate"/>
        </w:r>
        <w:r>
          <w:t>20</w:t>
        </w:r>
        <w:r>
          <w:fldChar w:fldCharType="end"/>
        </w:r>
      </w:hyperlink>
    </w:p>
    <w:p>
      <w:pPr>
        <w:pStyle w:val="TOC2"/>
        <w:tabs>
          <w:tab w:val="right" w:leader="dot" w:pos="8306"/>
        </w:tabs>
      </w:pPr>
      <w:hyperlink w:anchor="_Toc17209" w:history="1">
        <w:r>
          <w:rPr>
            <w:rFonts w:ascii="仿宋" w:eastAsia="仿宋" w:hAnsi="仿宋" w:cs="仿宋" w:hint="eastAsia"/>
            <w:lang w:eastAsia="zh-CN"/>
          </w:rPr>
          <w:t>(二)、产业发展背景分析</w:t>
        </w:r>
        <w:r>
          <w:tab/>
        </w:r>
        <w:r>
          <w:fldChar w:fldCharType="begin"/>
        </w:r>
        <w:r>
          <w:instrText xml:space="preserve"> PAGEREF _Toc17209 \h </w:instrText>
        </w:r>
        <w:r>
          <w:fldChar w:fldCharType="separate"/>
        </w:r>
        <w:r>
          <w:t>21</w:t>
        </w:r>
        <w:r>
          <w:fldChar w:fldCharType="end"/>
        </w:r>
      </w:hyperlink>
    </w:p>
    <w:p>
      <w:pPr>
        <w:pStyle w:val="TOC2"/>
        <w:tabs>
          <w:tab w:val="right" w:leader="dot" w:pos="8306"/>
        </w:tabs>
      </w:pPr>
      <w:hyperlink w:anchor="_Toc14289" w:history="1">
        <w:r>
          <w:rPr>
            <w:rFonts w:ascii="仿宋" w:eastAsia="仿宋" w:hAnsi="仿宋" w:cs="仿宋" w:hint="eastAsia"/>
            <w:lang w:eastAsia="zh-CN"/>
          </w:rPr>
          <w:t>(三)、产业发展原则</w:t>
        </w:r>
        <w:r>
          <w:tab/>
        </w:r>
        <w:r>
          <w:fldChar w:fldCharType="begin"/>
        </w:r>
        <w:r>
          <w:instrText xml:space="preserve"> PAGEREF _Toc14289 \h </w:instrText>
        </w:r>
        <w:r>
          <w:fldChar w:fldCharType="separate"/>
        </w:r>
        <w:r>
          <w:t>23</w:t>
        </w:r>
        <w:r>
          <w:fldChar w:fldCharType="end"/>
        </w:r>
      </w:hyperlink>
    </w:p>
    <w:p>
      <w:pPr>
        <w:pStyle w:val="TOC2"/>
        <w:tabs>
          <w:tab w:val="right" w:leader="dot" w:pos="8306"/>
        </w:tabs>
      </w:pPr>
      <w:hyperlink w:anchor="_Toc11890" w:history="1">
        <w:r>
          <w:rPr>
            <w:rFonts w:ascii="仿宋" w:eastAsia="仿宋" w:hAnsi="仿宋" w:cs="仿宋" w:hint="eastAsia"/>
            <w:lang w:eastAsia="zh-CN"/>
          </w:rPr>
          <w:t>(四)、区域产业环境分析</w:t>
        </w:r>
        <w:r>
          <w:tab/>
        </w:r>
        <w:r>
          <w:fldChar w:fldCharType="begin"/>
        </w:r>
        <w:r>
          <w:instrText xml:space="preserve"> PAGEREF _Toc11890 \h </w:instrText>
        </w:r>
        <w:r>
          <w:fldChar w:fldCharType="separate"/>
        </w:r>
        <w:r>
          <w:t>24</w:t>
        </w:r>
        <w:r>
          <w:fldChar w:fldCharType="end"/>
        </w:r>
      </w:hyperlink>
    </w:p>
    <w:p>
      <w:pPr>
        <w:pStyle w:val="TOC2"/>
        <w:tabs>
          <w:tab w:val="right" w:leader="dot" w:pos="8306"/>
        </w:tabs>
      </w:pPr>
      <w:hyperlink w:anchor="_Toc2625" w:history="1">
        <w:r>
          <w:rPr>
            <w:rFonts w:ascii="仿宋" w:eastAsia="仿宋" w:hAnsi="仿宋" w:cs="仿宋" w:hint="eastAsia"/>
            <w:lang w:eastAsia="zh-CN"/>
          </w:rPr>
          <w:t>(五)、可行性分析</w:t>
        </w:r>
        <w:r>
          <w:tab/>
        </w:r>
        <w:r>
          <w:fldChar w:fldCharType="begin"/>
        </w:r>
        <w:r>
          <w:instrText xml:space="preserve"> PAGEREF _Toc2625 \h </w:instrText>
        </w:r>
        <w:r>
          <w:fldChar w:fldCharType="separate"/>
        </w:r>
        <w:r>
          <w:t>26</w:t>
        </w:r>
        <w:r>
          <w:fldChar w:fldCharType="end"/>
        </w:r>
      </w:hyperlink>
    </w:p>
    <w:p>
      <w:pPr>
        <w:pStyle w:val="TOC2"/>
        <w:tabs>
          <w:tab w:val="right" w:leader="dot" w:pos="8306"/>
        </w:tabs>
      </w:pPr>
      <w:hyperlink w:anchor="_Toc16624" w:history="1">
        <w:r>
          <w:rPr>
            <w:rFonts w:ascii="仿宋" w:eastAsia="仿宋" w:hAnsi="仿宋" w:cs="仿宋" w:hint="eastAsia"/>
            <w:lang w:eastAsia="zh-CN"/>
          </w:rPr>
          <w:t>(六)、产业发展重点任务</w:t>
        </w:r>
        <w:r>
          <w:tab/>
        </w:r>
        <w:r>
          <w:fldChar w:fldCharType="begin"/>
        </w:r>
        <w:r>
          <w:instrText xml:space="preserve"> PAGEREF _Toc16624 \h </w:instrText>
        </w:r>
        <w:r>
          <w:fldChar w:fldCharType="separate"/>
        </w:r>
        <w:r>
          <w:t>26</w:t>
        </w:r>
        <w:r>
          <w:fldChar w:fldCharType="end"/>
        </w:r>
      </w:hyperlink>
    </w:p>
    <w:p>
      <w:pPr>
        <w:pStyle w:val="TOC2"/>
        <w:tabs>
          <w:tab w:val="right" w:leader="dot" w:pos="8306"/>
        </w:tabs>
      </w:pPr>
      <w:hyperlink w:anchor="_Toc25337" w:history="1">
        <w:r>
          <w:rPr>
            <w:rFonts w:ascii="仿宋" w:eastAsia="仿宋" w:hAnsi="仿宋" w:cs="仿宋" w:hint="eastAsia"/>
            <w:lang w:eastAsia="zh-CN"/>
          </w:rPr>
          <w:t>(七)、锂电池正极材料项目建设必要性分析</w:t>
        </w:r>
        <w:r>
          <w:tab/>
        </w:r>
        <w:r>
          <w:fldChar w:fldCharType="begin"/>
        </w:r>
        <w:r>
          <w:instrText xml:space="preserve"> PAGEREF _Toc25337 \h </w:instrText>
        </w:r>
        <w:r>
          <w:fldChar w:fldCharType="separate"/>
        </w:r>
        <w:r>
          <w:t>28</w:t>
        </w:r>
        <w:r>
          <w:fldChar w:fldCharType="end"/>
        </w:r>
      </w:hyperlink>
    </w:p>
    <w:p>
      <w:pPr>
        <w:pStyle w:val="TOC1"/>
        <w:tabs>
          <w:tab w:val="right" w:leader="dot" w:pos="8306"/>
        </w:tabs>
      </w:pPr>
      <w:hyperlink w:anchor="_Toc32080" w:history="1">
        <w:r>
          <w:rPr>
            <w:rFonts w:ascii="仿宋" w:eastAsia="仿宋" w:hAnsi="仿宋" w:cs="仿宋" w:hint="eastAsia"/>
            <w:lang w:eastAsia="zh-CN"/>
          </w:rPr>
          <w:t>五、公司成立方案</w:t>
        </w:r>
        <w:r>
          <w:tab/>
        </w:r>
        <w:r>
          <w:fldChar w:fldCharType="begin"/>
        </w:r>
        <w:r>
          <w:instrText xml:space="preserve"> PAGEREF _Toc32080 \h </w:instrText>
        </w:r>
        <w:r>
          <w:fldChar w:fldCharType="separate"/>
        </w:r>
        <w:r>
          <w:t>30</w:t>
        </w:r>
        <w:r>
          <w:fldChar w:fldCharType="end"/>
        </w:r>
      </w:hyperlink>
    </w:p>
    <w:p>
      <w:pPr>
        <w:pStyle w:val="TOC2"/>
        <w:tabs>
          <w:tab w:val="right" w:leader="dot" w:pos="8306"/>
        </w:tabs>
      </w:pPr>
      <w:hyperlink w:anchor="_Toc29926" w:history="1">
        <w:r>
          <w:rPr>
            <w:rFonts w:ascii="仿宋" w:eastAsia="仿宋" w:hAnsi="仿宋" w:cs="仿宋" w:hint="eastAsia"/>
            <w:lang w:eastAsia="zh-CN"/>
          </w:rPr>
          <w:t>(一)、公司经营宗旨</w:t>
        </w:r>
        <w:r>
          <w:tab/>
        </w:r>
        <w:r>
          <w:fldChar w:fldCharType="begin"/>
        </w:r>
        <w:r>
          <w:instrText xml:space="preserve"> PAGEREF _Toc29926 \h </w:instrText>
        </w:r>
        <w:r>
          <w:fldChar w:fldCharType="separate"/>
        </w:r>
        <w:r>
          <w:t>30</w:t>
        </w:r>
        <w:r>
          <w:fldChar w:fldCharType="end"/>
        </w:r>
      </w:hyperlink>
    </w:p>
    <w:p>
      <w:pPr>
        <w:pStyle w:val="TOC2"/>
        <w:tabs>
          <w:tab w:val="right" w:leader="dot" w:pos="8306"/>
        </w:tabs>
      </w:pPr>
      <w:hyperlink w:anchor="_Toc8832" w:history="1">
        <w:r>
          <w:rPr>
            <w:rFonts w:ascii="仿宋" w:eastAsia="仿宋" w:hAnsi="仿宋" w:cs="仿宋" w:hint="eastAsia"/>
            <w:lang w:eastAsia="zh-CN"/>
          </w:rPr>
          <w:t>(二)、公司的目标、主要职责</w:t>
        </w:r>
        <w:r>
          <w:tab/>
        </w:r>
        <w:r>
          <w:fldChar w:fldCharType="begin"/>
        </w:r>
        <w:r>
          <w:instrText xml:space="preserve"> PAGEREF _Toc8832 \h </w:instrText>
        </w:r>
        <w:r>
          <w:fldChar w:fldCharType="separate"/>
        </w:r>
        <w:r>
          <w:t>31</w:t>
        </w:r>
        <w:r>
          <w:fldChar w:fldCharType="end"/>
        </w:r>
      </w:hyperlink>
    </w:p>
    <w:p>
      <w:pPr>
        <w:pStyle w:val="TOC2"/>
        <w:tabs>
          <w:tab w:val="right" w:leader="dot" w:pos="8306"/>
        </w:tabs>
      </w:pPr>
      <w:hyperlink w:anchor="_Toc25617" w:history="1">
        <w:r>
          <w:rPr>
            <w:rFonts w:ascii="仿宋" w:eastAsia="仿宋" w:hAnsi="仿宋" w:cs="仿宋" w:hint="eastAsia"/>
            <w:lang w:eastAsia="zh-CN"/>
          </w:rPr>
          <w:t>(三)、公司组建方式</w:t>
        </w:r>
        <w:r>
          <w:tab/>
        </w:r>
        <w:r>
          <w:fldChar w:fldCharType="begin"/>
        </w:r>
        <w:r>
          <w:instrText xml:space="preserve"> PAGEREF _Toc25617 \h </w:instrText>
        </w:r>
        <w:r>
          <w:fldChar w:fldCharType="separate"/>
        </w:r>
        <w:r>
          <w:t>33</w:t>
        </w:r>
        <w:r>
          <w:fldChar w:fldCharType="end"/>
        </w:r>
      </w:hyperlink>
    </w:p>
    <w:p>
      <w:pPr>
        <w:pStyle w:val="TOC2"/>
        <w:tabs>
          <w:tab w:val="right" w:leader="dot" w:pos="8306"/>
        </w:tabs>
      </w:pPr>
      <w:hyperlink w:anchor="_Toc27121" w:history="1">
        <w:r>
          <w:rPr>
            <w:rFonts w:ascii="仿宋" w:eastAsia="仿宋" w:hAnsi="仿宋" w:cs="仿宋" w:hint="eastAsia"/>
            <w:lang w:eastAsia="zh-CN"/>
          </w:rPr>
          <w:t>(四)、公司管理体制</w:t>
        </w:r>
        <w:r>
          <w:tab/>
        </w:r>
        <w:r>
          <w:fldChar w:fldCharType="begin"/>
        </w:r>
        <w:r>
          <w:instrText xml:space="preserve"> PAGEREF _Toc27121 \h </w:instrText>
        </w:r>
        <w:r>
          <w:fldChar w:fldCharType="separate"/>
        </w:r>
        <w:r>
          <w:t>34</w:t>
        </w:r>
        <w:r>
          <w:fldChar w:fldCharType="end"/>
        </w:r>
      </w:hyperlink>
    </w:p>
    <w:p>
      <w:pPr>
        <w:pStyle w:val="TOC2"/>
        <w:tabs>
          <w:tab w:val="right" w:leader="dot" w:pos="8306"/>
        </w:tabs>
      </w:pPr>
      <w:hyperlink w:anchor="_Toc15237" w:history="1">
        <w:r>
          <w:rPr>
            <w:rFonts w:ascii="仿宋" w:eastAsia="仿宋" w:hAnsi="仿宋" w:cs="仿宋" w:hint="eastAsia"/>
            <w:lang w:eastAsia="zh-CN"/>
          </w:rPr>
          <w:t>(五)、部门职责及权限</w:t>
        </w:r>
        <w:r>
          <w:tab/>
        </w:r>
        <w:r>
          <w:fldChar w:fldCharType="begin"/>
        </w:r>
        <w:r>
          <w:instrText xml:space="preserve"> PAGEREF _Toc15237 \h </w:instrText>
        </w:r>
        <w:r>
          <w:fldChar w:fldCharType="separate"/>
        </w:r>
        <w:r>
          <w:t>35</w:t>
        </w:r>
        <w:r>
          <w:fldChar w:fldCharType="end"/>
        </w:r>
      </w:hyperlink>
    </w:p>
    <w:p>
      <w:pPr>
        <w:pStyle w:val="TOC2"/>
        <w:tabs>
          <w:tab w:val="right" w:leader="dot" w:pos="8306"/>
        </w:tabs>
      </w:pPr>
      <w:hyperlink w:anchor="_Toc5215" w:history="1">
        <w:r>
          <w:rPr>
            <w:rFonts w:ascii="仿宋" w:eastAsia="仿宋" w:hAnsi="仿宋" w:cs="仿宋" w:hint="eastAsia"/>
            <w:lang w:eastAsia="zh-CN"/>
          </w:rPr>
          <w:t>(六)、核心人员介绍</w:t>
        </w:r>
        <w:r>
          <w:tab/>
        </w:r>
        <w:r>
          <w:fldChar w:fldCharType="begin"/>
        </w:r>
        <w:r>
          <w:instrText xml:space="preserve"> PAGEREF _Toc5215 \h </w:instrText>
        </w:r>
        <w:r>
          <w:fldChar w:fldCharType="separate"/>
        </w:r>
        <w:r>
          <w:t>38</w:t>
        </w:r>
        <w:r>
          <w:fldChar w:fldCharType="end"/>
        </w:r>
      </w:hyperlink>
    </w:p>
    <w:p>
      <w:pPr>
        <w:pStyle w:val="TOC2"/>
        <w:tabs>
          <w:tab w:val="right" w:leader="dot" w:pos="8306"/>
        </w:tabs>
      </w:pPr>
      <w:hyperlink w:anchor="_Toc31621" w:history="1">
        <w:r>
          <w:rPr>
            <w:rFonts w:ascii="仿宋" w:eastAsia="仿宋" w:hAnsi="仿宋" w:cs="仿宋" w:hint="eastAsia"/>
            <w:lang w:eastAsia="zh-CN"/>
          </w:rPr>
          <w:t>(七)、财务会计制度</w:t>
        </w:r>
        <w:r>
          <w:tab/>
        </w:r>
        <w:r>
          <w:fldChar w:fldCharType="begin"/>
        </w:r>
        <w:r>
          <w:instrText xml:space="preserve"> PAGEREF _Toc31621 \h </w:instrText>
        </w:r>
        <w:r>
          <w:fldChar w:fldCharType="separate"/>
        </w:r>
        <w:r>
          <w:t>40</w:t>
        </w:r>
        <w:r>
          <w:fldChar w:fldCharType="end"/>
        </w:r>
      </w:hyperlink>
    </w:p>
    <w:p>
      <w:pPr>
        <w:pStyle w:val="TOC1"/>
        <w:tabs>
          <w:tab w:val="right" w:leader="dot" w:pos="8306"/>
        </w:tabs>
      </w:pPr>
      <w:hyperlink w:anchor="_Toc8614" w:history="1">
        <w:r>
          <w:rPr>
            <w:rFonts w:ascii="仿宋" w:eastAsia="仿宋" w:hAnsi="仿宋" w:cs="仿宋" w:hint="eastAsia"/>
            <w:lang w:eastAsia="zh-CN"/>
          </w:rPr>
          <w:t>六、建设进度分析</w:t>
        </w:r>
        <w:r>
          <w:tab/>
        </w:r>
        <w:r>
          <w:fldChar w:fldCharType="begin"/>
        </w:r>
        <w:r>
          <w:instrText xml:space="preserve"> PAGEREF _Toc8614 \h </w:instrText>
        </w:r>
        <w:r>
          <w:fldChar w:fldCharType="separate"/>
        </w:r>
        <w:r>
          <w:t>45</w:t>
        </w:r>
        <w:r>
          <w:fldChar w:fldCharType="end"/>
        </w:r>
      </w:hyperlink>
    </w:p>
    <w:p>
      <w:pPr>
        <w:pStyle w:val="TOC2"/>
        <w:tabs>
          <w:tab w:val="right" w:leader="dot" w:pos="8306"/>
        </w:tabs>
      </w:pPr>
      <w:hyperlink w:anchor="_Toc19067" w:history="1">
        <w:r>
          <w:rPr>
            <w:rFonts w:ascii="仿宋" w:eastAsia="仿宋" w:hAnsi="仿宋" w:cs="仿宋" w:hint="eastAsia"/>
            <w:lang w:eastAsia="zh-CN"/>
          </w:rPr>
          <w:t>(一)、锂电池正极材料项目进度安排</w:t>
        </w:r>
        <w:r>
          <w:tab/>
        </w:r>
        <w:r>
          <w:fldChar w:fldCharType="begin"/>
        </w:r>
        <w:r>
          <w:instrText xml:space="preserve"> PAGEREF _Toc19067 \h </w:instrText>
        </w:r>
        <w:r>
          <w:fldChar w:fldCharType="separate"/>
        </w:r>
        <w:r>
          <w:t>45</w:t>
        </w:r>
        <w:r>
          <w:fldChar w:fldCharType="end"/>
        </w:r>
      </w:hyperlink>
    </w:p>
    <w:p>
      <w:pPr>
        <w:pStyle w:val="TOC2"/>
        <w:tabs>
          <w:tab w:val="right" w:leader="dot" w:pos="8306"/>
        </w:tabs>
      </w:pPr>
      <w:hyperlink w:anchor="_Toc13444" w:history="1">
        <w:r>
          <w:rPr>
            <w:rFonts w:ascii="仿宋" w:eastAsia="仿宋" w:hAnsi="仿宋" w:cs="仿宋" w:hint="eastAsia"/>
            <w:lang w:eastAsia="zh-CN"/>
          </w:rPr>
          <w:t>(二)、锂电池正极材料项目实施保障措施</w:t>
        </w:r>
        <w:r>
          <w:tab/>
        </w:r>
        <w:r>
          <w:fldChar w:fldCharType="begin"/>
        </w:r>
        <w:r>
          <w:instrText xml:space="preserve"> PAGEREF _Toc13444 \h </w:instrText>
        </w:r>
        <w:r>
          <w:fldChar w:fldCharType="separate"/>
        </w:r>
        <w:r>
          <w:t>46</w:t>
        </w:r>
        <w:r>
          <w:fldChar w:fldCharType="end"/>
        </w:r>
      </w:hyperlink>
    </w:p>
    <w:p>
      <w:pPr>
        <w:pStyle w:val="TOC1"/>
        <w:tabs>
          <w:tab w:val="right" w:leader="dot" w:pos="8306"/>
        </w:tabs>
      </w:pPr>
      <w:hyperlink w:anchor="_Toc26173" w:history="1">
        <w:r>
          <w:rPr>
            <w:rFonts w:ascii="仿宋" w:eastAsia="仿宋" w:hAnsi="仿宋" w:cs="仿宋" w:hint="eastAsia"/>
            <w:lang w:eastAsia="zh-CN"/>
          </w:rPr>
          <w:t>七、SWOT分析</w:t>
        </w:r>
        <w:r>
          <w:tab/>
        </w:r>
        <w:r>
          <w:fldChar w:fldCharType="begin"/>
        </w:r>
        <w:r>
          <w:instrText xml:space="preserve"> PAGEREF _Toc26173 \h </w:instrText>
        </w:r>
        <w:r>
          <w:fldChar w:fldCharType="separate"/>
        </w:r>
        <w:r>
          <w:t>47</w:t>
        </w:r>
        <w:r>
          <w:fldChar w:fldCharType="end"/>
        </w:r>
      </w:hyperlink>
    </w:p>
    <w:p>
      <w:pPr>
        <w:pStyle w:val="TOC2"/>
        <w:tabs>
          <w:tab w:val="right" w:leader="dot" w:pos="8306"/>
        </w:tabs>
      </w:pPr>
      <w:hyperlink w:anchor="_Toc26944" w:history="1">
        <w:r>
          <w:rPr>
            <w:rFonts w:ascii="仿宋" w:eastAsia="仿宋" w:hAnsi="仿宋" w:cs="仿宋" w:hint="eastAsia"/>
            <w:lang w:eastAsia="zh-CN"/>
          </w:rPr>
          <w:t>(一)、优势分析(S)</w:t>
        </w:r>
        <w:r>
          <w:tab/>
        </w:r>
        <w:r>
          <w:fldChar w:fldCharType="begin"/>
        </w:r>
        <w:r>
          <w:instrText xml:space="preserve"> PAGEREF _Toc26944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1" w:history="1">
        <w:r>
          <w:rPr>
            <w:rFonts w:ascii="仿宋" w:eastAsia="仿宋" w:hAnsi="仿宋" w:cs="仿宋" w:hint="eastAsia"/>
            <w:lang w:eastAsia="zh-CN"/>
          </w:rPr>
          <w:t>(二)、劣势分析(W)</w:t>
        </w:r>
        <w:r>
          <w:tab/>
        </w:r>
        <w:r>
          <w:fldChar w:fldCharType="begin"/>
        </w:r>
        <w:r>
          <w:instrText xml:space="preserve"> PAGEREF _Toc8351 \h </w:instrText>
        </w:r>
        <w:r>
          <w:fldChar w:fldCharType="separate"/>
        </w:r>
        <w:r>
          <w:t>48</w:t>
        </w:r>
        <w:r>
          <w:fldChar w:fldCharType="end"/>
        </w:r>
      </w:hyperlink>
    </w:p>
    <w:p>
      <w:pPr>
        <w:pStyle w:val="TOC2"/>
        <w:tabs>
          <w:tab w:val="right" w:leader="dot" w:pos="8306"/>
        </w:tabs>
      </w:pPr>
      <w:hyperlink w:anchor="_Toc24188" w:history="1">
        <w:r>
          <w:rPr>
            <w:rFonts w:ascii="仿宋" w:eastAsia="仿宋" w:hAnsi="仿宋" w:cs="仿宋" w:hint="eastAsia"/>
            <w:lang w:eastAsia="zh-CN"/>
          </w:rPr>
          <w:t>(三)、机会分析()</w:t>
        </w:r>
        <w:r>
          <w:tab/>
        </w:r>
        <w:r>
          <w:fldChar w:fldCharType="begin"/>
        </w:r>
        <w:r>
          <w:instrText xml:space="preserve"> PAGEREF _Toc24188 \h </w:instrText>
        </w:r>
        <w:r>
          <w:fldChar w:fldCharType="separate"/>
        </w:r>
        <w:r>
          <w:t>49</w:t>
        </w:r>
        <w:r>
          <w:fldChar w:fldCharType="end"/>
        </w:r>
      </w:hyperlink>
    </w:p>
    <w:p>
      <w:pPr>
        <w:pStyle w:val="TOC2"/>
        <w:tabs>
          <w:tab w:val="right" w:leader="dot" w:pos="8306"/>
        </w:tabs>
      </w:pPr>
      <w:hyperlink w:anchor="_Toc18792" w:history="1">
        <w:r>
          <w:rPr>
            <w:rFonts w:ascii="仿宋" w:eastAsia="仿宋" w:hAnsi="仿宋" w:cs="仿宋" w:hint="eastAsia"/>
            <w:lang w:eastAsia="zh-CN"/>
          </w:rPr>
          <w:t>(四)、威胁分析(T)</w:t>
        </w:r>
        <w:r>
          <w:tab/>
        </w:r>
        <w:r>
          <w:fldChar w:fldCharType="begin"/>
        </w:r>
        <w:r>
          <w:instrText xml:space="preserve"> PAGEREF _Toc18792 \h </w:instrText>
        </w:r>
        <w:r>
          <w:fldChar w:fldCharType="separate"/>
        </w:r>
        <w:r>
          <w:t>50</w:t>
        </w:r>
        <w:r>
          <w:fldChar w:fldCharType="end"/>
        </w:r>
      </w:hyperlink>
    </w:p>
    <w:p>
      <w:pPr>
        <w:pStyle w:val="TOC1"/>
        <w:tabs>
          <w:tab w:val="right" w:leader="dot" w:pos="8306"/>
        </w:tabs>
      </w:pPr>
      <w:hyperlink w:anchor="_Toc27082" w:history="1">
        <w:r>
          <w:rPr>
            <w:rFonts w:ascii="仿宋" w:eastAsia="仿宋" w:hAnsi="仿宋" w:cs="仿宋" w:hint="eastAsia"/>
            <w:lang w:eastAsia="zh-CN"/>
          </w:rPr>
          <w:t>八、公司组建背景分析</w:t>
        </w:r>
        <w:r>
          <w:tab/>
        </w:r>
        <w:r>
          <w:fldChar w:fldCharType="begin"/>
        </w:r>
        <w:r>
          <w:instrText xml:space="preserve"> PAGEREF _Toc27082 \h </w:instrText>
        </w:r>
        <w:r>
          <w:fldChar w:fldCharType="separate"/>
        </w:r>
        <w:r>
          <w:t>51</w:t>
        </w:r>
        <w:r>
          <w:fldChar w:fldCharType="end"/>
        </w:r>
      </w:hyperlink>
    </w:p>
    <w:p>
      <w:pPr>
        <w:pStyle w:val="TOC2"/>
        <w:tabs>
          <w:tab w:val="right" w:leader="dot" w:pos="8306"/>
        </w:tabs>
      </w:pPr>
      <w:hyperlink w:anchor="_Toc14629" w:history="1">
        <w:r>
          <w:rPr>
            <w:rFonts w:ascii="仿宋" w:eastAsia="仿宋" w:hAnsi="仿宋" w:cs="仿宋" w:hint="eastAsia"/>
            <w:lang w:eastAsia="zh-CN"/>
          </w:rPr>
          <w:t>(一)、锂电池正极材料项目背景分析</w:t>
        </w:r>
        <w:r>
          <w:tab/>
        </w:r>
        <w:r>
          <w:fldChar w:fldCharType="begin"/>
        </w:r>
        <w:r>
          <w:instrText xml:space="preserve"> PAGEREF _Toc14629 \h </w:instrText>
        </w:r>
        <w:r>
          <w:fldChar w:fldCharType="separate"/>
        </w:r>
        <w:r>
          <w:t>51</w:t>
        </w:r>
        <w:r>
          <w:fldChar w:fldCharType="end"/>
        </w:r>
      </w:hyperlink>
    </w:p>
    <w:p>
      <w:pPr>
        <w:pStyle w:val="TOC2"/>
        <w:tabs>
          <w:tab w:val="right" w:leader="dot" w:pos="8306"/>
        </w:tabs>
      </w:pPr>
      <w:hyperlink w:anchor="_Toc32187" w:history="1">
        <w:r>
          <w:rPr>
            <w:rFonts w:ascii="仿宋" w:eastAsia="仿宋" w:hAnsi="仿宋" w:cs="仿宋" w:hint="eastAsia"/>
            <w:lang w:eastAsia="zh-CN"/>
          </w:rPr>
          <w:t>(二)、锂电池正极材料项目建设必要性分析</w:t>
        </w:r>
        <w:r>
          <w:tab/>
        </w:r>
        <w:r>
          <w:fldChar w:fldCharType="begin"/>
        </w:r>
        <w:r>
          <w:instrText xml:space="preserve"> PAGEREF _Toc32187 \h </w:instrText>
        </w:r>
        <w:r>
          <w:fldChar w:fldCharType="separate"/>
        </w:r>
        <w:r>
          <w:t>52</w:t>
        </w:r>
        <w:r>
          <w:fldChar w:fldCharType="end"/>
        </w:r>
      </w:hyperlink>
    </w:p>
    <w:p>
      <w:pPr>
        <w:pStyle w:val="TOC2"/>
        <w:tabs>
          <w:tab w:val="right" w:leader="dot" w:pos="8306"/>
        </w:tabs>
      </w:pPr>
      <w:hyperlink w:anchor="_Toc2936" w:history="1">
        <w:r>
          <w:rPr>
            <w:rFonts w:ascii="仿宋" w:eastAsia="仿宋" w:hAnsi="仿宋" w:cs="仿宋" w:hint="eastAsia"/>
            <w:lang w:eastAsia="zh-CN"/>
          </w:rPr>
          <w:t>(三)、鼓励中小企业发展</w:t>
        </w:r>
        <w:r>
          <w:tab/>
        </w:r>
        <w:r>
          <w:fldChar w:fldCharType="begin"/>
        </w:r>
        <w:r>
          <w:instrText xml:space="preserve"> PAGEREF _Toc2936 \h </w:instrText>
        </w:r>
        <w:r>
          <w:fldChar w:fldCharType="separate"/>
        </w:r>
        <w:r>
          <w:t>53</w:t>
        </w:r>
        <w:r>
          <w:fldChar w:fldCharType="end"/>
        </w:r>
      </w:hyperlink>
    </w:p>
    <w:p>
      <w:pPr>
        <w:pStyle w:val="TOC2"/>
        <w:tabs>
          <w:tab w:val="right" w:leader="dot" w:pos="8306"/>
        </w:tabs>
      </w:pPr>
      <w:hyperlink w:anchor="_Toc13688" w:history="1">
        <w:r>
          <w:rPr>
            <w:rFonts w:ascii="仿宋" w:eastAsia="仿宋" w:hAnsi="仿宋" w:cs="仿宋" w:hint="eastAsia"/>
            <w:lang w:eastAsia="zh-CN"/>
          </w:rPr>
          <w:t>(四)、宏观经济形势分析</w:t>
        </w:r>
        <w:r>
          <w:tab/>
        </w:r>
        <w:r>
          <w:fldChar w:fldCharType="begin"/>
        </w:r>
        <w:r>
          <w:instrText xml:space="preserve"> PAGEREF _Toc13688 \h </w:instrText>
        </w:r>
        <w:r>
          <w:fldChar w:fldCharType="separate"/>
        </w:r>
        <w:r>
          <w:t>54</w:t>
        </w:r>
        <w:r>
          <w:fldChar w:fldCharType="end"/>
        </w:r>
      </w:hyperlink>
    </w:p>
    <w:p>
      <w:pPr>
        <w:pStyle w:val="TOC1"/>
        <w:tabs>
          <w:tab w:val="right" w:leader="dot" w:pos="8306"/>
        </w:tabs>
      </w:pPr>
      <w:hyperlink w:anchor="_Toc19651" w:history="1">
        <w:r>
          <w:rPr>
            <w:rFonts w:ascii="仿宋" w:eastAsia="仿宋" w:hAnsi="仿宋" w:cs="仿宋" w:hint="eastAsia"/>
            <w:lang w:eastAsia="zh-CN"/>
          </w:rPr>
          <w:t>九、锂电池正极材料项目经济效益</w:t>
        </w:r>
        <w:r>
          <w:tab/>
        </w:r>
        <w:r>
          <w:fldChar w:fldCharType="begin"/>
        </w:r>
        <w:r>
          <w:instrText xml:space="preserve"> PAGEREF _Toc19651 \h </w:instrText>
        </w:r>
        <w:r>
          <w:fldChar w:fldCharType="separate"/>
        </w:r>
        <w:r>
          <w:t>55</w:t>
        </w:r>
        <w:r>
          <w:fldChar w:fldCharType="end"/>
        </w:r>
      </w:hyperlink>
    </w:p>
    <w:p>
      <w:pPr>
        <w:pStyle w:val="TOC2"/>
        <w:tabs>
          <w:tab w:val="right" w:leader="dot" w:pos="8306"/>
        </w:tabs>
      </w:pPr>
      <w:hyperlink w:anchor="_Toc23088" w:history="1">
        <w:r>
          <w:rPr>
            <w:rFonts w:ascii="仿宋" w:eastAsia="仿宋" w:hAnsi="仿宋" w:cs="仿宋" w:hint="eastAsia"/>
            <w:lang w:eastAsia="zh-CN"/>
          </w:rPr>
          <w:t>(一)、基本假设及基础参数选取</w:t>
        </w:r>
        <w:r>
          <w:tab/>
        </w:r>
        <w:r>
          <w:fldChar w:fldCharType="begin"/>
        </w:r>
        <w:r>
          <w:instrText xml:space="preserve"> PAGEREF _Toc23088 \h </w:instrText>
        </w:r>
        <w:r>
          <w:fldChar w:fldCharType="separate"/>
        </w:r>
        <w:r>
          <w:t>55</w:t>
        </w:r>
        <w:r>
          <w:fldChar w:fldCharType="end"/>
        </w:r>
      </w:hyperlink>
    </w:p>
    <w:p>
      <w:pPr>
        <w:pStyle w:val="TOC2"/>
        <w:tabs>
          <w:tab w:val="right" w:leader="dot" w:pos="8306"/>
        </w:tabs>
      </w:pPr>
      <w:hyperlink w:anchor="_Toc15981" w:history="1">
        <w:r>
          <w:rPr>
            <w:rFonts w:ascii="仿宋" w:eastAsia="仿宋" w:hAnsi="仿宋" w:cs="仿宋" w:hint="eastAsia"/>
            <w:lang w:eastAsia="zh-CN"/>
          </w:rPr>
          <w:t>(二)、经济评价财务测算</w:t>
        </w:r>
        <w:r>
          <w:tab/>
        </w:r>
        <w:r>
          <w:fldChar w:fldCharType="begin"/>
        </w:r>
        <w:r>
          <w:instrText xml:space="preserve"> PAGEREF _Toc15981 \h </w:instrText>
        </w:r>
        <w:r>
          <w:fldChar w:fldCharType="separate"/>
        </w:r>
        <w:r>
          <w:t>56</w:t>
        </w:r>
        <w:r>
          <w:fldChar w:fldCharType="end"/>
        </w:r>
      </w:hyperlink>
    </w:p>
    <w:p>
      <w:pPr>
        <w:pStyle w:val="TOC2"/>
        <w:tabs>
          <w:tab w:val="right" w:leader="dot" w:pos="8306"/>
        </w:tabs>
      </w:pPr>
      <w:hyperlink w:anchor="_Toc6362" w:history="1">
        <w:r>
          <w:rPr>
            <w:rFonts w:ascii="仿宋" w:eastAsia="仿宋" w:hAnsi="仿宋" w:cs="仿宋" w:hint="eastAsia"/>
            <w:lang w:eastAsia="zh-CN"/>
          </w:rPr>
          <w:t>(三)、锂电池正极材料项目盈利能力分析</w:t>
        </w:r>
        <w:r>
          <w:tab/>
        </w:r>
        <w:r>
          <w:fldChar w:fldCharType="begin"/>
        </w:r>
        <w:r>
          <w:instrText xml:space="preserve"> PAGEREF _Toc6362 \h </w:instrText>
        </w:r>
        <w:r>
          <w:fldChar w:fldCharType="separate"/>
        </w:r>
        <w:r>
          <w:t>57</w:t>
        </w:r>
        <w:r>
          <w:fldChar w:fldCharType="end"/>
        </w:r>
      </w:hyperlink>
    </w:p>
    <w:p>
      <w:pPr>
        <w:pStyle w:val="TOC2"/>
        <w:tabs>
          <w:tab w:val="right" w:leader="dot" w:pos="8306"/>
        </w:tabs>
      </w:pPr>
      <w:hyperlink w:anchor="_Toc11795" w:history="1">
        <w:r>
          <w:rPr>
            <w:rFonts w:ascii="仿宋" w:eastAsia="仿宋" w:hAnsi="仿宋" w:cs="仿宋" w:hint="eastAsia"/>
            <w:lang w:eastAsia="zh-CN"/>
          </w:rPr>
          <w:t>(四)、财务生存能力分析</w:t>
        </w:r>
        <w:r>
          <w:tab/>
        </w:r>
        <w:r>
          <w:fldChar w:fldCharType="begin"/>
        </w:r>
        <w:r>
          <w:instrText xml:space="preserve"> PAGEREF _Toc11795 \h </w:instrText>
        </w:r>
        <w:r>
          <w:fldChar w:fldCharType="separate"/>
        </w:r>
        <w:r>
          <w:t>58</w:t>
        </w:r>
        <w:r>
          <w:fldChar w:fldCharType="end"/>
        </w:r>
      </w:hyperlink>
    </w:p>
    <w:p>
      <w:pPr>
        <w:pStyle w:val="TOC2"/>
        <w:tabs>
          <w:tab w:val="right" w:leader="dot" w:pos="8306"/>
        </w:tabs>
      </w:pPr>
      <w:hyperlink w:anchor="_Toc4892" w:history="1">
        <w:r>
          <w:rPr>
            <w:rFonts w:ascii="仿宋" w:eastAsia="仿宋" w:hAnsi="仿宋" w:cs="仿宋" w:hint="eastAsia"/>
            <w:lang w:eastAsia="zh-CN"/>
          </w:rPr>
          <w:t>(五)、偿债能力分析</w:t>
        </w:r>
        <w:r>
          <w:tab/>
        </w:r>
        <w:r>
          <w:fldChar w:fldCharType="begin"/>
        </w:r>
        <w:r>
          <w:instrText xml:space="preserve"> PAGEREF _Toc4892 \h </w:instrText>
        </w:r>
        <w:r>
          <w:fldChar w:fldCharType="separate"/>
        </w:r>
        <w:r>
          <w:t>59</w:t>
        </w:r>
        <w:r>
          <w:fldChar w:fldCharType="end"/>
        </w:r>
      </w:hyperlink>
    </w:p>
    <w:p>
      <w:pPr>
        <w:pStyle w:val="TOC2"/>
        <w:tabs>
          <w:tab w:val="right" w:leader="dot" w:pos="8306"/>
        </w:tabs>
      </w:pPr>
      <w:hyperlink w:anchor="_Toc32599" w:history="1">
        <w:r>
          <w:rPr>
            <w:rFonts w:ascii="仿宋" w:eastAsia="仿宋" w:hAnsi="仿宋" w:cs="仿宋" w:hint="eastAsia"/>
            <w:lang w:eastAsia="zh-CN"/>
          </w:rPr>
          <w:t>(六)、经济评价结论</w:t>
        </w:r>
        <w:r>
          <w:tab/>
        </w:r>
        <w:r>
          <w:fldChar w:fldCharType="begin"/>
        </w:r>
        <w:r>
          <w:instrText xml:space="preserve"> PAGEREF _Toc32599 \h </w:instrText>
        </w:r>
        <w:r>
          <w:fldChar w:fldCharType="separate"/>
        </w:r>
        <w:r>
          <w:t>60</w:t>
        </w:r>
        <w:r>
          <w:fldChar w:fldCharType="end"/>
        </w:r>
      </w:hyperlink>
    </w:p>
    <w:p>
      <w:pPr>
        <w:pStyle w:val="TOC1"/>
        <w:tabs>
          <w:tab w:val="right" w:leader="dot" w:pos="8306"/>
        </w:tabs>
      </w:pPr>
      <w:hyperlink w:anchor="_Toc3157" w:history="1">
        <w:r>
          <w:rPr>
            <w:rFonts w:ascii="仿宋" w:eastAsia="仿宋" w:hAnsi="仿宋" w:cs="仿宋" w:hint="eastAsia"/>
            <w:lang w:eastAsia="zh-CN"/>
          </w:rPr>
          <w:t>十、锂电池正极材料项目风险分析</w:t>
        </w:r>
        <w:r>
          <w:tab/>
        </w:r>
        <w:r>
          <w:fldChar w:fldCharType="begin"/>
        </w:r>
        <w:r>
          <w:instrText xml:space="preserve"> PAGEREF _Toc3157 \h </w:instrText>
        </w:r>
        <w:r>
          <w:fldChar w:fldCharType="separate"/>
        </w:r>
        <w:r>
          <w:t>61</w:t>
        </w:r>
        <w:r>
          <w:fldChar w:fldCharType="end"/>
        </w:r>
      </w:hyperlink>
    </w:p>
    <w:p>
      <w:pPr>
        <w:pStyle w:val="TOC2"/>
        <w:tabs>
          <w:tab w:val="right" w:leader="dot" w:pos="8306"/>
        </w:tabs>
      </w:pPr>
      <w:hyperlink w:anchor="_Toc17721" w:history="1">
        <w:r>
          <w:rPr>
            <w:rFonts w:ascii="仿宋" w:eastAsia="仿宋" w:hAnsi="仿宋" w:cs="仿宋" w:hint="eastAsia"/>
            <w:lang w:eastAsia="zh-CN"/>
          </w:rPr>
          <w:t>(一)、锂电池正极材料项目风险分析</w:t>
        </w:r>
        <w:r>
          <w:tab/>
        </w:r>
        <w:r>
          <w:fldChar w:fldCharType="begin"/>
        </w:r>
        <w:r>
          <w:instrText xml:space="preserve"> PAGEREF _Toc17721 \h </w:instrText>
        </w:r>
        <w:r>
          <w:fldChar w:fldCharType="separate"/>
        </w:r>
        <w:r>
          <w:t>61</w:t>
        </w:r>
        <w:r>
          <w:fldChar w:fldCharType="end"/>
        </w:r>
      </w:hyperlink>
    </w:p>
    <w:p>
      <w:pPr>
        <w:pStyle w:val="TOC2"/>
        <w:tabs>
          <w:tab w:val="right" w:leader="dot" w:pos="8306"/>
        </w:tabs>
      </w:pPr>
      <w:hyperlink w:anchor="_Toc15395" w:history="1">
        <w:r>
          <w:rPr>
            <w:rFonts w:ascii="仿宋" w:eastAsia="仿宋" w:hAnsi="仿宋" w:cs="仿宋" w:hint="eastAsia"/>
            <w:lang w:eastAsia="zh-CN"/>
          </w:rPr>
          <w:t>(二)、锂电池正极材料项目风险对策</w:t>
        </w:r>
        <w:r>
          <w:tab/>
        </w:r>
        <w:r>
          <w:fldChar w:fldCharType="begin"/>
        </w:r>
        <w:r>
          <w:instrText xml:space="preserve"> PAGEREF _Toc15395 \h </w:instrText>
        </w:r>
        <w:r>
          <w:fldChar w:fldCharType="separate"/>
        </w:r>
        <w:r>
          <w:t>62</w:t>
        </w:r>
        <w:r>
          <w:fldChar w:fldCharType="end"/>
        </w:r>
      </w:hyperlink>
    </w:p>
    <w:p>
      <w:pPr>
        <w:pStyle w:val="TOC1"/>
        <w:tabs>
          <w:tab w:val="right" w:leader="dot" w:pos="8306"/>
        </w:tabs>
      </w:pPr>
      <w:hyperlink w:anchor="_Toc28438" w:history="1">
        <w:r>
          <w:rPr>
            <w:rFonts w:ascii="仿宋" w:eastAsia="仿宋" w:hAnsi="仿宋" w:cs="仿宋" w:hint="eastAsia"/>
            <w:lang w:eastAsia="zh-CN"/>
          </w:rPr>
          <w:t>十一、锂电池正极材料项目总结分析</w:t>
        </w:r>
        <w:r>
          <w:tab/>
        </w:r>
        <w:r>
          <w:fldChar w:fldCharType="begin"/>
        </w:r>
        <w:r>
          <w:instrText xml:space="preserve"> PAGEREF _Toc28438 \h </w:instrText>
        </w:r>
        <w:r>
          <w:fldChar w:fldCharType="separate"/>
        </w:r>
        <w:r>
          <w:t>63</w:t>
        </w:r>
        <w:r>
          <w:fldChar w:fldCharType="end"/>
        </w:r>
      </w:hyperlink>
    </w:p>
    <w:p>
      <w:pPr>
        <w:pStyle w:val="TOC1"/>
        <w:tabs>
          <w:tab w:val="right" w:leader="dot" w:pos="8306"/>
        </w:tabs>
      </w:pPr>
      <w:hyperlink w:anchor="_Toc22996" w:history="1">
        <w:r>
          <w:rPr>
            <w:rFonts w:ascii="仿宋" w:eastAsia="仿宋" w:hAnsi="仿宋" w:cs="仿宋" w:hint="eastAsia"/>
            <w:lang w:eastAsia="zh-CN"/>
          </w:rPr>
          <w:t>十二、风险分析</w:t>
        </w:r>
        <w:r>
          <w:tab/>
        </w:r>
        <w:r>
          <w:fldChar w:fldCharType="begin"/>
        </w:r>
        <w:r>
          <w:instrText xml:space="preserve"> PAGEREF _Toc22996 \h </w:instrText>
        </w:r>
        <w:r>
          <w:fldChar w:fldCharType="separate"/>
        </w:r>
        <w:r>
          <w:t>65</w:t>
        </w:r>
        <w:r>
          <w:fldChar w:fldCharType="end"/>
        </w:r>
      </w:hyperlink>
    </w:p>
    <w:p>
      <w:pPr>
        <w:pStyle w:val="TOC2"/>
        <w:tabs>
          <w:tab w:val="right" w:leader="dot" w:pos="8306"/>
        </w:tabs>
      </w:pPr>
      <w:hyperlink w:anchor="_Toc28357" w:history="1">
        <w:r>
          <w:rPr>
            <w:rFonts w:ascii="仿宋" w:eastAsia="仿宋" w:hAnsi="仿宋" w:cs="仿宋" w:hint="eastAsia"/>
            <w:lang w:eastAsia="zh-CN"/>
          </w:rPr>
          <w:t>(一)、内部风险</w:t>
        </w:r>
        <w:r>
          <w:tab/>
        </w:r>
        <w:r>
          <w:fldChar w:fldCharType="begin"/>
        </w:r>
        <w:r>
          <w:instrText xml:space="preserve"> PAGEREF _Toc28357 \h </w:instrText>
        </w:r>
        <w:r>
          <w:fldChar w:fldCharType="separate"/>
        </w:r>
        <w:r>
          <w:t>65</w:t>
        </w:r>
        <w:r>
          <w:fldChar w:fldCharType="end"/>
        </w:r>
      </w:hyperlink>
    </w:p>
    <w:p>
      <w:pPr>
        <w:pStyle w:val="TOC2"/>
        <w:tabs>
          <w:tab w:val="right" w:leader="dot" w:pos="8306"/>
        </w:tabs>
      </w:pPr>
      <w:hyperlink w:anchor="_Toc20644" w:history="1">
        <w:r>
          <w:rPr>
            <w:rFonts w:ascii="仿宋" w:eastAsia="仿宋" w:hAnsi="仿宋" w:cs="仿宋" w:hint="eastAsia"/>
            <w:lang w:eastAsia="zh-CN"/>
          </w:rPr>
          <w:t>(二)、外部风险</w:t>
        </w:r>
        <w:r>
          <w:tab/>
        </w:r>
        <w:r>
          <w:fldChar w:fldCharType="begin"/>
        </w:r>
        <w:r>
          <w:instrText xml:space="preserve"> PAGEREF _Toc20644 \h </w:instrText>
        </w:r>
        <w:r>
          <w:fldChar w:fldCharType="separate"/>
        </w:r>
        <w:r>
          <w:t>66</w:t>
        </w:r>
        <w:r>
          <w:fldChar w:fldCharType="end"/>
        </w:r>
      </w:hyperlink>
    </w:p>
    <w:p>
      <w:pPr>
        <w:pStyle w:val="TOC2"/>
        <w:tabs>
          <w:tab w:val="right" w:leader="dot" w:pos="8306"/>
        </w:tabs>
      </w:pPr>
      <w:hyperlink w:anchor="_Toc10341" w:history="1">
        <w:r>
          <w:rPr>
            <w:rFonts w:ascii="仿宋" w:eastAsia="仿宋" w:hAnsi="仿宋" w:cs="仿宋" w:hint="eastAsia"/>
            <w:lang w:eastAsia="zh-CN"/>
          </w:rPr>
          <w:t>(三)、风险管理策略</w:t>
        </w:r>
        <w:r>
          <w:tab/>
        </w:r>
        <w:r>
          <w:fldChar w:fldCharType="begin"/>
        </w:r>
        <w:r>
          <w:instrText xml:space="preserve"> PAGEREF _Toc10341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465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95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一、锂电池正极材料行业分析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锂电池正极材料行业规模及增长性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锂电池正极材料行业代表品牌及对应公司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446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根据相关机构的最新数据，锂电池正极材料行业在未来几年将继续保持增长，预计到2023年，该行业的价值将达到XXX亿美元。这一行业正在经历新的变革，出现了一些明显趋势。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电子商务的崛起对锂电池正极材料包装产生了重要影响。\需要具备适应不同销售渠道的特性，以保证产品在运输和在线销售中的完好无损。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总体而言，锂电池正极材料包装行业呈现出稳健的年均增长率，约为4-5%。这一增长受到不断变化的消费者偏好、意识提高和不断增长的收入水平的推动。。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3122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https://d.book118.com/585041211133011043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5041211133011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2024-01-01T23:30:00Z</dcterms:created>
  <dcterms:modified xsi:type="dcterms:W3CDTF">2024-01-01T23:31:02Z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9A0AB880EE2D425EAF452AB0300F7A07_11</vt:lpwstr>
  </property>
  <property fmtid="{D5CDD505-2E9C-101B-9397-08002B2CF9AE}" pid="3" name="KSOProductBuildVer">
    <vt:lpwstr>2052-12.1.0.16120</vt:lpwstr>
  </property>
</Properties>
</file>