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旅游景区开发运营项目计划设计方案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3" w:history="1">
        <w:r>
          <w:rPr>
            <w:rFonts w:ascii="仿宋" w:eastAsia="仿宋" w:hAnsi="仿宋" w:cs="仿宋" w:hint="eastAsia"/>
            <w:lang w:eastAsia="zh-CN"/>
          </w:rPr>
          <w:t>序言</w:t>
        </w:r>
        <w:r>
          <w:tab/>
        </w:r>
        <w:r>
          <w:fldChar w:fldCharType="begin"/>
        </w:r>
        <w:r>
          <w:instrText xml:space="preserve"> PAGEREF _Toc3113 \h </w:instrText>
        </w:r>
        <w:r>
          <w:fldChar w:fldCharType="separate"/>
        </w:r>
        <w:r>
          <w:t>3</w:t>
        </w:r>
        <w:r>
          <w:fldChar w:fldCharType="end"/>
        </w:r>
      </w:hyperlink>
    </w:p>
    <w:p>
      <w:pPr>
        <w:pStyle w:val="TOC1"/>
        <w:tabs>
          <w:tab w:val="right" w:leader="dot" w:pos="8306"/>
        </w:tabs>
      </w:pPr>
      <w:hyperlink w:anchor="_Toc30736" w:history="1">
        <w:r>
          <w:rPr>
            <w:rFonts w:ascii="仿宋" w:eastAsia="仿宋" w:hAnsi="仿宋" w:cs="仿宋" w:hint="eastAsia"/>
            <w:lang w:eastAsia="zh-CN"/>
          </w:rPr>
          <w:t>一、旅游景区开发运营项目绩效评估</w:t>
        </w:r>
        <w:r>
          <w:tab/>
        </w:r>
        <w:r>
          <w:fldChar w:fldCharType="begin"/>
        </w:r>
        <w:r>
          <w:instrText xml:space="preserve"> PAGEREF _Toc30736 \h </w:instrText>
        </w:r>
        <w:r>
          <w:fldChar w:fldCharType="separate"/>
        </w:r>
        <w:r>
          <w:t>3</w:t>
        </w:r>
        <w:r>
          <w:fldChar w:fldCharType="end"/>
        </w:r>
      </w:hyperlink>
    </w:p>
    <w:p>
      <w:pPr>
        <w:pStyle w:val="TOC2"/>
        <w:tabs>
          <w:tab w:val="right" w:leader="dot" w:pos="8306"/>
        </w:tabs>
      </w:pPr>
      <w:hyperlink w:anchor="_Toc26358" w:history="1">
        <w:r>
          <w:rPr>
            <w:rFonts w:ascii="仿宋" w:eastAsia="仿宋" w:hAnsi="仿宋" w:cs="仿宋" w:hint="eastAsia"/>
            <w:lang w:eastAsia="zh-CN"/>
          </w:rPr>
          <w:t>(一)、绩效评估指标</w:t>
        </w:r>
        <w:r>
          <w:tab/>
        </w:r>
        <w:r>
          <w:fldChar w:fldCharType="begin"/>
        </w:r>
        <w:r>
          <w:instrText xml:space="preserve"> PAGEREF _Toc26358 \h </w:instrText>
        </w:r>
        <w:r>
          <w:fldChar w:fldCharType="separate"/>
        </w:r>
        <w:r>
          <w:t>3</w:t>
        </w:r>
        <w:r>
          <w:fldChar w:fldCharType="end"/>
        </w:r>
      </w:hyperlink>
    </w:p>
    <w:p>
      <w:pPr>
        <w:pStyle w:val="TOC2"/>
        <w:tabs>
          <w:tab w:val="right" w:leader="dot" w:pos="8306"/>
        </w:tabs>
      </w:pPr>
      <w:hyperlink w:anchor="_Toc21922" w:history="1">
        <w:r>
          <w:rPr>
            <w:rFonts w:ascii="仿宋" w:eastAsia="仿宋" w:hAnsi="仿宋" w:cs="仿宋" w:hint="eastAsia"/>
            <w:lang w:eastAsia="zh-CN"/>
          </w:rPr>
          <w:t>(二)、绩效评估方法</w:t>
        </w:r>
        <w:r>
          <w:tab/>
        </w:r>
        <w:r>
          <w:fldChar w:fldCharType="begin"/>
        </w:r>
        <w:r>
          <w:instrText xml:space="preserve"> PAGEREF _Toc21922 \h </w:instrText>
        </w:r>
        <w:r>
          <w:fldChar w:fldCharType="separate"/>
        </w:r>
        <w:r>
          <w:t>4</w:t>
        </w:r>
        <w:r>
          <w:fldChar w:fldCharType="end"/>
        </w:r>
      </w:hyperlink>
    </w:p>
    <w:p>
      <w:pPr>
        <w:pStyle w:val="TOC2"/>
        <w:tabs>
          <w:tab w:val="right" w:leader="dot" w:pos="8306"/>
        </w:tabs>
      </w:pPr>
      <w:hyperlink w:anchor="_Toc7665" w:history="1">
        <w:r>
          <w:rPr>
            <w:rFonts w:ascii="仿宋" w:eastAsia="仿宋" w:hAnsi="仿宋" w:cs="仿宋" w:hint="eastAsia"/>
            <w:lang w:eastAsia="zh-CN"/>
          </w:rPr>
          <w:t>(三)、绩效评估周期</w:t>
        </w:r>
        <w:r>
          <w:tab/>
        </w:r>
        <w:r>
          <w:fldChar w:fldCharType="begin"/>
        </w:r>
        <w:r>
          <w:instrText xml:space="preserve"> PAGEREF _Toc7665 \h </w:instrText>
        </w:r>
        <w:r>
          <w:fldChar w:fldCharType="separate"/>
        </w:r>
        <w:r>
          <w:t>5</w:t>
        </w:r>
        <w:r>
          <w:fldChar w:fldCharType="end"/>
        </w:r>
      </w:hyperlink>
    </w:p>
    <w:p>
      <w:pPr>
        <w:pStyle w:val="TOC1"/>
        <w:tabs>
          <w:tab w:val="right" w:leader="dot" w:pos="8306"/>
        </w:tabs>
      </w:pPr>
      <w:hyperlink w:anchor="_Toc29883" w:history="1">
        <w:r>
          <w:rPr>
            <w:rFonts w:ascii="仿宋" w:eastAsia="仿宋" w:hAnsi="仿宋" w:cs="仿宋" w:hint="eastAsia"/>
            <w:lang w:eastAsia="zh-CN"/>
          </w:rPr>
          <w:t>二、市场分析、调研</w:t>
        </w:r>
        <w:r>
          <w:tab/>
        </w:r>
        <w:r>
          <w:fldChar w:fldCharType="begin"/>
        </w:r>
        <w:r>
          <w:instrText xml:space="preserve"> PAGEREF _Toc29883 \h </w:instrText>
        </w:r>
        <w:r>
          <w:fldChar w:fldCharType="separate"/>
        </w:r>
        <w:r>
          <w:t>6</w:t>
        </w:r>
        <w:r>
          <w:fldChar w:fldCharType="end"/>
        </w:r>
      </w:hyperlink>
    </w:p>
    <w:p>
      <w:pPr>
        <w:pStyle w:val="TOC2"/>
        <w:tabs>
          <w:tab w:val="right" w:leader="dot" w:pos="8306"/>
        </w:tabs>
      </w:pPr>
      <w:hyperlink w:anchor="_Toc23340" w:history="1">
        <w:r>
          <w:rPr>
            <w:rFonts w:ascii="仿宋" w:eastAsia="仿宋" w:hAnsi="仿宋" w:cs="仿宋" w:hint="eastAsia"/>
            <w:lang w:eastAsia="zh-CN"/>
          </w:rPr>
          <w:t>(一)、旅游景区开发运营行业分析</w:t>
        </w:r>
        <w:r>
          <w:tab/>
        </w:r>
        <w:r>
          <w:fldChar w:fldCharType="begin"/>
        </w:r>
        <w:r>
          <w:instrText xml:space="preserve"> PAGEREF _Toc23340 \h </w:instrText>
        </w:r>
        <w:r>
          <w:fldChar w:fldCharType="separate"/>
        </w:r>
        <w:r>
          <w:t>6</w:t>
        </w:r>
        <w:r>
          <w:fldChar w:fldCharType="end"/>
        </w:r>
      </w:hyperlink>
    </w:p>
    <w:p>
      <w:pPr>
        <w:pStyle w:val="TOC2"/>
        <w:tabs>
          <w:tab w:val="right" w:leader="dot" w:pos="8306"/>
        </w:tabs>
      </w:pPr>
      <w:hyperlink w:anchor="_Toc14749" w:history="1">
        <w:r>
          <w:rPr>
            <w:rFonts w:ascii="仿宋" w:eastAsia="仿宋" w:hAnsi="仿宋" w:cs="仿宋" w:hint="eastAsia"/>
            <w:lang w:eastAsia="zh-CN"/>
          </w:rPr>
          <w:t>(二)、旅游景区开发运营市场分析预测</w:t>
        </w:r>
        <w:r>
          <w:tab/>
        </w:r>
        <w:r>
          <w:fldChar w:fldCharType="begin"/>
        </w:r>
        <w:r>
          <w:instrText xml:space="preserve"> PAGEREF _Toc14749 \h </w:instrText>
        </w:r>
        <w:r>
          <w:fldChar w:fldCharType="separate"/>
        </w:r>
        <w:r>
          <w:t>7</w:t>
        </w:r>
        <w:r>
          <w:fldChar w:fldCharType="end"/>
        </w:r>
      </w:hyperlink>
    </w:p>
    <w:p>
      <w:pPr>
        <w:pStyle w:val="TOC1"/>
        <w:tabs>
          <w:tab w:val="right" w:leader="dot" w:pos="8306"/>
        </w:tabs>
      </w:pPr>
      <w:hyperlink w:anchor="_Toc12912" w:history="1">
        <w:r>
          <w:rPr>
            <w:rFonts w:ascii="仿宋" w:eastAsia="仿宋" w:hAnsi="仿宋" w:cs="仿宋" w:hint="eastAsia"/>
            <w:lang w:eastAsia="zh-CN"/>
          </w:rPr>
          <w:t>三、旅游景区开发运营项目危机管理</w:t>
        </w:r>
        <w:r>
          <w:tab/>
        </w:r>
        <w:r>
          <w:fldChar w:fldCharType="begin"/>
        </w:r>
        <w:r>
          <w:instrText xml:space="preserve"> PAGEREF _Toc12912 \h </w:instrText>
        </w:r>
        <w:r>
          <w:fldChar w:fldCharType="separate"/>
        </w:r>
        <w:r>
          <w:t>8</w:t>
        </w:r>
        <w:r>
          <w:fldChar w:fldCharType="end"/>
        </w:r>
      </w:hyperlink>
    </w:p>
    <w:p>
      <w:pPr>
        <w:pStyle w:val="TOC2"/>
        <w:tabs>
          <w:tab w:val="right" w:leader="dot" w:pos="8306"/>
        </w:tabs>
      </w:pPr>
      <w:hyperlink w:anchor="_Toc28470" w:history="1">
        <w:r>
          <w:rPr>
            <w:rFonts w:ascii="仿宋" w:eastAsia="仿宋" w:hAnsi="仿宋" w:cs="仿宋" w:hint="eastAsia"/>
            <w:lang w:eastAsia="zh-CN"/>
          </w:rPr>
          <w:t>(一)、危机预警与识别</w:t>
        </w:r>
        <w:r>
          <w:tab/>
        </w:r>
        <w:r>
          <w:fldChar w:fldCharType="begin"/>
        </w:r>
        <w:r>
          <w:instrText xml:space="preserve"> PAGEREF _Toc28470 \h </w:instrText>
        </w:r>
        <w:r>
          <w:fldChar w:fldCharType="separate"/>
        </w:r>
        <w:r>
          <w:t>8</w:t>
        </w:r>
        <w:r>
          <w:fldChar w:fldCharType="end"/>
        </w:r>
      </w:hyperlink>
    </w:p>
    <w:p>
      <w:pPr>
        <w:pStyle w:val="TOC2"/>
        <w:tabs>
          <w:tab w:val="right" w:leader="dot" w:pos="8306"/>
        </w:tabs>
      </w:pPr>
      <w:hyperlink w:anchor="_Toc22547" w:history="1">
        <w:r>
          <w:rPr>
            <w:rFonts w:ascii="仿宋" w:eastAsia="仿宋" w:hAnsi="仿宋" w:cs="仿宋" w:hint="eastAsia"/>
            <w:lang w:eastAsia="zh-CN"/>
          </w:rPr>
          <w:t>(二)、危机应对与恢复</w:t>
        </w:r>
        <w:r>
          <w:tab/>
        </w:r>
        <w:r>
          <w:fldChar w:fldCharType="begin"/>
        </w:r>
        <w:r>
          <w:instrText xml:space="preserve"> PAGEREF _Toc22547 \h </w:instrText>
        </w:r>
        <w:r>
          <w:fldChar w:fldCharType="separate"/>
        </w:r>
        <w:r>
          <w:t>9</w:t>
        </w:r>
        <w:r>
          <w:fldChar w:fldCharType="end"/>
        </w:r>
      </w:hyperlink>
    </w:p>
    <w:p>
      <w:pPr>
        <w:pStyle w:val="TOC1"/>
        <w:tabs>
          <w:tab w:val="right" w:leader="dot" w:pos="8306"/>
        </w:tabs>
      </w:pPr>
      <w:hyperlink w:anchor="_Toc16673" w:history="1">
        <w:r>
          <w:rPr>
            <w:rFonts w:ascii="仿宋" w:eastAsia="仿宋" w:hAnsi="仿宋" w:cs="仿宋" w:hint="eastAsia"/>
            <w:lang w:eastAsia="zh-CN"/>
          </w:rPr>
          <w:t>四、旅游景区开发运营项目概论</w:t>
        </w:r>
        <w:r>
          <w:tab/>
        </w:r>
        <w:r>
          <w:fldChar w:fldCharType="begin"/>
        </w:r>
        <w:r>
          <w:instrText xml:space="preserve"> PAGEREF _Toc16673 \h </w:instrText>
        </w:r>
        <w:r>
          <w:fldChar w:fldCharType="separate"/>
        </w:r>
        <w:r>
          <w:t>11</w:t>
        </w:r>
        <w:r>
          <w:fldChar w:fldCharType="end"/>
        </w:r>
      </w:hyperlink>
    </w:p>
    <w:p>
      <w:pPr>
        <w:pStyle w:val="TOC2"/>
        <w:tabs>
          <w:tab w:val="right" w:leader="dot" w:pos="8306"/>
        </w:tabs>
      </w:pPr>
      <w:hyperlink w:anchor="_Toc22392" w:history="1">
        <w:r>
          <w:rPr>
            <w:rFonts w:ascii="仿宋" w:eastAsia="仿宋" w:hAnsi="仿宋" w:cs="仿宋" w:hint="eastAsia"/>
            <w:lang w:eastAsia="zh-CN"/>
          </w:rPr>
          <w:t>(一)、旅游景区开发运营项目概况</w:t>
        </w:r>
        <w:r>
          <w:tab/>
        </w:r>
        <w:r>
          <w:fldChar w:fldCharType="begin"/>
        </w:r>
        <w:r>
          <w:instrText xml:space="preserve"> PAGEREF _Toc22392 \h </w:instrText>
        </w:r>
        <w:r>
          <w:fldChar w:fldCharType="separate"/>
        </w:r>
        <w:r>
          <w:t>11</w:t>
        </w:r>
        <w:r>
          <w:fldChar w:fldCharType="end"/>
        </w:r>
      </w:hyperlink>
    </w:p>
    <w:p>
      <w:pPr>
        <w:pStyle w:val="TOC2"/>
        <w:tabs>
          <w:tab w:val="right" w:leader="dot" w:pos="8306"/>
        </w:tabs>
      </w:pPr>
      <w:hyperlink w:anchor="_Toc10908" w:history="1">
        <w:r>
          <w:rPr>
            <w:rFonts w:ascii="仿宋" w:eastAsia="仿宋" w:hAnsi="仿宋" w:cs="仿宋" w:hint="eastAsia"/>
            <w:lang w:eastAsia="zh-CN"/>
          </w:rPr>
          <w:t>(二)、旅游景区开发运营项目目标</w:t>
        </w:r>
        <w:r>
          <w:tab/>
        </w:r>
        <w:r>
          <w:fldChar w:fldCharType="begin"/>
        </w:r>
        <w:r>
          <w:instrText xml:space="preserve"> PAGEREF _Toc10908 \h </w:instrText>
        </w:r>
        <w:r>
          <w:fldChar w:fldCharType="separate"/>
        </w:r>
        <w:r>
          <w:t>13</w:t>
        </w:r>
        <w:r>
          <w:fldChar w:fldCharType="end"/>
        </w:r>
      </w:hyperlink>
    </w:p>
    <w:p>
      <w:pPr>
        <w:pStyle w:val="TOC2"/>
        <w:tabs>
          <w:tab w:val="right" w:leader="dot" w:pos="8306"/>
        </w:tabs>
      </w:pPr>
      <w:hyperlink w:anchor="_Toc3755" w:history="1">
        <w:r>
          <w:rPr>
            <w:rFonts w:ascii="仿宋" w:eastAsia="仿宋" w:hAnsi="仿宋" w:cs="仿宋" w:hint="eastAsia"/>
            <w:lang w:eastAsia="zh-CN"/>
          </w:rPr>
          <w:t>(三)、旅游景区开发运营项目提出的理由</w:t>
        </w:r>
        <w:r>
          <w:tab/>
        </w:r>
        <w:r>
          <w:fldChar w:fldCharType="begin"/>
        </w:r>
        <w:r>
          <w:instrText xml:space="preserve"> PAGEREF _Toc3755 \h </w:instrText>
        </w:r>
        <w:r>
          <w:fldChar w:fldCharType="separate"/>
        </w:r>
        <w:r>
          <w:t>14</w:t>
        </w:r>
        <w:r>
          <w:fldChar w:fldCharType="end"/>
        </w:r>
      </w:hyperlink>
    </w:p>
    <w:p>
      <w:pPr>
        <w:pStyle w:val="TOC2"/>
        <w:tabs>
          <w:tab w:val="right" w:leader="dot" w:pos="8306"/>
        </w:tabs>
      </w:pPr>
      <w:hyperlink w:anchor="_Toc10814" w:history="1">
        <w:r>
          <w:rPr>
            <w:rFonts w:ascii="仿宋" w:eastAsia="仿宋" w:hAnsi="仿宋" w:cs="仿宋" w:hint="eastAsia"/>
            <w:lang w:eastAsia="zh-CN"/>
          </w:rPr>
          <w:t>(四)、旅游景区开发运营项目意义</w:t>
        </w:r>
        <w:r>
          <w:tab/>
        </w:r>
        <w:r>
          <w:fldChar w:fldCharType="begin"/>
        </w:r>
        <w:r>
          <w:instrText xml:space="preserve"> PAGEREF _Toc10814 \h </w:instrText>
        </w:r>
        <w:r>
          <w:fldChar w:fldCharType="separate"/>
        </w:r>
        <w:r>
          <w:t>16</w:t>
        </w:r>
        <w:r>
          <w:fldChar w:fldCharType="end"/>
        </w:r>
      </w:hyperlink>
    </w:p>
    <w:p>
      <w:pPr>
        <w:pStyle w:val="TOC2"/>
        <w:tabs>
          <w:tab w:val="right" w:leader="dot" w:pos="8306"/>
        </w:tabs>
      </w:pPr>
      <w:hyperlink w:anchor="_Toc8114" w:history="1">
        <w:r>
          <w:rPr>
            <w:rFonts w:ascii="仿宋" w:eastAsia="仿宋" w:hAnsi="仿宋" w:cs="仿宋" w:hint="eastAsia"/>
            <w:lang w:eastAsia="zh-CN"/>
          </w:rPr>
          <w:t>(五)、旅游景区开发运营项目背景</w:t>
        </w:r>
        <w:r>
          <w:tab/>
        </w:r>
        <w:r>
          <w:fldChar w:fldCharType="begin"/>
        </w:r>
        <w:r>
          <w:instrText xml:space="preserve"> PAGEREF _Toc8114 \h </w:instrText>
        </w:r>
        <w:r>
          <w:fldChar w:fldCharType="separate"/>
        </w:r>
        <w:r>
          <w:t>17</w:t>
        </w:r>
        <w:r>
          <w:fldChar w:fldCharType="end"/>
        </w:r>
      </w:hyperlink>
    </w:p>
    <w:p>
      <w:pPr>
        <w:pStyle w:val="TOC1"/>
        <w:tabs>
          <w:tab w:val="right" w:leader="dot" w:pos="8306"/>
        </w:tabs>
      </w:pPr>
      <w:hyperlink w:anchor="_Toc18560" w:history="1">
        <w:r>
          <w:rPr>
            <w:rFonts w:ascii="仿宋" w:eastAsia="仿宋" w:hAnsi="仿宋" w:cs="仿宋" w:hint="eastAsia"/>
            <w:lang w:eastAsia="zh-CN"/>
          </w:rPr>
          <w:t>五、旅游景区开发运营项目建设背景及必要性分析</w:t>
        </w:r>
        <w:r>
          <w:tab/>
        </w:r>
        <w:r>
          <w:fldChar w:fldCharType="begin"/>
        </w:r>
        <w:r>
          <w:instrText xml:space="preserve"> PAGEREF _Toc18560 \h </w:instrText>
        </w:r>
        <w:r>
          <w:fldChar w:fldCharType="separate"/>
        </w:r>
        <w:r>
          <w:t>18</w:t>
        </w:r>
        <w:r>
          <w:fldChar w:fldCharType="end"/>
        </w:r>
      </w:hyperlink>
    </w:p>
    <w:p>
      <w:pPr>
        <w:pStyle w:val="TOC2"/>
        <w:tabs>
          <w:tab w:val="right" w:leader="dot" w:pos="8306"/>
        </w:tabs>
      </w:pPr>
      <w:hyperlink w:anchor="_Toc19847" w:history="1">
        <w:r>
          <w:rPr>
            <w:rFonts w:ascii="仿宋" w:eastAsia="仿宋" w:hAnsi="仿宋" w:cs="仿宋" w:hint="eastAsia"/>
            <w:lang w:eastAsia="zh-CN"/>
          </w:rPr>
          <w:t>(一)、旅游景区开发运营项目背景分析</w:t>
        </w:r>
        <w:r>
          <w:tab/>
        </w:r>
        <w:r>
          <w:fldChar w:fldCharType="begin"/>
        </w:r>
        <w:r>
          <w:instrText xml:space="preserve"> PAGEREF _Toc19847 \h </w:instrText>
        </w:r>
        <w:r>
          <w:fldChar w:fldCharType="separate"/>
        </w:r>
        <w:r>
          <w:t>18</w:t>
        </w:r>
        <w:r>
          <w:fldChar w:fldCharType="end"/>
        </w:r>
      </w:hyperlink>
    </w:p>
    <w:p>
      <w:pPr>
        <w:pStyle w:val="TOC2"/>
        <w:tabs>
          <w:tab w:val="right" w:leader="dot" w:pos="8306"/>
        </w:tabs>
      </w:pPr>
      <w:hyperlink w:anchor="_Toc12107" w:history="1">
        <w:r>
          <w:rPr>
            <w:rFonts w:ascii="仿宋" w:eastAsia="仿宋" w:hAnsi="仿宋" w:cs="仿宋" w:hint="eastAsia"/>
            <w:lang w:eastAsia="zh-CN"/>
          </w:rPr>
          <w:t>(二)、旅游景区开发运营项目建设必要性分析</w:t>
        </w:r>
        <w:r>
          <w:tab/>
        </w:r>
        <w:r>
          <w:fldChar w:fldCharType="begin"/>
        </w:r>
        <w:r>
          <w:instrText xml:space="preserve"> PAGEREF _Toc12107 \h </w:instrText>
        </w:r>
        <w:r>
          <w:fldChar w:fldCharType="separate"/>
        </w:r>
        <w:r>
          <w:t>19</w:t>
        </w:r>
        <w:r>
          <w:fldChar w:fldCharType="end"/>
        </w:r>
      </w:hyperlink>
    </w:p>
    <w:p>
      <w:pPr>
        <w:pStyle w:val="TOC1"/>
        <w:tabs>
          <w:tab w:val="right" w:leader="dot" w:pos="8306"/>
        </w:tabs>
      </w:pPr>
      <w:hyperlink w:anchor="_Toc10722" w:history="1">
        <w:r>
          <w:rPr>
            <w:rFonts w:ascii="仿宋" w:eastAsia="仿宋" w:hAnsi="仿宋" w:cs="仿宋" w:hint="eastAsia"/>
            <w:lang w:eastAsia="zh-CN"/>
          </w:rPr>
          <w:t>六、工艺说明</w:t>
        </w:r>
        <w:r>
          <w:tab/>
        </w:r>
        <w:r>
          <w:fldChar w:fldCharType="begin"/>
        </w:r>
        <w:r>
          <w:instrText xml:space="preserve"> PAGEREF _Toc10722 \h </w:instrText>
        </w:r>
        <w:r>
          <w:fldChar w:fldCharType="separate"/>
        </w:r>
        <w:r>
          <w:t>21</w:t>
        </w:r>
        <w:r>
          <w:fldChar w:fldCharType="end"/>
        </w:r>
      </w:hyperlink>
    </w:p>
    <w:p>
      <w:pPr>
        <w:pStyle w:val="TOC2"/>
        <w:tabs>
          <w:tab w:val="right" w:leader="dot" w:pos="8306"/>
        </w:tabs>
      </w:pPr>
      <w:hyperlink w:anchor="_Toc17190" w:history="1">
        <w:r>
          <w:rPr>
            <w:rFonts w:ascii="仿宋" w:eastAsia="仿宋" w:hAnsi="仿宋" w:cs="仿宋" w:hint="eastAsia"/>
            <w:lang w:eastAsia="zh-CN"/>
          </w:rPr>
          <w:t>(一)、技术管理特点</w:t>
        </w:r>
        <w:r>
          <w:tab/>
        </w:r>
        <w:r>
          <w:fldChar w:fldCharType="begin"/>
        </w:r>
        <w:r>
          <w:instrText xml:space="preserve"> PAGEREF _Toc17190 \h </w:instrText>
        </w:r>
        <w:r>
          <w:fldChar w:fldCharType="separate"/>
        </w:r>
        <w:r>
          <w:t>21</w:t>
        </w:r>
        <w:r>
          <w:fldChar w:fldCharType="end"/>
        </w:r>
      </w:hyperlink>
    </w:p>
    <w:p>
      <w:pPr>
        <w:pStyle w:val="TOC2"/>
        <w:tabs>
          <w:tab w:val="right" w:leader="dot" w:pos="8306"/>
        </w:tabs>
      </w:pPr>
      <w:hyperlink w:anchor="_Toc25135" w:history="1">
        <w:r>
          <w:rPr>
            <w:rFonts w:ascii="仿宋" w:eastAsia="仿宋" w:hAnsi="仿宋" w:cs="仿宋" w:hint="eastAsia"/>
            <w:lang w:eastAsia="zh-CN"/>
          </w:rPr>
          <w:t>(二)、旅游景区开发运营项目工艺技术设计方案</w:t>
        </w:r>
        <w:r>
          <w:tab/>
        </w:r>
        <w:r>
          <w:fldChar w:fldCharType="begin"/>
        </w:r>
        <w:r>
          <w:instrText xml:space="preserve"> PAGEREF _Toc25135 \h </w:instrText>
        </w:r>
        <w:r>
          <w:fldChar w:fldCharType="separate"/>
        </w:r>
        <w:r>
          <w:t>22</w:t>
        </w:r>
        <w:r>
          <w:fldChar w:fldCharType="end"/>
        </w:r>
      </w:hyperlink>
    </w:p>
    <w:p>
      <w:pPr>
        <w:pStyle w:val="TOC2"/>
        <w:tabs>
          <w:tab w:val="right" w:leader="dot" w:pos="8306"/>
        </w:tabs>
      </w:pPr>
      <w:hyperlink w:anchor="_Toc29379" w:history="1">
        <w:r>
          <w:rPr>
            <w:rFonts w:ascii="仿宋" w:eastAsia="仿宋" w:hAnsi="仿宋" w:cs="仿宋" w:hint="eastAsia"/>
            <w:lang w:eastAsia="zh-CN"/>
          </w:rPr>
          <w:t>(三)、设备选型方案</w:t>
        </w:r>
        <w:r>
          <w:tab/>
        </w:r>
        <w:r>
          <w:fldChar w:fldCharType="begin"/>
        </w:r>
        <w:r>
          <w:instrText xml:space="preserve"> PAGEREF _Toc29379 \h </w:instrText>
        </w:r>
        <w:r>
          <w:fldChar w:fldCharType="separate"/>
        </w:r>
        <w:r>
          <w:t>23</w:t>
        </w:r>
        <w:r>
          <w:fldChar w:fldCharType="end"/>
        </w:r>
      </w:hyperlink>
    </w:p>
    <w:p>
      <w:pPr>
        <w:pStyle w:val="TOC1"/>
        <w:tabs>
          <w:tab w:val="right" w:leader="dot" w:pos="8306"/>
        </w:tabs>
      </w:pPr>
      <w:hyperlink w:anchor="_Toc11628" w:history="1">
        <w:r>
          <w:rPr>
            <w:rFonts w:ascii="仿宋" w:eastAsia="仿宋" w:hAnsi="仿宋" w:cs="仿宋" w:hint="eastAsia"/>
            <w:lang w:eastAsia="zh-CN"/>
          </w:rPr>
          <w:t>七、旅游景区开发运营项目风险管理</w:t>
        </w:r>
        <w:r>
          <w:tab/>
        </w:r>
        <w:r>
          <w:fldChar w:fldCharType="begin"/>
        </w:r>
        <w:r>
          <w:instrText xml:space="preserve"> PAGEREF _Toc11628 \h </w:instrText>
        </w:r>
        <w:r>
          <w:fldChar w:fldCharType="separate"/>
        </w:r>
        <w:r>
          <w:t>25</w:t>
        </w:r>
        <w:r>
          <w:fldChar w:fldCharType="end"/>
        </w:r>
      </w:hyperlink>
    </w:p>
    <w:p>
      <w:pPr>
        <w:pStyle w:val="TOC2"/>
        <w:tabs>
          <w:tab w:val="right" w:leader="dot" w:pos="8306"/>
        </w:tabs>
      </w:pPr>
      <w:hyperlink w:anchor="_Toc22515" w:history="1">
        <w:r>
          <w:rPr>
            <w:rFonts w:ascii="仿宋" w:eastAsia="仿宋" w:hAnsi="仿宋" w:cs="仿宋" w:hint="eastAsia"/>
            <w:lang w:eastAsia="zh-CN"/>
          </w:rPr>
          <w:t>(一)、风险识别与评估</w:t>
        </w:r>
        <w:r>
          <w:tab/>
        </w:r>
        <w:r>
          <w:fldChar w:fldCharType="begin"/>
        </w:r>
        <w:r>
          <w:instrText xml:space="preserve"> PAGEREF _Toc22515 \h </w:instrText>
        </w:r>
        <w:r>
          <w:fldChar w:fldCharType="separate"/>
        </w:r>
        <w:r>
          <w:t>25</w:t>
        </w:r>
        <w:r>
          <w:fldChar w:fldCharType="end"/>
        </w:r>
      </w:hyperlink>
    </w:p>
    <w:p>
      <w:pPr>
        <w:pStyle w:val="TOC2"/>
        <w:tabs>
          <w:tab w:val="right" w:leader="dot" w:pos="8306"/>
        </w:tabs>
      </w:pPr>
      <w:hyperlink w:anchor="_Toc10692" w:history="1">
        <w:r>
          <w:rPr>
            <w:rFonts w:ascii="仿宋" w:eastAsia="仿宋" w:hAnsi="仿宋" w:cs="仿宋" w:hint="eastAsia"/>
            <w:lang w:eastAsia="zh-CN"/>
          </w:rPr>
          <w:t>(二)、风险应对策略</w:t>
        </w:r>
        <w:r>
          <w:tab/>
        </w:r>
        <w:r>
          <w:fldChar w:fldCharType="begin"/>
        </w:r>
        <w:r>
          <w:instrText xml:space="preserve"> PAGEREF _Toc10692 \h </w:instrText>
        </w:r>
        <w:r>
          <w:fldChar w:fldCharType="separate"/>
        </w:r>
        <w:r>
          <w:t>26</w:t>
        </w:r>
        <w:r>
          <w:fldChar w:fldCharType="end"/>
        </w:r>
      </w:hyperlink>
    </w:p>
    <w:p>
      <w:pPr>
        <w:pStyle w:val="TOC2"/>
        <w:tabs>
          <w:tab w:val="right" w:leader="dot" w:pos="8306"/>
        </w:tabs>
      </w:pPr>
      <w:hyperlink w:anchor="_Toc23891" w:history="1">
        <w:r>
          <w:rPr>
            <w:rFonts w:ascii="仿宋" w:eastAsia="仿宋" w:hAnsi="仿宋" w:cs="仿宋" w:hint="eastAsia"/>
            <w:lang w:eastAsia="zh-CN"/>
          </w:rPr>
          <w:t>(三)、风险监控与控制</w:t>
        </w:r>
        <w:r>
          <w:tab/>
        </w:r>
        <w:r>
          <w:fldChar w:fldCharType="begin"/>
        </w:r>
        <w:r>
          <w:instrText xml:space="preserve"> PAGEREF _Toc23891 \h </w:instrText>
        </w:r>
        <w:r>
          <w:fldChar w:fldCharType="separate"/>
        </w:r>
        <w:r>
          <w:t>28</w:t>
        </w:r>
        <w:r>
          <w:fldChar w:fldCharType="end"/>
        </w:r>
      </w:hyperlink>
    </w:p>
    <w:p>
      <w:pPr>
        <w:pStyle w:val="TOC1"/>
        <w:tabs>
          <w:tab w:val="right" w:leader="dot" w:pos="8306"/>
        </w:tabs>
      </w:pPr>
      <w:hyperlink w:anchor="_Toc12312" w:history="1">
        <w:r>
          <w:rPr>
            <w:rFonts w:ascii="仿宋" w:eastAsia="仿宋" w:hAnsi="仿宋" w:cs="仿宋" w:hint="eastAsia"/>
            <w:lang w:eastAsia="zh-CN"/>
          </w:rPr>
          <w:t>八、旅游景区开发运营项目财务管理</w:t>
        </w:r>
        <w:r>
          <w:tab/>
        </w:r>
        <w:r>
          <w:fldChar w:fldCharType="begin"/>
        </w:r>
        <w:r>
          <w:instrText xml:space="preserve"> PAGEREF _Toc12312 \h </w:instrText>
        </w:r>
        <w:r>
          <w:fldChar w:fldCharType="separate"/>
        </w:r>
        <w:r>
          <w:t>29</w:t>
        </w:r>
        <w:r>
          <w:fldChar w:fldCharType="end"/>
        </w:r>
      </w:hyperlink>
    </w:p>
    <w:p>
      <w:pPr>
        <w:pStyle w:val="TOC2"/>
        <w:tabs>
          <w:tab w:val="right" w:leader="dot" w:pos="8306"/>
        </w:tabs>
      </w:pPr>
      <w:hyperlink w:anchor="_Toc30243" w:history="1">
        <w:r>
          <w:rPr>
            <w:rFonts w:ascii="仿宋" w:eastAsia="仿宋" w:hAnsi="仿宋" w:cs="仿宋" w:hint="eastAsia"/>
            <w:lang w:eastAsia="zh-CN"/>
          </w:rPr>
          <w:t>(一)、资金需求大</w:t>
        </w:r>
        <w:r>
          <w:tab/>
        </w:r>
        <w:r>
          <w:fldChar w:fldCharType="begin"/>
        </w:r>
        <w:r>
          <w:instrText xml:space="preserve"> PAGEREF _Toc30243 \h </w:instrText>
        </w:r>
        <w:r>
          <w:fldChar w:fldCharType="separate"/>
        </w:r>
        <w:r>
          <w:t>29</w:t>
        </w:r>
        <w:r>
          <w:fldChar w:fldCharType="end"/>
        </w:r>
      </w:hyperlink>
    </w:p>
    <w:p>
      <w:pPr>
        <w:pStyle w:val="TOC2"/>
        <w:tabs>
          <w:tab w:val="right" w:leader="dot" w:pos="8306"/>
        </w:tabs>
      </w:pPr>
      <w:hyperlink w:anchor="_Toc5346" w:history="1">
        <w:r>
          <w:rPr>
            <w:rFonts w:ascii="仿宋" w:eastAsia="仿宋" w:hAnsi="仿宋" w:cs="仿宋" w:hint="eastAsia"/>
            <w:lang w:eastAsia="zh-CN"/>
          </w:rPr>
          <w:t>(二)、研发周期长</w:t>
        </w:r>
        <w:r>
          <w:tab/>
        </w:r>
        <w:r>
          <w:fldChar w:fldCharType="begin"/>
        </w:r>
        <w:r>
          <w:instrText xml:space="preserve"> PAGEREF _Toc5346 \h </w:instrText>
        </w:r>
        <w:r>
          <w:fldChar w:fldCharType="separate"/>
        </w:r>
        <w:r>
          <w:t>30</w:t>
        </w:r>
        <w:r>
          <w:fldChar w:fldCharType="end"/>
        </w:r>
      </w:hyperlink>
    </w:p>
    <w:p>
      <w:pPr>
        <w:pStyle w:val="TOC2"/>
        <w:tabs>
          <w:tab w:val="right" w:leader="dot" w:pos="8306"/>
        </w:tabs>
      </w:pPr>
      <w:hyperlink w:anchor="_Toc8752" w:history="1">
        <w:r>
          <w:rPr>
            <w:rFonts w:ascii="仿宋" w:eastAsia="仿宋" w:hAnsi="仿宋" w:cs="仿宋" w:hint="eastAsia"/>
            <w:lang w:eastAsia="zh-CN"/>
          </w:rPr>
          <w:t>(三)、市场风险大</w:t>
        </w:r>
        <w:r>
          <w:tab/>
        </w:r>
        <w:r>
          <w:fldChar w:fldCharType="begin"/>
        </w:r>
        <w:r>
          <w:instrText xml:space="preserve"> PAGEREF _Toc8752 \h </w:instrText>
        </w:r>
        <w:r>
          <w:fldChar w:fldCharType="separate"/>
        </w:r>
        <w:r>
          <w:t>31</w:t>
        </w:r>
        <w:r>
          <w:fldChar w:fldCharType="end"/>
        </w:r>
      </w:hyperlink>
    </w:p>
    <w:p>
      <w:pPr>
        <w:pStyle w:val="TOC2"/>
        <w:tabs>
          <w:tab w:val="right" w:leader="dot" w:pos="8306"/>
        </w:tabs>
      </w:pPr>
      <w:hyperlink w:anchor="_Toc18706" w:history="1">
        <w:r>
          <w:rPr>
            <w:rFonts w:ascii="仿宋" w:eastAsia="仿宋" w:hAnsi="仿宋" w:cs="仿宋" w:hint="eastAsia"/>
            <w:lang w:eastAsia="zh-CN"/>
          </w:rPr>
          <w:t>(四)、利润率高</w:t>
        </w:r>
        <w:r>
          <w:tab/>
        </w:r>
        <w:r>
          <w:fldChar w:fldCharType="begin"/>
        </w:r>
        <w:r>
          <w:instrText xml:space="preserve"> PAGEREF _Toc18706 \h </w:instrText>
        </w:r>
        <w:r>
          <w:fldChar w:fldCharType="separate"/>
        </w:r>
        <w:r>
          <w:t>34</w:t>
        </w:r>
        <w:r>
          <w:fldChar w:fldCharType="end"/>
        </w:r>
      </w:hyperlink>
    </w:p>
    <w:p>
      <w:pPr>
        <w:pStyle w:val="TOC1"/>
        <w:tabs>
          <w:tab w:val="right" w:leader="dot" w:pos="8306"/>
        </w:tabs>
      </w:pPr>
      <w:hyperlink w:anchor="_Toc1466" w:history="1">
        <w:r>
          <w:rPr>
            <w:rFonts w:ascii="仿宋" w:eastAsia="仿宋" w:hAnsi="仿宋" w:cs="仿宋" w:hint="eastAsia"/>
            <w:lang w:eastAsia="zh-CN"/>
          </w:rPr>
          <w:t>九、旅游景区开发运营项目人力资源培养与发展</w:t>
        </w:r>
        <w:r>
          <w:tab/>
        </w:r>
        <w:r>
          <w:fldChar w:fldCharType="begin"/>
        </w:r>
        <w:r>
          <w:instrText xml:space="preserve"> PAGEREF _Toc1466 \h </w:instrText>
        </w:r>
        <w:r>
          <w:fldChar w:fldCharType="separate"/>
        </w:r>
        <w:r>
          <w:t>36</w:t>
        </w:r>
        <w:r>
          <w:fldChar w:fldCharType="end"/>
        </w:r>
      </w:hyperlink>
    </w:p>
    <w:p>
      <w:pPr>
        <w:pStyle w:val="TOC2"/>
        <w:tabs>
          <w:tab w:val="right" w:leader="dot" w:pos="8306"/>
        </w:tabs>
      </w:pPr>
      <w:hyperlink w:anchor="_Toc8906" w:history="1">
        <w:r>
          <w:rPr>
            <w:rFonts w:ascii="仿宋" w:eastAsia="仿宋" w:hAnsi="仿宋" w:cs="仿宋" w:hint="eastAsia"/>
            <w:lang w:eastAsia="zh-CN"/>
          </w:rPr>
          <w:t>(一)、人才需求与规划</w:t>
        </w:r>
        <w:r>
          <w:tab/>
        </w:r>
        <w:r>
          <w:fldChar w:fldCharType="begin"/>
        </w:r>
        <w:r>
          <w:instrText xml:space="preserve"> PAGEREF _Toc8906 \h </w:instrText>
        </w:r>
        <w:r>
          <w:fldChar w:fldCharType="separate"/>
        </w:r>
        <w:r>
          <w:t>36</w:t>
        </w:r>
        <w:r>
          <w:fldChar w:fldCharType="end"/>
        </w:r>
      </w:hyperlink>
    </w:p>
    <w:p>
      <w:pPr>
        <w:pStyle w:val="TOC2"/>
        <w:tabs>
          <w:tab w:val="right" w:leader="dot" w:pos="8306"/>
        </w:tabs>
      </w:pPr>
      <w:hyperlink w:anchor="_Toc23982" w:history="1">
        <w:r>
          <w:rPr>
            <w:rFonts w:ascii="仿宋" w:eastAsia="仿宋" w:hAnsi="仿宋" w:cs="仿宋" w:hint="eastAsia"/>
            <w:lang w:eastAsia="zh-CN"/>
          </w:rPr>
          <w:t>(二)、培训与发展计划</w:t>
        </w:r>
        <w:r>
          <w:tab/>
        </w:r>
        <w:r>
          <w:fldChar w:fldCharType="begin"/>
        </w:r>
        <w:r>
          <w:instrText xml:space="preserve"> PAGEREF _Toc23982 \h </w:instrText>
        </w:r>
        <w:r>
          <w:fldChar w:fldCharType="separate"/>
        </w:r>
        <w:r>
          <w:t>36</w:t>
        </w:r>
        <w:r>
          <w:fldChar w:fldCharType="end"/>
        </w:r>
      </w:hyperlink>
    </w:p>
    <w:p>
      <w:pPr>
        <w:pStyle w:val="TOC1"/>
        <w:tabs>
          <w:tab w:val="right" w:leader="dot" w:pos="8306"/>
        </w:tabs>
      </w:pPr>
      <w:hyperlink w:anchor="_Toc5429" w:history="1">
        <w:r>
          <w:rPr>
            <w:rFonts w:ascii="仿宋" w:eastAsia="仿宋" w:hAnsi="仿宋" w:cs="仿宋" w:hint="eastAsia"/>
            <w:lang w:eastAsia="zh-CN"/>
          </w:rPr>
          <w:t>十、旅游景区开发运营项目计划安排</w:t>
        </w:r>
        <w:r>
          <w:tab/>
        </w:r>
        <w:r>
          <w:fldChar w:fldCharType="begin"/>
        </w:r>
        <w:r>
          <w:instrText xml:space="preserve"> PAGEREF _Toc5429 \h </w:instrText>
        </w:r>
        <w:r>
          <w:fldChar w:fldCharType="separate"/>
        </w:r>
        <w:r>
          <w:t>37</w:t>
        </w:r>
        <w:r>
          <w:fldChar w:fldCharType="end"/>
        </w:r>
      </w:hyperlink>
    </w:p>
    <w:p>
      <w:pPr>
        <w:pStyle w:val="TOC2"/>
        <w:tabs>
          <w:tab w:val="right" w:leader="dot" w:pos="8306"/>
        </w:tabs>
      </w:pPr>
      <w:hyperlink w:anchor="_Toc6845" w:history="1">
        <w:r>
          <w:rPr>
            <w:rFonts w:ascii="仿宋" w:eastAsia="仿宋" w:hAnsi="仿宋" w:cs="仿宋" w:hint="eastAsia"/>
            <w:lang w:eastAsia="zh-CN"/>
          </w:rPr>
          <w:t>(一)、建设周期</w:t>
        </w:r>
        <w:r>
          <w:tab/>
        </w:r>
        <w:r>
          <w:fldChar w:fldCharType="begin"/>
        </w:r>
        <w:r>
          <w:instrText xml:space="preserve"> PAGEREF _Toc6845 \h </w:instrText>
        </w:r>
        <w:r>
          <w:fldChar w:fldCharType="separate"/>
        </w:r>
        <w:r>
          <w:t>37</w:t>
        </w:r>
        <w:r>
          <w:fldChar w:fldCharType="end"/>
        </w:r>
      </w:hyperlink>
    </w:p>
    <w:p>
      <w:pPr>
        <w:pStyle w:val="TOC2"/>
        <w:tabs>
          <w:tab w:val="right" w:leader="dot" w:pos="8306"/>
        </w:tabs>
      </w:pPr>
      <w:hyperlink w:anchor="_Toc6081" w:history="1">
        <w:r>
          <w:rPr>
            <w:rFonts w:ascii="仿宋" w:eastAsia="仿宋" w:hAnsi="仿宋" w:cs="仿宋" w:hint="eastAsia"/>
            <w:lang w:eastAsia="zh-CN"/>
          </w:rPr>
          <w:t>(二)、建设进度</w:t>
        </w:r>
        <w:r>
          <w:tab/>
        </w:r>
        <w:r>
          <w:fldChar w:fldCharType="begin"/>
        </w:r>
        <w:r>
          <w:instrText xml:space="preserve"> PAGEREF _Toc6081 \h </w:instrText>
        </w:r>
        <w:r>
          <w:fldChar w:fldCharType="separate"/>
        </w:r>
        <w:r>
          <w:t>38</w:t>
        </w:r>
        <w:r>
          <w:fldChar w:fldCharType="end"/>
        </w:r>
      </w:hyperlink>
    </w:p>
    <w:p>
      <w:pPr>
        <w:pStyle w:val="TOC2"/>
        <w:tabs>
          <w:tab w:val="right" w:leader="dot" w:pos="8306"/>
        </w:tabs>
      </w:pPr>
      <w:hyperlink w:anchor="_Toc527" w:history="1">
        <w:r>
          <w:rPr>
            <w:rFonts w:ascii="仿宋" w:eastAsia="仿宋" w:hAnsi="仿宋" w:cs="仿宋" w:hint="eastAsia"/>
            <w:lang w:eastAsia="zh-CN"/>
          </w:rPr>
          <w:t>(三)、进度安排注意事项</w:t>
        </w:r>
        <w:r>
          <w:tab/>
        </w:r>
        <w:r>
          <w:fldChar w:fldCharType="begin"/>
        </w:r>
        <w:r>
          <w:instrText xml:space="preserve"> PAGEREF _Toc527 \h </w:instrText>
        </w:r>
        <w:r>
          <w:fldChar w:fldCharType="separate"/>
        </w:r>
        <w:r>
          <w:t>39</w:t>
        </w:r>
        <w:r>
          <w:fldChar w:fldCharType="end"/>
        </w:r>
      </w:hyperlink>
    </w:p>
    <w:p>
      <w:pPr>
        <w:pStyle w:val="TOC2"/>
        <w:tabs>
          <w:tab w:val="right" w:leader="dot" w:pos="8306"/>
        </w:tabs>
      </w:pPr>
      <w:hyperlink w:anchor="_Toc16520" w:history="1">
        <w:r>
          <w:rPr>
            <w:rFonts w:ascii="仿宋" w:eastAsia="仿宋" w:hAnsi="仿宋" w:cs="仿宋" w:hint="eastAsia"/>
            <w:lang w:eastAsia="zh-CN"/>
          </w:rPr>
          <w:t>(四)、人力资源配置</w:t>
        </w:r>
        <w:r>
          <w:tab/>
        </w:r>
        <w:r>
          <w:fldChar w:fldCharType="begin"/>
        </w:r>
        <w:r>
          <w:instrText xml:space="preserve"> PAGEREF _Toc16520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85" w:history="1">
        <w:r>
          <w:rPr>
            <w:rFonts w:ascii="仿宋" w:eastAsia="仿宋" w:hAnsi="仿宋" w:cs="仿宋" w:hint="eastAsia"/>
            <w:lang w:eastAsia="zh-CN"/>
          </w:rPr>
          <w:t>十一、旅游景区开发运营项目创新与研发</w:t>
        </w:r>
        <w:r>
          <w:tab/>
        </w:r>
        <w:r>
          <w:fldChar w:fldCharType="begin"/>
        </w:r>
        <w:r>
          <w:instrText xml:space="preserve"> PAGEREF _Toc26785 \h </w:instrText>
        </w:r>
        <w:r>
          <w:fldChar w:fldCharType="separate"/>
        </w:r>
        <w:r>
          <w:t>41</w:t>
        </w:r>
        <w:r>
          <w:fldChar w:fldCharType="end"/>
        </w:r>
      </w:hyperlink>
    </w:p>
    <w:p>
      <w:pPr>
        <w:pStyle w:val="TOC2"/>
        <w:tabs>
          <w:tab w:val="right" w:leader="dot" w:pos="8306"/>
        </w:tabs>
      </w:pPr>
      <w:hyperlink w:anchor="_Toc29363" w:history="1">
        <w:r>
          <w:rPr>
            <w:rFonts w:ascii="仿宋" w:eastAsia="仿宋" w:hAnsi="仿宋" w:cs="仿宋" w:hint="eastAsia"/>
            <w:lang w:eastAsia="zh-CN"/>
          </w:rPr>
          <w:t>(一)、创新策略与方向</w:t>
        </w:r>
        <w:r>
          <w:tab/>
        </w:r>
        <w:r>
          <w:fldChar w:fldCharType="begin"/>
        </w:r>
        <w:r>
          <w:instrText xml:space="preserve"> PAGEREF _Toc29363 \h </w:instrText>
        </w:r>
        <w:r>
          <w:fldChar w:fldCharType="separate"/>
        </w:r>
        <w:r>
          <w:t>41</w:t>
        </w:r>
        <w:r>
          <w:fldChar w:fldCharType="end"/>
        </w:r>
      </w:hyperlink>
    </w:p>
    <w:p>
      <w:pPr>
        <w:pStyle w:val="TOC2"/>
        <w:tabs>
          <w:tab w:val="right" w:leader="dot" w:pos="8306"/>
        </w:tabs>
      </w:pPr>
      <w:hyperlink w:anchor="_Toc1688" w:history="1">
        <w:r>
          <w:rPr>
            <w:rFonts w:ascii="仿宋" w:eastAsia="仿宋" w:hAnsi="仿宋" w:cs="仿宋" w:hint="eastAsia"/>
            <w:lang w:eastAsia="zh-CN"/>
          </w:rPr>
          <w:t>(二)、研发规划与投入</w:t>
        </w:r>
        <w:r>
          <w:tab/>
        </w:r>
        <w:r>
          <w:fldChar w:fldCharType="begin"/>
        </w:r>
        <w:r>
          <w:instrText xml:space="preserve"> PAGEREF _Toc1688 \h </w:instrText>
        </w:r>
        <w:r>
          <w:fldChar w:fldCharType="separate"/>
        </w:r>
        <w:r>
          <w:t>43</w:t>
        </w:r>
        <w:r>
          <w:fldChar w:fldCharType="end"/>
        </w:r>
      </w:hyperlink>
    </w:p>
    <w:p>
      <w:pPr>
        <w:pStyle w:val="TOC1"/>
        <w:tabs>
          <w:tab w:val="right" w:leader="dot" w:pos="8306"/>
        </w:tabs>
      </w:pPr>
      <w:hyperlink w:anchor="_Toc18697" w:history="1">
        <w:r>
          <w:rPr>
            <w:rFonts w:ascii="仿宋" w:eastAsia="仿宋" w:hAnsi="仿宋" w:cs="仿宋" w:hint="eastAsia"/>
            <w:lang w:eastAsia="zh-CN"/>
          </w:rPr>
          <w:t>十二、旅游景区开发运营项目经营效益</w:t>
        </w:r>
        <w:r>
          <w:tab/>
        </w:r>
        <w:r>
          <w:fldChar w:fldCharType="begin"/>
        </w:r>
        <w:r>
          <w:instrText xml:space="preserve"> PAGEREF _Toc18697 \h </w:instrText>
        </w:r>
        <w:r>
          <w:fldChar w:fldCharType="separate"/>
        </w:r>
        <w:r>
          <w:t>45</w:t>
        </w:r>
        <w:r>
          <w:fldChar w:fldCharType="end"/>
        </w:r>
      </w:hyperlink>
    </w:p>
    <w:p>
      <w:pPr>
        <w:pStyle w:val="TOC2"/>
        <w:tabs>
          <w:tab w:val="right" w:leader="dot" w:pos="8306"/>
        </w:tabs>
      </w:pPr>
      <w:hyperlink w:anchor="_Toc2564" w:history="1">
        <w:r>
          <w:rPr>
            <w:rFonts w:ascii="仿宋" w:eastAsia="仿宋" w:hAnsi="仿宋" w:cs="仿宋" w:hint="eastAsia"/>
            <w:lang w:eastAsia="zh-CN"/>
          </w:rPr>
          <w:t>(一)、经济评价财务测算</w:t>
        </w:r>
        <w:r>
          <w:tab/>
        </w:r>
        <w:r>
          <w:fldChar w:fldCharType="begin"/>
        </w:r>
        <w:r>
          <w:instrText xml:space="preserve"> PAGEREF _Toc2564 \h </w:instrText>
        </w:r>
        <w:r>
          <w:fldChar w:fldCharType="separate"/>
        </w:r>
        <w:r>
          <w:t>45</w:t>
        </w:r>
        <w:r>
          <w:fldChar w:fldCharType="end"/>
        </w:r>
      </w:hyperlink>
    </w:p>
    <w:p>
      <w:pPr>
        <w:pStyle w:val="TOC2"/>
        <w:tabs>
          <w:tab w:val="right" w:leader="dot" w:pos="8306"/>
        </w:tabs>
      </w:pPr>
      <w:hyperlink w:anchor="_Toc26140" w:history="1">
        <w:r>
          <w:rPr>
            <w:rFonts w:ascii="仿宋" w:eastAsia="仿宋" w:hAnsi="仿宋" w:cs="仿宋" w:hint="eastAsia"/>
            <w:lang w:eastAsia="zh-CN"/>
          </w:rPr>
          <w:t>(二)、旅游景区开发运营项目盈利能力分析</w:t>
        </w:r>
        <w:r>
          <w:tab/>
        </w:r>
        <w:r>
          <w:fldChar w:fldCharType="begin"/>
        </w:r>
        <w:r>
          <w:instrText xml:space="preserve"> PAGEREF _Toc26140 \h </w:instrText>
        </w:r>
        <w:r>
          <w:fldChar w:fldCharType="separate"/>
        </w:r>
        <w:r>
          <w:t>46</w:t>
        </w:r>
        <w:r>
          <w:fldChar w:fldCharType="end"/>
        </w:r>
      </w:hyperlink>
    </w:p>
    <w:p>
      <w:pPr>
        <w:pStyle w:val="TOC1"/>
        <w:tabs>
          <w:tab w:val="right" w:leader="dot" w:pos="8306"/>
        </w:tabs>
      </w:pPr>
      <w:hyperlink w:anchor="_Toc3307" w:history="1">
        <w:r>
          <w:rPr>
            <w:rFonts w:ascii="仿宋" w:eastAsia="仿宋" w:hAnsi="仿宋" w:cs="仿宋" w:hint="eastAsia"/>
            <w:lang w:eastAsia="zh-CN"/>
          </w:rPr>
          <w:t>十三、旅游景区开发运营项目工程方案分析</w:t>
        </w:r>
        <w:r>
          <w:tab/>
        </w:r>
        <w:r>
          <w:fldChar w:fldCharType="begin"/>
        </w:r>
        <w:r>
          <w:instrText xml:space="preserve"> PAGEREF _Toc3307 \h </w:instrText>
        </w:r>
        <w:r>
          <w:fldChar w:fldCharType="separate"/>
        </w:r>
        <w:r>
          <w:t>47</w:t>
        </w:r>
        <w:r>
          <w:fldChar w:fldCharType="end"/>
        </w:r>
      </w:hyperlink>
    </w:p>
    <w:p>
      <w:pPr>
        <w:pStyle w:val="TOC2"/>
        <w:tabs>
          <w:tab w:val="right" w:leader="dot" w:pos="8306"/>
        </w:tabs>
      </w:pPr>
      <w:hyperlink w:anchor="_Toc24234" w:history="1">
        <w:r>
          <w:rPr>
            <w:rFonts w:ascii="仿宋" w:eastAsia="仿宋" w:hAnsi="仿宋" w:cs="仿宋" w:hint="eastAsia"/>
            <w:lang w:eastAsia="zh-CN"/>
          </w:rPr>
          <w:t>(一)、建筑工程设计原则</w:t>
        </w:r>
        <w:r>
          <w:tab/>
        </w:r>
        <w:r>
          <w:fldChar w:fldCharType="begin"/>
        </w:r>
        <w:r>
          <w:instrText xml:space="preserve"> PAGEREF _Toc24234 \h </w:instrText>
        </w:r>
        <w:r>
          <w:fldChar w:fldCharType="separate"/>
        </w:r>
        <w:r>
          <w:t>47</w:t>
        </w:r>
        <w:r>
          <w:fldChar w:fldCharType="end"/>
        </w:r>
      </w:hyperlink>
    </w:p>
    <w:p>
      <w:pPr>
        <w:pStyle w:val="TOC2"/>
        <w:tabs>
          <w:tab w:val="right" w:leader="dot" w:pos="8306"/>
        </w:tabs>
      </w:pPr>
      <w:hyperlink w:anchor="_Toc28827" w:history="1">
        <w:r>
          <w:rPr>
            <w:rFonts w:ascii="仿宋" w:eastAsia="仿宋" w:hAnsi="仿宋" w:cs="仿宋" w:hint="eastAsia"/>
            <w:lang w:eastAsia="zh-CN"/>
          </w:rPr>
          <w:t>(二)、土建工程建设指标</w:t>
        </w:r>
        <w:r>
          <w:tab/>
        </w:r>
        <w:r>
          <w:fldChar w:fldCharType="begin"/>
        </w:r>
        <w:r>
          <w:instrText xml:space="preserve"> PAGEREF _Toc28827 \h </w:instrText>
        </w:r>
        <w:r>
          <w:fldChar w:fldCharType="separate"/>
        </w:r>
        <w:r>
          <w:t>50</w:t>
        </w:r>
        <w:r>
          <w:fldChar w:fldCharType="end"/>
        </w:r>
      </w:hyperlink>
    </w:p>
    <w:p>
      <w:pPr>
        <w:pStyle w:val="TOC1"/>
        <w:tabs>
          <w:tab w:val="right" w:leader="dot" w:pos="8306"/>
        </w:tabs>
      </w:pPr>
      <w:hyperlink w:anchor="_Toc22569" w:history="1">
        <w:r>
          <w:rPr>
            <w:rFonts w:ascii="仿宋" w:eastAsia="仿宋" w:hAnsi="仿宋" w:cs="仿宋" w:hint="eastAsia"/>
            <w:lang w:eastAsia="zh-CN"/>
          </w:rPr>
          <w:t>十四、旅游景区开发运营项目实施保障措施</w:t>
        </w:r>
        <w:r>
          <w:tab/>
        </w:r>
        <w:r>
          <w:fldChar w:fldCharType="begin"/>
        </w:r>
        <w:r>
          <w:instrText xml:space="preserve"> PAGEREF _Toc22569 \h </w:instrText>
        </w:r>
        <w:r>
          <w:fldChar w:fldCharType="separate"/>
        </w:r>
        <w:r>
          <w:t>52</w:t>
        </w:r>
        <w:r>
          <w:fldChar w:fldCharType="end"/>
        </w:r>
      </w:hyperlink>
    </w:p>
    <w:p>
      <w:pPr>
        <w:pStyle w:val="TOC2"/>
        <w:tabs>
          <w:tab w:val="right" w:leader="dot" w:pos="8306"/>
        </w:tabs>
      </w:pPr>
      <w:hyperlink w:anchor="_Toc28816" w:history="1">
        <w:r>
          <w:rPr>
            <w:rFonts w:ascii="仿宋" w:eastAsia="仿宋" w:hAnsi="仿宋" w:cs="仿宋" w:hint="eastAsia"/>
            <w:lang w:eastAsia="zh-CN"/>
          </w:rPr>
          <w:t>(一)、旅游景区开发运营项目实施保障机制</w:t>
        </w:r>
        <w:r>
          <w:tab/>
        </w:r>
        <w:r>
          <w:fldChar w:fldCharType="begin"/>
        </w:r>
        <w:r>
          <w:instrText xml:space="preserve"> PAGEREF _Toc28816 \h </w:instrText>
        </w:r>
        <w:r>
          <w:fldChar w:fldCharType="separate"/>
        </w:r>
        <w:r>
          <w:t>52</w:t>
        </w:r>
        <w:r>
          <w:fldChar w:fldCharType="end"/>
        </w:r>
      </w:hyperlink>
    </w:p>
    <w:p>
      <w:pPr>
        <w:pStyle w:val="TOC2"/>
        <w:tabs>
          <w:tab w:val="right" w:leader="dot" w:pos="8306"/>
        </w:tabs>
      </w:pPr>
      <w:hyperlink w:anchor="_Toc1178" w:history="1">
        <w:r>
          <w:rPr>
            <w:rFonts w:ascii="仿宋" w:eastAsia="仿宋" w:hAnsi="仿宋" w:cs="仿宋" w:hint="eastAsia"/>
            <w:lang w:eastAsia="zh-CN"/>
          </w:rPr>
          <w:t>(二)、旅游景区开发运营项目法律合规要求</w:t>
        </w:r>
        <w:r>
          <w:tab/>
        </w:r>
        <w:r>
          <w:fldChar w:fldCharType="begin"/>
        </w:r>
        <w:r>
          <w:instrText xml:space="preserve"> PAGEREF _Toc1178 \h </w:instrText>
        </w:r>
        <w:r>
          <w:fldChar w:fldCharType="separate"/>
        </w:r>
        <w:r>
          <w:t>56</w:t>
        </w:r>
        <w:r>
          <w:fldChar w:fldCharType="end"/>
        </w:r>
      </w:hyperlink>
    </w:p>
    <w:p>
      <w:pPr>
        <w:pStyle w:val="TOC2"/>
        <w:tabs>
          <w:tab w:val="right" w:leader="dot" w:pos="8306"/>
        </w:tabs>
      </w:pPr>
      <w:hyperlink w:anchor="_Toc4460" w:history="1">
        <w:r>
          <w:rPr>
            <w:rFonts w:ascii="仿宋" w:eastAsia="仿宋" w:hAnsi="仿宋" w:cs="仿宋" w:hint="eastAsia"/>
            <w:lang w:eastAsia="zh-CN"/>
          </w:rPr>
          <w:t>(三)、旅游景区开发运营项目合同管理与法律事务</w:t>
        </w:r>
        <w:r>
          <w:tab/>
        </w:r>
        <w:r>
          <w:fldChar w:fldCharType="begin"/>
        </w:r>
        <w:r>
          <w:instrText xml:space="preserve"> PAGEREF _Toc4460 \h </w:instrText>
        </w:r>
        <w:r>
          <w:fldChar w:fldCharType="separate"/>
        </w:r>
        <w:r>
          <w:t>60</w:t>
        </w:r>
        <w:r>
          <w:fldChar w:fldCharType="end"/>
        </w:r>
      </w:hyperlink>
    </w:p>
    <w:p>
      <w:pPr>
        <w:pStyle w:val="TOC2"/>
        <w:tabs>
          <w:tab w:val="right" w:leader="dot" w:pos="8306"/>
        </w:tabs>
      </w:pPr>
      <w:hyperlink w:anchor="_Toc11802" w:history="1">
        <w:r>
          <w:rPr>
            <w:rFonts w:ascii="仿宋" w:eastAsia="仿宋" w:hAnsi="仿宋" w:cs="仿宋" w:hint="eastAsia"/>
            <w:lang w:eastAsia="zh-CN"/>
          </w:rPr>
          <w:t>(四)、旅游景区开发运营项目知识产权保护策略</w:t>
        </w:r>
        <w:r>
          <w:tab/>
        </w:r>
        <w:r>
          <w:fldChar w:fldCharType="begin"/>
        </w:r>
        <w:r>
          <w:instrText xml:space="preserve"> PAGEREF _Toc11802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736"/>
      <w:r>
        <w:rPr>
          <w:rFonts w:ascii="仿宋" w:eastAsia="仿宋" w:hAnsi="仿宋" w:cs="仿宋" w:hint="eastAsia"/>
          <w:sz w:val="28"/>
          <w:lang w:eastAsia="zh-CN"/>
        </w:rPr>
        <w:t>一、旅游景区开发运营项目绩效评估</w:t>
      </w:r>
      <w:bookmarkEnd w:id="2"/>
    </w:p>
    <w:p>
      <w:pPr>
        <w:pStyle w:val="Heading2"/>
        <w:rPr>
          <w:rFonts w:ascii="仿宋" w:eastAsia="仿宋" w:hAnsi="仿宋" w:cs="仿宋" w:hint="eastAsia"/>
          <w:lang w:eastAsia="zh-CN"/>
        </w:rPr>
      </w:pPr>
      <w:bookmarkStart w:id="3" w:name="_Toc2635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景区开发运营项目中，我们设计了一套全面的绩效评估指标，以确保旅游景区开发运营项目的可控和成功交付。这些指标跨足旅游景区开发运营项目目标、成本、进度和质量等多个维度，为我们提供了全面洞察旅游景区开发运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目标达成率是我们关注的首要指标。我们设定了明确的目标，并通过定期监测和评估，迅速发现并应对潜在的目标偏差。这为旅游景区开发运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成本绩效是另一个核心关注点。通过实际成本与预算成本的对比分析，我们深入了解成本差异的原因，及时调整资源分配，保持旅游景区开发运营项目在经济效益方面的合理水平。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进度作为关键的绩效指标之一，得到了精心的关注。我们制定了详细的旅游景区开发运营项目进度计划，并设立了进度符合度指标，确保实际进度与计划进度保持一致。这使我们能够快速发现和解决潜在的进度问题，保持旅游景区开发运营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旅游景区开发运营项目绩效的不可或缺的一环。我们引入了一系列的质量标准和客户满意度指标，以确保旅游景区开发运营项目交付的成果在质量上达到或超越预期水平。通过持续监测这些指标，我们努力提升旅游景区开发运营项目整体质量水平，为旅游景区开发运营项目的成功交付提供有力保障。通过这些科学且全面的绩效评估，我们能够更好地引导旅游景区开发运营项目的持续改进，确保旅游景区开发运营项目目标的顺利达成。</w:t>
      </w:r>
    </w:p>
    <w:p>
      <w:pPr>
        <w:pStyle w:val="Heading2"/>
        <w:ind w:firstLine="560" w:firstLineChars="200"/>
        <w:rPr>
          <w:rFonts w:ascii="仿宋" w:eastAsia="仿宋" w:hAnsi="仿宋" w:cs="仿宋" w:hint="eastAsia"/>
          <w:sz w:val="28"/>
          <w:lang w:eastAsia="zh-CN"/>
        </w:rPr>
      </w:pPr>
      <w:bookmarkStart w:id="4" w:name="_Toc2192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绩效评估是旅游景区开发运营项目中的关键环节，为确保旅游景区开发运营项目达到预期目标，我们采用了多层次、多维度的绩效评估方法。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旅游景区开发运营项目的战略目标对齐，确保每个决策和行动都与旅游景区开发运营项目整体目标保持一致。团队会定期召开战略对齐会议，审视当前工作与旅游景区开发运营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旅游景区开发运营项目进度、质量、成本和风险等方面。这些指标通过数据收集和分析，为旅游景区开发运营项目管理团队提供了客观的评估依据。例如，我们通过旅游景区开发运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旅游景区开发运营项目内部，还考虑了旅游景区开发运营项目对外部环境的影响。我们定期进行干系人满意度调查，以了解各利益相关方对旅游景区开发运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这种多层次、多角度的绩效评估方法，使得我们能够全面了解旅游景区开发运营项目的运行状态，及时做出调整，确保旅游景区开发运营项目在不断变化的环境中保持稳健前行。</w:t>
      </w:r>
    </w:p>
    <w:p>
      <w:pPr>
        <w:pStyle w:val="Heading2"/>
        <w:ind w:firstLine="560" w:firstLineChars="200"/>
        <w:rPr>
          <w:rFonts w:ascii="仿宋" w:eastAsia="仿宋" w:hAnsi="仿宋" w:cs="仿宋" w:hint="eastAsia"/>
          <w:sz w:val="28"/>
          <w:lang w:eastAsia="zh-CN"/>
        </w:rPr>
      </w:pPr>
      <w:bookmarkStart w:id="5" w:name="_Toc766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为了确保旅游景区开发运营项目的有效管理和不断优化，我们采用了精心设计的绩效评估周期。这个周期旨在实现灵活、实时和全面的评估，以适应旅游景区开发运营项目执行中的各种挑战。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旅游景区开发运营项目的不同需求，分为短期、中期和长期。短期评估关注每个迭代或工作周期，以及时发现和解决当前任务中的问题。中期评估涵盖几个迭代，深入了解整体旅游景区开发运营项目的趋势和性能。长期评估则着眼于整个旅游景区开发运营项目阶段，确保旅游景区开发运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旅游景区开发运营项目管理工具和协作平台，团队成员能够随时更新和分享旅游景区开发运营项目数据。这种实时性的反馈机制使我们能够及时察觉潜在问题，快速调整，保持旅游景区开发运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旅游景区开发运营项目的决策制定密不可分。每个周期的旅游景区开发运营项目回顾会议成为集体总结经验、识别问题深层次原因并找到创新解决方案的平台。这种定期的反思与调整机制使旅游景区开发运营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88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3340"/>
      <w:r>
        <w:rPr>
          <w:rFonts w:ascii="仿宋" w:eastAsia="仿宋" w:hAnsi="仿宋" w:cs="仿宋" w:hint="eastAsia"/>
          <w:lang w:eastAsia="zh-CN"/>
        </w:rPr>
        <w:t>(一)、旅游景区开发运营行业分析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行业一直以来都是市场的关注焦点。行业内的发展趋势、竞争态势以及潜在机会都对旅游景区开发运营项目的推进产生深远的影响。通过深入研究行业的整体概貌，我们将更好地理解行业的核心特征，为旅游景区开发运营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景区开发运营行业，技术一直是推动创新和发展的关键因素。我们将对当前技术趋势进行详尽分析，包括但不限于人工智能、大数据应用、先进制造技术等。这有助于旅游景区开发运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旅游景区开发运营项目成功的基础。我们将对主要竞争对手进行深入研究，包括其市场份额、产品特点、市场定位等。通过全面了解竞争对手的优势和劣势，旅游景区开发运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4749"/>
      <w:r>
        <w:rPr>
          <w:rFonts w:ascii="仿宋" w:eastAsia="仿宋" w:hAnsi="仿宋" w:cs="仿宋" w:hint="eastAsia"/>
          <w:sz w:val="28"/>
          <w:lang w:eastAsia="zh-CN"/>
        </w:rPr>
        <w:t>(二)、旅游景区开发运营市场分析预测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旅游景区开发运营市场未来的增长趋势。这包括市场的整体规模、各细分领域的发展趋势等。旅游景区开发运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旅游景区开发运营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旅游景区开发运营项目实施过程中需要充分考虑的因素。我们将对市场风险进行全面评估，包括但不限于政策法规风险、市场竞争风险、技术变革风险等。通过对潜在风险的深入分析，旅游景区开发运营项目可以制定相应的风险缓解策略，降低不确定性对旅游景区开发运营项目的影响。</w:t>
      </w:r>
    </w:p>
    <w:p>
      <w:pPr>
        <w:pStyle w:val="Heading1"/>
        <w:ind w:firstLine="560" w:firstLineChars="200"/>
        <w:rPr>
          <w:rFonts w:ascii="仿宋" w:eastAsia="仿宋" w:hAnsi="仿宋" w:cs="仿宋" w:hint="eastAsia"/>
          <w:sz w:val="28"/>
          <w:lang w:eastAsia="zh-CN"/>
        </w:rPr>
      </w:pPr>
      <w:bookmarkStart w:id="9" w:name="_Toc12912"/>
      <w:r>
        <w:rPr>
          <w:rFonts w:ascii="仿宋" w:eastAsia="仿宋" w:hAnsi="仿宋" w:cs="仿宋" w:hint="eastAsia"/>
          <w:sz w:val="28"/>
          <w:lang w:eastAsia="zh-CN"/>
        </w:rPr>
        <w:t>三、旅游景区开发运营项目危机管理</w:t>
      </w:r>
      <w:bookmarkEnd w:id="9"/>
    </w:p>
    <w:p>
      <w:pPr>
        <w:pStyle w:val="Heading2"/>
        <w:rPr>
          <w:rFonts w:ascii="仿宋" w:eastAsia="仿宋" w:hAnsi="仿宋" w:cs="仿宋" w:hint="eastAsia"/>
          <w:lang w:eastAsia="zh-CN"/>
        </w:rPr>
      </w:pPr>
      <w:bookmarkStart w:id="10" w:name="_Toc2847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景区开发运营项目危机管理中，危机预警与识别是确保旅游景区开发运营项目稳健运行的核心步骤。通过建立全面的监测机制，旅游景区开发运营项目团队旨在及时发现和理解潜在的风险和危机因素，以便采取及时的预防和应对措施，确保旅游景区开发运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旅游景区开发运营项目团队全面分析了整个旅游景区开发运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制定敏感指标和预警机制，旅游景区开发运营项目团队着重于明确定义旅游景区开发运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旅游景区开发运营项目进展的持续监控，团队能够及时发现潜在问题并作出迅速反应。旅游景区开发运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在这一阶段，团队的专业素养和反应速度将发挥至关重要的作用，以确保潜在危机能够在初期得到有效的处理，最大程度地减轻负面影响。通过危机预警与识别，旅游景区开发运营项目得以更有序、可控地推进。</w:t>
      </w:r>
    </w:p>
    <w:p>
      <w:pPr>
        <w:pStyle w:val="Heading2"/>
        <w:ind w:firstLine="560" w:firstLineChars="200"/>
        <w:rPr>
          <w:rFonts w:ascii="仿宋" w:eastAsia="仿宋" w:hAnsi="仿宋" w:cs="仿宋" w:hint="eastAsia"/>
          <w:sz w:val="28"/>
          <w:lang w:eastAsia="zh-CN"/>
        </w:rPr>
      </w:pPr>
      <w:bookmarkStart w:id="11" w:name="_Toc2254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在危机发生时，旅游景区开发运营项目团队立即行动，成立了应急小组。该小组的任务是迅速制定并实施紧急应对措施，以最小化潜在损失。以下是采取的主要措施：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暂停旅游景区开发运营项目进度：为遏制危机蔓延，旅游景区开发运营项目暂时停止进行，以便全面评估当前状况。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资源重新分配：重新评估旅游景区开发运营项目资源的分配，确保最大限度地减小损失。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实时沟通：与关键利益相关者建立实时沟通机制，向他们传递旅游景区开发运营项目危机的实际状况，保障旅游景区开发运营项目核心利益。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在紧急应对的同时，旅游景区开发运营项目团队强调了团队协作和有效沟通的重要性。以下是团队协作的关键举措：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信息共享机制：建立了信息共享平台，确保团队成员能够及时获取旅游景区开发运营项目危机的实时信息。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领导者沟通：旅游景区开发运营项目领导者通过定期会议和即时沟通工具，指导团队应对危机，保持团队稳定运行。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随着危机得到初步控制，旅游景区开发运营项目团队转向制定恢复计划，以确保旅游景区开发运营项目能够从中迅速恢复。主要恢复计划包括：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修复受损的进度计划：重新评估旅游景区开发运营项目进度，制定修复计划，确保旅游景区开发运营项目尽快回归正常进程。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重新调整资源分配：优化资源分配，确保旅游景区开发运营项目在有限资源下高效运转。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风险管理机制加强：对旅游景区开发运营项目风险进行全面评估，制定更强化的风险管理策略，以预防未来可能的危机。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6673"/>
      <w:r>
        <w:rPr>
          <w:rFonts w:ascii="仿宋" w:eastAsia="仿宋" w:hAnsi="仿宋" w:cs="仿宋" w:hint="eastAsia"/>
          <w:sz w:val="28"/>
          <w:lang w:eastAsia="zh-CN"/>
        </w:rPr>
        <w:t>四、旅游景区开发运营项目概论</w:t>
      </w:r>
      <w:bookmarkEnd w:id="12"/>
    </w:p>
    <w:p>
      <w:pPr>
        <w:pStyle w:val="Heading2"/>
        <w:rPr>
          <w:rFonts w:ascii="仿宋" w:eastAsia="仿宋" w:hAnsi="仿宋" w:cs="仿宋" w:hint="eastAsia"/>
          <w:lang w:eastAsia="zh-CN"/>
        </w:rPr>
      </w:pPr>
      <w:bookmarkStart w:id="13" w:name="_Toc22392"/>
      <w:r>
        <w:rPr>
          <w:rFonts w:ascii="仿宋" w:eastAsia="仿宋" w:hAnsi="仿宋" w:cs="仿宋" w:hint="eastAsia"/>
          <w:lang w:eastAsia="zh-CN"/>
        </w:rPr>
        <w:t>(一)、旅游景区开发运营项目概况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的起源追溯至对市场的深入洞察。市场的不断演变与变革为旅游景区开发运营项目提供了难得的机遇。当前市场存在的需求缺口和变革的大环境共同构成了旅游景区开发运营项目的背景。这个旅游景区开发运营项目旨在充分利用市场机遇，填补行业中尚未满足的需求，为客户提供全新的解决方案。市场的变革和需求的增长使得这个旅游景区开发运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旅游景区开发运营项目名称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正式命名为旅游景区开发运营。这个名称不仅仅是一个标识，更代表了旅游景区开发运营项目的核心理念和愿景。它蕴含着旅游景区开发运营项目所要解决问题的关键字，具有强烈的表达和辨识度，为旅游景区开发运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旅游景区开发运营项目目标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的核心目标是提供一种全新、高效的解决方案，满足客户日益增长的需求。旅游景区开发运营项目追求的不仅仅是满足市场需求，更是在市场中获得卓越的竞争优势。通过不断提升产品或服务的质量和创新水平，旅游景区开发运营项目旨在成为行业中的领军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1.4 旅游景区开发运营项目范围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全面涵盖了产品研发、制造、市场推广和售后服务，确保从产品设计到最终用户体验的全方位关注。这一全面的旅游景区开发运营项目范围是为了确保旅游景区开发运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旅游景区开发运营项目时间表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旅游景区开发运营项目计划在未来18个月内完成，包括研发、测试、市场试点和正式推出等不同阶段。这个时间表的合理设计是为了确保旅游景区开发运营项目各个阶段的顺利推进，以便按时交付高质量的成果。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旅游景区开发运营项目预算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总预算估算为XX百万美元，主要分配在研发、市场推广、人员培训和运营等方面。这一充足的预算为旅游景区开发运营项目提供了充足的资源，确保旅游景区开发运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旅游景区开发运营项目风险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可能面临的风险包括市场接受度低、技术难题、竞争激烈等。旅游景区开发运营项目团队已经制定了相应的风险应对计划，通过前瞻性的风险管理，确保旅游景区开发运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旅游景区开发运营项目团队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旅游景区开发运营项目汇聚了一支经验丰富、多领域专业素养的核心团队，确保旅游景区开发运营项目在各个方面都能拥有高水平的执行力。团队的协同作战是旅游景区开发运营项目成功的关键因素之一。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旅游景区开发运营项目背景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旅游景区开发运营项目的背景根植于市场对更高效、创新产品的渴望，同时也受到科技发展对行业格局的深刻改变的影响。这为旅游景区开发运营项目提供了广阔的发展空间和市场需求。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旅游景区开发运营项目现状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截至目前，旅游景区开发运营项目已完成市场调研和技术验证，取得了初步的成功。这为旅游景区开发运营项目在未来的发展奠定了坚实的基础，为更远大的目标打下了坚实的基石。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0908"/>
      <w:r>
        <w:rPr>
          <w:rFonts w:ascii="仿宋" w:eastAsia="仿宋" w:hAnsi="仿宋" w:cs="仿宋" w:hint="eastAsia"/>
          <w:sz w:val="28"/>
          <w:lang w:eastAsia="zh-CN"/>
        </w:rPr>
        <w:t>(二)、旅游景区开发运营项目目标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旅游景区开发运营项目首要业务目标是在市场中占据有利地位，实现产品/服务的成功推广和销售。通过不断提升产品质量、创新性，旅游景区开发运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在科技迅速发展的时代，旅游景区开发运营项目着眼于技术创新。通过持续的研发和技术升级，旅游景区开发运营项目旨在推出更具创新性的产品或服务，以满足市场对新鲜、先进解决方案的需求。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旅游景区开发运营项目设定了客户满意度目标。通过提供卓越的产品质量和优质的客户服务，旅游景区开发运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旅游景区开发运营项目注重社会责任和可持续发展。通过实施环保、社会责任旅游景区开发运营项目，旅游景区开发运营项目致力于在经济发展的同时保护环境，促进社会公平，实现可持续经营。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旅游景区开发运营项目的团队是实现目标的核心驱动力。因此，旅游景区开发运营项目设定了团队发展目标，包括提升团队成员的专业技能、培养领导力，以及搭建协同高效的团队工作氛围。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755"/>
      <w:r>
        <w:rPr>
          <w:rFonts w:ascii="仿宋" w:eastAsia="仿宋" w:hAnsi="仿宋" w:cs="仿宋" w:hint="eastAsia"/>
          <w:sz w:val="28"/>
          <w:lang w:eastAsia="zh-CN"/>
        </w:rPr>
        <w:t>(三)、旅游景区开发运营项目提出的理由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旅游景区开发运营项目提出的理由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的提出源于对市场机遇的深刻洞察。当前市场中存在的需求缺口和行业发展趋势表明，有巨大的商业机会等待被开发。通过准确捕捉市场机遇，旅游景区开发运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的理念基于对技术创新的信仰。通过持续的研发和技术投入，旅游景区开发运营项目有望推出更具创新性的产品或服务。在科技飞速发展的当下，旅游景区开发运营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的提出是为了增强企业的行业竞争力。通过提升产品或服务的质量和独特性，旅游景区开发运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响应了消费者需求的变化。随着社会和科技的不断发展，消费者对产品和服务的需求也在发生变化。通过深入了解并及时回应消费者的新需求，旅游景区开发运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的提出是企业战略发展规划的一部分。在面对日益激烈的市场竞争和不断变化的商业环境中，旅游景区开发运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的提出不仅仅是基于商业考量，还注重社会责任。通过推出环保、社会责任等方面的旅游景区开发运营项目，旅游景区开发运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旅游景区开发运营项目的提出反映了对利益相关者期望的关注。包括客户、员工、投资者等利益相关者在企业发展中都有着各自的期望，旅游景区开发运营项目力求在满足这些期望的同时，取得更大的共赢。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0814"/>
      <w:r>
        <w:rPr>
          <w:rFonts w:ascii="仿宋" w:eastAsia="仿宋" w:hAnsi="仿宋" w:cs="仿宋" w:hint="eastAsia"/>
          <w:sz w:val="28"/>
          <w:lang w:eastAsia="zh-CN"/>
        </w:rPr>
        <w:t>(四)、旅游景区开发运营项目意义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在实施旅游景区开发运营项目的过程中，我们不仅仅是在追逐商业成功，更是为企业和社会的多个层面创造了深远的意义。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的首要意义在于提升企业的市场竞争力。通过持续的创新和对产品质量的高标准要求，旅游景区开发运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旅游景区开发运营项目的推进将促使行业技术水平的提升。通过引入先进技术和创新性解决方案，旅游景区开发运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旅游景区开发运营项目不仅创造了大量就业机会，提高了就业水平，还注重社会责任和环保。通过参与社会公益事业和推动环保旅游景区开发运营项目，旅游景区开发运营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综合而言，旅游景区开发运营项目意义重大，不仅推动了企业的发展，也为行业和社会的进步贡献了积极力量。这是一个全面而深刻的影响，将在未来产生可持续的正面效应。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https://d.book118.com/585120120244011120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24412F"/>
    <w:rsid w:val="362441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120120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2024-02-28T06:57:00Z</dcterms:created>
  <dcterms:modified xsi:type="dcterms:W3CDTF">2024-02-28T06:57:34Z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6FECF627862142C38641D975C01C6937_11</vt:lpwstr>
  </property>
  <property fmtid="{D5CDD505-2E9C-101B-9397-08002B2CF9AE}" pid="3" name="KSOProductBuildVer">
    <vt:lpwstr>2052-12.1.0.16388</vt:lpwstr>
  </property>
</Properties>
</file>