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2049"/>
          <w:tab w:val="left" w:pos="3330"/>
          <w:tab w:val="left" w:pos="7428"/>
        </w:tabs>
      </w:pPr>
      <w:r>
        <w:t>必修三</w:t>
        <w:tab/>
        <w:t>2.2</w:t>
        <w:tab/>
        <w:t>用样本估计总体</w:t>
        <w:tab/>
        <w:t>习题课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0"/>
        <w:rPr>
          <w:rFonts w:ascii="幼圆"/>
          <w:b/>
          <w:sz w:val="21"/>
        </w:rPr>
      </w:pPr>
    </w:p>
    <w:p>
      <w:pPr>
        <w:pStyle w:val="BodyText"/>
        <w:spacing w:before="42"/>
        <w:ind w:left="1699"/>
        <w:rPr>
          <w:rFonts w:ascii="幼圆" w:eastAsia="幼圆" w:hint="eastAsia"/>
        </w:rPr>
      </w:pPr>
      <w:r>
        <w:rPr>
          <w:rFonts w:ascii="幼圆" w:eastAsia="幼圆" w:hint="eastAsia"/>
        </w:rPr>
        <w:t>一、选择题</w:t>
      </w:r>
    </w:p>
    <w:p>
      <w:pPr>
        <w:pStyle w:val="BodyText"/>
        <w:spacing w:before="11"/>
        <w:rPr>
          <w:rFonts w:ascii="幼圆"/>
          <w:sz w:val="31"/>
        </w:rPr>
      </w:pPr>
    </w:p>
    <w:p>
      <w:pPr>
        <w:pStyle w:val="BodyText"/>
        <w:ind w:left="23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1、某校在“创新素质实践行”活动中组织学生进行社会调查，并对学生的调查报告进行了评比，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"/>
        <w:rPr>
          <w:rFonts w:ascii="幼圆"/>
          <w:sz w:val="38"/>
        </w:rPr>
      </w:pPr>
    </w:p>
    <w:p>
      <w:pPr>
        <w:pStyle w:val="BodyText"/>
        <w:spacing w:before="1"/>
        <w:ind w:left="2330"/>
        <w:rPr>
          <w:rFonts w:ascii="幼圆" w:eastAsia="幼圆" w:hint="eastAsia"/>
        </w:rPr>
      </w:pPr>
      <w:r>
        <w:rPr>
          <w:rFonts w:ascii="幼圆" w:eastAsia="幼圆" w:hint="eastAsia"/>
          <w:spacing w:val="-5"/>
        </w:rPr>
        <w:t xml:space="preserve">下面是将某年级 </w:t>
      </w:r>
      <w:r>
        <w:rPr>
          <w:rFonts w:ascii="幼圆" w:eastAsia="幼圆" w:hint="eastAsia"/>
        </w:rPr>
        <w:t>60</w:t>
      </w:r>
      <w:r>
        <w:rPr>
          <w:rFonts w:ascii="幼圆" w:eastAsia="幼圆" w:hint="eastAsia"/>
          <w:spacing w:val="-4"/>
        </w:rPr>
        <w:t xml:space="preserve"> 篇学生调查报告进行整理，分成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11"/>
        </w:rPr>
        <w:t xml:space="preserve"> 组画出的频率分布直方图(如图所示)．已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"/>
        <w:rPr>
          <w:rFonts w:ascii="幼圆"/>
          <w:sz w:val="38"/>
        </w:rPr>
      </w:pPr>
    </w:p>
    <w:p>
      <w:pPr>
        <w:pStyle w:val="BodyText"/>
        <w:ind w:left="2330"/>
        <w:rPr>
          <w:rFonts w:ascii="幼圆" w:eastAsia="幼圆" w:hint="eastAsia"/>
        </w:rPr>
      </w:pPr>
      <w:r>
        <w:rPr>
          <w:rFonts w:ascii="幼圆" w:eastAsia="幼圆" w:hint="eastAsia"/>
          <w:w w:val="100"/>
        </w:rPr>
        <w:t>知从左至右</w:t>
      </w:r>
      <w:r>
        <w:rPr>
          <w:rFonts w:ascii="幼圆" w:eastAsia="幼圆" w:hint="eastAsia"/>
          <w:spacing w:val="-86"/>
        </w:rPr>
        <w:t xml:space="preserve"> </w:t>
      </w:r>
      <w:r>
        <w:rPr>
          <w:rFonts w:ascii="幼圆" w:eastAsia="幼圆" w:hint="eastAsia"/>
          <w:w w:val="100"/>
        </w:rPr>
        <w:t>4</w:t>
      </w:r>
      <w:r>
        <w:rPr>
          <w:rFonts w:ascii="幼圆" w:eastAsia="幼圆" w:hint="eastAsia"/>
          <w:spacing w:val="-54"/>
        </w:rPr>
        <w:t xml:space="preserve"> </w:t>
      </w:r>
      <w:r>
        <w:rPr>
          <w:rFonts w:ascii="幼圆" w:eastAsia="幼圆" w:hint="eastAsia"/>
          <w:w w:val="100"/>
        </w:rPr>
        <w:t>个小组的频率分别为</w:t>
      </w:r>
      <w:r>
        <w:rPr>
          <w:rFonts w:ascii="幼圆" w:eastAsia="幼圆" w:hint="eastAsia"/>
          <w:spacing w:val="-96"/>
        </w:rPr>
        <w:t xml:space="preserve"> </w:t>
      </w:r>
      <w:r>
        <w:rPr>
          <w:rFonts w:ascii="幼圆" w:eastAsia="幼圆" w:hint="eastAsia"/>
          <w:w w:val="100"/>
        </w:rPr>
        <w:t>0.05,0.15,0.35,0.</w:t>
      </w:r>
      <w:r>
        <w:rPr>
          <w:rFonts w:ascii="幼圆" w:eastAsia="幼圆" w:hint="eastAsia"/>
          <w:spacing w:val="-100"/>
          <w:w w:val="100"/>
        </w:rPr>
        <w:t>3</w:t>
      </w:r>
      <w:r>
        <w:rPr>
          <w:rFonts w:ascii="幼圆" w:eastAsia="幼圆" w:hint="eastAsia"/>
          <w:spacing w:val="-232"/>
          <w:w w:val="100"/>
        </w:rPr>
        <w:t>，</w:t>
      </w:r>
      <w:r>
        <w:rPr>
          <w:rFonts w:ascii="幼圆" w:eastAsia="幼圆" w:hint="eastAsia"/>
          <w:spacing w:val="11"/>
          <w:w w:val="100"/>
        </w:rPr>
        <w:t>0</w:t>
      </w:r>
      <w:r>
        <w:rPr>
          <w:rFonts w:ascii="幼圆" w:eastAsia="幼圆" w:hint="eastAsia"/>
          <w:w w:val="100"/>
        </w:rPr>
        <w:t>那么在这次评比中被评为优秀的调查报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2"/>
        <w:rPr>
          <w:rFonts w:ascii="幼圆"/>
          <w:sz w:val="37"/>
        </w:rPr>
      </w:pPr>
    </w:p>
    <w:p>
      <w:pPr>
        <w:pStyle w:val="BodyText"/>
        <w:tabs>
          <w:tab w:val="left" w:pos="10146"/>
        </w:tabs>
        <w:ind w:left="2330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797179</wp:posOffset>
            </wp:positionV>
            <wp:extent cx="11340845" cy="1638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告有</w:t>
      </w:r>
      <w:r>
        <w:rPr>
          <w:rFonts w:ascii="幼圆" w:eastAsia="幼圆" w:hint="eastAsia"/>
          <w:spacing w:val="-55"/>
        </w:rPr>
        <w:t>(</w:t>
      </w:r>
      <w:r>
        <w:rPr>
          <w:rFonts w:ascii="幼圆" w:eastAsia="幼圆" w:hint="eastAsia"/>
        </w:rPr>
        <w:t>分数大于或等于</w:t>
      </w:r>
      <w:r>
        <w:rPr>
          <w:rFonts w:ascii="幼圆" w:eastAsia="幼圆" w:hint="eastAsia"/>
          <w:spacing w:val="-89"/>
        </w:rPr>
        <w:t xml:space="preserve"> </w:t>
      </w:r>
      <w:r>
        <w:rPr>
          <w:rFonts w:ascii="幼圆" w:eastAsia="幼圆" w:hint="eastAsia"/>
        </w:rPr>
        <w:t>80</w:t>
      </w:r>
      <w:r>
        <w:rPr>
          <w:rFonts w:ascii="幼圆" w:eastAsia="幼圆" w:hint="eastAsia"/>
          <w:spacing w:val="-20"/>
        </w:rPr>
        <w:t xml:space="preserve"> </w:t>
      </w:r>
      <w:r>
        <w:rPr>
          <w:rFonts w:ascii="幼圆" w:eastAsia="幼圆" w:hint="eastAsia"/>
        </w:rPr>
        <w:t>分为优秀且分数为整</w:t>
      </w:r>
      <w:r>
        <w:rPr>
          <w:rFonts w:ascii="幼圆" w:eastAsia="幼圆" w:hint="eastAsia"/>
          <w:spacing w:val="-11"/>
        </w:rPr>
        <w:t>数</w:t>
      </w:r>
      <w:r>
        <w:rPr>
          <w:rFonts w:ascii="幼圆" w:eastAsia="幼圆" w:hint="eastAsia"/>
        </w:rPr>
        <w:t>)(</w:t>
        <w:tab/>
        <w:t>)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4"/>
        <w:rPr>
          <w:rFonts w:ascii="幼圆"/>
          <w:sz w:val="41"/>
        </w:rPr>
      </w:pPr>
    </w:p>
    <w:p>
      <w:pPr>
        <w:tabs>
          <w:tab w:val="left" w:pos="8839"/>
        </w:tabs>
        <w:spacing w:before="0"/>
        <w:ind w:left="2358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position w:val="2"/>
          <w:sz w:val="35"/>
        </w:rPr>
        <w:t>A</w:t>
      </w:r>
      <w:r>
        <w:rPr>
          <w:rFonts w:ascii="幼圆" w:eastAsia="幼圆" w:hint="eastAsia"/>
          <w:spacing w:val="-116"/>
          <w:position w:val="2"/>
          <w:sz w:val="35"/>
        </w:rPr>
        <w:t xml:space="preserve"> </w:t>
      </w:r>
      <w:r>
        <w:rPr>
          <w:rFonts w:ascii="幼圆" w:eastAsia="幼圆" w:hint="eastAsia"/>
          <w:sz w:val="33"/>
        </w:rPr>
        <w:t>．18</w:t>
      </w:r>
      <w:r>
        <w:rPr>
          <w:rFonts w:ascii="幼圆" w:eastAsia="幼圆" w:hint="eastAsia"/>
          <w:spacing w:val="-28"/>
          <w:sz w:val="33"/>
        </w:rPr>
        <w:t xml:space="preserve"> </w:t>
      </w:r>
      <w:r>
        <w:rPr>
          <w:rFonts w:ascii="幼圆" w:eastAsia="幼圆" w:hint="eastAsia"/>
          <w:sz w:val="33"/>
        </w:rPr>
        <w:t>篇</w:t>
        <w:tab/>
      </w:r>
      <w:r>
        <w:rPr>
          <w:rFonts w:ascii="幼圆" w:eastAsia="幼圆" w:hint="eastAsia"/>
          <w:spacing w:val="7"/>
          <w:position w:val="2"/>
          <w:sz w:val="35"/>
        </w:rPr>
        <w:t>B</w:t>
      </w:r>
      <w:r>
        <w:rPr>
          <w:rFonts w:ascii="幼圆" w:eastAsia="幼圆" w:hint="eastAsia"/>
          <w:spacing w:val="7"/>
          <w:sz w:val="33"/>
        </w:rPr>
        <w:t>．24</w:t>
      </w:r>
      <w:r>
        <w:rPr>
          <w:rFonts w:ascii="幼圆" w:eastAsia="幼圆" w:hint="eastAsia"/>
          <w:spacing w:val="-23"/>
          <w:sz w:val="33"/>
        </w:rPr>
        <w:t xml:space="preserve"> </w:t>
      </w:r>
      <w:r>
        <w:rPr>
          <w:rFonts w:ascii="幼圆" w:eastAsia="幼圆" w:hint="eastAsia"/>
          <w:sz w:val="33"/>
        </w:rPr>
        <w:t>篇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1"/>
        </w:rPr>
      </w:pPr>
    </w:p>
    <w:p>
      <w:pPr>
        <w:tabs>
          <w:tab w:val="left" w:pos="8828"/>
        </w:tabs>
        <w:spacing w:before="0"/>
        <w:ind w:left="2358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position w:val="2"/>
          <w:sz w:val="35"/>
        </w:rPr>
        <w:t>C</w:t>
      </w:r>
      <w:r>
        <w:rPr>
          <w:rFonts w:ascii="幼圆" w:eastAsia="幼圆" w:hint="eastAsia"/>
          <w:spacing w:val="-127"/>
          <w:position w:val="2"/>
          <w:sz w:val="35"/>
        </w:rPr>
        <w:t xml:space="preserve"> </w:t>
      </w:r>
      <w:r>
        <w:rPr>
          <w:rFonts w:ascii="幼圆" w:eastAsia="幼圆" w:hint="eastAsia"/>
          <w:sz w:val="33"/>
        </w:rPr>
        <w:t>．25</w:t>
      </w:r>
      <w:r>
        <w:rPr>
          <w:rFonts w:ascii="幼圆" w:eastAsia="幼圆" w:hint="eastAsia"/>
          <w:spacing w:val="-28"/>
          <w:sz w:val="33"/>
        </w:rPr>
        <w:t xml:space="preserve"> </w:t>
      </w:r>
      <w:r>
        <w:rPr>
          <w:rFonts w:ascii="幼圆" w:eastAsia="幼圆" w:hint="eastAsia"/>
          <w:sz w:val="33"/>
        </w:rPr>
        <w:t>篇</w:t>
        <w:tab/>
      </w:r>
      <w:r>
        <w:rPr>
          <w:rFonts w:ascii="幼圆" w:eastAsia="幼圆" w:hint="eastAsia"/>
          <w:position w:val="2"/>
          <w:sz w:val="35"/>
        </w:rPr>
        <w:t>D</w:t>
      </w:r>
      <w:r>
        <w:rPr>
          <w:rFonts w:ascii="幼圆" w:eastAsia="幼圆" w:hint="eastAsia"/>
          <w:spacing w:val="-127"/>
          <w:position w:val="2"/>
          <w:sz w:val="35"/>
        </w:rPr>
        <w:t xml:space="preserve"> </w:t>
      </w:r>
      <w:r>
        <w:rPr>
          <w:rFonts w:ascii="幼圆" w:eastAsia="幼圆" w:hint="eastAsia"/>
          <w:sz w:val="33"/>
        </w:rPr>
        <w:t>．27 篇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"/>
        <w:rPr>
          <w:rFonts w:ascii="幼圆"/>
          <w:sz w:val="32"/>
        </w:rPr>
      </w:pPr>
    </w:p>
    <w:p>
      <w:pPr>
        <w:pStyle w:val="BodyText"/>
        <w:spacing w:before="1"/>
        <w:ind w:left="2358"/>
        <w:rPr>
          <w:rFonts w:ascii="幼圆" w:eastAsia="幼圆" w:hint="eastAsia"/>
        </w:rPr>
      </w:pPr>
      <w:r>
        <w:rPr>
          <w:rFonts w:ascii="幼圆" w:eastAsia="幼圆" w:hint="eastAsia"/>
        </w:rPr>
        <w:t>2、甲、乙两种冬小麦试验品种连续 5 年的平均单位面积产量如下(单位：</w:t>
      </w:r>
      <w:r>
        <w:rPr>
          <w:rFonts w:ascii="幼圆" w:eastAsia="幼圆" w:hint="eastAsia"/>
          <w:position w:val="2"/>
          <w:sz w:val="35"/>
        </w:rPr>
        <w:t>t</w:t>
      </w:r>
      <w:r>
        <w:rPr>
          <w:rFonts w:ascii="幼圆" w:eastAsia="幼圆" w:hint="eastAsia"/>
        </w:rPr>
        <w:t>/</w:t>
      </w:r>
      <w:r>
        <w:rPr>
          <w:rFonts w:ascii="幼圆" w:eastAsia="幼圆" w:hint="eastAsia"/>
          <w:position w:val="2"/>
          <w:sz w:val="35"/>
        </w:rPr>
        <w:t xml:space="preserve">km </w:t>
      </w:r>
      <w:r>
        <w:rPr>
          <w:rFonts w:ascii="幼圆" w:eastAsia="幼圆" w:hint="eastAsia"/>
          <w:position w:val="-3"/>
          <w:sz w:val="29"/>
        </w:rPr>
        <w:t>2</w:t>
      </w:r>
      <w:r>
        <w:rPr>
          <w:rFonts w:ascii="幼圆" w:eastAsia="幼圆" w:hint="eastAsia"/>
        </w:rPr>
        <w:t>)：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1"/>
        </w:rPr>
      </w:pPr>
      <w:r>
        <w:pict>
          <v:group id="_x0000_s1025" style="width:449.5pt;height:201.8pt;margin-top:15.47pt;margin-left:222.25pt;mso-position-horizontal-relative:page;mso-wrap-distance-left:0;mso-wrap-distance-right:0;position:absolute;z-index:-251657216" coordorigin="4445,309" coordsize="8990,40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990;height:4036;left:4445;position:absolute;top:309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83;height:332;left:4752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z w:val="33"/>
                      </w:rPr>
                      <w:t>品种</w:t>
                    </w:r>
                  </w:p>
                </w:txbxContent>
              </v:textbox>
            </v:shape>
            <v:shape id="_x0000_s1028" type="#_x0000_t202" style="width:1043;height:332;left:5956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pacing w:val="-68"/>
                        <w:sz w:val="33"/>
                      </w:rPr>
                      <w:t xml:space="preserve">第 </w:t>
                    </w:r>
                    <w:r>
                      <w:rPr>
                        <w:rFonts w:ascii="幼圆" w:eastAsia="幼圆" w:hint="eastAsia"/>
                        <w:sz w:val="33"/>
                      </w:rPr>
                      <w:t>1 年</w:t>
                    </w:r>
                  </w:p>
                </w:txbxContent>
              </v:textbox>
            </v:shape>
            <v:shape id="_x0000_s1029" type="#_x0000_t202" style="width:1043;height:332;left:7493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pacing w:val="-67"/>
                        <w:sz w:val="33"/>
                      </w:rPr>
                      <w:t xml:space="preserve">第 </w:t>
                    </w:r>
                    <w:r>
                      <w:rPr>
                        <w:rFonts w:ascii="幼圆" w:eastAsia="幼圆" w:hint="eastAsia"/>
                        <w:sz w:val="33"/>
                      </w:rPr>
                      <w:t>2 年</w:t>
                    </w:r>
                  </w:p>
                </w:txbxContent>
              </v:textbox>
            </v:shape>
            <v:shape id="_x0000_s1030" type="#_x0000_t202" style="width:1043;height:332;left:9034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pacing w:val="-67"/>
                        <w:sz w:val="33"/>
                      </w:rPr>
                      <w:t xml:space="preserve">第 </w:t>
                    </w:r>
                    <w:r>
                      <w:rPr>
                        <w:rFonts w:ascii="幼圆" w:eastAsia="幼圆" w:hint="eastAsia"/>
                        <w:sz w:val="33"/>
                      </w:rPr>
                      <w:t>3 年</w:t>
                    </w:r>
                  </w:p>
                </w:txbxContent>
              </v:textbox>
            </v:shape>
            <v:shape id="_x0000_s1031" type="#_x0000_t202" style="width:1043;height:332;left:10571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pacing w:val="-68"/>
                        <w:sz w:val="33"/>
                      </w:rPr>
                      <w:t xml:space="preserve">第 </w:t>
                    </w:r>
                    <w:r>
                      <w:rPr>
                        <w:rFonts w:ascii="幼圆" w:eastAsia="幼圆" w:hint="eastAsia"/>
                        <w:sz w:val="33"/>
                      </w:rPr>
                      <w:t>4 年</w:t>
                    </w:r>
                  </w:p>
                </w:txbxContent>
              </v:textbox>
            </v:shape>
            <v:shape id="_x0000_s1032" type="#_x0000_t202" style="width:1043;height:332;left:12112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spacing w:val="-68"/>
                        <w:sz w:val="33"/>
                      </w:rPr>
                      <w:t xml:space="preserve">第 </w:t>
                    </w:r>
                    <w:r>
                      <w:rPr>
                        <w:rFonts w:ascii="幼圆" w:eastAsia="幼圆" w:hint="eastAsia"/>
                        <w:sz w:val="33"/>
                      </w:rPr>
                      <w:t>5 年</w:t>
                    </w:r>
                  </w:p>
                </w:txbxContent>
              </v:textbox>
            </v:shape>
            <v:shape id="_x0000_s1033" type="#_x0000_t202" style="width:352;height:332;left:4918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33"/>
                      </w:rPr>
                      <w:t>甲</w:t>
                    </w:r>
                  </w:p>
                </w:txbxContent>
              </v:textbox>
            </v:shape>
            <v:shape id="_x0000_s1034" type="#_x0000_t202" style="width:517;height:332;left:6233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9.8</w:t>
                    </w:r>
                  </w:p>
                </w:txbxContent>
              </v:textbox>
            </v:shape>
            <v:shape id="_x0000_s1035" type="#_x0000_t202" style="width:517;height:332;left:7770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9.9</w:t>
                    </w:r>
                  </w:p>
                </w:txbxContent>
              </v:textbox>
            </v:shape>
            <v:shape id="_x0000_s1036" type="#_x0000_t202" style="width:683;height:332;left:9214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10.1</w:t>
                    </w:r>
                  </w:p>
                </w:txbxContent>
              </v:textbox>
            </v:shape>
            <v:shape id="_x0000_s1037" type="#_x0000_t202" style="width:352;height:332;left:10888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10</w:t>
                    </w:r>
                  </w:p>
                </w:txbxContent>
              </v:textbox>
            </v:shape>
            <v:shape id="_x0000_s1038" type="#_x0000_t202" style="width:683;height:332;left:12292;position:absolute;top:17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10.2</w:t>
                    </w:r>
                  </w:p>
                </w:txbxContent>
              </v:textbox>
            </v:shape>
            <v:shape id="_x0000_s1039" type="#_x0000_t202" style="width:352;height:332;left:4918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3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33"/>
                      </w:rPr>
                      <w:t>乙</w:t>
                    </w:r>
                  </w:p>
                </w:txbxContent>
              </v:textbox>
            </v:shape>
            <v:shape id="_x0000_s1040" type="#_x0000_t202" style="width:517;height:332;left:6233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9.4</w:t>
                    </w:r>
                  </w:p>
                </w:txbxContent>
              </v:textbox>
            </v:shape>
            <v:shape id="_x0000_s1041" type="#_x0000_t202" style="width:683;height:332;left:7673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10.3</w:t>
                    </w:r>
                  </w:p>
                </w:txbxContent>
              </v:textbox>
            </v:shape>
            <v:shape id="_x0000_s1042" type="#_x0000_t202" style="width:683;height:332;left:9214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10.8</w:t>
                    </w:r>
                  </w:p>
                </w:txbxContent>
              </v:textbox>
            </v:shape>
            <v:shape id="_x0000_s1043" type="#_x0000_t202" style="width:517;height:332;left:10848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9.7</w:t>
                    </w:r>
                  </w:p>
                </w:txbxContent>
              </v:textbox>
            </v:shape>
            <v:shape id="_x0000_s1044" type="#_x0000_t202" style="width:517;height:332;left:12389;position:absolute;top:310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幼圆"/>
                        <w:sz w:val="33"/>
                      </w:rPr>
                    </w:pPr>
                    <w:r>
                      <w:rPr>
                        <w:rFonts w:ascii="幼圆"/>
                        <w:sz w:val="33"/>
                      </w:rPr>
                      <w:t>9.8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7752"/>
        </w:tabs>
        <w:spacing w:before="5"/>
        <w:ind w:left="2358"/>
        <w:rPr>
          <w:rFonts w:ascii="幼圆" w:eastAsia="幼圆" w:hint="eastAsia"/>
        </w:rPr>
      </w:pPr>
      <w:r>
        <w:rPr>
          <w:rFonts w:ascii="幼圆" w:eastAsia="幼圆" w:hint="eastAsia"/>
        </w:rPr>
        <w:t>其中产量比较稳定的小麦品种</w:t>
      </w:r>
      <w:r>
        <w:rPr>
          <w:rFonts w:ascii="幼圆" w:eastAsia="幼圆" w:hint="eastAsia"/>
          <w:spacing w:val="-14"/>
        </w:rPr>
        <w:t>是</w:t>
      </w:r>
      <w:r>
        <w:rPr>
          <w:rFonts w:ascii="幼圆" w:eastAsia="幼圆" w:hint="eastAsia"/>
        </w:rPr>
        <w:t>(</w:t>
        <w:tab/>
        <w:t>)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5"/>
        </w:rPr>
      </w:pPr>
    </w:p>
    <w:p>
      <w:pPr>
        <w:tabs>
          <w:tab w:val="left" w:pos="9026"/>
        </w:tabs>
        <w:spacing w:before="0"/>
        <w:ind w:left="2358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position w:val="2"/>
          <w:sz w:val="35"/>
        </w:rPr>
        <w:t>A</w:t>
      </w:r>
      <w:r>
        <w:rPr>
          <w:rFonts w:ascii="幼圆" w:eastAsia="幼圆" w:hint="eastAsia"/>
          <w:spacing w:val="-116"/>
          <w:position w:val="2"/>
          <w:sz w:val="35"/>
        </w:rPr>
        <w:t xml:space="preserve"> </w:t>
      </w:r>
      <w:r>
        <w:rPr>
          <w:rFonts w:ascii="幼圆" w:eastAsia="幼圆" w:hint="eastAsia"/>
          <w:sz w:val="33"/>
        </w:rPr>
        <w:t>．甲</w:t>
        <w:tab/>
      </w:r>
      <w:r>
        <w:rPr>
          <w:rFonts w:ascii="幼圆" w:eastAsia="幼圆" w:hint="eastAsia"/>
          <w:spacing w:val="17"/>
          <w:position w:val="2"/>
          <w:sz w:val="35"/>
        </w:rPr>
        <w:t>B</w:t>
      </w:r>
      <w:r>
        <w:rPr>
          <w:rFonts w:ascii="幼圆" w:eastAsia="幼圆" w:hint="eastAsia"/>
          <w:spacing w:val="17"/>
          <w:sz w:val="33"/>
        </w:rPr>
        <w:t>．</w:t>
      </w:r>
      <w:r>
        <w:rPr>
          <w:rFonts w:ascii="幼圆" w:eastAsia="幼圆" w:hint="eastAsia"/>
          <w:sz w:val="33"/>
        </w:rPr>
        <w:t>乙</w:t>
      </w:r>
    </w:p>
    <w:p>
      <w:pPr>
        <w:pStyle w:val="BodyText"/>
        <w:spacing w:before="232"/>
        <w:ind w:left="1699"/>
        <w:rPr>
          <w:rFonts w:ascii="幼圆" w:eastAsia="幼圆" w:hint="eastAsia"/>
        </w:rPr>
      </w:pPr>
      <w:r>
        <w:rPr>
          <w:rFonts w:ascii="幼圆" w:eastAsia="幼圆" w:hint="eastAsia"/>
        </w:rPr>
        <w:t>实用文档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400" w:right="0" w:bottom="280" w:left="0" w:header="708" w:footer="708"/>
          <w:cols w:space="708"/>
        </w:sectPr>
      </w:pPr>
    </w:p>
    <w:p>
      <w:pPr>
        <w:pStyle w:val="BodyText"/>
        <w:tabs>
          <w:tab w:val="left" w:pos="9019"/>
        </w:tabs>
        <w:spacing w:line="638" w:lineRule="exact"/>
        <w:ind w:left="2358"/>
      </w:pPr>
      <w:r>
        <w:rPr>
          <w:spacing w:val="-6"/>
          <w:position w:val="2"/>
          <w:sz w:val="35"/>
        </w:rPr>
        <w:t>C</w:t>
      </w:r>
      <w:r>
        <w:rPr>
          <w:spacing w:val="-6"/>
        </w:rPr>
        <w:t>．</w:t>
      </w:r>
      <w:r>
        <w:t>稳定性相同</w:t>
        <w:tab/>
      </w:r>
      <w:r>
        <w:rPr>
          <w:spacing w:val="-9"/>
          <w:position w:val="2"/>
          <w:sz w:val="35"/>
        </w:rPr>
        <w:t>D</w:t>
      </w:r>
      <w:r>
        <w:rPr>
          <w:spacing w:val="-9"/>
        </w:rPr>
        <w:t>．</w:t>
      </w:r>
      <w:r>
        <w:t>无法确定</w:t>
      </w: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3"/>
        </w:rPr>
      </w:pPr>
    </w:p>
    <w:p>
      <w:pPr>
        <w:pStyle w:val="BodyText"/>
        <w:tabs>
          <w:tab w:val="left" w:pos="14852"/>
        </w:tabs>
        <w:spacing w:before="1"/>
        <w:ind w:left="235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871437</wp:posOffset>
            </wp:positionV>
            <wp:extent cx="11340845" cy="18796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3、一容量为</w:t>
      </w:r>
      <w:r>
        <w:rPr>
          <w:spacing w:val="-14"/>
        </w:rPr>
        <w:t xml:space="preserve"> </w:t>
      </w:r>
      <w:r>
        <w:t>20</w:t>
      </w:r>
      <w:r>
        <w:rPr>
          <w:spacing w:val="-13"/>
        </w:rPr>
        <w:t xml:space="preserve"> </w:t>
      </w:r>
      <w:r>
        <w:t>的样本，其频率分布直方图如图所示，样本</w:t>
      </w:r>
      <w:r>
        <w:rPr>
          <w:spacing w:val="-20"/>
        </w:rPr>
        <w:t>在</w:t>
      </w:r>
      <w:r>
        <w:t>[30,60)上的频率</w:t>
      </w:r>
      <w:r>
        <w:rPr>
          <w:spacing w:val="-7"/>
        </w:rPr>
        <w:t>为</w:t>
      </w:r>
      <w:r>
        <w:t>(</w:t>
        <w:tab/>
        <w:t>)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4"/>
        <w:rPr>
          <w:sz w:val="62"/>
        </w:rPr>
      </w:pPr>
    </w:p>
    <w:p>
      <w:pPr>
        <w:pStyle w:val="BodyText"/>
        <w:tabs>
          <w:tab w:val="left" w:pos="5728"/>
          <w:tab w:val="left" w:pos="8904"/>
          <w:tab w:val="left" w:pos="12565"/>
        </w:tabs>
        <w:ind w:left="2358"/>
      </w:pPr>
      <w:r>
        <w:rPr>
          <w:spacing w:val="-3"/>
          <w:position w:val="2"/>
          <w:sz w:val="35"/>
        </w:rPr>
        <w:t>A</w:t>
      </w:r>
      <w:r>
        <w:rPr>
          <w:spacing w:val="-3"/>
        </w:rPr>
        <w:t>．0.75</w:t>
        <w:tab/>
      </w:r>
      <w:r>
        <w:rPr>
          <w:spacing w:val="-3"/>
          <w:position w:val="2"/>
          <w:sz w:val="35"/>
        </w:rPr>
        <w:t>B</w:t>
      </w:r>
      <w:r>
        <w:rPr>
          <w:spacing w:val="-3"/>
        </w:rPr>
        <w:t>．0.65</w:t>
        <w:tab/>
      </w:r>
      <w:r>
        <w:rPr>
          <w:spacing w:val="-4"/>
          <w:position w:val="2"/>
          <w:sz w:val="35"/>
        </w:rPr>
        <w:t>C</w:t>
      </w:r>
      <w:r>
        <w:rPr>
          <w:spacing w:val="-4"/>
        </w:rPr>
        <w:t>．0.8</w:t>
        <w:tab/>
      </w:r>
      <w:r>
        <w:rPr>
          <w:spacing w:val="-5"/>
          <w:position w:val="2"/>
          <w:sz w:val="35"/>
        </w:rPr>
        <w:t>D</w:t>
      </w:r>
      <w:r>
        <w:rPr>
          <w:spacing w:val="-5"/>
        </w:rPr>
        <w:t>．0.9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3"/>
        <w:rPr>
          <w:sz w:val="36"/>
        </w:rPr>
      </w:pPr>
    </w:p>
    <w:p>
      <w:pPr>
        <w:pStyle w:val="BodyText"/>
        <w:spacing w:line="520" w:lineRule="auto"/>
        <w:ind w:left="2330" w:right="1658"/>
        <w:jc w:val="both"/>
      </w:pPr>
      <w:r>
        <w:t>4、一组数据的平均数是4.8，方差是3.6，若将这组数据中的每一个数据都加上60，得到一组新数据，则所得新数据的平均数和方差分别是( )</w:t>
      </w:r>
    </w:p>
    <w:p>
      <w:pPr>
        <w:pStyle w:val="BodyText"/>
        <w:tabs>
          <w:tab w:val="left" w:pos="8418"/>
        </w:tabs>
        <w:spacing w:line="608" w:lineRule="exact"/>
        <w:ind w:left="2358"/>
        <w:jc w:val="both"/>
      </w:pPr>
      <w:r>
        <w:rPr>
          <w:position w:val="2"/>
          <w:sz w:val="35"/>
        </w:rPr>
        <w:t>A</w:t>
      </w:r>
      <w:r>
        <w:t>．55.2,3.6</w:t>
        <w:tab/>
      </w:r>
      <w:r>
        <w:rPr>
          <w:position w:val="2"/>
          <w:sz w:val="35"/>
        </w:rPr>
        <w:t>B</w:t>
      </w:r>
      <w:r>
        <w:t>．55.2,56.4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tabs>
          <w:tab w:val="left" w:pos="8436"/>
        </w:tabs>
        <w:ind w:left="2358"/>
      </w:pPr>
      <w:r>
        <w:rPr>
          <w:position w:val="2"/>
          <w:sz w:val="35"/>
        </w:rPr>
        <w:t>C</w:t>
      </w:r>
      <w:r>
        <w:t>．64.8,63.6</w:t>
        <w:tab/>
      </w:r>
      <w:r>
        <w:rPr>
          <w:spacing w:val="-3"/>
          <w:position w:val="2"/>
          <w:sz w:val="35"/>
        </w:rPr>
        <w:t>D</w:t>
      </w:r>
      <w:r>
        <w:rPr>
          <w:spacing w:val="-3"/>
        </w:rPr>
        <w:t>．64.8,3.6</w:t>
      </w: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63"/>
        </w:rPr>
      </w:pPr>
    </w:p>
    <w:p>
      <w:pPr>
        <w:pStyle w:val="BodyText"/>
        <w:spacing w:line="520" w:lineRule="auto"/>
        <w:ind w:left="2330" w:right="1677"/>
        <w:jc w:val="both"/>
      </w:pPr>
      <w:r>
        <w:t>5</w:t>
      </w:r>
      <w:r>
        <w:rPr>
          <w:spacing w:val="-9"/>
        </w:rPr>
        <w:t xml:space="preserve">、一个社会调查机构就某地居民的月收入调查了 </w:t>
      </w:r>
      <w:r>
        <w:t>10 000</w:t>
      </w:r>
      <w:r>
        <w:rPr>
          <w:spacing w:val="-11"/>
        </w:rPr>
        <w:t xml:space="preserve"> 人，并根据所得数据画了样本的频率分</w:t>
      </w:r>
      <w:r>
        <w:rPr>
          <w:spacing w:val="-9"/>
        </w:rPr>
        <w:t>布直方图(如图)．为了分析居民的收入与年龄、学历、职业等方面的关系，要从这</w:t>
      </w:r>
      <w:r>
        <w:t>10 000</w:t>
      </w:r>
      <w:r>
        <w:rPr>
          <w:spacing w:val="-6"/>
        </w:rPr>
        <w:t xml:space="preserve"> 中再用</w:t>
      </w:r>
      <w:r>
        <w:rPr>
          <w:spacing w:val="-8"/>
        </w:rPr>
        <w:t xml:space="preserve">分层抽样方法抽出 </w:t>
      </w:r>
      <w:r>
        <w:t>100</w:t>
      </w:r>
      <w:r>
        <w:rPr>
          <w:spacing w:val="-11"/>
        </w:rPr>
        <w:t xml:space="preserve"> 人作出一步调查，则在[</w:t>
      </w:r>
      <w:r>
        <w:t xml:space="preserve">2 500,3 </w:t>
      </w:r>
      <w:r>
        <w:rPr>
          <w:spacing w:val="-8"/>
        </w:rPr>
        <w:t>000]</w:t>
      </w:r>
      <w:r>
        <w:rPr>
          <w:spacing w:val="-3"/>
        </w:rPr>
        <w:t>(元)</w:t>
      </w:r>
      <w:r>
        <w:t>/</w:t>
      </w:r>
      <w:r>
        <w:rPr>
          <w:spacing w:val="-2"/>
        </w:rPr>
        <w:t>月收入段应抽出的人数为( )</w:t>
      </w:r>
    </w:p>
    <w:p>
      <w:pPr>
        <w:spacing w:after="0" w:line="520" w:lineRule="auto"/>
        <w:jc w:val="both"/>
        <w:sectPr>
          <w:footerReference w:type="default" r:id="rId7"/>
          <w:pgSz w:w="17860" w:h="25260"/>
          <w:pgMar w:top="1280" w:right="0" w:bottom="3080" w:left="0" w:header="0" w:footer="2892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tabs>
          <w:tab w:val="left" w:pos="5454"/>
          <w:tab w:val="left" w:pos="8360"/>
          <w:tab w:val="left" w:pos="11943"/>
        </w:tabs>
        <w:spacing w:before="7"/>
        <w:ind w:left="2358" w:right="0" w:firstLine="0"/>
        <w:jc w:val="both"/>
        <w:rPr>
          <w:sz w:val="33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-1605318</wp:posOffset>
            </wp:positionV>
            <wp:extent cx="11340845" cy="1689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position w:val="2"/>
          <w:sz w:val="35"/>
        </w:rPr>
        <w:t>A</w:t>
      </w:r>
      <w:r>
        <w:rPr>
          <w:spacing w:val="-4"/>
          <w:sz w:val="33"/>
        </w:rPr>
        <w:t>．20</w:t>
        <w:tab/>
      </w:r>
      <w:r>
        <w:rPr>
          <w:spacing w:val="-4"/>
          <w:position w:val="2"/>
          <w:sz w:val="35"/>
        </w:rPr>
        <w:t>B</w:t>
      </w:r>
      <w:r>
        <w:rPr>
          <w:spacing w:val="-4"/>
          <w:sz w:val="33"/>
        </w:rPr>
        <w:t>．25</w:t>
        <w:tab/>
      </w:r>
      <w:r>
        <w:rPr>
          <w:spacing w:val="-4"/>
          <w:position w:val="2"/>
          <w:sz w:val="35"/>
        </w:rPr>
        <w:t>C</w:t>
      </w:r>
      <w:r>
        <w:rPr>
          <w:spacing w:val="-4"/>
          <w:sz w:val="33"/>
        </w:rPr>
        <w:t>．40</w:t>
        <w:tab/>
      </w:r>
      <w:r>
        <w:rPr>
          <w:spacing w:val="-5"/>
          <w:position w:val="2"/>
          <w:sz w:val="35"/>
        </w:rPr>
        <w:t>D</w:t>
      </w:r>
      <w:r>
        <w:rPr>
          <w:spacing w:val="-5"/>
          <w:sz w:val="33"/>
        </w:rPr>
        <w:t>．50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31"/>
        </w:rPr>
      </w:pPr>
    </w:p>
    <w:p>
      <w:pPr>
        <w:pStyle w:val="BodyText"/>
        <w:ind w:left="1699"/>
      </w:pPr>
      <w:r>
        <w:t>二、填空题</w:t>
      </w:r>
    </w:p>
    <w:p>
      <w:pPr>
        <w:pStyle w:val="BodyText"/>
        <w:tabs>
          <w:tab w:val="left" w:pos="14518"/>
        </w:tabs>
        <w:spacing w:before="225" w:line="520" w:lineRule="auto"/>
        <w:ind w:left="1699" w:right="1624"/>
        <w:jc w:val="both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2686774</wp:posOffset>
            </wp:positionV>
            <wp:extent cx="11340845" cy="16002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</w:t>
      </w:r>
      <w:r>
        <w:rPr>
          <w:spacing w:val="-51"/>
        </w:rPr>
        <w:t>、</w:t>
      </w:r>
      <w:r>
        <w:t>为了调查某厂工人生产某种产品的能力</w:t>
      </w:r>
      <w:r>
        <w:rPr>
          <w:spacing w:val="-69"/>
        </w:rPr>
        <w:t>，</w:t>
      </w:r>
      <w:r>
        <w:t>随机抽查了</w:t>
      </w:r>
      <w:r>
        <w:rPr>
          <w:spacing w:val="-1"/>
        </w:rPr>
        <w:t xml:space="preserve"> </w:t>
      </w:r>
      <w:r>
        <w:t>20 位工人某天生产该产品的数量</w:t>
      </w:r>
      <w:r>
        <w:rPr>
          <w:spacing w:val="-69"/>
        </w:rPr>
        <w:t>，</w:t>
      </w:r>
      <w:r>
        <w:t>产品数量的分组区间</w:t>
      </w:r>
      <w:r>
        <w:rPr>
          <w:spacing w:val="-3"/>
        </w:rPr>
        <w:t>为</w:t>
      </w:r>
      <w:r>
        <w:rPr>
          <w:spacing w:val="-4"/>
        </w:rPr>
        <w:t>[45,55)，[55,65)，[65,75)，[75,85)，[85,95]．</w:t>
      </w:r>
      <w:r>
        <w:t>由此得到频率分布直方图如图，则由此估计该厂工人一天生产该产品数量</w:t>
      </w:r>
      <w:r>
        <w:rPr>
          <w:spacing w:val="-17"/>
        </w:rPr>
        <w:t>在</w:t>
      </w:r>
      <w:r>
        <w:t>[55,70)的人数约占该厂工人总数的百分率</w:t>
      </w:r>
      <w:r>
        <w:rPr>
          <w:spacing w:val="-17"/>
        </w:rPr>
        <w:t>是</w:t>
      </w:r>
      <w:r>
        <w:rPr>
          <w:spacing w:val="-17"/>
          <w:u w:val="thick"/>
        </w:rPr>
        <w:t xml:space="preserve"> </w:t>
        <w:tab/>
      </w:r>
      <w:r>
        <w:t>．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6"/>
        <w:rPr>
          <w:sz w:val="61"/>
        </w:rPr>
      </w:pPr>
    </w:p>
    <w:p>
      <w:pPr>
        <w:pStyle w:val="BodyText"/>
        <w:tabs>
          <w:tab w:val="left" w:pos="12413"/>
        </w:tabs>
        <w:spacing w:line="513" w:lineRule="auto"/>
        <w:ind w:left="2330" w:right="1673"/>
        <w:jc w:val="both"/>
      </w:pPr>
      <w:r>
        <w:t>7、某地区为了解中学生的日平均睡眠时</w:t>
      </w:r>
      <w:r>
        <w:rPr>
          <w:spacing w:val="-25"/>
        </w:rPr>
        <w:t>间</w:t>
      </w:r>
      <w:r>
        <w:t>(单位</w:t>
      </w:r>
      <w:r>
        <w:rPr>
          <w:spacing w:val="-7"/>
        </w:rPr>
        <w:t>：</w:t>
      </w:r>
      <w:r>
        <w:rPr>
          <w:spacing w:val="-7"/>
          <w:position w:val="2"/>
          <w:sz w:val="35"/>
        </w:rPr>
        <w:t>h</w:t>
      </w:r>
      <w:r>
        <w:rPr>
          <w:spacing w:val="-7"/>
        </w:rPr>
        <w:t>)，</w:t>
      </w:r>
      <w:r>
        <w:t>随机选择了</w:t>
      </w:r>
      <w:r>
        <w:rPr>
          <w:spacing w:val="-11"/>
        </w:rPr>
        <w:t xml:space="preserve"> </w:t>
      </w:r>
      <w:r>
        <w:t>n</w:t>
      </w:r>
      <w:r>
        <w:rPr>
          <w:spacing w:val="10"/>
        </w:rPr>
        <w:t xml:space="preserve"> </w:t>
      </w:r>
      <w:r>
        <w:t>位中学生进行调查，根据</w:t>
      </w:r>
      <w:r>
        <w:rPr>
          <w:spacing w:val="-14"/>
        </w:rPr>
        <w:t>所</w:t>
      </w:r>
      <w:r>
        <w:t>得数据画出样本的频率分布直方图如图所示，且从左到右的</w:t>
      </w:r>
      <w:r>
        <w:rPr>
          <w:spacing w:val="15"/>
        </w:rPr>
        <w:t>第</w:t>
      </w:r>
      <w:r>
        <w:t>1</w:t>
      </w:r>
      <w:r>
        <w:rPr>
          <w:spacing w:val="-4"/>
        </w:rPr>
        <w:t xml:space="preserve"> </w:t>
      </w:r>
      <w:r>
        <w:t>个、</w:t>
      </w:r>
      <w:r>
        <w:rPr>
          <w:spacing w:val="39"/>
        </w:rPr>
        <w:t>第</w:t>
      </w:r>
      <w:r>
        <w:t>4</w:t>
      </w:r>
      <w:r>
        <w:rPr>
          <w:spacing w:val="-4"/>
        </w:rPr>
        <w:t xml:space="preserve"> </w:t>
      </w:r>
      <w:r>
        <w:t>个、</w:t>
      </w:r>
      <w:r>
        <w:rPr>
          <w:spacing w:val="44"/>
        </w:rPr>
        <w:t>第</w:t>
      </w:r>
      <w:r>
        <w:t>2</w:t>
      </w:r>
      <w:r>
        <w:rPr>
          <w:spacing w:val="-8"/>
        </w:rPr>
        <w:t xml:space="preserve"> </w:t>
      </w:r>
      <w:r>
        <w:t>个、</w:t>
      </w:r>
      <w:r>
        <w:rPr>
          <w:spacing w:val="43"/>
        </w:rPr>
        <w:t>第</w:t>
      </w:r>
      <w:r>
        <w:t>3</w:t>
      </w:r>
      <w:r>
        <w:rPr>
          <w:spacing w:val="-4"/>
        </w:rPr>
        <w:t xml:space="preserve"> </w:t>
      </w:r>
      <w:r>
        <w:t>个小长方形的面积依次相差</w:t>
      </w:r>
      <w:r>
        <w:rPr>
          <w:spacing w:val="-23"/>
        </w:rPr>
        <w:t xml:space="preserve"> </w:t>
      </w:r>
      <w:r>
        <w:t>0.1，又第一小组的频数是</w:t>
      </w:r>
      <w:r>
        <w:rPr>
          <w:spacing w:val="-26"/>
        </w:rPr>
        <w:t xml:space="preserve"> </w:t>
      </w:r>
      <w:r>
        <w:t>10，则</w:t>
      </w:r>
      <w:r>
        <w:rPr>
          <w:spacing w:val="-15"/>
        </w:rPr>
        <w:t xml:space="preserve"> </w:t>
      </w:r>
      <w:r>
        <w:t>n＝</w:t>
      </w:r>
      <w:r>
        <w:rPr>
          <w:u w:val="thick"/>
        </w:rPr>
        <w:t xml:space="preserve"> </w:t>
        <w:tab/>
      </w:r>
      <w:r>
        <w:t>.</w:t>
      </w:r>
    </w:p>
    <w:p>
      <w:pPr>
        <w:spacing w:after="0" w:line="513" w:lineRule="auto"/>
        <w:jc w:val="both"/>
        <w:sectPr>
          <w:footerReference w:type="default" r:id="rId10"/>
          <w:pgSz w:w="17860" w:h="25260"/>
          <w:pgMar w:top="1340" w:right="0" w:bottom="3080" w:left="0" w:header="0" w:footer="2892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tabs>
          <w:tab w:val="left" w:pos="13544"/>
        </w:tabs>
        <w:spacing w:before="15" w:line="520" w:lineRule="auto"/>
        <w:ind w:left="2330" w:right="1668"/>
        <w:jc w:val="both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-2452661</wp:posOffset>
            </wp:positionV>
            <wp:extent cx="11340845" cy="14605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8、将容量为</w:t>
      </w:r>
      <w:r>
        <w:rPr>
          <w:spacing w:val="-1"/>
        </w:rPr>
        <w:t xml:space="preserve"> </w:t>
      </w:r>
      <w:r>
        <w:t>n</w:t>
      </w:r>
      <w:r>
        <w:rPr>
          <w:spacing w:val="5"/>
        </w:rPr>
        <w:t xml:space="preserve"> </w:t>
      </w:r>
      <w:r>
        <w:t>的样本中的数据分成</w:t>
      </w:r>
      <w:r>
        <w:rPr>
          <w:spacing w:val="-4"/>
        </w:rPr>
        <w:t xml:space="preserve"> </w:t>
      </w:r>
      <w:r>
        <w:t>6</w:t>
      </w:r>
      <w:r>
        <w:rPr>
          <w:spacing w:val="4"/>
        </w:rPr>
        <w:t xml:space="preserve"> </w:t>
      </w:r>
      <w:r>
        <w:t>组，绘制频率分布直方图，若第一组至第六组数据的频</w:t>
      </w:r>
      <w:r>
        <w:rPr>
          <w:spacing w:val="-17"/>
        </w:rPr>
        <w:t>率</w:t>
      </w:r>
      <w:r>
        <w:t>之比为</w:t>
      </w:r>
      <w:r>
        <w:rPr>
          <w:spacing w:val="-14"/>
        </w:rPr>
        <w:t xml:space="preserve"> </w:t>
      </w:r>
      <w:r>
        <w:t>2∶3∶4∶6∶4∶1，且前三组数据的频数之和等于</w:t>
      </w:r>
      <w:r>
        <w:rPr>
          <w:spacing w:val="-27"/>
        </w:rPr>
        <w:t xml:space="preserve"> </w:t>
      </w:r>
      <w:r>
        <w:t>27，则</w:t>
      </w:r>
      <w:r>
        <w:rPr>
          <w:spacing w:val="-16"/>
        </w:rPr>
        <w:t xml:space="preserve"> </w:t>
      </w:r>
      <w:r>
        <w:t>n＝</w:t>
      </w:r>
      <w:r>
        <w:rPr>
          <w:u w:val="thick"/>
        </w:rPr>
        <w:t xml:space="preserve"> </w:t>
        <w:tab/>
      </w:r>
      <w:r>
        <w:t>.</w:t>
      </w:r>
    </w:p>
    <w:p>
      <w:pPr>
        <w:pStyle w:val="BodyText"/>
        <w:rPr>
          <w:sz w:val="44"/>
        </w:rPr>
      </w:pPr>
    </w:p>
    <w:p>
      <w:pPr>
        <w:pStyle w:val="BodyText"/>
        <w:spacing w:before="17"/>
        <w:rPr>
          <w:sz w:val="65"/>
        </w:rPr>
      </w:pPr>
    </w:p>
    <w:p>
      <w:pPr>
        <w:pStyle w:val="BodyText"/>
        <w:tabs>
          <w:tab w:val="left" w:pos="4172"/>
          <w:tab w:val="left" w:pos="5685"/>
        </w:tabs>
        <w:spacing w:line="520" w:lineRule="auto"/>
        <w:ind w:left="2330" w:right="1617"/>
        <w:jc w:val="both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2537549</wp:posOffset>
            </wp:positionV>
            <wp:extent cx="11340845" cy="11176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9、甲</w:t>
      </w:r>
      <w:r>
        <w:rPr>
          <w:spacing w:val="-83"/>
        </w:rPr>
        <w:t>、</w:t>
      </w:r>
      <w:r>
        <w:t>乙两人在</w:t>
      </w:r>
      <w:r>
        <w:rPr>
          <w:spacing w:val="2"/>
        </w:rPr>
        <w:t xml:space="preserve"> </w:t>
      </w:r>
      <w:r>
        <w:t>10</w:t>
      </w:r>
      <w:r>
        <w:rPr>
          <w:spacing w:val="8"/>
        </w:rPr>
        <w:t xml:space="preserve"> </w:t>
      </w:r>
      <w:r>
        <w:t>天中每天加工零件的个数用茎叶图表示如下图，中间一列的数字表示零件</w:t>
      </w:r>
      <w:r>
        <w:rPr>
          <w:spacing w:val="-16"/>
        </w:rPr>
        <w:t>个</w:t>
      </w:r>
      <w:r>
        <w:t>数的十位数，两边的数字表示零件个数的个位数，则这</w:t>
      </w:r>
      <w:r>
        <w:rPr>
          <w:spacing w:val="8"/>
        </w:rPr>
        <w:t xml:space="preserve"> </w:t>
      </w:r>
      <w:r>
        <w:t>10</w:t>
      </w:r>
      <w:r>
        <w:rPr>
          <w:spacing w:val="42"/>
        </w:rPr>
        <w:t xml:space="preserve"> </w:t>
      </w:r>
      <w:r>
        <w:t>天甲、乙两人日加工零件的平均数分别为</w:t>
      </w:r>
      <w:r>
        <w:rPr>
          <w:u w:val="thick"/>
        </w:rPr>
        <w:t xml:space="preserve"> </w:t>
        <w:tab/>
      </w:r>
      <w:r>
        <w:t>和</w:t>
      </w:r>
      <w:r>
        <w:rPr>
          <w:u w:val="thick"/>
        </w:rPr>
        <w:t xml:space="preserve"> </w:t>
        <w:tab/>
      </w:r>
      <w:r>
        <w:t>．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1699"/>
      </w:pPr>
      <w:r>
        <w:t>三、解答题</w:t>
      </w:r>
    </w:p>
    <w:p>
      <w:pPr>
        <w:pStyle w:val="BodyText"/>
        <w:spacing w:before="220" w:line="520" w:lineRule="auto"/>
        <w:ind w:left="2330" w:right="1671"/>
        <w:jc w:val="both"/>
      </w:pPr>
      <w:r>
        <w:pict>
          <v:group id="_x0000_s1045" style="width:893pt;height:168pt;margin-top:156.76pt;margin-left:0;mso-position-horizontal-relative:page;position:absolute;z-index:251664384" coordorigin="0,3135" coordsize="17860,3360">
            <v:shape id="_x0000_s1046" type="#_x0000_t75" style="width:17860;height:3360;position:absolute;top:3135" stroked="f">
              <v:imagedata r:id="rId13" o:title=""/>
            </v:shape>
            <v:shape id="_x0000_s1047" type="#_x0000_t202" style="width:1345;height:438;left:1699;position:absolute;top:4780" filled="f" stroked="f">
              <v:textbox inset="0,0,0,0">
                <w:txbxContent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实用文档</w:t>
                    </w:r>
                  </w:p>
                </w:txbxContent>
              </v:textbox>
            </v:shape>
          </v:group>
        </w:pict>
      </w:r>
      <w:r>
        <w:t>10、潮州统计局就某地居民的月收入调查了 10 000 人，并根据所得数据画出了样本的频率分布直方图(每个分组包括左端点，不包括右端点，如第一组表示收入在[1 000,1 500))．</w:t>
      </w:r>
    </w:p>
    <w:p>
      <w:pPr>
        <w:spacing w:after="0" w:line="520" w:lineRule="auto"/>
        <w:jc w:val="both"/>
        <w:sectPr>
          <w:footerReference w:type="default" r:id="rId14"/>
          <w:pgSz w:w="17860" w:h="25260"/>
          <w:pgMar w:top="1340" w:right="0" w:bottom="280" w:left="0" w:header="0" w:footer="0"/>
          <w:pgNumType w:start="4"/>
          <w:cols w:space="708"/>
        </w:sectPr>
      </w:pPr>
    </w:p>
    <w:p>
      <w:pPr>
        <w:pStyle w:val="BodyText"/>
        <w:spacing w:line="606" w:lineRule="exact"/>
        <w:ind w:left="2358"/>
      </w:pPr>
      <w:r>
        <w:t>(1)求居民月收入在[3 000,3 500)的频率；</w:t>
      </w:r>
    </w:p>
    <w:p>
      <w:pPr>
        <w:pStyle w:val="BodyText"/>
        <w:spacing w:before="12"/>
        <w:rPr>
          <w:sz w:val="38"/>
        </w:rPr>
      </w:pPr>
    </w:p>
    <w:p>
      <w:pPr>
        <w:pStyle w:val="ListParagraph"/>
        <w:numPr>
          <w:ilvl w:val="0"/>
          <w:numId w:val="2"/>
        </w:numPr>
        <w:tabs>
          <w:tab w:val="left" w:pos="2777"/>
        </w:tabs>
        <w:spacing w:before="0" w:after="0" w:line="240" w:lineRule="auto"/>
        <w:ind w:left="2776" w:right="0" w:hanging="419"/>
        <w:jc w:val="left"/>
        <w:rPr>
          <w:sz w:val="33"/>
        </w:rPr>
      </w:pPr>
      <w:r>
        <w:rPr>
          <w:sz w:val="33"/>
        </w:rPr>
        <w:t>根据频率分布直方图算出样本数据的中位数；</w:t>
      </w:r>
    </w:p>
    <w:p>
      <w:pPr>
        <w:pStyle w:val="BodyText"/>
        <w:spacing w:before="12"/>
        <w:rPr>
          <w:sz w:val="38"/>
        </w:rPr>
      </w:pPr>
    </w:p>
    <w:p>
      <w:pPr>
        <w:pStyle w:val="ListParagraph"/>
        <w:numPr>
          <w:ilvl w:val="0"/>
          <w:numId w:val="2"/>
        </w:numPr>
        <w:tabs>
          <w:tab w:val="left" w:pos="2748"/>
        </w:tabs>
        <w:spacing w:before="1" w:after="0" w:line="520" w:lineRule="auto"/>
        <w:ind w:left="2330" w:right="1688" w:firstLine="0"/>
        <w:jc w:val="left"/>
        <w:rPr>
          <w:sz w:val="33"/>
        </w:rPr>
      </w:pPr>
      <w:r>
        <w:rPr>
          <w:spacing w:val="1"/>
          <w:sz w:val="33"/>
        </w:rPr>
        <w:t>为了分析居民的收入与年龄、职业等方面的关系，必须按月收入再从这</w:t>
      </w:r>
      <w:r>
        <w:rPr>
          <w:sz w:val="33"/>
        </w:rPr>
        <w:t>10</w:t>
      </w:r>
      <w:r>
        <w:rPr>
          <w:spacing w:val="23"/>
          <w:sz w:val="33"/>
        </w:rPr>
        <w:t xml:space="preserve"> </w:t>
      </w:r>
      <w:r>
        <w:rPr>
          <w:sz w:val="33"/>
        </w:rPr>
        <w:t>000</w:t>
      </w:r>
      <w:r>
        <w:rPr>
          <w:spacing w:val="-6"/>
          <w:sz w:val="33"/>
        </w:rPr>
        <w:t xml:space="preserve"> 人中用分层抽</w:t>
      </w:r>
      <w:r>
        <w:rPr>
          <w:spacing w:val="-4"/>
          <w:sz w:val="33"/>
        </w:rPr>
        <w:t xml:space="preserve">样方法抽出 </w:t>
      </w:r>
      <w:r>
        <w:rPr>
          <w:sz w:val="33"/>
        </w:rPr>
        <w:t>100</w:t>
      </w:r>
      <w:r>
        <w:rPr>
          <w:spacing w:val="-5"/>
          <w:sz w:val="33"/>
        </w:rPr>
        <w:t xml:space="preserve"> 人作进一步分析，则月收入在[</w:t>
      </w:r>
      <w:r>
        <w:rPr>
          <w:sz w:val="33"/>
        </w:rPr>
        <w:t>2 500，3 000)的这段应抽多少人？</w:t>
      </w:r>
    </w:p>
    <w:p>
      <w:pPr>
        <w:pStyle w:val="BodyText"/>
        <w:spacing w:before="8"/>
        <w:rPr>
          <w:sz w:val="48"/>
        </w:rPr>
      </w:pPr>
    </w:p>
    <w:p>
      <w:pPr>
        <w:pStyle w:val="BodyText"/>
        <w:spacing w:line="506" w:lineRule="auto"/>
        <w:ind w:left="2330" w:right="1653"/>
      </w:pPr>
      <w:r>
        <w:t>11、对甲、乙两名自行车赛手在相同条件下进行了 6 次测试，测得他们的最大速度(单位：</w:t>
      </w:r>
      <w:r>
        <w:rPr>
          <w:position w:val="2"/>
          <w:sz w:val="35"/>
        </w:rPr>
        <w:t>m</w:t>
      </w:r>
      <w:r>
        <w:t>/</w:t>
      </w:r>
      <w:r>
        <w:rPr>
          <w:position w:val="2"/>
          <w:sz w:val="35"/>
        </w:rPr>
        <w:t>s</w:t>
      </w:r>
      <w:r>
        <w:t>) 的数据如下：</w:t>
      </w:r>
    </w:p>
    <w:p>
      <w:pPr>
        <w:pStyle w:val="BodyText"/>
        <w:spacing w:before="14" w:after="1"/>
        <w:rPr>
          <w:sz w:val="26"/>
        </w:rPr>
      </w:pPr>
    </w:p>
    <w:tbl>
      <w:tblPr>
        <w:tblStyle w:val="TableNormal0"/>
        <w:tblW w:w="0" w:type="auto"/>
        <w:jc w:val="left"/>
        <w:tblInd w:w="5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923"/>
        <w:gridCol w:w="909"/>
        <w:gridCol w:w="909"/>
        <w:gridCol w:w="909"/>
        <w:gridCol w:w="909"/>
        <w:gridCol w:w="700"/>
      </w:tblGrid>
      <w:tr>
        <w:tblPrEx>
          <w:tblW w:w="0" w:type="auto"/>
          <w:jc w:val="left"/>
          <w:tblInd w:w="59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8"/>
          <w:jc w:val="left"/>
        </w:trPr>
        <w:tc>
          <w:tcPr>
            <w:tcW w:w="655" w:type="dxa"/>
          </w:tcPr>
          <w:p>
            <w:pPr>
              <w:pStyle w:val="TableParagraph"/>
              <w:spacing w:line="523" w:lineRule="exact"/>
              <w:ind w:left="50" w:right="0"/>
              <w:jc w:val="left"/>
              <w:rPr>
                <w:sz w:val="33"/>
              </w:rPr>
            </w:pPr>
            <w:r>
              <w:rPr>
                <w:w w:val="100"/>
                <w:sz w:val="33"/>
              </w:rPr>
              <w:t>甲</w:t>
            </w:r>
          </w:p>
        </w:tc>
        <w:tc>
          <w:tcPr>
            <w:tcW w:w="923" w:type="dxa"/>
          </w:tcPr>
          <w:p>
            <w:pPr>
              <w:pStyle w:val="TableParagraph"/>
              <w:spacing w:line="523" w:lineRule="exact"/>
              <w:ind w:left="273" w:right="0"/>
              <w:jc w:val="left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909" w:type="dxa"/>
          </w:tcPr>
          <w:p>
            <w:pPr>
              <w:pStyle w:val="TableParagraph"/>
              <w:spacing w:line="523" w:lineRule="exact"/>
              <w:rPr>
                <w:sz w:val="33"/>
              </w:rPr>
            </w:pPr>
            <w:r>
              <w:rPr>
                <w:sz w:val="33"/>
              </w:rPr>
              <w:t>38</w:t>
            </w:r>
          </w:p>
        </w:tc>
        <w:tc>
          <w:tcPr>
            <w:tcW w:w="909" w:type="dxa"/>
          </w:tcPr>
          <w:p>
            <w:pPr>
              <w:pStyle w:val="TableParagraph"/>
              <w:spacing w:line="523" w:lineRule="exact"/>
              <w:ind w:left="23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909" w:type="dxa"/>
          </w:tcPr>
          <w:p>
            <w:pPr>
              <w:pStyle w:val="TableParagraph"/>
              <w:spacing w:line="523" w:lineRule="exact"/>
              <w:ind w:right="237"/>
              <w:rPr>
                <w:sz w:val="33"/>
              </w:rPr>
            </w:pPr>
            <w:r>
              <w:rPr>
                <w:sz w:val="33"/>
              </w:rPr>
              <w:t>37</w:t>
            </w:r>
          </w:p>
        </w:tc>
        <w:tc>
          <w:tcPr>
            <w:tcW w:w="909" w:type="dxa"/>
          </w:tcPr>
          <w:p>
            <w:pPr>
              <w:pStyle w:val="TableParagraph"/>
              <w:spacing w:line="523" w:lineRule="exact"/>
              <w:ind w:left="239"/>
              <w:rPr>
                <w:sz w:val="33"/>
              </w:rPr>
            </w:pPr>
            <w:r>
              <w:rPr>
                <w:sz w:val="33"/>
              </w:rPr>
              <w:t>35</w:t>
            </w:r>
          </w:p>
        </w:tc>
        <w:tc>
          <w:tcPr>
            <w:tcW w:w="700" w:type="dxa"/>
          </w:tcPr>
          <w:p>
            <w:pPr>
              <w:pStyle w:val="TableParagraph"/>
              <w:spacing w:line="523" w:lineRule="exact"/>
              <w:ind w:left="0" w:right="48"/>
              <w:jc w:val="right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</w:tr>
      <w:tr>
        <w:tblPrEx>
          <w:tblW w:w="0" w:type="auto"/>
          <w:jc w:val="left"/>
          <w:tblInd w:w="59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8"/>
          <w:jc w:val="left"/>
        </w:trPr>
        <w:tc>
          <w:tcPr>
            <w:tcW w:w="655" w:type="dxa"/>
          </w:tcPr>
          <w:p>
            <w:pPr>
              <w:pStyle w:val="TableParagraph"/>
              <w:spacing w:before="366"/>
              <w:ind w:left="50" w:right="0"/>
              <w:jc w:val="left"/>
              <w:rPr>
                <w:sz w:val="33"/>
              </w:rPr>
            </w:pPr>
            <w:r>
              <w:rPr>
                <w:w w:val="100"/>
                <w:sz w:val="33"/>
              </w:rPr>
              <w:t>乙</w:t>
            </w:r>
          </w:p>
        </w:tc>
        <w:tc>
          <w:tcPr>
            <w:tcW w:w="923" w:type="dxa"/>
          </w:tcPr>
          <w:p>
            <w:pPr>
              <w:pStyle w:val="TableParagraph"/>
              <w:spacing w:before="366"/>
              <w:ind w:left="273" w:right="0"/>
              <w:jc w:val="left"/>
              <w:rPr>
                <w:sz w:val="33"/>
              </w:rPr>
            </w:pPr>
            <w:r>
              <w:rPr>
                <w:sz w:val="33"/>
              </w:rPr>
              <w:t>33</w:t>
            </w:r>
          </w:p>
        </w:tc>
        <w:tc>
          <w:tcPr>
            <w:tcW w:w="909" w:type="dxa"/>
          </w:tcPr>
          <w:p>
            <w:pPr>
              <w:pStyle w:val="TableParagraph"/>
              <w:spacing w:before="36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909" w:type="dxa"/>
          </w:tcPr>
          <w:p>
            <w:pPr>
              <w:pStyle w:val="TableParagraph"/>
              <w:spacing w:before="366"/>
              <w:ind w:left="238"/>
              <w:rPr>
                <w:sz w:val="33"/>
              </w:rPr>
            </w:pPr>
            <w:r>
              <w:rPr>
                <w:sz w:val="33"/>
              </w:rPr>
              <w:t>38</w:t>
            </w:r>
          </w:p>
        </w:tc>
        <w:tc>
          <w:tcPr>
            <w:tcW w:w="909" w:type="dxa"/>
          </w:tcPr>
          <w:p>
            <w:pPr>
              <w:pStyle w:val="TableParagraph"/>
              <w:spacing w:before="366"/>
              <w:ind w:right="237"/>
              <w:rPr>
                <w:sz w:val="33"/>
              </w:rPr>
            </w:pPr>
            <w:r>
              <w:rPr>
                <w:sz w:val="33"/>
              </w:rPr>
              <w:t>34</w:t>
            </w:r>
          </w:p>
        </w:tc>
        <w:tc>
          <w:tcPr>
            <w:tcW w:w="909" w:type="dxa"/>
          </w:tcPr>
          <w:p>
            <w:pPr>
              <w:pStyle w:val="TableParagraph"/>
              <w:spacing w:before="366"/>
              <w:ind w:left="23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700" w:type="dxa"/>
          </w:tcPr>
          <w:p>
            <w:pPr>
              <w:pStyle w:val="TableParagraph"/>
              <w:spacing w:before="366"/>
              <w:ind w:left="0" w:right="48"/>
              <w:jc w:val="right"/>
              <w:rPr>
                <w:sz w:val="33"/>
              </w:rPr>
            </w:pPr>
            <w:r>
              <w:rPr>
                <w:sz w:val="33"/>
              </w:rPr>
              <w:t>36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val="left" w:pos="2777"/>
        </w:tabs>
        <w:spacing w:before="15" w:after="0" w:line="240" w:lineRule="auto"/>
        <w:ind w:left="2776" w:right="0" w:hanging="419"/>
        <w:jc w:val="left"/>
        <w:rPr>
          <w:sz w:val="3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-1659800</wp:posOffset>
            </wp:positionV>
            <wp:extent cx="4079030" cy="1710213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9030" cy="171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画出茎叶图，由茎叶图你能获得哪些信息？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val="left" w:pos="2748"/>
        </w:tabs>
        <w:spacing w:before="0" w:after="0" w:line="506" w:lineRule="auto"/>
        <w:ind w:left="2330" w:right="1695" w:firstLine="0"/>
        <w:jc w:val="left"/>
        <w:rPr>
          <w:sz w:val="33"/>
        </w:rPr>
      </w:pPr>
      <w:r>
        <w:rPr>
          <w:spacing w:val="-1"/>
          <w:sz w:val="33"/>
        </w:rPr>
        <w:t>分别求出甲、乙两名自行车赛手最大速度(</w:t>
      </w:r>
      <w:r>
        <w:rPr>
          <w:spacing w:val="-5"/>
          <w:position w:val="2"/>
          <w:sz w:val="35"/>
        </w:rPr>
        <w:t>m</w:t>
      </w:r>
      <w:r>
        <w:rPr>
          <w:spacing w:val="-5"/>
          <w:sz w:val="33"/>
        </w:rPr>
        <w:t>/</w:t>
      </w:r>
      <w:r>
        <w:rPr>
          <w:spacing w:val="-5"/>
          <w:position w:val="2"/>
          <w:sz w:val="35"/>
        </w:rPr>
        <w:t>s</w:t>
      </w:r>
      <w:r>
        <w:rPr>
          <w:spacing w:val="-3"/>
          <w:sz w:val="33"/>
        </w:rPr>
        <w:t>)数据的平均数、极差、方差，并判断选谁参加</w:t>
      </w:r>
      <w:r>
        <w:rPr>
          <w:sz w:val="33"/>
        </w:rPr>
        <w:t>比赛比较合适？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BodyText"/>
        <w:ind w:left="1699"/>
      </w:pPr>
      <w:r>
        <w:t>实用文档</w:t>
      </w:r>
    </w:p>
    <w:p>
      <w:pPr>
        <w:spacing w:after="0"/>
        <w:sectPr>
          <w:footerReference w:type="default" r:id="rId16"/>
          <w:pgSz w:w="17860" w:h="25260"/>
          <w:pgMar w:top="2400" w:right="0" w:bottom="280" w:left="0" w:header="0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spacing w:before="42"/>
        <w:ind w:left="1699"/>
        <w:rPr>
          <w:rFonts w:ascii="幼圆" w:eastAsia="幼圆" w:hint="eastAsia"/>
        </w:rPr>
      </w:pPr>
      <w:r>
        <w:rPr>
          <w:rFonts w:ascii="幼圆" w:eastAsia="幼圆" w:hint="eastAsia"/>
        </w:rPr>
        <w:t>以下是答案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58"/>
        <w:ind w:left="1699"/>
        <w:rPr>
          <w:rFonts w:ascii="幼圆" w:eastAsia="幼圆" w:hint="eastAsia"/>
        </w:rPr>
      </w:pPr>
      <w:r>
        <w:rPr>
          <w:rFonts w:ascii="幼圆" w:eastAsia="幼圆" w:hint="eastAsia"/>
        </w:rPr>
        <w:t>一、选择题</w:t>
      </w:r>
    </w:p>
    <w:p>
      <w:pPr>
        <w:pStyle w:val="BodyText"/>
        <w:spacing w:before="10"/>
        <w:rPr>
          <w:rFonts w:ascii="幼圆"/>
          <w:sz w:val="28"/>
        </w:rPr>
      </w:pPr>
    </w:p>
    <w:p>
      <w:pPr>
        <w:pStyle w:val="BodyText"/>
        <w:tabs>
          <w:tab w:val="left" w:pos="3467"/>
        </w:tabs>
        <w:ind w:left="2358"/>
        <w:rPr>
          <w:rFonts w:ascii="幼圆" w:eastAsia="幼圆" w:hint="eastAsia"/>
        </w:rPr>
      </w:pPr>
      <w:r>
        <w:rPr>
          <w:rFonts w:ascii="幼圆" w:eastAsia="幼圆" w:hint="eastAsia"/>
          <w:spacing w:val="28"/>
        </w:rPr>
        <w:t>1</w:t>
      </w:r>
      <w:r>
        <w:rPr>
          <w:rFonts w:ascii="幼圆" w:eastAsia="幼圆" w:hint="eastAsia"/>
        </w:rPr>
        <w:t>、</w:t>
      </w:r>
      <w:r>
        <w:rPr>
          <w:rFonts w:ascii="幼圆" w:eastAsia="幼圆" w:hint="eastAsia"/>
          <w:position w:val="2"/>
          <w:sz w:val="35"/>
        </w:rPr>
        <w:t>D</w:t>
        <w:tab/>
      </w:r>
      <w:r>
        <w:rPr>
          <w:rFonts w:ascii="幼圆" w:eastAsia="幼圆" w:hint="eastAsia"/>
          <w:spacing w:val="-58"/>
        </w:rPr>
        <w:t>[</w:t>
      </w:r>
      <w:r>
        <w:rPr>
          <w:rFonts w:ascii="幼圆" w:eastAsia="幼圆" w:hint="eastAsia"/>
        </w:rPr>
        <w:t>第</w:t>
      </w:r>
      <w:r>
        <w:rPr>
          <w:rFonts w:ascii="幼圆" w:eastAsia="幼圆" w:hint="eastAsia"/>
          <w:spacing w:val="-83"/>
        </w:rPr>
        <w:t xml:space="preserve">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56"/>
        </w:rPr>
        <w:t xml:space="preserve"> </w:t>
      </w:r>
      <w:r>
        <w:rPr>
          <w:rFonts w:ascii="幼圆" w:eastAsia="幼圆" w:hint="eastAsia"/>
        </w:rPr>
        <w:t>个小组的频率为</w:t>
      </w:r>
      <w:r>
        <w:rPr>
          <w:rFonts w:ascii="幼圆" w:eastAsia="幼圆" w:hint="eastAsia"/>
          <w:spacing w:val="-89"/>
        </w:rPr>
        <w:t xml:space="preserve"> </w:t>
      </w:r>
      <w:r>
        <w:rPr>
          <w:rFonts w:ascii="幼圆" w:eastAsia="幼圆" w:hint="eastAsia"/>
        </w:rPr>
        <w:t>1－0.05－0.15－0.35－0.30＝0.15，</w:t>
      </w:r>
    </w:p>
    <w:p>
      <w:pPr>
        <w:pStyle w:val="BodyText"/>
        <w:rPr>
          <w:rFonts w:ascii="幼圆"/>
          <w:sz w:val="36"/>
        </w:rPr>
      </w:pPr>
    </w:p>
    <w:p>
      <w:pPr>
        <w:pStyle w:val="BodyText"/>
        <w:spacing w:before="1"/>
        <w:rPr>
          <w:rFonts w:ascii="幼圆"/>
          <w:sz w:val="34"/>
        </w:rPr>
      </w:pPr>
    </w:p>
    <w:p>
      <w:pPr>
        <w:pStyle w:val="BodyText"/>
        <w:spacing w:before="1"/>
        <w:ind w:left="235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∴优秀的频率为0.15＋0.30＝0.45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"/>
        <w:rPr>
          <w:rFonts w:ascii="幼圆"/>
          <w:sz w:val="38"/>
        </w:rPr>
      </w:pPr>
    </w:p>
    <w:p>
      <w:pPr>
        <w:pStyle w:val="BodyText"/>
        <w:ind w:left="2358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3"/>
        </w:rPr>
        <w:t>∴优秀的调查报告有</w:t>
      </w:r>
      <w:r>
        <w:rPr>
          <w:rFonts w:ascii="幼圆" w:eastAsia="幼圆" w:hAnsi="幼圆" w:hint="eastAsia"/>
        </w:rPr>
        <w:t>60</w:t>
      </w:r>
      <w:r>
        <w:rPr>
          <w:rFonts w:ascii="幼圆" w:eastAsia="幼圆" w:hAnsi="幼圆" w:hint="eastAsia"/>
          <w:spacing w:val="-59"/>
        </w:rPr>
        <w:t xml:space="preserve"> ×</w:t>
      </w:r>
      <w:r>
        <w:rPr>
          <w:rFonts w:ascii="幼圆" w:eastAsia="幼圆" w:hAnsi="幼圆" w:hint="eastAsia"/>
          <w:spacing w:val="-11"/>
        </w:rPr>
        <w:t>0.45＝27(</w:t>
      </w:r>
      <w:r>
        <w:rPr>
          <w:rFonts w:ascii="幼圆" w:eastAsia="幼圆" w:hAnsi="幼圆" w:hint="eastAsia"/>
          <w:spacing w:val="-15"/>
        </w:rPr>
        <w:t>篇)．]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footerReference w:type="default" r:id="rId17"/>
          <w:pgSz w:w="17860" w:h="25260"/>
          <w:pgMar w:top="2420" w:right="0" w:bottom="280" w:left="0" w:header="0" w:footer="0"/>
          <w:pgNumType w:start="6"/>
          <w:cols w:space="708"/>
        </w:sectPr>
      </w:pPr>
    </w:p>
    <w:p>
      <w:pPr>
        <w:pStyle w:val="BodyText"/>
        <w:spacing w:before="7"/>
        <w:rPr>
          <w:rFonts w:ascii="幼圆"/>
          <w:sz w:val="23"/>
        </w:rPr>
      </w:pPr>
    </w:p>
    <w:p>
      <w:pPr>
        <w:pStyle w:val="BodyText"/>
        <w:spacing w:line="59" w:lineRule="exact"/>
        <w:ind w:left="4900" w:right="-44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228028" cy="38004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445"/>
          <w:tab w:val="left" w:pos="4997"/>
        </w:tabs>
        <w:spacing w:line="301" w:lineRule="exact"/>
        <w:ind w:left="2358"/>
        <w:rPr>
          <w:rFonts w:ascii="幼圆" w:eastAsia="幼圆" w:hint="eastAsia"/>
        </w:rPr>
      </w:pPr>
      <w:r>
        <w:rPr>
          <w:rFonts w:ascii="幼圆" w:eastAsia="幼圆" w:hint="eastAsia"/>
          <w:spacing w:val="28"/>
        </w:rPr>
        <w:t>2</w:t>
      </w:r>
      <w:r>
        <w:rPr>
          <w:rFonts w:ascii="幼圆" w:eastAsia="幼圆" w:hint="eastAsia"/>
        </w:rPr>
        <w:t>、</w:t>
      </w:r>
      <w:r>
        <w:rPr>
          <w:rFonts w:ascii="幼圆" w:eastAsia="幼圆" w:hint="eastAsia"/>
          <w:position w:val="2"/>
          <w:sz w:val="35"/>
        </w:rPr>
        <w:t>A</w:t>
        <w:tab/>
      </w:r>
      <w:r>
        <w:rPr>
          <w:rFonts w:ascii="幼圆" w:eastAsia="幼圆" w:hint="eastAsia"/>
          <w:spacing w:val="-54"/>
        </w:rPr>
        <w:t>[</w:t>
      </w:r>
      <w:r>
        <w:rPr>
          <w:rFonts w:ascii="幼圆" w:eastAsia="幼圆" w:hint="eastAsia"/>
        </w:rPr>
        <w:t>方法一</w:t>
        <w:tab/>
        <w:t>x</w:t>
      </w:r>
    </w:p>
    <w:p>
      <w:pPr>
        <w:spacing w:before="42" w:line="372" w:lineRule="exact"/>
        <w:ind w:left="522" w:right="0" w:firstLine="0"/>
        <w:jc w:val="left"/>
        <w:rPr>
          <w:rFonts w:ascii="幼圆"/>
          <w:sz w:val="33"/>
        </w:rPr>
      </w:pPr>
      <w:r>
        <w:br w:type="column"/>
      </w:r>
      <w:r>
        <w:rPr>
          <w:rFonts w:ascii="幼圆"/>
          <w:sz w:val="33"/>
        </w:rPr>
        <w:t>1</w:t>
      </w:r>
    </w:p>
    <w:p>
      <w:pPr>
        <w:pStyle w:val="BodyText"/>
        <w:spacing w:line="248" w:lineRule="exact"/>
        <w:ind w:left="190"/>
        <w:rPr>
          <w:rFonts w:ascii="幼圆" w:eastAsia="幼圆" w:hAnsi="幼圆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94102</wp:posOffset>
            </wp:positionV>
            <wp:extent cx="139700" cy="381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 xml:space="preserve">＝ </w:t>
      </w:r>
      <w:r>
        <w:rPr>
          <w:rFonts w:ascii="幼圆" w:eastAsia="幼圆" w:hAnsi="幼圆" w:hint="eastAsia"/>
          <w:spacing w:val="-13"/>
        </w:rPr>
        <w:t>×(9.8＋9.9＋10.1＋10</w:t>
      </w:r>
      <w:r>
        <w:rPr>
          <w:rFonts w:ascii="幼圆" w:eastAsia="幼圆" w:hAnsi="幼圆" w:hint="eastAsia"/>
          <w:spacing w:val="-107"/>
        </w:rPr>
        <w:t xml:space="preserve"> </w:t>
      </w:r>
      <w:r>
        <w:rPr>
          <w:rFonts w:ascii="幼圆" w:eastAsia="幼圆" w:hAnsi="幼圆" w:hint="eastAsia"/>
          <w:spacing w:val="-7"/>
        </w:rPr>
        <w:t>＋10.2)＝10</w:t>
      </w:r>
      <w:r>
        <w:rPr>
          <w:rFonts w:ascii="幼圆" w:eastAsia="幼圆" w:hAnsi="幼圆" w:hint="eastAsia"/>
          <w:spacing w:val="-111"/>
        </w:rPr>
        <w:t xml:space="preserve"> </w:t>
      </w:r>
      <w:r>
        <w:rPr>
          <w:rFonts w:ascii="幼圆" w:eastAsia="幼圆" w:hAnsi="幼圆" w:hint="eastAsia"/>
        </w:rPr>
        <w:t>，</w:t>
      </w:r>
    </w:p>
    <w:p>
      <w:pPr>
        <w:spacing w:after="0" w:line="248" w:lineRule="exact"/>
        <w:rPr>
          <w:rFonts w:ascii="幼圆" w:eastAsia="幼圆" w:hAnsi="幼圆" w:hint="eastAsia"/>
        </w:rPr>
        <w:sectPr>
          <w:footerReference w:type="default" r:id="rId20"/>
          <w:type w:val="continuous"/>
          <w:pgSz w:w="17860" w:h="25260"/>
          <w:pgMar w:top="1400" w:right="0" w:bottom="280" w:left="0" w:header="708" w:footer="708"/>
          <w:pgNumType w:start="7"/>
          <w:cols w:num="2" w:space="708" w:equalWidth="0">
            <w:col w:w="5260" w:space="40"/>
            <w:col w:w="12560" w:space="0"/>
          </w:cols>
        </w:sectPr>
      </w:pPr>
    </w:p>
    <w:p>
      <w:pPr>
        <w:tabs>
          <w:tab w:val="left" w:pos="5822"/>
        </w:tabs>
        <w:spacing w:before="0" w:line="362" w:lineRule="exact"/>
        <w:ind w:left="5281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21"/>
        </w:rPr>
        <w:t>甲</w:t>
        <w:tab/>
      </w:r>
      <w:r>
        <w:rPr>
          <w:rFonts w:ascii="幼圆" w:eastAsia="幼圆" w:hint="eastAsia"/>
          <w:position w:val="-7"/>
          <w:sz w:val="33"/>
        </w:rPr>
        <w:t>5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9"/>
        </w:rPr>
      </w:pPr>
    </w:p>
    <w:p>
      <w:pPr>
        <w:pStyle w:val="BodyText"/>
        <w:spacing w:before="42" w:line="372" w:lineRule="exact"/>
        <w:ind w:left="3276"/>
        <w:rPr>
          <w:rFonts w:ascii="幼圆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194691</wp:posOffset>
            </wp:positionV>
            <wp:extent cx="215900" cy="38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w w:val="100"/>
        </w:rPr>
        <w:t>1</w:t>
      </w:r>
    </w:p>
    <w:p>
      <w:pPr>
        <w:pStyle w:val="BodyText"/>
        <w:tabs>
          <w:tab w:val="left" w:pos="2945"/>
        </w:tabs>
        <w:spacing w:line="249" w:lineRule="exact"/>
        <w:ind w:left="2452"/>
        <w:rPr>
          <w:rFonts w:ascii="幼圆" w:eastAsia="幼圆" w:hAnsi="幼圆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84260</wp:posOffset>
            </wp:positionV>
            <wp:extent cx="152400" cy="381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x</w:t>
        <w:tab/>
        <w:t xml:space="preserve">＝ </w:t>
      </w:r>
      <w:r>
        <w:rPr>
          <w:rFonts w:ascii="幼圆" w:eastAsia="幼圆" w:hAnsi="幼圆" w:hint="eastAsia"/>
          <w:spacing w:val="-11"/>
        </w:rPr>
        <w:t>×(9.4＋10.3＋10.8＋9.7＋9.8)＝10</w:t>
      </w:r>
      <w:r>
        <w:rPr>
          <w:rFonts w:ascii="幼圆" w:eastAsia="幼圆" w:hAnsi="幼圆" w:hint="eastAsia"/>
          <w:spacing w:val="-83"/>
        </w:rPr>
        <w:t xml:space="preserve"> </w:t>
      </w:r>
      <w:r>
        <w:rPr>
          <w:rFonts w:ascii="幼圆" w:eastAsia="幼圆" w:hAnsi="幼圆" w:hint="eastAsia"/>
        </w:rPr>
        <w:t>，</w:t>
      </w:r>
    </w:p>
    <w:p>
      <w:pPr>
        <w:tabs>
          <w:tab w:val="left" w:pos="3276"/>
        </w:tabs>
        <w:spacing w:before="0" w:line="362" w:lineRule="exact"/>
        <w:ind w:left="2736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21"/>
        </w:rPr>
        <w:t>乙</w:t>
        <w:tab/>
      </w:r>
      <w:r>
        <w:rPr>
          <w:rFonts w:ascii="幼圆" w:eastAsia="幼圆" w:hint="eastAsia"/>
          <w:position w:val="-7"/>
          <w:sz w:val="33"/>
        </w:rPr>
        <w:t>5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9"/>
        </w:rPr>
      </w:pPr>
    </w:p>
    <w:p>
      <w:pPr>
        <w:pStyle w:val="BodyText"/>
        <w:spacing w:before="42"/>
        <w:ind w:left="2358"/>
        <w:rPr>
          <w:rFonts w:ascii="幼圆" w:eastAsia="幼圆" w:hint="eastAsia"/>
        </w:rPr>
      </w:pPr>
      <w:r>
        <w:rPr>
          <w:rFonts w:ascii="幼圆" w:eastAsia="幼圆" w:hint="eastAsia"/>
        </w:rPr>
        <w:t>即甲、乙两种冬小麦的平均单位面积产量的均值都等于10 ，其方差分别为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7"/>
        </w:rPr>
      </w:pPr>
    </w:p>
    <w:p>
      <w:pPr>
        <w:spacing w:after="0"/>
        <w:rPr>
          <w:rFonts w:ascii="幼圆"/>
          <w:sz w:val="27"/>
        </w:rPr>
        <w:sectPr>
          <w:footerReference w:type="default" r:id="rId23"/>
          <w:type w:val="continuous"/>
          <w:pgSz w:w="17860" w:h="25260"/>
          <w:pgMar w:top="140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42" w:line="372" w:lineRule="exact"/>
        <w:ind w:left="3049"/>
        <w:rPr>
          <w:rFonts w:ascii="幼圆"/>
        </w:rPr>
      </w:pPr>
      <w:r>
        <w:rPr>
          <w:rFonts w:ascii="幼圆"/>
          <w:w w:val="100"/>
        </w:rPr>
        <w:t>1</w:t>
      </w:r>
    </w:p>
    <w:p>
      <w:pPr>
        <w:pStyle w:val="BodyText"/>
        <w:spacing w:line="248" w:lineRule="exact"/>
        <w:ind w:left="2358"/>
        <w:rPr>
          <w:rFonts w:ascii="幼圆" w:eastAsia="幼圆" w:hint="eastAsia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86355</wp:posOffset>
            </wp:positionV>
            <wp:extent cx="152400" cy="38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8"/>
          <w:w w:val="105"/>
        </w:rPr>
        <w:t>s</w:t>
      </w:r>
      <w:r>
        <w:rPr>
          <w:rFonts w:ascii="幼圆" w:eastAsia="幼圆" w:hint="eastAsia"/>
          <w:spacing w:val="-8"/>
          <w:w w:val="105"/>
          <w:vertAlign w:val="subscript"/>
        </w:rPr>
        <w:t>2</w:t>
      </w:r>
      <w:r>
        <w:rPr>
          <w:rFonts w:ascii="幼圆" w:eastAsia="幼圆" w:hint="eastAsia"/>
          <w:spacing w:val="-73"/>
          <w:w w:val="105"/>
          <w:vertAlign w:val="baseline"/>
        </w:rPr>
        <w:t xml:space="preserve"> </w:t>
      </w:r>
      <w:r>
        <w:rPr>
          <w:rFonts w:ascii="幼圆" w:eastAsia="幼圆" w:hint="eastAsia"/>
          <w:w w:val="105"/>
          <w:vertAlign w:val="baseline"/>
        </w:rPr>
        <w:t>＝</w:t>
      </w:r>
    </w:p>
    <w:p>
      <w:pPr>
        <w:pStyle w:val="BodyText"/>
        <w:spacing w:before="4"/>
        <w:rPr>
          <w:rFonts w:ascii="幼圆"/>
          <w:sz w:val="28"/>
        </w:rPr>
      </w:pPr>
      <w:r>
        <w:br w:type="column"/>
      </w:r>
    </w:p>
    <w:p>
      <w:pPr>
        <w:pStyle w:val="BodyText"/>
        <w:spacing w:line="300" w:lineRule="exact"/>
        <w:ind w:left="-1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×(0.04＋0.01＋0.01＋0＋0.04)＝0.02，</w:t>
      </w:r>
    </w:p>
    <w:p>
      <w:pPr>
        <w:spacing w:after="0" w:line="300" w:lineRule="exact"/>
        <w:rPr>
          <w:rFonts w:ascii="幼圆" w:eastAsia="幼圆" w:hAnsi="幼圆" w:hint="eastAsia"/>
        </w:rPr>
        <w:sectPr>
          <w:footerReference w:type="default" r:id="rId25"/>
          <w:type w:val="continuous"/>
          <w:pgSz w:w="17860" w:h="25260"/>
          <w:pgMar w:top="1400" w:right="0" w:bottom="280" w:left="0" w:header="708" w:footer="708"/>
          <w:pgNumType w:start="9"/>
          <w:cols w:num="2" w:space="708" w:equalWidth="0">
            <w:col w:w="3216" w:space="40"/>
            <w:col w:w="14604" w:space="0"/>
          </w:cols>
        </w:sectPr>
      </w:pPr>
    </w:p>
    <w:p>
      <w:pPr>
        <w:tabs>
          <w:tab w:val="left" w:pos="3049"/>
        </w:tabs>
        <w:spacing w:before="0" w:line="362" w:lineRule="exact"/>
        <w:ind w:left="2510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21"/>
        </w:rPr>
        <w:t>甲</w:t>
        <w:tab/>
      </w:r>
      <w:r>
        <w:rPr>
          <w:rFonts w:ascii="幼圆" w:eastAsia="幼圆" w:hint="eastAsia"/>
          <w:position w:val="-7"/>
          <w:sz w:val="33"/>
        </w:rPr>
        <w:t>5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9"/>
        </w:rPr>
      </w:pPr>
    </w:p>
    <w:p>
      <w:pPr>
        <w:spacing w:after="0"/>
        <w:rPr>
          <w:rFonts w:ascii="幼圆"/>
          <w:sz w:val="29"/>
        </w:rPr>
        <w:sectPr>
          <w:footerReference w:type="default" r:id="rId26"/>
          <w:type w:val="continuous"/>
          <w:pgSz w:w="17860" w:h="25260"/>
          <w:pgMar w:top="140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42" w:line="372" w:lineRule="exact"/>
        <w:ind w:left="3049"/>
        <w:rPr>
          <w:rFonts w:ascii="幼圆"/>
        </w:rPr>
      </w:pPr>
      <w:r>
        <w:rPr>
          <w:rFonts w:ascii="幼圆"/>
          <w:w w:val="100"/>
        </w:rPr>
        <w:t>1</w:t>
      </w:r>
    </w:p>
    <w:p>
      <w:pPr>
        <w:pStyle w:val="BodyText"/>
        <w:spacing w:line="249" w:lineRule="exact"/>
        <w:ind w:left="2358"/>
        <w:rPr>
          <w:rFonts w:ascii="幼圆" w:eastAsia="幼圆" w:hint="eastAsia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87117</wp:posOffset>
            </wp:positionV>
            <wp:extent cx="152400" cy="381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8"/>
          <w:w w:val="105"/>
        </w:rPr>
        <w:t>s</w:t>
      </w:r>
      <w:r>
        <w:rPr>
          <w:rFonts w:ascii="幼圆" w:eastAsia="幼圆" w:hint="eastAsia"/>
          <w:spacing w:val="-8"/>
          <w:w w:val="105"/>
          <w:vertAlign w:val="subscript"/>
        </w:rPr>
        <w:t>2</w:t>
      </w:r>
      <w:r>
        <w:rPr>
          <w:rFonts w:ascii="幼圆" w:eastAsia="幼圆" w:hint="eastAsia"/>
          <w:spacing w:val="-73"/>
          <w:w w:val="105"/>
          <w:vertAlign w:val="baseline"/>
        </w:rPr>
        <w:t xml:space="preserve"> </w:t>
      </w:r>
      <w:r>
        <w:rPr>
          <w:rFonts w:ascii="幼圆" w:eastAsia="幼圆" w:hint="eastAsia"/>
          <w:w w:val="105"/>
          <w:vertAlign w:val="baseline"/>
        </w:rPr>
        <w:t>＝</w:t>
      </w:r>
    </w:p>
    <w:p>
      <w:pPr>
        <w:pStyle w:val="BodyText"/>
        <w:spacing w:before="3"/>
        <w:rPr>
          <w:rFonts w:ascii="幼圆"/>
          <w:sz w:val="28"/>
        </w:rPr>
      </w:pPr>
      <w:r>
        <w:br w:type="column"/>
      </w:r>
    </w:p>
    <w:p>
      <w:pPr>
        <w:pStyle w:val="BodyText"/>
        <w:spacing w:line="301" w:lineRule="exact"/>
        <w:ind w:left="-1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×(0.36＋0.09＋0.64＋0.09＋0.04)＝0.244，</w:t>
      </w:r>
    </w:p>
    <w:p>
      <w:pPr>
        <w:spacing w:after="0" w:line="301" w:lineRule="exact"/>
        <w:rPr>
          <w:rFonts w:ascii="幼圆" w:eastAsia="幼圆" w:hAnsi="幼圆" w:hint="eastAsia"/>
        </w:rPr>
        <w:sectPr>
          <w:footerReference w:type="default" r:id="rId27"/>
          <w:type w:val="continuous"/>
          <w:pgSz w:w="17860" w:h="25260"/>
          <w:pgMar w:top="1400" w:right="0" w:bottom="280" w:left="0" w:header="708" w:footer="708"/>
          <w:pgNumType w:start="11"/>
          <w:cols w:num="2" w:space="708" w:equalWidth="0">
            <w:col w:w="3216" w:space="40"/>
            <w:col w:w="14604" w:space="0"/>
          </w:cols>
        </w:sectPr>
      </w:pPr>
    </w:p>
    <w:p>
      <w:pPr>
        <w:tabs>
          <w:tab w:val="left" w:pos="3049"/>
        </w:tabs>
        <w:spacing w:before="0" w:line="361" w:lineRule="exact"/>
        <w:ind w:left="2510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21"/>
        </w:rPr>
        <w:t>乙</w:t>
        <w:tab/>
      </w:r>
      <w:r>
        <w:rPr>
          <w:rFonts w:ascii="幼圆" w:eastAsia="幼圆" w:hint="eastAsia"/>
          <w:position w:val="-7"/>
          <w:sz w:val="33"/>
        </w:rPr>
        <w:t>5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9"/>
        </w:rPr>
      </w:pPr>
    </w:p>
    <w:p>
      <w:pPr>
        <w:pStyle w:val="BodyText"/>
        <w:spacing w:before="42" w:line="351" w:lineRule="exact"/>
        <w:ind w:left="2358"/>
        <w:rPr>
          <w:rFonts w:ascii="幼圆" w:eastAsia="幼圆" w:hint="eastAsia"/>
        </w:rPr>
      </w:pPr>
      <w:r>
        <w:rPr>
          <w:rFonts w:ascii="幼圆" w:eastAsia="幼圆" w:hint="eastAsia"/>
          <w:spacing w:val="-42"/>
        </w:rPr>
        <w:t xml:space="preserve">即 </w:t>
      </w:r>
      <w:r>
        <w:rPr>
          <w:rFonts w:ascii="幼圆" w:eastAsia="幼圆" w:hint="eastAsia"/>
          <w:spacing w:val="-8"/>
        </w:rPr>
        <w:t>s</w:t>
      </w:r>
      <w:r>
        <w:rPr>
          <w:rFonts w:ascii="幼圆" w:eastAsia="幼圆" w:hint="eastAsia"/>
          <w:spacing w:val="-8"/>
          <w:vertAlign w:val="subscript"/>
        </w:rPr>
        <w:t>2</w:t>
      </w:r>
      <w:r>
        <w:rPr>
          <w:rFonts w:ascii="幼圆" w:eastAsia="幼圆" w:hint="eastAsia"/>
          <w:spacing w:val="-60"/>
          <w:vertAlign w:val="baseline"/>
        </w:rPr>
        <w:t xml:space="preserve"> </w:t>
      </w:r>
      <w:r>
        <w:rPr>
          <w:rFonts w:ascii="幼圆" w:eastAsia="幼圆" w:hint="eastAsia"/>
          <w:vertAlign w:val="baseline"/>
        </w:rPr>
        <w:t>&lt;s</w:t>
      </w:r>
      <w:r>
        <w:rPr>
          <w:rFonts w:ascii="幼圆" w:eastAsia="幼圆" w:hint="eastAsia"/>
          <w:spacing w:val="-101"/>
          <w:vertAlign w:val="baseline"/>
        </w:rPr>
        <w:t xml:space="preserve"> </w:t>
      </w:r>
      <w:r>
        <w:rPr>
          <w:rFonts w:ascii="幼圆" w:eastAsia="幼圆" w:hint="eastAsia"/>
          <w:vertAlign w:val="subscript"/>
        </w:rPr>
        <w:t>2</w:t>
      </w:r>
      <w:r>
        <w:rPr>
          <w:rFonts w:ascii="幼圆" w:eastAsia="幼圆" w:hint="eastAsia"/>
          <w:spacing w:val="-8"/>
          <w:vertAlign w:val="baseline"/>
        </w:rPr>
        <w:t xml:space="preserve"> ，表明甲种小麦的产量比较稳定．</w:t>
      </w:r>
    </w:p>
    <w:p>
      <w:pPr>
        <w:tabs>
          <w:tab w:val="left" w:pos="3528"/>
        </w:tabs>
        <w:spacing w:before="0" w:line="197" w:lineRule="exact"/>
        <w:ind w:left="2920" w:right="0" w:firstLine="0"/>
        <w:jc w:val="left"/>
        <w:rPr>
          <w:rFonts w:ascii="幼圆" w:eastAsia="幼圆" w:hint="eastAsia"/>
          <w:sz w:val="21"/>
        </w:rPr>
      </w:pPr>
      <w:r>
        <w:rPr>
          <w:rFonts w:ascii="幼圆" w:eastAsia="幼圆" w:hint="eastAsia"/>
          <w:sz w:val="21"/>
        </w:rPr>
        <w:t>甲</w:t>
        <w:tab/>
        <w:t>乙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0"/>
        </w:rPr>
      </w:pPr>
    </w:p>
    <w:p>
      <w:pPr>
        <w:pStyle w:val="BodyText"/>
        <w:tabs>
          <w:tab w:val="left" w:pos="3650"/>
        </w:tabs>
        <w:ind w:left="2330"/>
        <w:rPr>
          <w:rFonts w:ascii="幼圆" w:eastAsia="幼圆" w:hint="eastAsia"/>
        </w:rPr>
      </w:pPr>
      <w:r>
        <w:rPr>
          <w:rFonts w:ascii="幼圆" w:eastAsia="幼圆" w:hint="eastAsia"/>
          <w:w w:val="100"/>
        </w:rPr>
        <w:t>方法二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spacing w:val="-54"/>
          <w:w w:val="100"/>
        </w:rPr>
        <w:t>(</w:t>
      </w:r>
      <w:r>
        <w:rPr>
          <w:rFonts w:ascii="幼圆" w:eastAsia="幼圆" w:hint="eastAsia"/>
          <w:w w:val="100"/>
        </w:rPr>
        <w:t>通过特殊的数据作出合理的推</w:t>
      </w:r>
      <w:r>
        <w:rPr>
          <w:rFonts w:ascii="幼圆" w:eastAsia="幼圆" w:hint="eastAsia"/>
          <w:spacing w:val="-18"/>
          <w:w w:val="100"/>
        </w:rPr>
        <w:t>测</w:t>
      </w:r>
      <w:r>
        <w:rPr>
          <w:rFonts w:ascii="幼圆" w:eastAsia="幼圆" w:hint="eastAsia"/>
          <w:spacing w:val="-54"/>
          <w:w w:val="100"/>
        </w:rPr>
        <w:t>)</w:t>
      </w:r>
      <w:r>
        <w:rPr>
          <w:rFonts w:ascii="幼圆" w:eastAsia="幼圆" w:hint="eastAsia"/>
          <w:w w:val="100"/>
        </w:rPr>
        <w:t>表中乙品种在第一年的产量为</w:t>
      </w:r>
      <w:r>
        <w:rPr>
          <w:rFonts w:ascii="幼圆" w:eastAsia="幼圆" w:hint="eastAsia"/>
          <w:spacing w:val="-100"/>
        </w:rPr>
        <w:t xml:space="preserve"> </w:t>
      </w:r>
      <w:r>
        <w:rPr>
          <w:rFonts w:ascii="幼圆" w:eastAsia="幼圆" w:hint="eastAsia"/>
          <w:w w:val="100"/>
        </w:rPr>
        <w:t>9.</w:t>
      </w:r>
      <w:r>
        <w:rPr>
          <w:rFonts w:ascii="幼圆" w:eastAsia="幼圆" w:hint="eastAsia"/>
          <w:spacing w:val="-28"/>
          <w:w w:val="100"/>
        </w:rPr>
        <w:t>4</w:t>
      </w:r>
      <w:r>
        <w:rPr>
          <w:rFonts w:ascii="幼圆" w:eastAsia="幼圆" w:hint="eastAsia"/>
          <w:spacing w:val="-144"/>
          <w:w w:val="100"/>
        </w:rPr>
        <w:t>，</w:t>
      </w:r>
      <w:r>
        <w:rPr>
          <w:rFonts w:ascii="幼圆" w:eastAsia="幼圆" w:hint="eastAsia"/>
          <w:w w:val="100"/>
        </w:rPr>
        <w:t>在第三年的产量为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3"/>
        <w:rPr>
          <w:rFonts w:ascii="幼圆"/>
          <w:sz w:val="39"/>
        </w:rPr>
      </w:pPr>
    </w:p>
    <w:p>
      <w:pPr>
        <w:pStyle w:val="BodyText"/>
        <w:ind w:left="1699"/>
        <w:rPr>
          <w:rFonts w:ascii="幼圆" w:eastAsia="幼圆" w:hint="eastAsia"/>
        </w:rPr>
      </w:pPr>
      <w:r>
        <w:rPr>
          <w:rFonts w:ascii="幼圆" w:eastAsia="幼圆" w:hint="eastAsia"/>
        </w:rPr>
        <w:t>实用文档</w:t>
      </w:r>
    </w:p>
    <w:p>
      <w:pPr>
        <w:spacing w:after="0"/>
        <w:rPr>
          <w:rFonts w:ascii="幼圆" w:eastAsia="幼圆" w:hint="eastAsia"/>
        </w:rPr>
        <w:sectPr>
          <w:footerReference w:type="default" r:id="rId28"/>
          <w:type w:val="continuous"/>
          <w:pgSz w:w="17860" w:h="25260"/>
          <w:pgMar w:top="1400" w:right="0" w:bottom="280" w:left="0" w:header="708" w:footer="708"/>
          <w:pgNumType w:start="12"/>
          <w:cols w:space="708"/>
        </w:sectPr>
      </w:pPr>
    </w:p>
    <w:p>
      <w:pPr>
        <w:pStyle w:val="BodyText"/>
        <w:spacing w:line="598" w:lineRule="exact"/>
        <w:ind w:left="2330"/>
      </w:pPr>
      <w:r>
        <w:t>10.8，其波动比甲品种大得多，所以甲种冬小麦的产量比较稳定．]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tabs>
          <w:tab w:val="left" w:pos="3341"/>
        </w:tabs>
        <w:ind w:left="2330"/>
      </w:pPr>
      <w:r>
        <w:t>3</w:t>
      </w:r>
      <w:r>
        <w:rPr>
          <w:spacing w:val="-51"/>
        </w:rPr>
        <w:t>、</w:t>
      </w:r>
      <w:r>
        <w:rPr>
          <w:position w:val="2"/>
          <w:sz w:val="35"/>
        </w:rPr>
        <w:t>B</w:t>
        <w:tab/>
      </w:r>
      <w:r>
        <w:t>[由图可知</w:t>
      </w:r>
      <w:r>
        <w:rPr>
          <w:spacing w:val="-58"/>
        </w:rPr>
        <w:t>，</w:t>
      </w:r>
      <w:r>
        <w:t>样本</w:t>
      </w:r>
      <w:r>
        <w:rPr>
          <w:spacing w:val="-3"/>
        </w:rPr>
        <w:t>在</w:t>
      </w:r>
      <w:r>
        <w:t>[30,60)上的频率为</w:t>
      </w:r>
      <w:r>
        <w:rPr>
          <w:spacing w:val="-23"/>
        </w:rPr>
        <w:t xml:space="preserve"> </w:t>
      </w:r>
      <w:r>
        <w:t>0.02×10＋0.025×10＋0.02×10＝0.2＋0.25＋0.2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ind w:left="2330"/>
      </w:pPr>
      <w:r>
        <w:t xml:space="preserve">＝0.65，故选择 </w:t>
      </w:r>
      <w:r>
        <w:rPr>
          <w:position w:val="2"/>
          <w:sz w:val="35"/>
        </w:rPr>
        <w:t>B</w:t>
      </w:r>
      <w:r>
        <w:t>.]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3467"/>
        </w:tabs>
        <w:ind w:left="2358"/>
      </w:pPr>
      <w:r>
        <w:t>4、</w:t>
      </w:r>
      <w:r>
        <w:rPr>
          <w:position w:val="2"/>
          <w:sz w:val="35"/>
        </w:rPr>
        <w:t>D</w:t>
        <w:tab/>
      </w:r>
      <w:r>
        <w:rPr>
          <w:spacing w:val="-3"/>
        </w:rPr>
        <w:t>[</w:t>
      </w:r>
      <w:r>
        <w:t>每一个数据都加上</w:t>
      </w:r>
      <w:r>
        <w:rPr>
          <w:spacing w:val="-25"/>
        </w:rPr>
        <w:t xml:space="preserve"> </w:t>
      </w:r>
      <w:r>
        <w:t>60</w:t>
      </w:r>
      <w:r>
        <w:rPr>
          <w:spacing w:val="-15"/>
        </w:rPr>
        <w:t xml:space="preserve"> </w:t>
      </w:r>
      <w:r>
        <w:t>时，平均数也应加上</w:t>
      </w:r>
      <w:r>
        <w:rPr>
          <w:spacing w:val="-28"/>
        </w:rPr>
        <w:t xml:space="preserve"> </w:t>
      </w:r>
      <w:r>
        <w:t>60，而方差不变</w:t>
      </w:r>
      <w:r>
        <w:rPr>
          <w:spacing w:val="-6"/>
        </w:rPr>
        <w:t>．]</w:t>
      </w:r>
    </w:p>
    <w:p>
      <w:pPr>
        <w:pStyle w:val="BodyText"/>
        <w:rPr>
          <w:sz w:val="46"/>
        </w:rPr>
      </w:pPr>
    </w:p>
    <w:p>
      <w:pPr>
        <w:pStyle w:val="BodyText"/>
        <w:spacing w:before="6"/>
        <w:rPr>
          <w:sz w:val="35"/>
        </w:rPr>
      </w:pPr>
    </w:p>
    <w:p>
      <w:pPr>
        <w:pStyle w:val="BodyText"/>
        <w:tabs>
          <w:tab w:val="left" w:pos="3391"/>
        </w:tabs>
        <w:ind w:left="2330"/>
      </w:pPr>
      <w:r>
        <w:t>5、</w:t>
      </w:r>
      <w:r>
        <w:rPr>
          <w:position w:val="2"/>
          <w:sz w:val="35"/>
        </w:rPr>
        <w:t>B</w:t>
        <w:tab/>
      </w:r>
      <w:r>
        <w:t>[由题意可知：</w:t>
      </w:r>
      <w:r>
        <w:rPr>
          <w:spacing w:val="-7"/>
        </w:rPr>
        <w:t>在</w:t>
      </w:r>
      <w:r>
        <w:t>[2</w:t>
      </w:r>
      <w:r>
        <w:rPr>
          <w:spacing w:val="66"/>
        </w:rPr>
        <w:t xml:space="preserve"> </w:t>
      </w:r>
      <w:r>
        <w:t>500,3</w:t>
      </w:r>
      <w:r>
        <w:rPr>
          <w:spacing w:val="66"/>
        </w:rPr>
        <w:t xml:space="preserve"> </w:t>
      </w:r>
      <w:r>
        <w:t>000](</w:t>
      </w:r>
      <w:r>
        <w:rPr>
          <w:spacing w:val="-4"/>
        </w:rPr>
        <w:t>元</w:t>
      </w:r>
      <w:r>
        <w:t>)/月的频率为</w:t>
      </w:r>
      <w:r>
        <w:rPr>
          <w:spacing w:val="58"/>
        </w:rPr>
        <w:t xml:space="preserve"> </w:t>
      </w:r>
      <w:r>
        <w:t>0.000</w:t>
      </w:r>
      <w:r>
        <w:rPr>
          <w:spacing w:val="69"/>
        </w:rPr>
        <w:t xml:space="preserve"> </w:t>
      </w:r>
      <w:r>
        <w:t>5×500＝0.25，故所求的人数为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2330"/>
      </w:pPr>
      <w:r>
        <w:t>0.25×100＝25.]</w:t>
      </w:r>
    </w:p>
    <w:p>
      <w:pPr>
        <w:pStyle w:val="BodyText"/>
        <w:rPr>
          <w:sz w:val="44"/>
        </w:rPr>
      </w:pPr>
    </w:p>
    <w:p>
      <w:pPr>
        <w:pStyle w:val="BodyText"/>
        <w:spacing w:before="16"/>
        <w:rPr>
          <w:sz w:val="53"/>
        </w:rPr>
      </w:pPr>
    </w:p>
    <w:p>
      <w:pPr>
        <w:pStyle w:val="BodyText"/>
        <w:spacing w:before="1"/>
        <w:ind w:left="1699"/>
      </w:pPr>
      <w:r>
        <w:t>二、填空题</w:t>
      </w:r>
    </w:p>
    <w:p>
      <w:pPr>
        <w:pStyle w:val="BodyText"/>
        <w:spacing w:before="223"/>
        <w:ind w:left="2358"/>
      </w:pPr>
      <w:r>
        <w:t>6、52.5%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tabs>
          <w:tab w:val="left" w:pos="3323"/>
        </w:tabs>
        <w:ind w:left="2330"/>
      </w:pPr>
      <w:r>
        <w:rPr>
          <w:w w:val="100"/>
        </w:rPr>
        <w:t>解析</w:t>
      </w:r>
      <w:r>
        <w:tab/>
      </w:r>
      <w:r>
        <w:rPr>
          <w:w w:val="100"/>
        </w:rPr>
        <w:t>结合直方图可以看出</w:t>
      </w:r>
      <w:r>
        <w:rPr>
          <w:spacing w:val="-155"/>
          <w:w w:val="100"/>
        </w:rPr>
        <w:t>：</w:t>
      </w:r>
      <w:r>
        <w:rPr>
          <w:w w:val="100"/>
        </w:rPr>
        <w:t>生产数量</w:t>
      </w:r>
      <w:r>
        <w:rPr>
          <w:spacing w:val="-6"/>
          <w:w w:val="100"/>
        </w:rPr>
        <w:t>在</w:t>
      </w:r>
      <w:r>
        <w:rPr>
          <w:spacing w:val="-1"/>
          <w:w w:val="100"/>
        </w:rPr>
        <w:t>[55,65</w:t>
      </w:r>
      <w:r>
        <w:rPr>
          <w:w w:val="100"/>
        </w:rPr>
        <w:t>)的人数频率为</w:t>
      </w:r>
      <w:r>
        <w:rPr>
          <w:spacing w:val="-22"/>
        </w:rPr>
        <w:t xml:space="preserve"> </w:t>
      </w:r>
      <w:r>
        <w:rPr>
          <w:spacing w:val="-1"/>
          <w:w w:val="100"/>
        </w:rPr>
        <w:t>0.0</w:t>
      </w:r>
      <w:r>
        <w:rPr>
          <w:w w:val="100"/>
        </w:rPr>
        <w:t>4</w:t>
      </w:r>
      <w:r>
        <w:rPr>
          <w:spacing w:val="-5"/>
          <w:w w:val="100"/>
        </w:rPr>
        <w:t>×</w:t>
      </w:r>
      <w:r>
        <w:rPr>
          <w:spacing w:val="-1"/>
          <w:w w:val="100"/>
        </w:rPr>
        <w:t>1</w:t>
      </w:r>
      <w:r>
        <w:rPr>
          <w:w w:val="100"/>
        </w:rPr>
        <w:t>0</w:t>
      </w:r>
      <w:r>
        <w:rPr>
          <w:spacing w:val="-1"/>
          <w:w w:val="100"/>
        </w:rPr>
        <w:t>＝0.</w:t>
      </w:r>
      <w:r>
        <w:rPr>
          <w:spacing w:val="-3"/>
          <w:w w:val="100"/>
        </w:rPr>
        <w:t>4</w:t>
      </w:r>
      <w:r>
        <w:rPr>
          <w:spacing w:val="-141"/>
          <w:w w:val="100"/>
        </w:rPr>
        <w:t>，</w:t>
      </w:r>
      <w:r>
        <w:rPr>
          <w:w w:val="100"/>
        </w:rPr>
        <w:t>生产数量</w:t>
      </w:r>
      <w:r>
        <w:rPr>
          <w:spacing w:val="-8"/>
          <w:w w:val="100"/>
        </w:rPr>
        <w:t>在</w:t>
      </w:r>
      <w:r>
        <w:rPr>
          <w:spacing w:val="-1"/>
          <w:w w:val="100"/>
        </w:rPr>
        <w:t>[65,75)</w:t>
      </w:r>
    </w:p>
    <w:p>
      <w:pPr>
        <w:pStyle w:val="BodyText"/>
        <w:spacing w:before="16"/>
        <w:rPr>
          <w:sz w:val="38"/>
        </w:rPr>
      </w:pPr>
    </w:p>
    <w:p>
      <w:pPr>
        <w:pStyle w:val="BodyText"/>
        <w:spacing w:line="464" w:lineRule="exact"/>
        <w:ind w:left="13510"/>
      </w:pPr>
      <w:r>
        <w:rPr>
          <w:w w:val="100"/>
        </w:rPr>
        <w:t>1</w:t>
      </w:r>
    </w:p>
    <w:p>
      <w:pPr>
        <w:pStyle w:val="BodyText"/>
        <w:spacing w:line="281" w:lineRule="exact"/>
        <w:ind w:left="233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94490</wp:posOffset>
            </wp:positionV>
            <wp:extent cx="1524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的人数频率为 0.025×10＝0.25，而生产数量在[65,70)的人数频率约为 0.25× ＝0.125，那么生</w:t>
      </w:r>
    </w:p>
    <w:p>
      <w:pPr>
        <w:pStyle w:val="BodyText"/>
        <w:spacing w:line="425" w:lineRule="exact"/>
        <w:ind w:left="13510"/>
      </w:pPr>
      <w:r>
        <w:rPr>
          <w:w w:val="100"/>
        </w:rPr>
        <w:t>2</w:t>
      </w:r>
    </w:p>
    <w:p>
      <w:pPr>
        <w:pStyle w:val="BodyText"/>
        <w:spacing w:before="6"/>
        <w:rPr>
          <w:sz w:val="40"/>
        </w:rPr>
      </w:pPr>
    </w:p>
    <w:p>
      <w:pPr>
        <w:pStyle w:val="BodyText"/>
        <w:ind w:left="2330"/>
      </w:pPr>
      <w:r>
        <w:t>产数量在[55,70)的人数频率约为 0.4＋0.125＝0.525，即 52.5%.</w:t>
      </w:r>
    </w:p>
    <w:p>
      <w:pPr>
        <w:pStyle w:val="BodyText"/>
        <w:spacing w:before="1"/>
        <w:rPr>
          <w:sz w:val="64"/>
        </w:rPr>
      </w:pPr>
    </w:p>
    <w:p>
      <w:pPr>
        <w:pStyle w:val="BodyText"/>
        <w:ind w:left="2358"/>
      </w:pPr>
      <w:r>
        <w:t>7、100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tabs>
          <w:tab w:val="left" w:pos="3323"/>
        </w:tabs>
        <w:spacing w:before="1"/>
        <w:ind w:left="2330"/>
      </w:pPr>
      <w:r>
        <w:t>解析</w:t>
        <w:tab/>
        <w:t>设第</w:t>
      </w:r>
      <w:r>
        <w:rPr>
          <w:spacing w:val="-19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t>个小长方形的面积</w:t>
      </w:r>
      <w:r>
        <w:rPr>
          <w:spacing w:val="73"/>
        </w:rPr>
        <w:t>为</w:t>
      </w:r>
      <w:r>
        <w:rPr>
          <w:spacing w:val="-28"/>
        </w:rPr>
        <w:t>S，</w:t>
      </w:r>
      <w:r>
        <w:t>则</w:t>
      </w:r>
      <w:r>
        <w:rPr>
          <w:spacing w:val="-18"/>
        </w:rPr>
        <w:t xml:space="preserve"> </w:t>
      </w:r>
      <w:r>
        <w:t>4</w:t>
      </w:r>
      <w:r>
        <w:rPr>
          <w:spacing w:val="-15"/>
        </w:rPr>
        <w:t xml:space="preserve"> </w:t>
      </w:r>
      <w:r>
        <w:t>个小长方形的面积之和</w:t>
      </w:r>
      <w:r>
        <w:rPr>
          <w:spacing w:val="68"/>
        </w:rPr>
        <w:t>为</w:t>
      </w:r>
      <w:r>
        <w:t>S＋(S＋0.1)＋(S＋0.2)＋(S</w:t>
      </w:r>
    </w:p>
    <w:p>
      <w:pPr>
        <w:spacing w:after="0"/>
        <w:sectPr>
          <w:footerReference w:type="default" r:id="rId30"/>
          <w:pgSz w:w="17860" w:h="25260"/>
          <w:pgMar w:top="1320" w:right="0" w:bottom="3080" w:left="0" w:header="0" w:footer="2892"/>
          <w:pgNumType w:start="13"/>
          <w:cols w:space="708"/>
        </w:sectPr>
      </w:pPr>
    </w:p>
    <w:p>
      <w:pPr>
        <w:pStyle w:val="BodyText"/>
        <w:spacing w:line="598" w:lineRule="exact"/>
        <w:ind w:left="2330"/>
      </w:pPr>
      <w:r>
        <w:t>＋0.3)＝4S＋0.6.由题意知，4S＋0.6＝1，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before="1" w:line="464" w:lineRule="exact"/>
        <w:ind w:left="3985"/>
      </w:pPr>
      <w:r>
        <w:t>10</w:t>
      </w:r>
    </w:p>
    <w:p>
      <w:pPr>
        <w:pStyle w:val="BodyText"/>
        <w:spacing w:line="158" w:lineRule="auto"/>
        <w:ind w:left="235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144788</wp:posOffset>
            </wp:positionV>
            <wp:extent cx="266700" cy="38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∴S＝0.1.又 </w:t>
      </w:r>
      <w:r>
        <w:rPr>
          <w:position w:val="-23"/>
        </w:rPr>
        <w:t xml:space="preserve">n </w:t>
      </w:r>
      <w:r>
        <w:t>＝0.1，∴n＝100.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BodyText"/>
        <w:spacing w:before="15"/>
        <w:ind w:left="2358"/>
      </w:pPr>
      <w:r>
        <w:t>8、60</w:t>
      </w:r>
    </w:p>
    <w:p>
      <w:pPr>
        <w:pStyle w:val="BodyText"/>
        <w:tabs>
          <w:tab w:val="left" w:pos="3348"/>
        </w:tabs>
        <w:spacing w:before="90" w:line="1324" w:lineRule="exact"/>
        <w:ind w:left="4569" w:right="6324" w:hanging="2211"/>
      </w:pPr>
      <w:r>
        <w:t>解析</w:t>
        <w:tab/>
        <w:t>∵第一组至第六组数据的频率之比为</w:t>
      </w:r>
      <w:r>
        <w:rPr>
          <w:spacing w:val="-29"/>
        </w:rPr>
        <w:t xml:space="preserve"> </w:t>
      </w:r>
      <w:r>
        <w:t>2∶3∶4∶6∶4∶1， 2＋3＋4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32"/>
          <w:pgSz w:w="17860" w:h="25260"/>
          <w:pgMar w:top="1320" w:right="0" w:bottom="3080" w:left="0" w:header="0" w:footer="2892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193754</wp:posOffset>
            </wp:positionV>
            <wp:extent cx="1270" cy="1270"/>
            <wp:effectExtent l="0" t="0" r="0" b="0"/>
            <wp:wrapTopAndBottom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997"/>
          <w:tab w:val="left" w:pos="5811"/>
        </w:tabs>
        <w:spacing w:line="225" w:lineRule="exact"/>
        <w:ind w:left="2358"/>
      </w:pPr>
      <w:r>
        <w:t>∴前三组频数为</w:t>
        <w:tab/>
      </w:r>
      <w:r>
        <w:rPr>
          <w:position w:val="-23"/>
        </w:rPr>
        <w:t>20</w:t>
        <w:tab/>
      </w:r>
      <w:r>
        <w:t>·n＝27，故</w:t>
      </w:r>
      <w:r>
        <w:rPr>
          <w:spacing w:val="-19"/>
        </w:rPr>
        <w:t xml:space="preserve"> </w:t>
      </w:r>
      <w:r>
        <w:t>n＝60.</w:t>
      </w:r>
    </w:p>
    <w:p>
      <w:pPr>
        <w:pStyle w:val="BodyText"/>
        <w:spacing w:before="5"/>
        <w:rPr>
          <w:sz w:val="1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192265</wp:posOffset>
            </wp:positionV>
            <wp:extent cx="1270" cy="1270"/>
            <wp:effectExtent l="0" t="0" r="0" b="0"/>
            <wp:wrapTopAndBottom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192265</wp:posOffset>
            </wp:positionV>
            <wp:extent cx="1270" cy="1270"/>
            <wp:effectExtent l="0" t="0" r="0" b="0"/>
            <wp:wrapTopAndBottom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192265</wp:posOffset>
            </wp:positionV>
            <wp:extent cx="1270" cy="1270"/>
            <wp:effectExtent l="0" t="0" r="0" b="0"/>
            <wp:wrapTopAndBottom/>
            <wp:docPr id="3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192265</wp:posOffset>
            </wp:positionV>
            <wp:extent cx="1270" cy="1270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215"/>
          <w:tab w:val="left" w:pos="3931"/>
        </w:tabs>
        <w:spacing w:line="12805" w:lineRule="exact"/>
        <w:ind w:left="2358"/>
      </w:pPr>
      <w:r>
        <w:t>9、</w:t>
        <w:tab/>
        <w:t>24</w:t>
        <w:tab/>
        <w:t>23</w:t>
      </w:r>
    </w:p>
    <w:p>
      <w:pPr>
        <w:spacing w:after="0" w:line="12805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https://d.book118.com/585120123020011044</w:t>
        </w:r>
      </w:hyperlink>
    </w:p>
    <w:p>
      <w:pPr>
        <w:spacing w:after="0" w:line="12805" w:lineRule="exact"/>
      </w:pPr>
    </w:p>
    <w:sectPr>
      <w:footerReference w:type="default" r:id="rId38"/>
      <w:type w:val="nextPage"/>
      <w:pgSz w:w="17860" w:h="25260"/>
      <w:pgMar w:top="1320" w:right="0" w:bottom="3080" w:left="0" w:header="0" w:footer="2892"/>
      <w:pgNumType w:start="1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8.25pt;height:23.9pt;margin-top:1107.28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实用文档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8.25pt;height:23.9pt;margin-top:1107.28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实用文档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8.25pt;height:23.9pt;margin-top:1107.28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实用文档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8.25pt;height:23.9pt;margin-top:1107.28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实用文档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8.25pt;height:23.9pt;margin-top:1107.28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</w:pPr>
                <w:r>
                  <w:t>实用文档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BA052"/>
    <w:multiLevelType w:val="hybridMultilevel"/>
    <w:tmpl w:val="00000000"/>
    <w:lvl w:ilvl="0">
      <w:start w:val="2"/>
      <w:numFmt w:val="decimal"/>
      <w:lvlText w:val="(%1)"/>
      <w:lvlJc w:val="left"/>
      <w:pPr>
        <w:ind w:left="2776" w:hanging="418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4287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1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7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3" w:hanging="418"/>
      </w:pPr>
      <w:rPr>
        <w:rFonts w:hint="default"/>
      </w:rPr>
    </w:lvl>
  </w:abstractNum>
  <w:abstractNum w:abstractNumId="1">
    <w:nsid w:val="6AD0ACF6"/>
    <w:multiLevelType w:val="hybridMultilevel"/>
    <w:tmpl w:val="00000000"/>
    <w:lvl w:ilvl="0">
      <w:start w:val="1"/>
      <w:numFmt w:val="decimal"/>
      <w:lvlText w:val="(%1)"/>
      <w:lvlJc w:val="left"/>
      <w:pPr>
        <w:ind w:left="2776" w:hanging="418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4287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1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7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3" w:hanging="41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3"/>
      <w:szCs w:val="33"/>
    </w:rPr>
  </w:style>
  <w:style w:type="paragraph" w:styleId="Title">
    <w:name w:val="Title"/>
    <w:basedOn w:val="Normal"/>
    <w:uiPriority w:val="1"/>
    <w:qFormat/>
    <w:pPr>
      <w:spacing w:line="637" w:lineRule="exact"/>
      <w:ind w:right="2"/>
      <w:jc w:val="center"/>
    </w:pPr>
    <w:rPr>
      <w:rFonts w:ascii="幼圆" w:eastAsia="幼圆" w:hAnsi="幼圆" w:cs="幼圆"/>
      <w:b/>
      <w:bCs/>
      <w:sz w:val="51"/>
      <w:szCs w:val="51"/>
    </w:rPr>
  </w:style>
  <w:style w:type="paragraph" w:styleId="ListParagraph">
    <w:name w:val="List Paragraph"/>
    <w:basedOn w:val="Normal"/>
    <w:uiPriority w:val="1"/>
    <w:qFormat/>
    <w:pPr>
      <w:ind w:left="2330" w:hanging="419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line="502" w:lineRule="exact"/>
      <w:ind w:left="240" w:right="239"/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3.xml" /><Relationship Id="rId15" Type="http://schemas.openxmlformats.org/officeDocument/2006/relationships/image" Target="media/image9.png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image" Target="media/image14.png" /><Relationship Id="rId25" Type="http://schemas.openxmlformats.org/officeDocument/2006/relationships/footer" Target="footer8.xml" /><Relationship Id="rId26" Type="http://schemas.openxmlformats.org/officeDocument/2006/relationships/footer" Target="footer9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16.png" /><Relationship Id="rId32" Type="http://schemas.openxmlformats.org/officeDocument/2006/relationships/footer" Target="footer13.xml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hyperlink" Target="https://d.book118.com/585120123020011044" TargetMode="External" /><Relationship Id="rId38" Type="http://schemas.openxmlformats.org/officeDocument/2006/relationships/footer" Target="footer14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2024-01-10T08:35:54Z</dcterms:created>
  <dcterms:modified xsi:type="dcterms:W3CDTF">2024-01-10T08:35:54Z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2024-01-10T00:00:00Z</vt:filetime>
  </property>
</Properties>
</file>