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专业照明设备项目构思建设方案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1" w:history="1">
        <w:r>
          <w:rPr>
            <w:rFonts w:ascii="仿宋" w:eastAsia="仿宋" w:hAnsi="仿宋" w:cs="仿宋" w:hint="eastAsia"/>
            <w:lang w:eastAsia="zh-CN"/>
          </w:rPr>
          <w:t>前言</w:t>
        </w:r>
        <w:r>
          <w:tab/>
        </w:r>
        <w:r>
          <w:fldChar w:fldCharType="begin"/>
        </w:r>
        <w:r>
          <w:instrText xml:space="preserve"> PAGEREF _Toc10971 \h </w:instrText>
        </w:r>
        <w:r>
          <w:fldChar w:fldCharType="separate"/>
        </w:r>
        <w:r>
          <w:t>3</w:t>
        </w:r>
        <w:r>
          <w:fldChar w:fldCharType="end"/>
        </w:r>
      </w:hyperlink>
    </w:p>
    <w:p>
      <w:pPr>
        <w:pStyle w:val="TOC1"/>
        <w:tabs>
          <w:tab w:val="right" w:leader="dot" w:pos="8306"/>
        </w:tabs>
      </w:pPr>
      <w:hyperlink w:anchor="_Toc22302" w:history="1">
        <w:r>
          <w:rPr>
            <w:rFonts w:ascii="仿宋" w:eastAsia="仿宋" w:hAnsi="仿宋" w:cs="仿宋" w:hint="eastAsia"/>
            <w:lang w:eastAsia="zh-CN"/>
          </w:rPr>
          <w:t>一、建设风险评估分析</w:t>
        </w:r>
        <w:r>
          <w:tab/>
        </w:r>
        <w:r>
          <w:fldChar w:fldCharType="begin"/>
        </w:r>
        <w:r>
          <w:instrText xml:space="preserve"> PAGEREF _Toc22302 \h </w:instrText>
        </w:r>
        <w:r>
          <w:fldChar w:fldCharType="separate"/>
        </w:r>
        <w:r>
          <w:t>3</w:t>
        </w:r>
        <w:r>
          <w:fldChar w:fldCharType="end"/>
        </w:r>
      </w:hyperlink>
    </w:p>
    <w:p>
      <w:pPr>
        <w:pStyle w:val="TOC2"/>
        <w:tabs>
          <w:tab w:val="right" w:leader="dot" w:pos="8306"/>
        </w:tabs>
      </w:pPr>
      <w:hyperlink w:anchor="_Toc6348" w:history="1">
        <w:r>
          <w:rPr>
            <w:rFonts w:ascii="仿宋" w:eastAsia="仿宋" w:hAnsi="仿宋" w:cs="仿宋" w:hint="eastAsia"/>
            <w:lang w:eastAsia="zh-CN"/>
          </w:rPr>
          <w:t>(一)、政策风险分析</w:t>
        </w:r>
        <w:r>
          <w:tab/>
        </w:r>
        <w:r>
          <w:fldChar w:fldCharType="begin"/>
        </w:r>
        <w:r>
          <w:instrText xml:space="preserve"> PAGEREF _Toc6348 \h </w:instrText>
        </w:r>
        <w:r>
          <w:fldChar w:fldCharType="separate"/>
        </w:r>
        <w:r>
          <w:t>3</w:t>
        </w:r>
        <w:r>
          <w:fldChar w:fldCharType="end"/>
        </w:r>
      </w:hyperlink>
    </w:p>
    <w:p>
      <w:pPr>
        <w:pStyle w:val="TOC2"/>
        <w:tabs>
          <w:tab w:val="right" w:leader="dot" w:pos="8306"/>
        </w:tabs>
      </w:pPr>
      <w:hyperlink w:anchor="_Toc4561" w:history="1">
        <w:r>
          <w:rPr>
            <w:rFonts w:ascii="仿宋" w:eastAsia="仿宋" w:hAnsi="仿宋" w:cs="仿宋" w:hint="eastAsia"/>
            <w:lang w:eastAsia="zh-CN"/>
          </w:rPr>
          <w:t>(二)、社会风险分析</w:t>
        </w:r>
        <w:r>
          <w:tab/>
        </w:r>
        <w:r>
          <w:fldChar w:fldCharType="begin"/>
        </w:r>
        <w:r>
          <w:instrText xml:space="preserve"> PAGEREF _Toc4561 \h </w:instrText>
        </w:r>
        <w:r>
          <w:fldChar w:fldCharType="separate"/>
        </w:r>
        <w:r>
          <w:t>4</w:t>
        </w:r>
        <w:r>
          <w:fldChar w:fldCharType="end"/>
        </w:r>
      </w:hyperlink>
    </w:p>
    <w:p>
      <w:pPr>
        <w:pStyle w:val="TOC2"/>
        <w:tabs>
          <w:tab w:val="right" w:leader="dot" w:pos="8306"/>
        </w:tabs>
      </w:pPr>
      <w:hyperlink w:anchor="_Toc30788" w:history="1">
        <w:r>
          <w:rPr>
            <w:rFonts w:ascii="仿宋" w:eastAsia="仿宋" w:hAnsi="仿宋" w:cs="仿宋" w:hint="eastAsia"/>
            <w:lang w:eastAsia="zh-CN"/>
          </w:rPr>
          <w:t>(三)、市场风险分析</w:t>
        </w:r>
        <w:r>
          <w:tab/>
        </w:r>
        <w:r>
          <w:fldChar w:fldCharType="begin"/>
        </w:r>
        <w:r>
          <w:instrText xml:space="preserve"> PAGEREF _Toc30788 \h </w:instrText>
        </w:r>
        <w:r>
          <w:fldChar w:fldCharType="separate"/>
        </w:r>
        <w:r>
          <w:t>6</w:t>
        </w:r>
        <w:r>
          <w:fldChar w:fldCharType="end"/>
        </w:r>
      </w:hyperlink>
    </w:p>
    <w:p>
      <w:pPr>
        <w:pStyle w:val="TOC2"/>
        <w:tabs>
          <w:tab w:val="right" w:leader="dot" w:pos="8306"/>
        </w:tabs>
      </w:pPr>
      <w:hyperlink w:anchor="_Toc27988" w:history="1">
        <w:r>
          <w:rPr>
            <w:rFonts w:ascii="仿宋" w:eastAsia="仿宋" w:hAnsi="仿宋" w:cs="仿宋" w:hint="eastAsia"/>
            <w:lang w:eastAsia="zh-CN"/>
          </w:rPr>
          <w:t>(四)、资金风险分析</w:t>
        </w:r>
        <w:r>
          <w:tab/>
        </w:r>
        <w:r>
          <w:fldChar w:fldCharType="begin"/>
        </w:r>
        <w:r>
          <w:instrText xml:space="preserve"> PAGEREF _Toc27988 \h </w:instrText>
        </w:r>
        <w:r>
          <w:fldChar w:fldCharType="separate"/>
        </w:r>
        <w:r>
          <w:t>6</w:t>
        </w:r>
        <w:r>
          <w:fldChar w:fldCharType="end"/>
        </w:r>
      </w:hyperlink>
    </w:p>
    <w:p>
      <w:pPr>
        <w:pStyle w:val="TOC2"/>
        <w:tabs>
          <w:tab w:val="right" w:leader="dot" w:pos="8306"/>
        </w:tabs>
      </w:pPr>
      <w:hyperlink w:anchor="_Toc32284" w:history="1">
        <w:r>
          <w:rPr>
            <w:rFonts w:ascii="仿宋" w:eastAsia="仿宋" w:hAnsi="仿宋" w:cs="仿宋" w:hint="eastAsia"/>
            <w:lang w:eastAsia="zh-CN"/>
          </w:rPr>
          <w:t>(五)、技术风险分析</w:t>
        </w:r>
        <w:r>
          <w:tab/>
        </w:r>
        <w:r>
          <w:fldChar w:fldCharType="begin"/>
        </w:r>
        <w:r>
          <w:instrText xml:space="preserve"> PAGEREF _Toc32284 \h </w:instrText>
        </w:r>
        <w:r>
          <w:fldChar w:fldCharType="separate"/>
        </w:r>
        <w:r>
          <w:t>8</w:t>
        </w:r>
        <w:r>
          <w:fldChar w:fldCharType="end"/>
        </w:r>
      </w:hyperlink>
    </w:p>
    <w:p>
      <w:pPr>
        <w:pStyle w:val="TOC2"/>
        <w:tabs>
          <w:tab w:val="right" w:leader="dot" w:pos="8306"/>
        </w:tabs>
      </w:pPr>
      <w:hyperlink w:anchor="_Toc81" w:history="1">
        <w:r>
          <w:rPr>
            <w:rFonts w:ascii="仿宋" w:eastAsia="仿宋" w:hAnsi="仿宋" w:cs="仿宋" w:hint="eastAsia"/>
            <w:lang w:eastAsia="zh-CN"/>
          </w:rPr>
          <w:t>(六)、财务风险分析</w:t>
        </w:r>
        <w:r>
          <w:tab/>
        </w:r>
        <w:r>
          <w:fldChar w:fldCharType="begin"/>
        </w:r>
        <w:r>
          <w:instrText xml:space="preserve"> PAGEREF _Toc81 \h </w:instrText>
        </w:r>
        <w:r>
          <w:fldChar w:fldCharType="separate"/>
        </w:r>
        <w:r>
          <w:t>9</w:t>
        </w:r>
        <w:r>
          <w:fldChar w:fldCharType="end"/>
        </w:r>
      </w:hyperlink>
    </w:p>
    <w:p>
      <w:pPr>
        <w:pStyle w:val="TOC2"/>
        <w:tabs>
          <w:tab w:val="right" w:leader="dot" w:pos="8306"/>
        </w:tabs>
      </w:pPr>
      <w:hyperlink w:anchor="_Toc3771" w:history="1">
        <w:r>
          <w:rPr>
            <w:rFonts w:ascii="仿宋" w:eastAsia="仿宋" w:hAnsi="仿宋" w:cs="仿宋" w:hint="eastAsia"/>
            <w:lang w:eastAsia="zh-CN"/>
          </w:rPr>
          <w:t>(七)、管理风险分析</w:t>
        </w:r>
        <w:r>
          <w:tab/>
        </w:r>
        <w:r>
          <w:fldChar w:fldCharType="begin"/>
        </w:r>
        <w:r>
          <w:instrText xml:space="preserve"> PAGEREF _Toc3771 \h </w:instrText>
        </w:r>
        <w:r>
          <w:fldChar w:fldCharType="separate"/>
        </w:r>
        <w:r>
          <w:t>11</w:t>
        </w:r>
        <w:r>
          <w:fldChar w:fldCharType="end"/>
        </w:r>
      </w:hyperlink>
    </w:p>
    <w:p>
      <w:pPr>
        <w:pStyle w:val="TOC2"/>
        <w:tabs>
          <w:tab w:val="right" w:leader="dot" w:pos="8306"/>
        </w:tabs>
      </w:pPr>
      <w:hyperlink w:anchor="_Toc19535" w:history="1">
        <w:r>
          <w:rPr>
            <w:rFonts w:ascii="仿宋" w:eastAsia="仿宋" w:hAnsi="仿宋" w:cs="仿宋" w:hint="eastAsia"/>
            <w:lang w:eastAsia="zh-CN"/>
          </w:rPr>
          <w:t>(八)、其它风险分析</w:t>
        </w:r>
        <w:r>
          <w:tab/>
        </w:r>
        <w:r>
          <w:fldChar w:fldCharType="begin"/>
        </w:r>
        <w:r>
          <w:instrText xml:space="preserve"> PAGEREF _Toc19535 \h </w:instrText>
        </w:r>
        <w:r>
          <w:fldChar w:fldCharType="separate"/>
        </w:r>
        <w:r>
          <w:t>12</w:t>
        </w:r>
        <w:r>
          <w:fldChar w:fldCharType="end"/>
        </w:r>
      </w:hyperlink>
    </w:p>
    <w:p>
      <w:pPr>
        <w:pStyle w:val="TOC2"/>
        <w:tabs>
          <w:tab w:val="right" w:leader="dot" w:pos="8306"/>
        </w:tabs>
      </w:pPr>
      <w:hyperlink w:anchor="_Toc8518" w:history="1">
        <w:r>
          <w:rPr>
            <w:rFonts w:ascii="仿宋" w:eastAsia="仿宋" w:hAnsi="仿宋" w:cs="仿宋" w:hint="eastAsia"/>
            <w:lang w:eastAsia="zh-CN"/>
          </w:rPr>
          <w:t>(九)、社会影响评估</w:t>
        </w:r>
        <w:r>
          <w:tab/>
        </w:r>
        <w:r>
          <w:fldChar w:fldCharType="begin"/>
        </w:r>
        <w:r>
          <w:instrText xml:space="preserve"> PAGEREF _Toc8518 \h </w:instrText>
        </w:r>
        <w:r>
          <w:fldChar w:fldCharType="separate"/>
        </w:r>
        <w:r>
          <w:t>13</w:t>
        </w:r>
        <w:r>
          <w:fldChar w:fldCharType="end"/>
        </w:r>
      </w:hyperlink>
    </w:p>
    <w:p>
      <w:pPr>
        <w:pStyle w:val="TOC1"/>
        <w:tabs>
          <w:tab w:val="right" w:leader="dot" w:pos="8306"/>
        </w:tabs>
      </w:pPr>
      <w:hyperlink w:anchor="_Toc24761" w:history="1">
        <w:r>
          <w:rPr>
            <w:rFonts w:ascii="仿宋" w:eastAsia="仿宋" w:hAnsi="仿宋" w:cs="仿宋" w:hint="eastAsia"/>
            <w:lang w:eastAsia="zh-CN"/>
          </w:rPr>
          <w:t>二、项目监理与质量保证</w:t>
        </w:r>
        <w:r>
          <w:tab/>
        </w:r>
        <w:r>
          <w:fldChar w:fldCharType="begin"/>
        </w:r>
        <w:r>
          <w:instrText xml:space="preserve"> PAGEREF _Toc24761 \h </w:instrText>
        </w:r>
        <w:r>
          <w:fldChar w:fldCharType="separate"/>
        </w:r>
        <w:r>
          <w:t>15</w:t>
        </w:r>
        <w:r>
          <w:fldChar w:fldCharType="end"/>
        </w:r>
      </w:hyperlink>
    </w:p>
    <w:p>
      <w:pPr>
        <w:pStyle w:val="TOC2"/>
        <w:tabs>
          <w:tab w:val="right" w:leader="dot" w:pos="8306"/>
        </w:tabs>
      </w:pPr>
      <w:hyperlink w:anchor="_Toc28939" w:history="1">
        <w:r>
          <w:rPr>
            <w:rFonts w:ascii="仿宋" w:eastAsia="仿宋" w:hAnsi="仿宋" w:cs="仿宋" w:hint="eastAsia"/>
            <w:lang w:eastAsia="zh-CN"/>
          </w:rPr>
          <w:t>(一)、监理体系构建</w:t>
        </w:r>
        <w:r>
          <w:tab/>
        </w:r>
        <w:r>
          <w:fldChar w:fldCharType="begin"/>
        </w:r>
        <w:r>
          <w:instrText xml:space="preserve"> PAGEREF _Toc28939 \h </w:instrText>
        </w:r>
        <w:r>
          <w:fldChar w:fldCharType="separate"/>
        </w:r>
        <w:r>
          <w:t>15</w:t>
        </w:r>
        <w:r>
          <w:fldChar w:fldCharType="end"/>
        </w:r>
      </w:hyperlink>
    </w:p>
    <w:p>
      <w:pPr>
        <w:pStyle w:val="TOC2"/>
        <w:tabs>
          <w:tab w:val="right" w:leader="dot" w:pos="8306"/>
        </w:tabs>
      </w:pPr>
      <w:hyperlink w:anchor="_Toc30466" w:history="1">
        <w:r>
          <w:rPr>
            <w:rFonts w:ascii="仿宋" w:eastAsia="仿宋" w:hAnsi="仿宋" w:cs="仿宋" w:hint="eastAsia"/>
            <w:lang w:eastAsia="zh-CN"/>
          </w:rPr>
          <w:t>(二)、质量保证体系实施</w:t>
        </w:r>
        <w:r>
          <w:tab/>
        </w:r>
        <w:r>
          <w:fldChar w:fldCharType="begin"/>
        </w:r>
        <w:r>
          <w:instrText xml:space="preserve"> PAGEREF _Toc30466 \h </w:instrText>
        </w:r>
        <w:r>
          <w:fldChar w:fldCharType="separate"/>
        </w:r>
        <w:r>
          <w:t>16</w:t>
        </w:r>
        <w:r>
          <w:fldChar w:fldCharType="end"/>
        </w:r>
      </w:hyperlink>
    </w:p>
    <w:p>
      <w:pPr>
        <w:pStyle w:val="TOC2"/>
        <w:tabs>
          <w:tab w:val="right" w:leader="dot" w:pos="8306"/>
        </w:tabs>
      </w:pPr>
      <w:hyperlink w:anchor="_Toc6026" w:history="1">
        <w:r>
          <w:rPr>
            <w:rFonts w:ascii="仿宋" w:eastAsia="仿宋" w:hAnsi="仿宋" w:cs="仿宋" w:hint="eastAsia"/>
            <w:lang w:eastAsia="zh-CN"/>
          </w:rPr>
          <w:t>(三)、监理与质量控制流程</w:t>
        </w:r>
        <w:r>
          <w:tab/>
        </w:r>
        <w:r>
          <w:fldChar w:fldCharType="begin"/>
        </w:r>
        <w:r>
          <w:instrText xml:space="preserve"> PAGEREF _Toc6026 \h </w:instrText>
        </w:r>
        <w:r>
          <w:fldChar w:fldCharType="separate"/>
        </w:r>
        <w:r>
          <w:t>17</w:t>
        </w:r>
        <w:r>
          <w:fldChar w:fldCharType="end"/>
        </w:r>
      </w:hyperlink>
    </w:p>
    <w:p>
      <w:pPr>
        <w:pStyle w:val="TOC1"/>
        <w:tabs>
          <w:tab w:val="right" w:leader="dot" w:pos="8306"/>
        </w:tabs>
      </w:pPr>
      <w:hyperlink w:anchor="_Toc22814" w:history="1">
        <w:r>
          <w:rPr>
            <w:rFonts w:ascii="仿宋" w:eastAsia="仿宋" w:hAnsi="仿宋" w:cs="仿宋" w:hint="eastAsia"/>
            <w:lang w:eastAsia="zh-CN"/>
          </w:rPr>
          <w:t>三、专业照明设备项目概论</w:t>
        </w:r>
        <w:r>
          <w:tab/>
        </w:r>
        <w:r>
          <w:fldChar w:fldCharType="begin"/>
        </w:r>
        <w:r>
          <w:instrText xml:space="preserve"> PAGEREF _Toc22814 \h </w:instrText>
        </w:r>
        <w:r>
          <w:fldChar w:fldCharType="separate"/>
        </w:r>
        <w:r>
          <w:t>17</w:t>
        </w:r>
        <w:r>
          <w:fldChar w:fldCharType="end"/>
        </w:r>
      </w:hyperlink>
    </w:p>
    <w:p>
      <w:pPr>
        <w:pStyle w:val="TOC2"/>
        <w:tabs>
          <w:tab w:val="right" w:leader="dot" w:pos="8306"/>
        </w:tabs>
      </w:pPr>
      <w:hyperlink w:anchor="_Toc15245" w:history="1">
        <w:r>
          <w:rPr>
            <w:rFonts w:ascii="仿宋" w:eastAsia="仿宋" w:hAnsi="仿宋" w:cs="仿宋" w:hint="eastAsia"/>
            <w:lang w:eastAsia="zh-CN"/>
          </w:rPr>
          <w:t>(一)、项目申报单位概况</w:t>
        </w:r>
        <w:r>
          <w:tab/>
        </w:r>
        <w:r>
          <w:fldChar w:fldCharType="begin"/>
        </w:r>
        <w:r>
          <w:instrText xml:space="preserve"> PAGEREF _Toc15245 \h </w:instrText>
        </w:r>
        <w:r>
          <w:fldChar w:fldCharType="separate"/>
        </w:r>
        <w:r>
          <w:t>17</w:t>
        </w:r>
        <w:r>
          <w:fldChar w:fldCharType="end"/>
        </w:r>
      </w:hyperlink>
    </w:p>
    <w:p>
      <w:pPr>
        <w:pStyle w:val="TOC2"/>
        <w:tabs>
          <w:tab w:val="right" w:leader="dot" w:pos="8306"/>
        </w:tabs>
      </w:pPr>
      <w:hyperlink w:anchor="_Toc11440" w:history="1">
        <w:r>
          <w:rPr>
            <w:rFonts w:ascii="仿宋" w:eastAsia="仿宋" w:hAnsi="仿宋" w:cs="仿宋" w:hint="eastAsia"/>
            <w:lang w:eastAsia="zh-CN"/>
          </w:rPr>
          <w:t>(二)、项目概况</w:t>
        </w:r>
        <w:r>
          <w:tab/>
        </w:r>
        <w:r>
          <w:fldChar w:fldCharType="begin"/>
        </w:r>
        <w:r>
          <w:instrText xml:space="preserve"> PAGEREF _Toc11440 \h </w:instrText>
        </w:r>
        <w:r>
          <w:fldChar w:fldCharType="separate"/>
        </w:r>
        <w:r>
          <w:t>18</w:t>
        </w:r>
        <w:r>
          <w:fldChar w:fldCharType="end"/>
        </w:r>
      </w:hyperlink>
    </w:p>
    <w:p>
      <w:pPr>
        <w:pStyle w:val="TOC1"/>
        <w:tabs>
          <w:tab w:val="right" w:leader="dot" w:pos="8306"/>
        </w:tabs>
      </w:pPr>
      <w:hyperlink w:anchor="_Toc9767" w:history="1">
        <w:r>
          <w:rPr>
            <w:rFonts w:ascii="仿宋" w:eastAsia="仿宋" w:hAnsi="仿宋" w:cs="仿宋" w:hint="eastAsia"/>
            <w:lang w:eastAsia="zh-CN"/>
          </w:rPr>
          <w:t>四、发展规划、产业政策和行业准入分析</w:t>
        </w:r>
        <w:r>
          <w:tab/>
        </w:r>
        <w:r>
          <w:fldChar w:fldCharType="begin"/>
        </w:r>
        <w:r>
          <w:instrText xml:space="preserve"> PAGEREF _Toc9767 \h </w:instrText>
        </w:r>
        <w:r>
          <w:fldChar w:fldCharType="separate"/>
        </w:r>
        <w:r>
          <w:t>21</w:t>
        </w:r>
        <w:r>
          <w:fldChar w:fldCharType="end"/>
        </w:r>
      </w:hyperlink>
    </w:p>
    <w:p>
      <w:pPr>
        <w:pStyle w:val="TOC2"/>
        <w:tabs>
          <w:tab w:val="right" w:leader="dot" w:pos="8306"/>
        </w:tabs>
      </w:pPr>
      <w:hyperlink w:anchor="_Toc20624" w:history="1">
        <w:r>
          <w:rPr>
            <w:rFonts w:ascii="仿宋" w:eastAsia="仿宋" w:hAnsi="仿宋" w:cs="仿宋" w:hint="eastAsia"/>
            <w:lang w:eastAsia="zh-CN"/>
          </w:rPr>
          <w:t>(一)、发展规划分析</w:t>
        </w:r>
        <w:r>
          <w:tab/>
        </w:r>
        <w:r>
          <w:fldChar w:fldCharType="begin"/>
        </w:r>
        <w:r>
          <w:instrText xml:space="preserve"> PAGEREF _Toc20624 \h </w:instrText>
        </w:r>
        <w:r>
          <w:fldChar w:fldCharType="separate"/>
        </w:r>
        <w:r>
          <w:t>21</w:t>
        </w:r>
        <w:r>
          <w:fldChar w:fldCharType="end"/>
        </w:r>
      </w:hyperlink>
    </w:p>
    <w:p>
      <w:pPr>
        <w:pStyle w:val="TOC2"/>
        <w:tabs>
          <w:tab w:val="right" w:leader="dot" w:pos="8306"/>
        </w:tabs>
      </w:pPr>
      <w:hyperlink w:anchor="_Toc21659" w:history="1">
        <w:r>
          <w:rPr>
            <w:rFonts w:ascii="仿宋" w:eastAsia="仿宋" w:hAnsi="仿宋" w:cs="仿宋" w:hint="eastAsia"/>
            <w:lang w:eastAsia="zh-CN"/>
          </w:rPr>
          <w:t>(二)、产业政策分析</w:t>
        </w:r>
        <w:r>
          <w:tab/>
        </w:r>
        <w:r>
          <w:fldChar w:fldCharType="begin"/>
        </w:r>
        <w:r>
          <w:instrText xml:space="preserve"> PAGEREF _Toc21659 \h </w:instrText>
        </w:r>
        <w:r>
          <w:fldChar w:fldCharType="separate"/>
        </w:r>
        <w:r>
          <w:t>23</w:t>
        </w:r>
        <w:r>
          <w:fldChar w:fldCharType="end"/>
        </w:r>
      </w:hyperlink>
    </w:p>
    <w:p>
      <w:pPr>
        <w:pStyle w:val="TOC2"/>
        <w:tabs>
          <w:tab w:val="right" w:leader="dot" w:pos="8306"/>
        </w:tabs>
      </w:pPr>
      <w:hyperlink w:anchor="_Toc10137" w:history="1">
        <w:r>
          <w:rPr>
            <w:rFonts w:ascii="仿宋" w:eastAsia="仿宋" w:hAnsi="仿宋" w:cs="仿宋" w:hint="eastAsia"/>
            <w:lang w:eastAsia="zh-CN"/>
          </w:rPr>
          <w:t>(三)、行业准入分析</w:t>
        </w:r>
        <w:r>
          <w:tab/>
        </w:r>
        <w:r>
          <w:fldChar w:fldCharType="begin"/>
        </w:r>
        <w:r>
          <w:instrText xml:space="preserve"> PAGEREF _Toc10137 \h </w:instrText>
        </w:r>
        <w:r>
          <w:fldChar w:fldCharType="separate"/>
        </w:r>
        <w:r>
          <w:t>25</w:t>
        </w:r>
        <w:r>
          <w:fldChar w:fldCharType="end"/>
        </w:r>
      </w:hyperlink>
    </w:p>
    <w:p>
      <w:pPr>
        <w:pStyle w:val="TOC1"/>
        <w:tabs>
          <w:tab w:val="right" w:leader="dot" w:pos="8306"/>
        </w:tabs>
      </w:pPr>
      <w:hyperlink w:anchor="_Toc5745" w:history="1">
        <w:r>
          <w:rPr>
            <w:rFonts w:ascii="仿宋" w:eastAsia="仿宋" w:hAnsi="仿宋" w:cs="仿宋" w:hint="eastAsia"/>
            <w:lang w:eastAsia="zh-CN"/>
          </w:rPr>
          <w:t>五、背景、必要性分析</w:t>
        </w:r>
        <w:r>
          <w:tab/>
        </w:r>
        <w:r>
          <w:fldChar w:fldCharType="begin"/>
        </w:r>
        <w:r>
          <w:instrText xml:space="preserve"> PAGEREF _Toc5745 \h </w:instrText>
        </w:r>
        <w:r>
          <w:fldChar w:fldCharType="separate"/>
        </w:r>
        <w:r>
          <w:t>26</w:t>
        </w:r>
        <w:r>
          <w:fldChar w:fldCharType="end"/>
        </w:r>
      </w:hyperlink>
    </w:p>
    <w:p>
      <w:pPr>
        <w:pStyle w:val="TOC2"/>
        <w:tabs>
          <w:tab w:val="right" w:leader="dot" w:pos="8306"/>
        </w:tabs>
      </w:pPr>
      <w:hyperlink w:anchor="_Toc17124" w:history="1">
        <w:r>
          <w:rPr>
            <w:rFonts w:ascii="仿宋" w:eastAsia="仿宋" w:hAnsi="仿宋" w:cs="仿宋" w:hint="eastAsia"/>
            <w:lang w:eastAsia="zh-CN"/>
          </w:rPr>
          <w:t>(一)、项目建设背景</w:t>
        </w:r>
        <w:r>
          <w:tab/>
        </w:r>
        <w:r>
          <w:fldChar w:fldCharType="begin"/>
        </w:r>
        <w:r>
          <w:instrText xml:space="preserve"> PAGEREF _Toc17124 \h </w:instrText>
        </w:r>
        <w:r>
          <w:fldChar w:fldCharType="separate"/>
        </w:r>
        <w:r>
          <w:t>26</w:t>
        </w:r>
        <w:r>
          <w:fldChar w:fldCharType="end"/>
        </w:r>
      </w:hyperlink>
    </w:p>
    <w:p>
      <w:pPr>
        <w:pStyle w:val="TOC2"/>
        <w:tabs>
          <w:tab w:val="right" w:leader="dot" w:pos="8306"/>
        </w:tabs>
      </w:pPr>
      <w:hyperlink w:anchor="_Toc327" w:history="1">
        <w:r>
          <w:rPr>
            <w:rFonts w:ascii="仿宋" w:eastAsia="仿宋" w:hAnsi="仿宋" w:cs="仿宋" w:hint="eastAsia"/>
            <w:lang w:eastAsia="zh-CN"/>
          </w:rPr>
          <w:t>(二)、必要性分析</w:t>
        </w:r>
        <w:r>
          <w:tab/>
        </w:r>
        <w:r>
          <w:fldChar w:fldCharType="begin"/>
        </w:r>
        <w:r>
          <w:instrText xml:space="preserve"> PAGEREF _Toc327 \h </w:instrText>
        </w:r>
        <w:r>
          <w:fldChar w:fldCharType="separate"/>
        </w:r>
        <w:r>
          <w:t>27</w:t>
        </w:r>
        <w:r>
          <w:fldChar w:fldCharType="end"/>
        </w:r>
      </w:hyperlink>
    </w:p>
    <w:p>
      <w:pPr>
        <w:pStyle w:val="TOC2"/>
        <w:tabs>
          <w:tab w:val="right" w:leader="dot" w:pos="8306"/>
        </w:tabs>
      </w:pPr>
      <w:hyperlink w:anchor="_Toc11992" w:history="1">
        <w:r>
          <w:rPr>
            <w:rFonts w:ascii="仿宋" w:eastAsia="仿宋" w:hAnsi="仿宋" w:cs="仿宋" w:hint="eastAsia"/>
            <w:lang w:eastAsia="zh-CN"/>
          </w:rPr>
          <w:t>(三)、项目建设有利条件</w:t>
        </w:r>
        <w:r>
          <w:tab/>
        </w:r>
        <w:r>
          <w:fldChar w:fldCharType="begin"/>
        </w:r>
        <w:r>
          <w:instrText xml:space="preserve"> PAGEREF _Toc11992 \h </w:instrText>
        </w:r>
        <w:r>
          <w:fldChar w:fldCharType="separate"/>
        </w:r>
        <w:r>
          <w:t>28</w:t>
        </w:r>
        <w:r>
          <w:fldChar w:fldCharType="end"/>
        </w:r>
      </w:hyperlink>
    </w:p>
    <w:p>
      <w:pPr>
        <w:pStyle w:val="TOC1"/>
        <w:tabs>
          <w:tab w:val="right" w:leader="dot" w:pos="8306"/>
        </w:tabs>
      </w:pPr>
      <w:hyperlink w:anchor="_Toc4132" w:history="1">
        <w:r>
          <w:rPr>
            <w:rFonts w:ascii="仿宋" w:eastAsia="仿宋" w:hAnsi="仿宋" w:cs="仿宋" w:hint="eastAsia"/>
            <w:lang w:eastAsia="zh-CN"/>
          </w:rPr>
          <w:t>六、项目选址研究</w:t>
        </w:r>
        <w:r>
          <w:tab/>
        </w:r>
        <w:r>
          <w:fldChar w:fldCharType="begin"/>
        </w:r>
        <w:r>
          <w:instrText xml:space="preserve"> PAGEREF _Toc4132 \h </w:instrText>
        </w:r>
        <w:r>
          <w:fldChar w:fldCharType="separate"/>
        </w:r>
        <w:r>
          <w:t>30</w:t>
        </w:r>
        <w:r>
          <w:fldChar w:fldCharType="end"/>
        </w:r>
      </w:hyperlink>
    </w:p>
    <w:p>
      <w:pPr>
        <w:pStyle w:val="TOC2"/>
        <w:tabs>
          <w:tab w:val="right" w:leader="dot" w:pos="8306"/>
        </w:tabs>
      </w:pPr>
      <w:hyperlink w:anchor="_Toc439" w:history="1">
        <w:r>
          <w:rPr>
            <w:rFonts w:ascii="仿宋" w:eastAsia="仿宋" w:hAnsi="仿宋" w:cs="仿宋" w:hint="eastAsia"/>
            <w:lang w:eastAsia="zh-CN"/>
          </w:rPr>
          <w:t>(一)、项目选址原则</w:t>
        </w:r>
        <w:r>
          <w:tab/>
        </w:r>
        <w:r>
          <w:fldChar w:fldCharType="begin"/>
        </w:r>
        <w:r>
          <w:instrText xml:space="preserve"> PAGEREF _Toc439 \h </w:instrText>
        </w:r>
        <w:r>
          <w:fldChar w:fldCharType="separate"/>
        </w:r>
        <w:r>
          <w:t>30</w:t>
        </w:r>
        <w:r>
          <w:fldChar w:fldCharType="end"/>
        </w:r>
      </w:hyperlink>
    </w:p>
    <w:p>
      <w:pPr>
        <w:pStyle w:val="TOC2"/>
        <w:tabs>
          <w:tab w:val="right" w:leader="dot" w:pos="8306"/>
        </w:tabs>
      </w:pPr>
      <w:hyperlink w:anchor="_Toc12877" w:history="1">
        <w:r>
          <w:rPr>
            <w:rFonts w:ascii="仿宋" w:eastAsia="仿宋" w:hAnsi="仿宋" w:cs="仿宋" w:hint="eastAsia"/>
            <w:lang w:eastAsia="zh-CN"/>
          </w:rPr>
          <w:t>(二)、项目选址</w:t>
        </w:r>
        <w:r>
          <w:tab/>
        </w:r>
        <w:r>
          <w:fldChar w:fldCharType="begin"/>
        </w:r>
        <w:r>
          <w:instrText xml:space="preserve"> PAGEREF _Toc12877 \h </w:instrText>
        </w:r>
        <w:r>
          <w:fldChar w:fldCharType="separate"/>
        </w:r>
        <w:r>
          <w:t>33</w:t>
        </w:r>
        <w:r>
          <w:fldChar w:fldCharType="end"/>
        </w:r>
      </w:hyperlink>
    </w:p>
    <w:p>
      <w:pPr>
        <w:pStyle w:val="TOC2"/>
        <w:tabs>
          <w:tab w:val="right" w:leader="dot" w:pos="8306"/>
        </w:tabs>
      </w:pPr>
      <w:hyperlink w:anchor="_Toc32652" w:history="1">
        <w:r>
          <w:rPr>
            <w:rFonts w:ascii="仿宋" w:eastAsia="仿宋" w:hAnsi="仿宋" w:cs="仿宋" w:hint="eastAsia"/>
            <w:lang w:eastAsia="zh-CN"/>
          </w:rPr>
          <w:t>(三)、建设条件分析</w:t>
        </w:r>
        <w:r>
          <w:tab/>
        </w:r>
        <w:r>
          <w:fldChar w:fldCharType="begin"/>
        </w:r>
        <w:r>
          <w:instrText xml:space="preserve"> PAGEREF _Toc32652 \h </w:instrText>
        </w:r>
        <w:r>
          <w:fldChar w:fldCharType="separate"/>
        </w:r>
        <w:r>
          <w:t>35</w:t>
        </w:r>
        <w:r>
          <w:fldChar w:fldCharType="end"/>
        </w:r>
      </w:hyperlink>
    </w:p>
    <w:p>
      <w:pPr>
        <w:pStyle w:val="TOC2"/>
        <w:tabs>
          <w:tab w:val="right" w:leader="dot" w:pos="8306"/>
        </w:tabs>
      </w:pPr>
      <w:hyperlink w:anchor="_Toc28152" w:history="1">
        <w:r>
          <w:rPr>
            <w:rFonts w:ascii="仿宋" w:eastAsia="仿宋" w:hAnsi="仿宋" w:cs="仿宋" w:hint="eastAsia"/>
            <w:lang w:eastAsia="zh-CN"/>
          </w:rPr>
          <w:t>(四)、用地控制指标</w:t>
        </w:r>
        <w:r>
          <w:tab/>
        </w:r>
        <w:r>
          <w:fldChar w:fldCharType="begin"/>
        </w:r>
        <w:r>
          <w:instrText xml:space="preserve"> PAGEREF _Toc28152 \h </w:instrText>
        </w:r>
        <w:r>
          <w:fldChar w:fldCharType="separate"/>
        </w:r>
        <w:r>
          <w:t>37</w:t>
        </w:r>
        <w:r>
          <w:fldChar w:fldCharType="end"/>
        </w:r>
      </w:hyperlink>
    </w:p>
    <w:p>
      <w:pPr>
        <w:pStyle w:val="TOC2"/>
        <w:tabs>
          <w:tab w:val="right" w:leader="dot" w:pos="8306"/>
        </w:tabs>
      </w:pPr>
      <w:hyperlink w:anchor="_Toc1711" w:history="1">
        <w:r>
          <w:rPr>
            <w:rFonts w:ascii="仿宋" w:eastAsia="仿宋" w:hAnsi="仿宋" w:cs="仿宋" w:hint="eastAsia"/>
            <w:lang w:eastAsia="zh-CN"/>
          </w:rPr>
          <w:t>(五)、地总体要求</w:t>
        </w:r>
        <w:r>
          <w:tab/>
        </w:r>
        <w:r>
          <w:fldChar w:fldCharType="begin"/>
        </w:r>
        <w:r>
          <w:instrText xml:space="preserve"> PAGEREF _Toc1711 \h </w:instrText>
        </w:r>
        <w:r>
          <w:fldChar w:fldCharType="separate"/>
        </w:r>
        <w:r>
          <w:t>38</w:t>
        </w:r>
        <w:r>
          <w:fldChar w:fldCharType="end"/>
        </w:r>
      </w:hyperlink>
    </w:p>
    <w:p>
      <w:pPr>
        <w:pStyle w:val="TOC2"/>
        <w:tabs>
          <w:tab w:val="right" w:leader="dot" w:pos="8306"/>
        </w:tabs>
      </w:pPr>
      <w:hyperlink w:anchor="_Toc7495" w:history="1">
        <w:r>
          <w:rPr>
            <w:rFonts w:ascii="仿宋" w:eastAsia="仿宋" w:hAnsi="仿宋" w:cs="仿宋" w:hint="eastAsia"/>
            <w:lang w:eastAsia="zh-CN"/>
          </w:rPr>
          <w:t>(六)、节约用地措施</w:t>
        </w:r>
        <w:r>
          <w:tab/>
        </w:r>
        <w:r>
          <w:fldChar w:fldCharType="begin"/>
        </w:r>
        <w:r>
          <w:instrText xml:space="preserve"> PAGEREF _Toc7495 \h </w:instrText>
        </w:r>
        <w:r>
          <w:fldChar w:fldCharType="separate"/>
        </w:r>
        <w:r>
          <w:t>39</w:t>
        </w:r>
        <w:r>
          <w:fldChar w:fldCharType="end"/>
        </w:r>
      </w:hyperlink>
    </w:p>
    <w:p>
      <w:pPr>
        <w:pStyle w:val="TOC2"/>
        <w:tabs>
          <w:tab w:val="right" w:leader="dot" w:pos="8306"/>
        </w:tabs>
      </w:pPr>
      <w:hyperlink w:anchor="_Toc20790" w:history="1">
        <w:r>
          <w:rPr>
            <w:rFonts w:ascii="仿宋" w:eastAsia="仿宋" w:hAnsi="仿宋" w:cs="仿宋" w:hint="eastAsia"/>
            <w:lang w:eastAsia="zh-CN"/>
          </w:rPr>
          <w:t>(七)、选址综合评价</w:t>
        </w:r>
        <w:r>
          <w:tab/>
        </w:r>
        <w:r>
          <w:fldChar w:fldCharType="begin"/>
        </w:r>
        <w:r>
          <w:instrText xml:space="preserve"> PAGEREF _Toc20790 \h </w:instrText>
        </w:r>
        <w:r>
          <w:fldChar w:fldCharType="separate"/>
        </w:r>
        <w:r>
          <w:t>41</w:t>
        </w:r>
        <w:r>
          <w:fldChar w:fldCharType="end"/>
        </w:r>
      </w:hyperlink>
    </w:p>
    <w:p>
      <w:pPr>
        <w:pStyle w:val="TOC1"/>
        <w:tabs>
          <w:tab w:val="right" w:leader="dot" w:pos="8306"/>
        </w:tabs>
      </w:pPr>
      <w:hyperlink w:anchor="_Toc16501" w:history="1">
        <w:r>
          <w:rPr>
            <w:rFonts w:ascii="仿宋" w:eastAsia="仿宋" w:hAnsi="仿宋" w:cs="仿宋" w:hint="eastAsia"/>
            <w:lang w:eastAsia="zh-CN"/>
          </w:rPr>
          <w:t>七、安全与应急管理</w:t>
        </w:r>
        <w:r>
          <w:tab/>
        </w:r>
        <w:r>
          <w:fldChar w:fldCharType="begin"/>
        </w:r>
        <w:r>
          <w:instrText xml:space="preserve"> PAGEREF _Toc16501 \h </w:instrText>
        </w:r>
        <w:r>
          <w:fldChar w:fldCharType="separate"/>
        </w:r>
        <w:r>
          <w:t>42</w:t>
        </w:r>
        <w:r>
          <w:fldChar w:fldCharType="end"/>
        </w:r>
      </w:hyperlink>
    </w:p>
    <w:p>
      <w:pPr>
        <w:pStyle w:val="TOC2"/>
        <w:tabs>
          <w:tab w:val="right" w:leader="dot" w:pos="8306"/>
        </w:tabs>
      </w:pPr>
      <w:hyperlink w:anchor="_Toc15108" w:history="1">
        <w:r>
          <w:rPr>
            <w:rFonts w:ascii="仿宋" w:eastAsia="仿宋" w:hAnsi="仿宋" w:cs="仿宋" w:hint="eastAsia"/>
            <w:lang w:eastAsia="zh-CN"/>
          </w:rPr>
          <w:t>(一)、安全生产管理</w:t>
        </w:r>
        <w:r>
          <w:tab/>
        </w:r>
        <w:r>
          <w:fldChar w:fldCharType="begin"/>
        </w:r>
        <w:r>
          <w:instrText xml:space="preserve"> PAGEREF _Toc15108 \h </w:instrText>
        </w:r>
        <w:r>
          <w:fldChar w:fldCharType="separate"/>
        </w:r>
        <w:r>
          <w:t>42</w:t>
        </w:r>
        <w:r>
          <w:fldChar w:fldCharType="end"/>
        </w:r>
      </w:hyperlink>
    </w:p>
    <w:p>
      <w:pPr>
        <w:pStyle w:val="TOC2"/>
        <w:tabs>
          <w:tab w:val="right" w:leader="dot" w:pos="8306"/>
        </w:tabs>
      </w:pPr>
      <w:hyperlink w:anchor="_Toc30240" w:history="1">
        <w:r>
          <w:rPr>
            <w:rFonts w:ascii="仿宋" w:eastAsia="仿宋" w:hAnsi="仿宋" w:cs="仿宋" w:hint="eastAsia"/>
            <w:lang w:eastAsia="zh-CN"/>
          </w:rPr>
          <w:t>(二)、应急预案与响应</w:t>
        </w:r>
        <w:r>
          <w:tab/>
        </w:r>
        <w:r>
          <w:fldChar w:fldCharType="begin"/>
        </w:r>
        <w:r>
          <w:instrText xml:space="preserve"> PAGEREF _Toc30240 \h </w:instrText>
        </w:r>
        <w:r>
          <w:fldChar w:fldCharType="separate"/>
        </w:r>
        <w:r>
          <w:t>43</w:t>
        </w:r>
        <w:r>
          <w:fldChar w:fldCharType="end"/>
        </w:r>
      </w:hyperlink>
    </w:p>
    <w:p>
      <w:pPr>
        <w:pStyle w:val="TOC1"/>
        <w:tabs>
          <w:tab w:val="right" w:leader="dot" w:pos="8306"/>
        </w:tabs>
      </w:pPr>
      <w:hyperlink w:anchor="_Toc31074" w:history="1">
        <w:r>
          <w:rPr>
            <w:rFonts w:ascii="仿宋" w:eastAsia="仿宋" w:hAnsi="仿宋" w:cs="仿宋" w:hint="eastAsia"/>
            <w:lang w:eastAsia="zh-CN"/>
          </w:rPr>
          <w:t>八、环境保护与治理方案</w:t>
        </w:r>
        <w:r>
          <w:tab/>
        </w:r>
        <w:r>
          <w:fldChar w:fldCharType="begin"/>
        </w:r>
        <w:r>
          <w:instrText xml:space="preserve"> PAGEREF _Toc31074 \h </w:instrText>
        </w:r>
        <w:r>
          <w:fldChar w:fldCharType="separate"/>
        </w:r>
        <w:r>
          <w:t>45</w:t>
        </w:r>
        <w:r>
          <w:fldChar w:fldCharType="end"/>
        </w:r>
      </w:hyperlink>
    </w:p>
    <w:p>
      <w:pPr>
        <w:pStyle w:val="TOC2"/>
        <w:tabs>
          <w:tab w:val="right" w:leader="dot" w:pos="8306"/>
        </w:tabs>
      </w:pPr>
      <w:hyperlink w:anchor="_Toc29449" w:history="1">
        <w:r>
          <w:rPr>
            <w:rFonts w:ascii="仿宋" w:eastAsia="仿宋" w:hAnsi="仿宋" w:cs="仿宋" w:hint="eastAsia"/>
            <w:lang w:eastAsia="zh-CN"/>
          </w:rPr>
          <w:t>(一)、项目环境影响评估</w:t>
        </w:r>
        <w:r>
          <w:tab/>
        </w:r>
        <w:r>
          <w:fldChar w:fldCharType="begin"/>
        </w:r>
        <w:r>
          <w:instrText xml:space="preserve"> PAGEREF _Toc29449 \h </w:instrText>
        </w:r>
        <w:r>
          <w:fldChar w:fldCharType="separate"/>
        </w:r>
        <w:r>
          <w:t>45</w:t>
        </w:r>
        <w:r>
          <w:fldChar w:fldCharType="end"/>
        </w:r>
      </w:hyperlink>
    </w:p>
    <w:p>
      <w:pPr>
        <w:pStyle w:val="TOC2"/>
        <w:tabs>
          <w:tab w:val="right" w:leader="dot" w:pos="8306"/>
        </w:tabs>
      </w:pPr>
      <w:hyperlink w:anchor="_Toc22591" w:history="1">
        <w:r>
          <w:rPr>
            <w:rFonts w:ascii="仿宋" w:eastAsia="仿宋" w:hAnsi="仿宋" w:cs="仿宋" w:hint="eastAsia"/>
            <w:lang w:eastAsia="zh-CN"/>
          </w:rPr>
          <w:t>(二)、环境保护措施与治理方案</w:t>
        </w:r>
        <w:r>
          <w:tab/>
        </w:r>
        <w:r>
          <w:fldChar w:fldCharType="begin"/>
        </w:r>
        <w:r>
          <w:instrText xml:space="preserve"> PAGEREF _Toc22591 \h </w:instrText>
        </w:r>
        <w:r>
          <w:fldChar w:fldCharType="separate"/>
        </w:r>
        <w:r>
          <w:t>45</w:t>
        </w:r>
        <w:r>
          <w:fldChar w:fldCharType="end"/>
        </w:r>
      </w:hyperlink>
    </w:p>
    <w:p>
      <w:pPr>
        <w:pStyle w:val="TOC1"/>
        <w:tabs>
          <w:tab w:val="right" w:leader="dot" w:pos="8306"/>
        </w:tabs>
      </w:pPr>
      <w:hyperlink w:anchor="_Toc23755" w:history="1">
        <w:r>
          <w:rPr>
            <w:rFonts w:ascii="仿宋" w:eastAsia="仿宋" w:hAnsi="仿宋" w:cs="仿宋" w:hint="eastAsia"/>
            <w:lang w:eastAsia="zh-CN"/>
          </w:rPr>
          <w:t>九、环境保护与绿色发展</w:t>
        </w:r>
        <w:r>
          <w:tab/>
        </w:r>
        <w:r>
          <w:fldChar w:fldCharType="begin"/>
        </w:r>
        <w:r>
          <w:instrText xml:space="preserve"> PAGEREF _Toc23755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22" w:history="1">
        <w:r>
          <w:rPr>
            <w:rFonts w:ascii="仿宋" w:eastAsia="仿宋" w:hAnsi="仿宋" w:cs="仿宋" w:hint="eastAsia"/>
            <w:lang w:eastAsia="zh-CN"/>
          </w:rPr>
          <w:t>(一)、环境保护措施</w:t>
        </w:r>
        <w:r>
          <w:tab/>
        </w:r>
        <w:r>
          <w:fldChar w:fldCharType="begin"/>
        </w:r>
        <w:r>
          <w:instrText xml:space="preserve"> PAGEREF _Toc29322 \h </w:instrText>
        </w:r>
        <w:r>
          <w:fldChar w:fldCharType="separate"/>
        </w:r>
        <w:r>
          <w:t>46</w:t>
        </w:r>
        <w:r>
          <w:fldChar w:fldCharType="end"/>
        </w:r>
      </w:hyperlink>
    </w:p>
    <w:p>
      <w:pPr>
        <w:pStyle w:val="TOC2"/>
        <w:tabs>
          <w:tab w:val="right" w:leader="dot" w:pos="8306"/>
        </w:tabs>
      </w:pPr>
      <w:hyperlink w:anchor="_Toc18264" w:history="1">
        <w:r>
          <w:rPr>
            <w:rFonts w:ascii="仿宋" w:eastAsia="仿宋" w:hAnsi="仿宋" w:cs="仿宋" w:hint="eastAsia"/>
            <w:lang w:eastAsia="zh-CN"/>
          </w:rPr>
          <w:t>(二)、绿色发展与可持续发展策略</w:t>
        </w:r>
        <w:r>
          <w:tab/>
        </w:r>
        <w:r>
          <w:fldChar w:fldCharType="begin"/>
        </w:r>
        <w:r>
          <w:instrText xml:space="preserve"> PAGEREF _Toc18264 \h </w:instrText>
        </w:r>
        <w:r>
          <w:fldChar w:fldCharType="separate"/>
        </w:r>
        <w:r>
          <w:t>48</w:t>
        </w:r>
        <w:r>
          <w:fldChar w:fldCharType="end"/>
        </w:r>
      </w:hyperlink>
    </w:p>
    <w:p>
      <w:pPr>
        <w:pStyle w:val="TOC1"/>
        <w:tabs>
          <w:tab w:val="right" w:leader="dot" w:pos="8306"/>
        </w:tabs>
      </w:pPr>
      <w:hyperlink w:anchor="_Toc17986" w:history="1">
        <w:r>
          <w:rPr>
            <w:rFonts w:ascii="仿宋" w:eastAsia="仿宋" w:hAnsi="仿宋" w:cs="仿宋" w:hint="eastAsia"/>
            <w:lang w:eastAsia="zh-CN"/>
          </w:rPr>
          <w:t>十、经济效益与社会效益优化</w:t>
        </w:r>
        <w:r>
          <w:tab/>
        </w:r>
        <w:r>
          <w:fldChar w:fldCharType="begin"/>
        </w:r>
        <w:r>
          <w:instrText xml:space="preserve"> PAGEREF _Toc17986 \h </w:instrText>
        </w:r>
        <w:r>
          <w:fldChar w:fldCharType="separate"/>
        </w:r>
        <w:r>
          <w:t>49</w:t>
        </w:r>
        <w:r>
          <w:fldChar w:fldCharType="end"/>
        </w:r>
      </w:hyperlink>
    </w:p>
    <w:p>
      <w:pPr>
        <w:pStyle w:val="TOC2"/>
        <w:tabs>
          <w:tab w:val="right" w:leader="dot" w:pos="8306"/>
        </w:tabs>
      </w:pPr>
      <w:hyperlink w:anchor="_Toc21301" w:history="1">
        <w:r>
          <w:rPr>
            <w:rFonts w:ascii="仿宋" w:eastAsia="仿宋" w:hAnsi="仿宋" w:cs="仿宋" w:hint="eastAsia"/>
            <w:lang w:eastAsia="zh-CN"/>
          </w:rPr>
          <w:t>(一)、经济效益提升策略</w:t>
        </w:r>
        <w:r>
          <w:tab/>
        </w:r>
        <w:r>
          <w:fldChar w:fldCharType="begin"/>
        </w:r>
        <w:r>
          <w:instrText xml:space="preserve"> PAGEREF _Toc21301 \h </w:instrText>
        </w:r>
        <w:r>
          <w:fldChar w:fldCharType="separate"/>
        </w:r>
        <w:r>
          <w:t>49</w:t>
        </w:r>
        <w:r>
          <w:fldChar w:fldCharType="end"/>
        </w:r>
      </w:hyperlink>
    </w:p>
    <w:p>
      <w:pPr>
        <w:pStyle w:val="TOC2"/>
        <w:tabs>
          <w:tab w:val="right" w:leader="dot" w:pos="8306"/>
        </w:tabs>
      </w:pPr>
      <w:hyperlink w:anchor="_Toc18999" w:history="1">
        <w:r>
          <w:rPr>
            <w:rFonts w:ascii="仿宋" w:eastAsia="仿宋" w:hAnsi="仿宋" w:cs="仿宋" w:hint="eastAsia"/>
            <w:lang w:eastAsia="zh-CN"/>
          </w:rPr>
          <w:t>(二)、社会效益增强方案</w:t>
        </w:r>
        <w:r>
          <w:tab/>
        </w:r>
        <w:r>
          <w:fldChar w:fldCharType="begin"/>
        </w:r>
        <w:r>
          <w:instrText xml:space="preserve"> PAGEREF _Toc18999 \h </w:instrText>
        </w:r>
        <w:r>
          <w:fldChar w:fldCharType="separate"/>
        </w:r>
        <w:r>
          <w:t>50</w:t>
        </w:r>
        <w:r>
          <w:fldChar w:fldCharType="end"/>
        </w:r>
      </w:hyperlink>
    </w:p>
    <w:p>
      <w:pPr>
        <w:pStyle w:val="TOC1"/>
        <w:tabs>
          <w:tab w:val="right" w:leader="dot" w:pos="8306"/>
        </w:tabs>
      </w:pPr>
      <w:hyperlink w:anchor="_Toc6867" w:history="1">
        <w:r>
          <w:rPr>
            <w:rFonts w:ascii="仿宋" w:eastAsia="仿宋" w:hAnsi="仿宋" w:cs="仿宋" w:hint="eastAsia"/>
            <w:lang w:eastAsia="zh-CN"/>
          </w:rPr>
          <w:t>十一、土地利用与规划方案</w:t>
        </w:r>
        <w:r>
          <w:tab/>
        </w:r>
        <w:r>
          <w:fldChar w:fldCharType="begin"/>
        </w:r>
        <w:r>
          <w:instrText xml:space="preserve"> PAGEREF _Toc6867 \h </w:instrText>
        </w:r>
        <w:r>
          <w:fldChar w:fldCharType="separate"/>
        </w:r>
        <w:r>
          <w:t>51</w:t>
        </w:r>
        <w:r>
          <w:fldChar w:fldCharType="end"/>
        </w:r>
      </w:hyperlink>
    </w:p>
    <w:p>
      <w:pPr>
        <w:pStyle w:val="TOC2"/>
        <w:tabs>
          <w:tab w:val="right" w:leader="dot" w:pos="8306"/>
        </w:tabs>
      </w:pPr>
      <w:hyperlink w:anchor="_Toc6793" w:history="1">
        <w:r>
          <w:rPr>
            <w:rFonts w:ascii="仿宋" w:eastAsia="仿宋" w:hAnsi="仿宋" w:cs="仿宋" w:hint="eastAsia"/>
            <w:lang w:eastAsia="zh-CN"/>
          </w:rPr>
          <w:t>(一)、项目用地情况分析</w:t>
        </w:r>
        <w:r>
          <w:tab/>
        </w:r>
        <w:r>
          <w:fldChar w:fldCharType="begin"/>
        </w:r>
        <w:r>
          <w:instrText xml:space="preserve"> PAGEREF _Toc6793 \h </w:instrText>
        </w:r>
        <w:r>
          <w:fldChar w:fldCharType="separate"/>
        </w:r>
        <w:r>
          <w:t>51</w:t>
        </w:r>
        <w:r>
          <w:fldChar w:fldCharType="end"/>
        </w:r>
      </w:hyperlink>
    </w:p>
    <w:p>
      <w:pPr>
        <w:pStyle w:val="TOC2"/>
        <w:tabs>
          <w:tab w:val="right" w:leader="dot" w:pos="8306"/>
        </w:tabs>
      </w:pPr>
      <w:hyperlink w:anchor="_Toc20344" w:history="1">
        <w:r>
          <w:rPr>
            <w:rFonts w:ascii="仿宋" w:eastAsia="仿宋" w:hAnsi="仿宋" w:cs="仿宋" w:hint="eastAsia"/>
            <w:lang w:eastAsia="zh-CN"/>
          </w:rPr>
          <w:t>(二)、土地利用规划方案</w:t>
        </w:r>
        <w:r>
          <w:tab/>
        </w:r>
        <w:r>
          <w:fldChar w:fldCharType="begin"/>
        </w:r>
        <w:r>
          <w:instrText xml:space="preserve"> PAGEREF _Toc20344 \h </w:instrText>
        </w:r>
        <w:r>
          <w:fldChar w:fldCharType="separate"/>
        </w:r>
        <w:r>
          <w:t>52</w:t>
        </w:r>
        <w:r>
          <w:fldChar w:fldCharType="end"/>
        </w:r>
      </w:hyperlink>
    </w:p>
    <w:p>
      <w:pPr>
        <w:pStyle w:val="TOC1"/>
        <w:tabs>
          <w:tab w:val="right" w:leader="dot" w:pos="8306"/>
        </w:tabs>
      </w:pPr>
      <w:hyperlink w:anchor="_Toc14953" w:history="1">
        <w:r>
          <w:rPr>
            <w:rFonts w:ascii="仿宋" w:eastAsia="仿宋" w:hAnsi="仿宋" w:cs="仿宋" w:hint="eastAsia"/>
            <w:lang w:eastAsia="zh-CN"/>
          </w:rPr>
          <w:t>十二、项目变更管理</w:t>
        </w:r>
        <w:r>
          <w:tab/>
        </w:r>
        <w:r>
          <w:fldChar w:fldCharType="begin"/>
        </w:r>
        <w:r>
          <w:instrText xml:space="preserve"> PAGEREF _Toc14953 \h </w:instrText>
        </w:r>
        <w:r>
          <w:fldChar w:fldCharType="separate"/>
        </w:r>
        <w:r>
          <w:t>53</w:t>
        </w:r>
        <w:r>
          <w:fldChar w:fldCharType="end"/>
        </w:r>
      </w:hyperlink>
    </w:p>
    <w:p>
      <w:pPr>
        <w:pStyle w:val="TOC2"/>
        <w:tabs>
          <w:tab w:val="right" w:leader="dot" w:pos="8306"/>
        </w:tabs>
      </w:pPr>
      <w:hyperlink w:anchor="_Toc10892" w:history="1">
        <w:r>
          <w:rPr>
            <w:rFonts w:ascii="仿宋" w:eastAsia="仿宋" w:hAnsi="仿宋" w:cs="仿宋" w:hint="eastAsia"/>
            <w:lang w:eastAsia="zh-CN"/>
          </w:rPr>
          <w:t>(一)、变更控制流程</w:t>
        </w:r>
        <w:r>
          <w:tab/>
        </w:r>
        <w:r>
          <w:fldChar w:fldCharType="begin"/>
        </w:r>
        <w:r>
          <w:instrText xml:space="preserve"> PAGEREF _Toc10892 \h </w:instrText>
        </w:r>
        <w:r>
          <w:fldChar w:fldCharType="separate"/>
        </w:r>
        <w:r>
          <w:t>53</w:t>
        </w:r>
        <w:r>
          <w:fldChar w:fldCharType="end"/>
        </w:r>
      </w:hyperlink>
    </w:p>
    <w:p>
      <w:pPr>
        <w:pStyle w:val="TOC2"/>
        <w:tabs>
          <w:tab w:val="right" w:leader="dot" w:pos="8306"/>
        </w:tabs>
      </w:pPr>
      <w:hyperlink w:anchor="_Toc7343" w:history="1">
        <w:r>
          <w:rPr>
            <w:rFonts w:ascii="仿宋" w:eastAsia="仿宋" w:hAnsi="仿宋" w:cs="仿宋" w:hint="eastAsia"/>
            <w:lang w:eastAsia="zh-CN"/>
          </w:rPr>
          <w:t>(二)、影响评估与处理</w:t>
        </w:r>
        <w:r>
          <w:tab/>
        </w:r>
        <w:r>
          <w:fldChar w:fldCharType="begin"/>
        </w:r>
        <w:r>
          <w:instrText xml:space="preserve"> PAGEREF _Toc7343 \h </w:instrText>
        </w:r>
        <w:r>
          <w:fldChar w:fldCharType="separate"/>
        </w:r>
        <w:r>
          <w:t>54</w:t>
        </w:r>
        <w:r>
          <w:fldChar w:fldCharType="end"/>
        </w:r>
      </w:hyperlink>
    </w:p>
    <w:p>
      <w:pPr>
        <w:pStyle w:val="TOC2"/>
        <w:tabs>
          <w:tab w:val="right" w:leader="dot" w:pos="8306"/>
        </w:tabs>
      </w:pPr>
      <w:hyperlink w:anchor="_Toc15953" w:history="1">
        <w:r>
          <w:rPr>
            <w:rFonts w:ascii="仿宋" w:eastAsia="仿宋" w:hAnsi="仿宋" w:cs="仿宋" w:hint="eastAsia"/>
            <w:lang w:eastAsia="zh-CN"/>
          </w:rPr>
          <w:t>(三)、变更记录与追踪</w:t>
        </w:r>
        <w:r>
          <w:tab/>
        </w:r>
        <w:r>
          <w:fldChar w:fldCharType="begin"/>
        </w:r>
        <w:r>
          <w:instrText xml:space="preserve"> PAGEREF _Toc15953 \h </w:instrText>
        </w:r>
        <w:r>
          <w:fldChar w:fldCharType="separate"/>
        </w:r>
        <w:r>
          <w:t>56</w:t>
        </w:r>
        <w:r>
          <w:fldChar w:fldCharType="end"/>
        </w:r>
      </w:hyperlink>
    </w:p>
    <w:p>
      <w:pPr>
        <w:pStyle w:val="TOC2"/>
        <w:tabs>
          <w:tab w:val="right" w:leader="dot" w:pos="8306"/>
        </w:tabs>
      </w:pPr>
      <w:hyperlink w:anchor="_Toc29241" w:history="1">
        <w:r>
          <w:rPr>
            <w:rFonts w:ascii="仿宋" w:eastAsia="仿宋" w:hAnsi="仿宋" w:cs="仿宋" w:hint="eastAsia"/>
            <w:lang w:eastAsia="zh-CN"/>
          </w:rPr>
          <w:t>(四)、变更管理策略</w:t>
        </w:r>
        <w:r>
          <w:tab/>
        </w:r>
        <w:r>
          <w:fldChar w:fldCharType="begin"/>
        </w:r>
        <w:r>
          <w:instrText xml:space="preserve"> PAGEREF _Toc29241 \h </w:instrText>
        </w:r>
        <w:r>
          <w:fldChar w:fldCharType="separate"/>
        </w:r>
        <w:r>
          <w:t>57</w:t>
        </w:r>
        <w:r>
          <w:fldChar w:fldCharType="end"/>
        </w:r>
      </w:hyperlink>
    </w:p>
    <w:p>
      <w:pPr>
        <w:pStyle w:val="TOC1"/>
        <w:tabs>
          <w:tab w:val="right" w:leader="dot" w:pos="8306"/>
        </w:tabs>
      </w:pPr>
      <w:hyperlink w:anchor="_Toc18760" w:history="1">
        <w:r>
          <w:rPr>
            <w:rFonts w:ascii="仿宋" w:eastAsia="仿宋" w:hAnsi="仿宋" w:cs="仿宋" w:hint="eastAsia"/>
            <w:lang w:eastAsia="zh-CN"/>
          </w:rPr>
          <w:t>十三、创新驱动与持续发展</w:t>
        </w:r>
        <w:r>
          <w:tab/>
        </w:r>
        <w:r>
          <w:fldChar w:fldCharType="begin"/>
        </w:r>
        <w:r>
          <w:instrText xml:space="preserve"> PAGEREF _Toc18760 \h </w:instrText>
        </w:r>
        <w:r>
          <w:fldChar w:fldCharType="separate"/>
        </w:r>
        <w:r>
          <w:t>59</w:t>
        </w:r>
        <w:r>
          <w:fldChar w:fldCharType="end"/>
        </w:r>
      </w:hyperlink>
    </w:p>
    <w:p>
      <w:pPr>
        <w:pStyle w:val="TOC2"/>
        <w:tabs>
          <w:tab w:val="right" w:leader="dot" w:pos="8306"/>
        </w:tabs>
      </w:pPr>
      <w:hyperlink w:anchor="_Toc29748" w:history="1">
        <w:r>
          <w:rPr>
            <w:rFonts w:ascii="仿宋" w:eastAsia="仿宋" w:hAnsi="仿宋" w:cs="仿宋" w:hint="eastAsia"/>
            <w:lang w:eastAsia="zh-CN"/>
          </w:rPr>
          <w:t>(一)、创新驱动战略实施</w:t>
        </w:r>
        <w:r>
          <w:tab/>
        </w:r>
        <w:r>
          <w:fldChar w:fldCharType="begin"/>
        </w:r>
        <w:r>
          <w:instrText xml:space="preserve"> PAGEREF _Toc29748 \h </w:instrText>
        </w:r>
        <w:r>
          <w:fldChar w:fldCharType="separate"/>
        </w:r>
        <w:r>
          <w:t>59</w:t>
        </w:r>
        <w:r>
          <w:fldChar w:fldCharType="end"/>
        </w:r>
      </w:hyperlink>
    </w:p>
    <w:p>
      <w:pPr>
        <w:pStyle w:val="TOC2"/>
        <w:tabs>
          <w:tab w:val="right" w:leader="dot" w:pos="8306"/>
        </w:tabs>
      </w:pPr>
      <w:hyperlink w:anchor="_Toc2516" w:history="1">
        <w:r>
          <w:rPr>
            <w:rFonts w:ascii="仿宋" w:eastAsia="仿宋" w:hAnsi="仿宋" w:cs="仿宋" w:hint="eastAsia"/>
            <w:lang w:eastAsia="zh-CN"/>
          </w:rPr>
          <w:t>(二)、持续发展路径探索</w:t>
        </w:r>
        <w:r>
          <w:tab/>
        </w:r>
        <w:r>
          <w:fldChar w:fldCharType="begin"/>
        </w:r>
        <w:r>
          <w:instrText xml:space="preserve"> PAGEREF _Toc2516 \h </w:instrText>
        </w:r>
        <w:r>
          <w:fldChar w:fldCharType="separate"/>
        </w:r>
        <w:r>
          <w:t>61</w:t>
        </w:r>
        <w:r>
          <w:fldChar w:fldCharType="end"/>
        </w:r>
      </w:hyperlink>
    </w:p>
    <w:p>
      <w:pPr>
        <w:pStyle w:val="TOC1"/>
        <w:tabs>
          <w:tab w:val="right" w:leader="dot" w:pos="8306"/>
        </w:tabs>
      </w:pPr>
      <w:hyperlink w:anchor="_Toc20925" w:history="1">
        <w:r>
          <w:rPr>
            <w:rFonts w:ascii="仿宋" w:eastAsia="仿宋" w:hAnsi="仿宋" w:cs="仿宋" w:hint="eastAsia"/>
            <w:lang w:eastAsia="zh-CN"/>
          </w:rPr>
          <w:t>十四、知识产权管理与保护</w:t>
        </w:r>
        <w:r>
          <w:tab/>
        </w:r>
        <w:r>
          <w:fldChar w:fldCharType="begin"/>
        </w:r>
        <w:r>
          <w:instrText xml:space="preserve"> PAGEREF _Toc20925 \h </w:instrText>
        </w:r>
        <w:r>
          <w:fldChar w:fldCharType="separate"/>
        </w:r>
        <w:r>
          <w:t>65</w:t>
        </w:r>
        <w:r>
          <w:fldChar w:fldCharType="end"/>
        </w:r>
      </w:hyperlink>
    </w:p>
    <w:p>
      <w:pPr>
        <w:pStyle w:val="TOC2"/>
        <w:tabs>
          <w:tab w:val="right" w:leader="dot" w:pos="8306"/>
        </w:tabs>
      </w:pPr>
      <w:hyperlink w:anchor="_Toc15318" w:history="1">
        <w:r>
          <w:rPr>
            <w:rFonts w:ascii="仿宋" w:eastAsia="仿宋" w:hAnsi="仿宋" w:cs="仿宋" w:hint="eastAsia"/>
            <w:lang w:eastAsia="zh-CN"/>
          </w:rPr>
          <w:t>(一)、知识产权管理体系建设</w:t>
        </w:r>
        <w:r>
          <w:tab/>
        </w:r>
        <w:r>
          <w:fldChar w:fldCharType="begin"/>
        </w:r>
        <w:r>
          <w:instrText xml:space="preserve"> PAGEREF _Toc15318 \h </w:instrText>
        </w:r>
        <w:r>
          <w:fldChar w:fldCharType="separate"/>
        </w:r>
        <w:r>
          <w:t>65</w:t>
        </w:r>
        <w:r>
          <w:fldChar w:fldCharType="end"/>
        </w:r>
      </w:hyperlink>
    </w:p>
    <w:p>
      <w:pPr>
        <w:pStyle w:val="TOC2"/>
        <w:tabs>
          <w:tab w:val="right" w:leader="dot" w:pos="8306"/>
        </w:tabs>
      </w:pPr>
      <w:hyperlink w:anchor="_Toc25469" w:history="1">
        <w:r>
          <w:rPr>
            <w:rFonts w:ascii="仿宋" w:eastAsia="仿宋" w:hAnsi="仿宋" w:cs="仿宋" w:hint="eastAsia"/>
            <w:lang w:eastAsia="zh-CN"/>
          </w:rPr>
          <w:t>(二)、知识产权保护措施</w:t>
        </w:r>
        <w:r>
          <w:tab/>
        </w:r>
        <w:r>
          <w:fldChar w:fldCharType="begin"/>
        </w:r>
        <w:r>
          <w:instrText xml:space="preserve"> PAGEREF _Toc25469 \h </w:instrText>
        </w:r>
        <w:r>
          <w:fldChar w:fldCharType="separate"/>
        </w:r>
        <w:r>
          <w:t>65</w:t>
        </w:r>
        <w:r>
          <w:fldChar w:fldCharType="end"/>
        </w:r>
      </w:hyperlink>
    </w:p>
    <w:p>
      <w:pPr>
        <w:pStyle w:val="TOC1"/>
        <w:tabs>
          <w:tab w:val="right" w:leader="dot" w:pos="8306"/>
        </w:tabs>
      </w:pPr>
      <w:hyperlink w:anchor="_Toc30814" w:history="1">
        <w:r>
          <w:rPr>
            <w:rFonts w:ascii="仿宋" w:eastAsia="仿宋" w:hAnsi="仿宋" w:cs="仿宋" w:hint="eastAsia"/>
            <w:lang w:eastAsia="zh-CN"/>
          </w:rPr>
          <w:t>十五、法律法规与政策遵循</w:t>
        </w:r>
        <w:r>
          <w:tab/>
        </w:r>
        <w:r>
          <w:fldChar w:fldCharType="begin"/>
        </w:r>
        <w:r>
          <w:instrText xml:space="preserve"> PAGEREF _Toc30814 \h </w:instrText>
        </w:r>
        <w:r>
          <w:fldChar w:fldCharType="separate"/>
        </w:r>
        <w:r>
          <w:t>67</w:t>
        </w:r>
        <w:r>
          <w:fldChar w:fldCharType="end"/>
        </w:r>
      </w:hyperlink>
    </w:p>
    <w:p>
      <w:pPr>
        <w:pStyle w:val="TOC2"/>
        <w:tabs>
          <w:tab w:val="right" w:leader="dot" w:pos="8306"/>
        </w:tabs>
      </w:pPr>
      <w:hyperlink w:anchor="_Toc7468" w:history="1">
        <w:r>
          <w:rPr>
            <w:rFonts w:ascii="仿宋" w:eastAsia="仿宋" w:hAnsi="仿宋" w:cs="仿宋" w:hint="eastAsia"/>
            <w:lang w:eastAsia="zh-CN"/>
          </w:rPr>
          <w:t>(一)、法律法规遵守</w:t>
        </w:r>
        <w:r>
          <w:tab/>
        </w:r>
        <w:r>
          <w:fldChar w:fldCharType="begin"/>
        </w:r>
        <w:r>
          <w:instrText xml:space="preserve"> PAGEREF _Toc7468 \h </w:instrText>
        </w:r>
        <w:r>
          <w:fldChar w:fldCharType="separate"/>
        </w:r>
        <w:r>
          <w:t>67</w:t>
        </w:r>
        <w:r>
          <w:fldChar w:fldCharType="end"/>
        </w:r>
      </w:hyperlink>
    </w:p>
    <w:p>
      <w:pPr>
        <w:pStyle w:val="TOC2"/>
        <w:tabs>
          <w:tab w:val="right" w:leader="dot" w:pos="8306"/>
        </w:tabs>
      </w:pPr>
      <w:hyperlink w:anchor="_Toc12192" w:history="1">
        <w:r>
          <w:rPr>
            <w:rFonts w:ascii="仿宋" w:eastAsia="仿宋" w:hAnsi="仿宋" w:cs="仿宋" w:hint="eastAsia"/>
            <w:lang w:eastAsia="zh-CN"/>
          </w:rPr>
          <w:t>(二)、政策导向与利用</w:t>
        </w:r>
        <w:r>
          <w:tab/>
        </w:r>
        <w:r>
          <w:fldChar w:fldCharType="begin"/>
        </w:r>
        <w:r>
          <w:instrText xml:space="preserve"> PAGEREF _Toc12192 \h </w:instrText>
        </w:r>
        <w:r>
          <w:fldChar w:fldCharType="separate"/>
        </w:r>
        <w:r>
          <w:t>68</w:t>
        </w:r>
        <w:r>
          <w:fldChar w:fldCharType="end"/>
        </w:r>
      </w:hyperlink>
    </w:p>
    <w:p>
      <w:pPr>
        <w:pStyle w:val="TOC1"/>
        <w:tabs>
          <w:tab w:val="right" w:leader="dot" w:pos="8306"/>
        </w:tabs>
      </w:pPr>
      <w:hyperlink w:anchor="_Toc13340" w:history="1">
        <w:r>
          <w:rPr>
            <w:rFonts w:ascii="仿宋" w:eastAsia="仿宋" w:hAnsi="仿宋" w:cs="仿宋" w:hint="eastAsia"/>
            <w:lang w:eastAsia="zh-CN"/>
          </w:rPr>
          <w:t>十六、合作与交流机制建立</w:t>
        </w:r>
        <w:r>
          <w:tab/>
        </w:r>
        <w:r>
          <w:fldChar w:fldCharType="begin"/>
        </w:r>
        <w:r>
          <w:instrText xml:space="preserve"> PAGEREF _Toc13340 \h </w:instrText>
        </w:r>
        <w:r>
          <w:fldChar w:fldCharType="separate"/>
        </w:r>
        <w:r>
          <w:t>69</w:t>
        </w:r>
        <w:r>
          <w:fldChar w:fldCharType="end"/>
        </w:r>
      </w:hyperlink>
    </w:p>
    <w:p>
      <w:pPr>
        <w:pStyle w:val="TOC2"/>
        <w:tabs>
          <w:tab w:val="right" w:leader="dot" w:pos="8306"/>
        </w:tabs>
      </w:pPr>
      <w:hyperlink w:anchor="_Toc30668" w:history="1">
        <w:r>
          <w:rPr>
            <w:rFonts w:ascii="仿宋" w:eastAsia="仿宋" w:hAnsi="仿宋" w:cs="仿宋" w:hint="eastAsia"/>
            <w:lang w:eastAsia="zh-CN"/>
          </w:rPr>
          <w:t>(一)、合作伙伴选择与合作方式</w:t>
        </w:r>
        <w:r>
          <w:tab/>
        </w:r>
        <w:r>
          <w:fldChar w:fldCharType="begin"/>
        </w:r>
        <w:r>
          <w:instrText xml:space="preserve"> PAGEREF _Toc30668 \h </w:instrText>
        </w:r>
        <w:r>
          <w:fldChar w:fldCharType="separate"/>
        </w:r>
        <w:r>
          <w:t>69</w:t>
        </w:r>
        <w:r>
          <w:fldChar w:fldCharType="end"/>
        </w:r>
      </w:hyperlink>
    </w:p>
    <w:p>
      <w:pPr>
        <w:pStyle w:val="TOC2"/>
        <w:tabs>
          <w:tab w:val="right" w:leader="dot" w:pos="8306"/>
        </w:tabs>
      </w:pPr>
      <w:hyperlink w:anchor="_Toc27458" w:history="1">
        <w:r>
          <w:rPr>
            <w:rFonts w:ascii="仿宋" w:eastAsia="仿宋" w:hAnsi="仿宋" w:cs="仿宋" w:hint="eastAsia"/>
            <w:lang w:eastAsia="zh-CN"/>
          </w:rPr>
          <w:t>(二)、交流与合作平台搭建</w:t>
        </w:r>
        <w:r>
          <w:tab/>
        </w:r>
        <w:r>
          <w:fldChar w:fldCharType="begin"/>
        </w:r>
        <w:r>
          <w:instrText xml:space="preserve"> PAGEREF _Toc27458 \h </w:instrText>
        </w:r>
        <w:r>
          <w:fldChar w:fldCharType="separate"/>
        </w:r>
        <w:r>
          <w:t>70</w:t>
        </w:r>
        <w:r>
          <w:fldChar w:fldCharType="end"/>
        </w:r>
      </w:hyperlink>
    </w:p>
    <w:p>
      <w:pPr>
        <w:pStyle w:val="TOC1"/>
        <w:tabs>
          <w:tab w:val="right" w:leader="dot" w:pos="8306"/>
        </w:tabs>
      </w:pPr>
      <w:hyperlink w:anchor="_Toc32640" w:history="1">
        <w:r>
          <w:rPr>
            <w:rFonts w:ascii="仿宋" w:eastAsia="仿宋" w:hAnsi="仿宋" w:cs="仿宋" w:hint="eastAsia"/>
            <w:lang w:eastAsia="zh-CN"/>
          </w:rPr>
          <w:t>十七、项目施工方案</w:t>
        </w:r>
        <w:r>
          <w:tab/>
        </w:r>
        <w:r>
          <w:fldChar w:fldCharType="begin"/>
        </w:r>
        <w:r>
          <w:instrText xml:space="preserve"> PAGEREF _Toc32640 \h </w:instrText>
        </w:r>
        <w:r>
          <w:fldChar w:fldCharType="separate"/>
        </w:r>
        <w:r>
          <w:t>72</w:t>
        </w:r>
        <w:r>
          <w:fldChar w:fldCharType="end"/>
        </w:r>
      </w:hyperlink>
    </w:p>
    <w:p>
      <w:pPr>
        <w:pStyle w:val="TOC2"/>
        <w:tabs>
          <w:tab w:val="right" w:leader="dot" w:pos="8306"/>
        </w:tabs>
      </w:pPr>
      <w:hyperlink w:anchor="_Toc14418" w:history="1">
        <w:r>
          <w:rPr>
            <w:rFonts w:ascii="仿宋" w:eastAsia="仿宋" w:hAnsi="仿宋" w:cs="仿宋" w:hint="eastAsia"/>
            <w:lang w:eastAsia="zh-CN"/>
          </w:rPr>
          <w:t>(一)、施工组织设计</w:t>
        </w:r>
        <w:r>
          <w:tab/>
        </w:r>
        <w:r>
          <w:fldChar w:fldCharType="begin"/>
        </w:r>
        <w:r>
          <w:instrText xml:space="preserve"> PAGEREF _Toc14418 \h </w:instrText>
        </w:r>
        <w:r>
          <w:fldChar w:fldCharType="separate"/>
        </w:r>
        <w:r>
          <w:t>72</w:t>
        </w:r>
        <w:r>
          <w:fldChar w:fldCharType="end"/>
        </w:r>
      </w:hyperlink>
    </w:p>
    <w:p>
      <w:pPr>
        <w:pStyle w:val="TOC2"/>
        <w:tabs>
          <w:tab w:val="right" w:leader="dot" w:pos="8306"/>
        </w:tabs>
      </w:pPr>
      <w:hyperlink w:anchor="_Toc10474" w:history="1">
        <w:r>
          <w:rPr>
            <w:rFonts w:ascii="仿宋" w:eastAsia="仿宋" w:hAnsi="仿宋" w:cs="仿宋" w:hint="eastAsia"/>
            <w:lang w:eastAsia="zh-CN"/>
          </w:rPr>
          <w:t>(二)、施工工艺与技术路线</w:t>
        </w:r>
        <w:r>
          <w:tab/>
        </w:r>
        <w:r>
          <w:fldChar w:fldCharType="begin"/>
        </w:r>
        <w:r>
          <w:instrText xml:space="preserve"> PAGEREF _Toc10474 \h </w:instrText>
        </w:r>
        <w:r>
          <w:fldChar w:fldCharType="separate"/>
        </w:r>
        <w:r>
          <w:t>74</w:t>
        </w:r>
        <w:r>
          <w:fldChar w:fldCharType="end"/>
        </w:r>
      </w:hyperlink>
    </w:p>
    <w:p>
      <w:pPr>
        <w:pStyle w:val="TOC2"/>
        <w:tabs>
          <w:tab w:val="right" w:leader="dot" w:pos="8306"/>
        </w:tabs>
      </w:pPr>
      <w:hyperlink w:anchor="_Toc21222" w:history="1">
        <w:r>
          <w:rPr>
            <w:rFonts w:ascii="仿宋" w:eastAsia="仿宋" w:hAnsi="仿宋" w:cs="仿宋" w:hint="eastAsia"/>
            <w:lang w:eastAsia="zh-CN"/>
          </w:rPr>
          <w:t>(三)、关键节点施工计划</w:t>
        </w:r>
        <w:r>
          <w:tab/>
        </w:r>
        <w:r>
          <w:fldChar w:fldCharType="begin"/>
        </w:r>
        <w:r>
          <w:instrText xml:space="preserve"> PAGEREF _Toc21222 \h </w:instrText>
        </w:r>
        <w:r>
          <w:fldChar w:fldCharType="separate"/>
        </w:r>
        <w:r>
          <w:t>75</w:t>
        </w:r>
        <w:r>
          <w:fldChar w:fldCharType="end"/>
        </w:r>
      </w:hyperlink>
    </w:p>
    <w:p>
      <w:pPr>
        <w:pStyle w:val="TOC2"/>
        <w:tabs>
          <w:tab w:val="right" w:leader="dot" w:pos="8306"/>
        </w:tabs>
      </w:pPr>
      <w:hyperlink w:anchor="_Toc15061" w:history="1">
        <w:r>
          <w:rPr>
            <w:rFonts w:ascii="仿宋" w:eastAsia="仿宋" w:hAnsi="仿宋" w:cs="仿宋" w:hint="eastAsia"/>
            <w:lang w:eastAsia="zh-CN"/>
          </w:rPr>
          <w:t>(四)、施工现场管理</w:t>
        </w:r>
        <w:r>
          <w:tab/>
        </w:r>
        <w:r>
          <w:fldChar w:fldCharType="begin"/>
        </w:r>
        <w:r>
          <w:instrText xml:space="preserve"> PAGEREF _Toc15061 \h </w:instrText>
        </w:r>
        <w:r>
          <w:fldChar w:fldCharType="separate"/>
        </w:r>
        <w:r>
          <w:t>76</w:t>
        </w:r>
        <w:r>
          <w:fldChar w:fldCharType="end"/>
        </w:r>
      </w:hyperlink>
    </w:p>
    <w:p>
      <w:pPr>
        <w:pStyle w:val="TOC1"/>
        <w:tabs>
          <w:tab w:val="right" w:leader="dot" w:pos="8306"/>
        </w:tabs>
      </w:pPr>
      <w:hyperlink w:anchor="_Toc1490" w:history="1">
        <w:r>
          <w:rPr>
            <w:rFonts w:ascii="仿宋" w:eastAsia="仿宋" w:hAnsi="仿宋" w:cs="仿宋" w:hint="eastAsia"/>
            <w:lang w:eastAsia="zh-CN"/>
          </w:rPr>
          <w:t>十八、产业协同与集群发展</w:t>
        </w:r>
        <w:r>
          <w:tab/>
        </w:r>
        <w:r>
          <w:fldChar w:fldCharType="begin"/>
        </w:r>
        <w:r>
          <w:instrText xml:space="preserve"> PAGEREF _Toc1490 \h </w:instrText>
        </w:r>
        <w:r>
          <w:fldChar w:fldCharType="separate"/>
        </w:r>
        <w:r>
          <w:t>78</w:t>
        </w:r>
        <w:r>
          <w:fldChar w:fldCharType="end"/>
        </w:r>
      </w:hyperlink>
    </w:p>
    <w:p>
      <w:pPr>
        <w:pStyle w:val="TOC2"/>
        <w:tabs>
          <w:tab w:val="right" w:leader="dot" w:pos="8306"/>
        </w:tabs>
      </w:pPr>
      <w:hyperlink w:anchor="_Toc16174" w:history="1">
        <w:r>
          <w:rPr>
            <w:rFonts w:ascii="仿宋" w:eastAsia="仿宋" w:hAnsi="仿宋" w:cs="仿宋" w:hint="eastAsia"/>
            <w:lang w:eastAsia="zh-CN"/>
          </w:rPr>
          <w:t>(一)、产业协同机制建设</w:t>
        </w:r>
        <w:r>
          <w:tab/>
        </w:r>
        <w:r>
          <w:fldChar w:fldCharType="begin"/>
        </w:r>
        <w:r>
          <w:instrText xml:space="preserve"> PAGEREF _Toc16174 \h </w:instrText>
        </w:r>
        <w:r>
          <w:fldChar w:fldCharType="separate"/>
        </w:r>
        <w:r>
          <w:t>78</w:t>
        </w:r>
        <w:r>
          <w:fldChar w:fldCharType="end"/>
        </w:r>
      </w:hyperlink>
    </w:p>
    <w:p>
      <w:pPr>
        <w:pStyle w:val="TOC2"/>
        <w:tabs>
          <w:tab w:val="right" w:leader="dot" w:pos="8306"/>
        </w:tabs>
      </w:pPr>
      <w:hyperlink w:anchor="_Toc7179" w:history="1">
        <w:r>
          <w:rPr>
            <w:rFonts w:ascii="仿宋" w:eastAsia="仿宋" w:hAnsi="仿宋" w:cs="仿宋" w:hint="eastAsia"/>
            <w:lang w:eastAsia="zh-CN"/>
          </w:rPr>
          <w:t>(二)、产业集群培育与发展</w:t>
        </w:r>
        <w:r>
          <w:tab/>
        </w:r>
        <w:r>
          <w:fldChar w:fldCharType="begin"/>
        </w:r>
        <w:r>
          <w:instrText xml:space="preserve"> PAGEREF _Toc7179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30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634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456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078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798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228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8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77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https://d.book118.com/585122144244011043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E2C74"/>
    <w:rsid w:val="1A7E2C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5122144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2024-01-15T01:39:00Z</dcterms:created>
  <dcterms:modified xsi:type="dcterms:W3CDTF">2024-01-15T01:39:39Z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BC8420ACE72844CB9A51ED242F59BC9B_11</vt:lpwstr>
  </property>
  <property fmtid="{D5CDD505-2E9C-101B-9397-08002B2CF9AE}" pid="3" name="KSOProductBuildVer">
    <vt:lpwstr>2052-12.1.0.16120</vt:lpwstr>
  </property>
</Properties>
</file>