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中粘煤项目计划设计方案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0" w:history="1">
        <w:r>
          <w:rPr>
            <w:rFonts w:ascii="仿宋" w:eastAsia="仿宋" w:hAnsi="仿宋" w:cs="仿宋" w:hint="eastAsia"/>
            <w:lang w:eastAsia="zh-CN"/>
          </w:rPr>
          <w:t>序言</w:t>
        </w:r>
        <w:r>
          <w:tab/>
        </w:r>
        <w:r>
          <w:fldChar w:fldCharType="begin"/>
        </w:r>
        <w:r>
          <w:instrText xml:space="preserve"> PAGEREF _Toc5190 \h </w:instrText>
        </w:r>
        <w:r>
          <w:fldChar w:fldCharType="separate"/>
        </w:r>
        <w:r>
          <w:t>3</w:t>
        </w:r>
        <w:r>
          <w:fldChar w:fldCharType="end"/>
        </w:r>
      </w:hyperlink>
    </w:p>
    <w:p>
      <w:pPr>
        <w:pStyle w:val="TOC1"/>
        <w:tabs>
          <w:tab w:val="right" w:leader="dot" w:pos="8306"/>
        </w:tabs>
      </w:pPr>
      <w:hyperlink w:anchor="_Toc9220" w:history="1">
        <w:r>
          <w:rPr>
            <w:rFonts w:ascii="仿宋" w:eastAsia="仿宋" w:hAnsi="仿宋" w:cs="仿宋" w:hint="eastAsia"/>
            <w:lang w:eastAsia="zh-CN"/>
          </w:rPr>
          <w:t>一、中粘煤项目建设背景及必要性分析</w:t>
        </w:r>
        <w:r>
          <w:tab/>
        </w:r>
        <w:r>
          <w:fldChar w:fldCharType="begin"/>
        </w:r>
        <w:r>
          <w:instrText xml:space="preserve"> PAGEREF _Toc9220 \h </w:instrText>
        </w:r>
        <w:r>
          <w:fldChar w:fldCharType="separate"/>
        </w:r>
        <w:r>
          <w:t>3</w:t>
        </w:r>
        <w:r>
          <w:fldChar w:fldCharType="end"/>
        </w:r>
      </w:hyperlink>
    </w:p>
    <w:p>
      <w:pPr>
        <w:pStyle w:val="TOC2"/>
        <w:tabs>
          <w:tab w:val="right" w:leader="dot" w:pos="8306"/>
        </w:tabs>
      </w:pPr>
      <w:hyperlink w:anchor="_Toc16616" w:history="1">
        <w:r>
          <w:rPr>
            <w:rFonts w:ascii="仿宋" w:eastAsia="仿宋" w:hAnsi="仿宋" w:cs="仿宋" w:hint="eastAsia"/>
            <w:lang w:eastAsia="zh-CN"/>
          </w:rPr>
          <w:t>(一)、中粘煤项目背景分析</w:t>
        </w:r>
        <w:r>
          <w:tab/>
        </w:r>
        <w:r>
          <w:fldChar w:fldCharType="begin"/>
        </w:r>
        <w:r>
          <w:instrText xml:space="preserve"> PAGEREF _Toc16616 \h </w:instrText>
        </w:r>
        <w:r>
          <w:fldChar w:fldCharType="separate"/>
        </w:r>
        <w:r>
          <w:t>3</w:t>
        </w:r>
        <w:r>
          <w:fldChar w:fldCharType="end"/>
        </w:r>
      </w:hyperlink>
    </w:p>
    <w:p>
      <w:pPr>
        <w:pStyle w:val="TOC2"/>
        <w:tabs>
          <w:tab w:val="right" w:leader="dot" w:pos="8306"/>
        </w:tabs>
      </w:pPr>
      <w:hyperlink w:anchor="_Toc28238" w:history="1">
        <w:r>
          <w:rPr>
            <w:rFonts w:ascii="仿宋" w:eastAsia="仿宋" w:hAnsi="仿宋" w:cs="仿宋" w:hint="eastAsia"/>
            <w:lang w:eastAsia="zh-CN"/>
          </w:rPr>
          <w:t>(二)、中粘煤项目建设必要性分析</w:t>
        </w:r>
        <w:r>
          <w:tab/>
        </w:r>
        <w:r>
          <w:fldChar w:fldCharType="begin"/>
        </w:r>
        <w:r>
          <w:instrText xml:space="preserve"> PAGEREF _Toc28238 \h </w:instrText>
        </w:r>
        <w:r>
          <w:fldChar w:fldCharType="separate"/>
        </w:r>
        <w:r>
          <w:t>5</w:t>
        </w:r>
        <w:r>
          <w:fldChar w:fldCharType="end"/>
        </w:r>
      </w:hyperlink>
    </w:p>
    <w:p>
      <w:pPr>
        <w:pStyle w:val="TOC1"/>
        <w:tabs>
          <w:tab w:val="right" w:leader="dot" w:pos="8306"/>
        </w:tabs>
      </w:pPr>
      <w:hyperlink w:anchor="_Toc24728" w:history="1">
        <w:r>
          <w:rPr>
            <w:rFonts w:ascii="仿宋" w:eastAsia="仿宋" w:hAnsi="仿宋" w:cs="仿宋" w:hint="eastAsia"/>
            <w:lang w:eastAsia="zh-CN"/>
          </w:rPr>
          <w:t>二、中粘煤项目危机管理</w:t>
        </w:r>
        <w:r>
          <w:tab/>
        </w:r>
        <w:r>
          <w:fldChar w:fldCharType="begin"/>
        </w:r>
        <w:r>
          <w:instrText xml:space="preserve"> PAGEREF _Toc24728 \h </w:instrText>
        </w:r>
        <w:r>
          <w:fldChar w:fldCharType="separate"/>
        </w:r>
        <w:r>
          <w:t>6</w:t>
        </w:r>
        <w:r>
          <w:fldChar w:fldCharType="end"/>
        </w:r>
      </w:hyperlink>
    </w:p>
    <w:p>
      <w:pPr>
        <w:pStyle w:val="TOC2"/>
        <w:tabs>
          <w:tab w:val="right" w:leader="dot" w:pos="8306"/>
        </w:tabs>
      </w:pPr>
      <w:hyperlink w:anchor="_Toc17980" w:history="1">
        <w:r>
          <w:rPr>
            <w:rFonts w:ascii="仿宋" w:eastAsia="仿宋" w:hAnsi="仿宋" w:cs="仿宋" w:hint="eastAsia"/>
            <w:lang w:eastAsia="zh-CN"/>
          </w:rPr>
          <w:t>(一)、危机预警与识别</w:t>
        </w:r>
        <w:r>
          <w:tab/>
        </w:r>
        <w:r>
          <w:fldChar w:fldCharType="begin"/>
        </w:r>
        <w:r>
          <w:instrText xml:space="preserve"> PAGEREF _Toc17980 \h </w:instrText>
        </w:r>
        <w:r>
          <w:fldChar w:fldCharType="separate"/>
        </w:r>
        <w:r>
          <w:t>6</w:t>
        </w:r>
        <w:r>
          <w:fldChar w:fldCharType="end"/>
        </w:r>
      </w:hyperlink>
    </w:p>
    <w:p>
      <w:pPr>
        <w:pStyle w:val="TOC2"/>
        <w:tabs>
          <w:tab w:val="right" w:leader="dot" w:pos="8306"/>
        </w:tabs>
      </w:pPr>
      <w:hyperlink w:anchor="_Toc7163" w:history="1">
        <w:r>
          <w:rPr>
            <w:rFonts w:ascii="仿宋" w:eastAsia="仿宋" w:hAnsi="仿宋" w:cs="仿宋" w:hint="eastAsia"/>
            <w:lang w:eastAsia="zh-CN"/>
          </w:rPr>
          <w:t>(二)、危机应对与恢复</w:t>
        </w:r>
        <w:r>
          <w:tab/>
        </w:r>
        <w:r>
          <w:fldChar w:fldCharType="begin"/>
        </w:r>
        <w:r>
          <w:instrText xml:space="preserve"> PAGEREF _Toc7163 \h </w:instrText>
        </w:r>
        <w:r>
          <w:fldChar w:fldCharType="separate"/>
        </w:r>
        <w:r>
          <w:t>7</w:t>
        </w:r>
        <w:r>
          <w:fldChar w:fldCharType="end"/>
        </w:r>
      </w:hyperlink>
    </w:p>
    <w:p>
      <w:pPr>
        <w:pStyle w:val="TOC1"/>
        <w:tabs>
          <w:tab w:val="right" w:leader="dot" w:pos="8306"/>
        </w:tabs>
      </w:pPr>
      <w:hyperlink w:anchor="_Toc4648" w:history="1">
        <w:r>
          <w:rPr>
            <w:rFonts w:ascii="仿宋" w:eastAsia="仿宋" w:hAnsi="仿宋" w:cs="仿宋" w:hint="eastAsia"/>
            <w:lang w:eastAsia="zh-CN"/>
          </w:rPr>
          <w:t>三、工艺说明</w:t>
        </w:r>
        <w:r>
          <w:tab/>
        </w:r>
        <w:r>
          <w:fldChar w:fldCharType="begin"/>
        </w:r>
        <w:r>
          <w:instrText xml:space="preserve"> PAGEREF _Toc4648 \h </w:instrText>
        </w:r>
        <w:r>
          <w:fldChar w:fldCharType="separate"/>
        </w:r>
        <w:r>
          <w:t>8</w:t>
        </w:r>
        <w:r>
          <w:fldChar w:fldCharType="end"/>
        </w:r>
      </w:hyperlink>
    </w:p>
    <w:p>
      <w:pPr>
        <w:pStyle w:val="TOC2"/>
        <w:tabs>
          <w:tab w:val="right" w:leader="dot" w:pos="8306"/>
        </w:tabs>
      </w:pPr>
      <w:hyperlink w:anchor="_Toc26383" w:history="1">
        <w:r>
          <w:rPr>
            <w:rFonts w:ascii="仿宋" w:eastAsia="仿宋" w:hAnsi="仿宋" w:cs="仿宋" w:hint="eastAsia"/>
            <w:lang w:eastAsia="zh-CN"/>
          </w:rPr>
          <w:t>(一)、技术管理特点</w:t>
        </w:r>
        <w:r>
          <w:tab/>
        </w:r>
        <w:r>
          <w:fldChar w:fldCharType="begin"/>
        </w:r>
        <w:r>
          <w:instrText xml:space="preserve"> PAGEREF _Toc26383 \h </w:instrText>
        </w:r>
        <w:r>
          <w:fldChar w:fldCharType="separate"/>
        </w:r>
        <w:r>
          <w:t>8</w:t>
        </w:r>
        <w:r>
          <w:fldChar w:fldCharType="end"/>
        </w:r>
      </w:hyperlink>
    </w:p>
    <w:p>
      <w:pPr>
        <w:pStyle w:val="TOC2"/>
        <w:tabs>
          <w:tab w:val="right" w:leader="dot" w:pos="8306"/>
        </w:tabs>
      </w:pPr>
      <w:hyperlink w:anchor="_Toc10499" w:history="1">
        <w:r>
          <w:rPr>
            <w:rFonts w:ascii="仿宋" w:eastAsia="仿宋" w:hAnsi="仿宋" w:cs="仿宋" w:hint="eastAsia"/>
            <w:lang w:eastAsia="zh-CN"/>
          </w:rPr>
          <w:t>(二)、中粘煤项目工艺技术设计方案</w:t>
        </w:r>
        <w:r>
          <w:tab/>
        </w:r>
        <w:r>
          <w:fldChar w:fldCharType="begin"/>
        </w:r>
        <w:r>
          <w:instrText xml:space="preserve"> PAGEREF _Toc10499 \h </w:instrText>
        </w:r>
        <w:r>
          <w:fldChar w:fldCharType="separate"/>
        </w:r>
        <w:r>
          <w:t>9</w:t>
        </w:r>
        <w:r>
          <w:fldChar w:fldCharType="end"/>
        </w:r>
      </w:hyperlink>
    </w:p>
    <w:p>
      <w:pPr>
        <w:pStyle w:val="TOC2"/>
        <w:tabs>
          <w:tab w:val="right" w:leader="dot" w:pos="8306"/>
        </w:tabs>
      </w:pPr>
      <w:hyperlink w:anchor="_Toc11357" w:history="1">
        <w:r>
          <w:rPr>
            <w:rFonts w:ascii="仿宋" w:eastAsia="仿宋" w:hAnsi="仿宋" w:cs="仿宋" w:hint="eastAsia"/>
            <w:lang w:eastAsia="zh-CN"/>
          </w:rPr>
          <w:t>(三)、设备选型方案</w:t>
        </w:r>
        <w:r>
          <w:tab/>
        </w:r>
        <w:r>
          <w:fldChar w:fldCharType="begin"/>
        </w:r>
        <w:r>
          <w:instrText xml:space="preserve"> PAGEREF _Toc11357 \h </w:instrText>
        </w:r>
        <w:r>
          <w:fldChar w:fldCharType="separate"/>
        </w:r>
        <w:r>
          <w:t>11</w:t>
        </w:r>
        <w:r>
          <w:fldChar w:fldCharType="end"/>
        </w:r>
      </w:hyperlink>
    </w:p>
    <w:p>
      <w:pPr>
        <w:pStyle w:val="TOC1"/>
        <w:tabs>
          <w:tab w:val="right" w:leader="dot" w:pos="8306"/>
        </w:tabs>
      </w:pPr>
      <w:hyperlink w:anchor="_Toc25889" w:history="1">
        <w:r>
          <w:rPr>
            <w:rFonts w:ascii="仿宋" w:eastAsia="仿宋" w:hAnsi="仿宋" w:cs="仿宋" w:hint="eastAsia"/>
            <w:lang w:eastAsia="zh-CN"/>
          </w:rPr>
          <w:t>四、中粘煤项目可持续发展</w:t>
        </w:r>
        <w:r>
          <w:tab/>
        </w:r>
        <w:r>
          <w:fldChar w:fldCharType="begin"/>
        </w:r>
        <w:r>
          <w:instrText xml:space="preserve"> PAGEREF _Toc25889 \h </w:instrText>
        </w:r>
        <w:r>
          <w:fldChar w:fldCharType="separate"/>
        </w:r>
        <w:r>
          <w:t>12</w:t>
        </w:r>
        <w:r>
          <w:fldChar w:fldCharType="end"/>
        </w:r>
      </w:hyperlink>
    </w:p>
    <w:p>
      <w:pPr>
        <w:pStyle w:val="TOC2"/>
        <w:tabs>
          <w:tab w:val="right" w:leader="dot" w:pos="8306"/>
        </w:tabs>
      </w:pPr>
      <w:hyperlink w:anchor="_Toc22288" w:history="1">
        <w:r>
          <w:rPr>
            <w:rFonts w:ascii="仿宋" w:eastAsia="仿宋" w:hAnsi="仿宋" w:cs="仿宋" w:hint="eastAsia"/>
            <w:lang w:eastAsia="zh-CN"/>
          </w:rPr>
          <w:t>(一)、可持续战略与实践</w:t>
        </w:r>
        <w:r>
          <w:tab/>
        </w:r>
        <w:r>
          <w:fldChar w:fldCharType="begin"/>
        </w:r>
        <w:r>
          <w:instrText xml:space="preserve"> PAGEREF _Toc22288 \h </w:instrText>
        </w:r>
        <w:r>
          <w:fldChar w:fldCharType="separate"/>
        </w:r>
        <w:r>
          <w:t>12</w:t>
        </w:r>
        <w:r>
          <w:fldChar w:fldCharType="end"/>
        </w:r>
      </w:hyperlink>
    </w:p>
    <w:p>
      <w:pPr>
        <w:pStyle w:val="TOC2"/>
        <w:tabs>
          <w:tab w:val="right" w:leader="dot" w:pos="8306"/>
        </w:tabs>
      </w:pPr>
      <w:hyperlink w:anchor="_Toc15998" w:history="1">
        <w:r>
          <w:rPr>
            <w:rFonts w:ascii="仿宋" w:eastAsia="仿宋" w:hAnsi="仿宋" w:cs="仿宋" w:hint="eastAsia"/>
            <w:lang w:eastAsia="zh-CN"/>
          </w:rPr>
          <w:t>(二)、环保与社会责任</w:t>
        </w:r>
        <w:r>
          <w:tab/>
        </w:r>
        <w:r>
          <w:fldChar w:fldCharType="begin"/>
        </w:r>
        <w:r>
          <w:instrText xml:space="preserve"> PAGEREF _Toc15998 \h </w:instrText>
        </w:r>
        <w:r>
          <w:fldChar w:fldCharType="separate"/>
        </w:r>
        <w:r>
          <w:t>13</w:t>
        </w:r>
        <w:r>
          <w:fldChar w:fldCharType="end"/>
        </w:r>
      </w:hyperlink>
    </w:p>
    <w:p>
      <w:pPr>
        <w:pStyle w:val="TOC1"/>
        <w:tabs>
          <w:tab w:val="right" w:leader="dot" w:pos="8306"/>
        </w:tabs>
      </w:pPr>
      <w:hyperlink w:anchor="_Toc23215" w:history="1">
        <w:r>
          <w:rPr>
            <w:rFonts w:ascii="仿宋" w:eastAsia="仿宋" w:hAnsi="仿宋" w:cs="仿宋" w:hint="eastAsia"/>
            <w:lang w:eastAsia="zh-CN"/>
          </w:rPr>
          <w:t>五、中粘煤项目绩效评估</w:t>
        </w:r>
        <w:r>
          <w:tab/>
        </w:r>
        <w:r>
          <w:fldChar w:fldCharType="begin"/>
        </w:r>
        <w:r>
          <w:instrText xml:space="preserve"> PAGEREF _Toc23215 \h </w:instrText>
        </w:r>
        <w:r>
          <w:fldChar w:fldCharType="separate"/>
        </w:r>
        <w:r>
          <w:t>13</w:t>
        </w:r>
        <w:r>
          <w:fldChar w:fldCharType="end"/>
        </w:r>
      </w:hyperlink>
    </w:p>
    <w:p>
      <w:pPr>
        <w:pStyle w:val="TOC2"/>
        <w:tabs>
          <w:tab w:val="right" w:leader="dot" w:pos="8306"/>
        </w:tabs>
      </w:pPr>
      <w:hyperlink w:anchor="_Toc12320" w:history="1">
        <w:r>
          <w:rPr>
            <w:rFonts w:ascii="仿宋" w:eastAsia="仿宋" w:hAnsi="仿宋" w:cs="仿宋" w:hint="eastAsia"/>
            <w:lang w:eastAsia="zh-CN"/>
          </w:rPr>
          <w:t>(一)、绩效评估指标</w:t>
        </w:r>
        <w:r>
          <w:tab/>
        </w:r>
        <w:r>
          <w:fldChar w:fldCharType="begin"/>
        </w:r>
        <w:r>
          <w:instrText xml:space="preserve"> PAGEREF _Toc12320 \h </w:instrText>
        </w:r>
        <w:r>
          <w:fldChar w:fldCharType="separate"/>
        </w:r>
        <w:r>
          <w:t>13</w:t>
        </w:r>
        <w:r>
          <w:fldChar w:fldCharType="end"/>
        </w:r>
      </w:hyperlink>
    </w:p>
    <w:p>
      <w:pPr>
        <w:pStyle w:val="TOC2"/>
        <w:tabs>
          <w:tab w:val="right" w:leader="dot" w:pos="8306"/>
        </w:tabs>
      </w:pPr>
      <w:hyperlink w:anchor="_Toc3441" w:history="1">
        <w:r>
          <w:rPr>
            <w:rFonts w:ascii="仿宋" w:eastAsia="仿宋" w:hAnsi="仿宋" w:cs="仿宋" w:hint="eastAsia"/>
            <w:lang w:eastAsia="zh-CN"/>
          </w:rPr>
          <w:t>(二)、绩效评估方法</w:t>
        </w:r>
        <w:r>
          <w:tab/>
        </w:r>
        <w:r>
          <w:fldChar w:fldCharType="begin"/>
        </w:r>
        <w:r>
          <w:instrText xml:space="preserve"> PAGEREF _Toc3441 \h </w:instrText>
        </w:r>
        <w:r>
          <w:fldChar w:fldCharType="separate"/>
        </w:r>
        <w:r>
          <w:t>15</w:t>
        </w:r>
        <w:r>
          <w:fldChar w:fldCharType="end"/>
        </w:r>
      </w:hyperlink>
    </w:p>
    <w:p>
      <w:pPr>
        <w:pStyle w:val="TOC2"/>
        <w:tabs>
          <w:tab w:val="right" w:leader="dot" w:pos="8306"/>
        </w:tabs>
      </w:pPr>
      <w:hyperlink w:anchor="_Toc2427" w:history="1">
        <w:r>
          <w:rPr>
            <w:rFonts w:ascii="仿宋" w:eastAsia="仿宋" w:hAnsi="仿宋" w:cs="仿宋" w:hint="eastAsia"/>
            <w:lang w:eastAsia="zh-CN"/>
          </w:rPr>
          <w:t>(三)、绩效评估周期</w:t>
        </w:r>
        <w:r>
          <w:tab/>
        </w:r>
        <w:r>
          <w:fldChar w:fldCharType="begin"/>
        </w:r>
        <w:r>
          <w:instrText xml:space="preserve"> PAGEREF _Toc2427 \h </w:instrText>
        </w:r>
        <w:r>
          <w:fldChar w:fldCharType="separate"/>
        </w:r>
        <w:r>
          <w:t>16</w:t>
        </w:r>
        <w:r>
          <w:fldChar w:fldCharType="end"/>
        </w:r>
      </w:hyperlink>
    </w:p>
    <w:p>
      <w:pPr>
        <w:pStyle w:val="TOC1"/>
        <w:tabs>
          <w:tab w:val="right" w:leader="dot" w:pos="8306"/>
        </w:tabs>
      </w:pPr>
      <w:hyperlink w:anchor="_Toc4760" w:history="1">
        <w:r>
          <w:rPr>
            <w:rFonts w:ascii="仿宋" w:eastAsia="仿宋" w:hAnsi="仿宋" w:cs="仿宋" w:hint="eastAsia"/>
            <w:lang w:eastAsia="zh-CN"/>
          </w:rPr>
          <w:t>六、中粘煤项目文档管理</w:t>
        </w:r>
        <w:r>
          <w:tab/>
        </w:r>
        <w:r>
          <w:fldChar w:fldCharType="begin"/>
        </w:r>
        <w:r>
          <w:instrText xml:space="preserve"> PAGEREF _Toc4760 \h </w:instrText>
        </w:r>
        <w:r>
          <w:fldChar w:fldCharType="separate"/>
        </w:r>
        <w:r>
          <w:t>17</w:t>
        </w:r>
        <w:r>
          <w:fldChar w:fldCharType="end"/>
        </w:r>
      </w:hyperlink>
    </w:p>
    <w:p>
      <w:pPr>
        <w:pStyle w:val="TOC2"/>
        <w:tabs>
          <w:tab w:val="right" w:leader="dot" w:pos="8306"/>
        </w:tabs>
      </w:pPr>
      <w:hyperlink w:anchor="_Toc5123" w:history="1">
        <w:r>
          <w:rPr>
            <w:rFonts w:ascii="仿宋" w:eastAsia="仿宋" w:hAnsi="仿宋" w:cs="仿宋" w:hint="eastAsia"/>
            <w:lang w:eastAsia="zh-CN"/>
          </w:rPr>
          <w:t>(一)、文档编制与审查</w:t>
        </w:r>
        <w:r>
          <w:tab/>
        </w:r>
        <w:r>
          <w:fldChar w:fldCharType="begin"/>
        </w:r>
        <w:r>
          <w:instrText xml:space="preserve"> PAGEREF _Toc5123 \h </w:instrText>
        </w:r>
        <w:r>
          <w:fldChar w:fldCharType="separate"/>
        </w:r>
        <w:r>
          <w:t>17</w:t>
        </w:r>
        <w:r>
          <w:fldChar w:fldCharType="end"/>
        </w:r>
      </w:hyperlink>
    </w:p>
    <w:p>
      <w:pPr>
        <w:pStyle w:val="TOC2"/>
        <w:tabs>
          <w:tab w:val="right" w:leader="dot" w:pos="8306"/>
        </w:tabs>
      </w:pPr>
      <w:hyperlink w:anchor="_Toc15406" w:history="1">
        <w:r>
          <w:rPr>
            <w:rFonts w:ascii="仿宋" w:eastAsia="仿宋" w:hAnsi="仿宋" w:cs="仿宋" w:hint="eastAsia"/>
            <w:lang w:eastAsia="zh-CN"/>
          </w:rPr>
          <w:t>(二)、文档发布与分发</w:t>
        </w:r>
        <w:r>
          <w:tab/>
        </w:r>
        <w:r>
          <w:fldChar w:fldCharType="begin"/>
        </w:r>
        <w:r>
          <w:instrText xml:space="preserve"> PAGEREF _Toc15406 \h </w:instrText>
        </w:r>
        <w:r>
          <w:fldChar w:fldCharType="separate"/>
        </w:r>
        <w:r>
          <w:t>18</w:t>
        </w:r>
        <w:r>
          <w:fldChar w:fldCharType="end"/>
        </w:r>
      </w:hyperlink>
    </w:p>
    <w:p>
      <w:pPr>
        <w:pStyle w:val="TOC2"/>
        <w:tabs>
          <w:tab w:val="right" w:leader="dot" w:pos="8306"/>
        </w:tabs>
      </w:pPr>
      <w:hyperlink w:anchor="_Toc30293" w:history="1">
        <w:r>
          <w:rPr>
            <w:rFonts w:ascii="仿宋" w:eastAsia="仿宋" w:hAnsi="仿宋" w:cs="仿宋" w:hint="eastAsia"/>
            <w:lang w:eastAsia="zh-CN"/>
          </w:rPr>
          <w:t>(三)、文档存档与归档</w:t>
        </w:r>
        <w:r>
          <w:tab/>
        </w:r>
        <w:r>
          <w:fldChar w:fldCharType="begin"/>
        </w:r>
        <w:r>
          <w:instrText xml:space="preserve"> PAGEREF _Toc30293 \h </w:instrText>
        </w:r>
        <w:r>
          <w:fldChar w:fldCharType="separate"/>
        </w:r>
        <w:r>
          <w:t>19</w:t>
        </w:r>
        <w:r>
          <w:fldChar w:fldCharType="end"/>
        </w:r>
      </w:hyperlink>
    </w:p>
    <w:p>
      <w:pPr>
        <w:pStyle w:val="TOC1"/>
        <w:tabs>
          <w:tab w:val="right" w:leader="dot" w:pos="8306"/>
        </w:tabs>
      </w:pPr>
      <w:hyperlink w:anchor="_Toc18455" w:history="1">
        <w:r>
          <w:rPr>
            <w:rFonts w:ascii="仿宋" w:eastAsia="仿宋" w:hAnsi="仿宋" w:cs="仿宋" w:hint="eastAsia"/>
            <w:lang w:eastAsia="zh-CN"/>
          </w:rPr>
          <w:t>七、中粘煤项目环境影响分析</w:t>
        </w:r>
        <w:r>
          <w:tab/>
        </w:r>
        <w:r>
          <w:fldChar w:fldCharType="begin"/>
        </w:r>
        <w:r>
          <w:instrText xml:space="preserve"> PAGEREF _Toc18455 \h </w:instrText>
        </w:r>
        <w:r>
          <w:fldChar w:fldCharType="separate"/>
        </w:r>
        <w:r>
          <w:t>20</w:t>
        </w:r>
        <w:r>
          <w:fldChar w:fldCharType="end"/>
        </w:r>
      </w:hyperlink>
    </w:p>
    <w:p>
      <w:pPr>
        <w:pStyle w:val="TOC2"/>
        <w:tabs>
          <w:tab w:val="right" w:leader="dot" w:pos="8306"/>
        </w:tabs>
      </w:pPr>
      <w:hyperlink w:anchor="_Toc18844" w:history="1">
        <w:r>
          <w:rPr>
            <w:rFonts w:ascii="仿宋" w:eastAsia="仿宋" w:hAnsi="仿宋" w:cs="仿宋" w:hint="eastAsia"/>
            <w:lang w:eastAsia="zh-CN"/>
          </w:rPr>
          <w:t>(一)、建设区域环境质量现状</w:t>
        </w:r>
        <w:r>
          <w:tab/>
        </w:r>
        <w:r>
          <w:fldChar w:fldCharType="begin"/>
        </w:r>
        <w:r>
          <w:instrText xml:space="preserve"> PAGEREF _Toc18844 \h </w:instrText>
        </w:r>
        <w:r>
          <w:fldChar w:fldCharType="separate"/>
        </w:r>
        <w:r>
          <w:t>20</w:t>
        </w:r>
        <w:r>
          <w:fldChar w:fldCharType="end"/>
        </w:r>
      </w:hyperlink>
    </w:p>
    <w:p>
      <w:pPr>
        <w:pStyle w:val="TOC2"/>
        <w:tabs>
          <w:tab w:val="right" w:leader="dot" w:pos="8306"/>
        </w:tabs>
      </w:pPr>
      <w:hyperlink w:anchor="_Toc14942" w:history="1">
        <w:r>
          <w:rPr>
            <w:rFonts w:ascii="仿宋" w:eastAsia="仿宋" w:hAnsi="仿宋" w:cs="仿宋" w:hint="eastAsia"/>
            <w:lang w:eastAsia="zh-CN"/>
          </w:rPr>
          <w:t>(二)、建设期环境保护</w:t>
        </w:r>
        <w:r>
          <w:tab/>
        </w:r>
        <w:r>
          <w:fldChar w:fldCharType="begin"/>
        </w:r>
        <w:r>
          <w:instrText xml:space="preserve"> PAGEREF _Toc14942 \h </w:instrText>
        </w:r>
        <w:r>
          <w:fldChar w:fldCharType="separate"/>
        </w:r>
        <w:r>
          <w:t>21</w:t>
        </w:r>
        <w:r>
          <w:fldChar w:fldCharType="end"/>
        </w:r>
      </w:hyperlink>
    </w:p>
    <w:p>
      <w:pPr>
        <w:pStyle w:val="TOC2"/>
        <w:tabs>
          <w:tab w:val="right" w:leader="dot" w:pos="8306"/>
        </w:tabs>
      </w:pPr>
      <w:hyperlink w:anchor="_Toc15128" w:history="1">
        <w:r>
          <w:rPr>
            <w:rFonts w:ascii="仿宋" w:eastAsia="仿宋" w:hAnsi="仿宋" w:cs="仿宋" w:hint="eastAsia"/>
            <w:lang w:eastAsia="zh-CN"/>
          </w:rPr>
          <w:t>(三)、运营期环境保护</w:t>
        </w:r>
        <w:r>
          <w:tab/>
        </w:r>
        <w:r>
          <w:fldChar w:fldCharType="begin"/>
        </w:r>
        <w:r>
          <w:instrText xml:space="preserve"> PAGEREF _Toc15128 \h </w:instrText>
        </w:r>
        <w:r>
          <w:fldChar w:fldCharType="separate"/>
        </w:r>
        <w:r>
          <w:t>23</w:t>
        </w:r>
        <w:r>
          <w:fldChar w:fldCharType="end"/>
        </w:r>
      </w:hyperlink>
    </w:p>
    <w:p>
      <w:pPr>
        <w:pStyle w:val="TOC2"/>
        <w:tabs>
          <w:tab w:val="right" w:leader="dot" w:pos="8306"/>
        </w:tabs>
      </w:pPr>
      <w:hyperlink w:anchor="_Toc26392" w:history="1">
        <w:r>
          <w:rPr>
            <w:rFonts w:ascii="仿宋" w:eastAsia="仿宋" w:hAnsi="仿宋" w:cs="仿宋" w:hint="eastAsia"/>
            <w:lang w:eastAsia="zh-CN"/>
          </w:rPr>
          <w:t>(四)、中粘煤项目建设对区域经济的影响</w:t>
        </w:r>
        <w:r>
          <w:tab/>
        </w:r>
        <w:r>
          <w:fldChar w:fldCharType="begin"/>
        </w:r>
        <w:r>
          <w:instrText xml:space="preserve"> PAGEREF _Toc26392 \h </w:instrText>
        </w:r>
        <w:r>
          <w:fldChar w:fldCharType="separate"/>
        </w:r>
        <w:r>
          <w:t>24</w:t>
        </w:r>
        <w:r>
          <w:fldChar w:fldCharType="end"/>
        </w:r>
      </w:hyperlink>
    </w:p>
    <w:p>
      <w:pPr>
        <w:pStyle w:val="TOC2"/>
        <w:tabs>
          <w:tab w:val="right" w:leader="dot" w:pos="8306"/>
        </w:tabs>
      </w:pPr>
      <w:hyperlink w:anchor="_Toc8953" w:history="1">
        <w:r>
          <w:rPr>
            <w:rFonts w:ascii="仿宋" w:eastAsia="仿宋" w:hAnsi="仿宋" w:cs="仿宋" w:hint="eastAsia"/>
            <w:lang w:eastAsia="zh-CN"/>
          </w:rPr>
          <w:t>(五)、废弃物处理</w:t>
        </w:r>
        <w:r>
          <w:tab/>
        </w:r>
        <w:r>
          <w:fldChar w:fldCharType="begin"/>
        </w:r>
        <w:r>
          <w:instrText xml:space="preserve"> PAGEREF _Toc8953 \h </w:instrText>
        </w:r>
        <w:r>
          <w:fldChar w:fldCharType="separate"/>
        </w:r>
        <w:r>
          <w:t>26</w:t>
        </w:r>
        <w:r>
          <w:fldChar w:fldCharType="end"/>
        </w:r>
      </w:hyperlink>
    </w:p>
    <w:p>
      <w:pPr>
        <w:pStyle w:val="TOC2"/>
        <w:tabs>
          <w:tab w:val="right" w:leader="dot" w:pos="8306"/>
        </w:tabs>
      </w:pPr>
      <w:hyperlink w:anchor="_Toc4197" w:history="1">
        <w:r>
          <w:rPr>
            <w:rFonts w:ascii="仿宋" w:eastAsia="仿宋" w:hAnsi="仿宋" w:cs="仿宋" w:hint="eastAsia"/>
            <w:lang w:eastAsia="zh-CN"/>
          </w:rPr>
          <w:t>(六)、特殊环境影响分析</w:t>
        </w:r>
        <w:r>
          <w:tab/>
        </w:r>
        <w:r>
          <w:fldChar w:fldCharType="begin"/>
        </w:r>
        <w:r>
          <w:instrText xml:space="preserve"> PAGEREF _Toc4197 \h </w:instrText>
        </w:r>
        <w:r>
          <w:fldChar w:fldCharType="separate"/>
        </w:r>
        <w:r>
          <w:t>27</w:t>
        </w:r>
        <w:r>
          <w:fldChar w:fldCharType="end"/>
        </w:r>
      </w:hyperlink>
    </w:p>
    <w:p>
      <w:pPr>
        <w:pStyle w:val="TOC2"/>
        <w:tabs>
          <w:tab w:val="right" w:leader="dot" w:pos="8306"/>
        </w:tabs>
      </w:pPr>
      <w:hyperlink w:anchor="_Toc742" w:history="1">
        <w:r>
          <w:rPr>
            <w:rFonts w:ascii="仿宋" w:eastAsia="仿宋" w:hAnsi="仿宋" w:cs="仿宋" w:hint="eastAsia"/>
            <w:lang w:eastAsia="zh-CN"/>
          </w:rPr>
          <w:t>(七)、清洁生产</w:t>
        </w:r>
        <w:r>
          <w:tab/>
        </w:r>
        <w:r>
          <w:fldChar w:fldCharType="begin"/>
        </w:r>
        <w:r>
          <w:instrText xml:space="preserve"> PAGEREF _Toc742 \h </w:instrText>
        </w:r>
        <w:r>
          <w:fldChar w:fldCharType="separate"/>
        </w:r>
        <w:r>
          <w:t>28</w:t>
        </w:r>
        <w:r>
          <w:fldChar w:fldCharType="end"/>
        </w:r>
      </w:hyperlink>
    </w:p>
    <w:p>
      <w:pPr>
        <w:pStyle w:val="TOC2"/>
        <w:tabs>
          <w:tab w:val="right" w:leader="dot" w:pos="8306"/>
        </w:tabs>
      </w:pPr>
      <w:hyperlink w:anchor="_Toc24902" w:history="1">
        <w:r>
          <w:rPr>
            <w:rFonts w:ascii="仿宋" w:eastAsia="仿宋" w:hAnsi="仿宋" w:cs="仿宋" w:hint="eastAsia"/>
            <w:lang w:eastAsia="zh-CN"/>
          </w:rPr>
          <w:t>(八)、环境保护综合评价</w:t>
        </w:r>
        <w:r>
          <w:tab/>
        </w:r>
        <w:r>
          <w:fldChar w:fldCharType="begin"/>
        </w:r>
        <w:r>
          <w:instrText xml:space="preserve"> PAGEREF _Toc24902 \h </w:instrText>
        </w:r>
        <w:r>
          <w:fldChar w:fldCharType="separate"/>
        </w:r>
        <w:r>
          <w:t>29</w:t>
        </w:r>
        <w:r>
          <w:fldChar w:fldCharType="end"/>
        </w:r>
      </w:hyperlink>
    </w:p>
    <w:p>
      <w:pPr>
        <w:pStyle w:val="TOC1"/>
        <w:tabs>
          <w:tab w:val="right" w:leader="dot" w:pos="8306"/>
        </w:tabs>
      </w:pPr>
      <w:hyperlink w:anchor="_Toc12777" w:history="1">
        <w:r>
          <w:rPr>
            <w:rFonts w:ascii="仿宋" w:eastAsia="仿宋" w:hAnsi="仿宋" w:cs="仿宋" w:hint="eastAsia"/>
            <w:lang w:eastAsia="zh-CN"/>
          </w:rPr>
          <w:t>八、中粘煤项目人力资源管理</w:t>
        </w:r>
        <w:r>
          <w:tab/>
        </w:r>
        <w:r>
          <w:fldChar w:fldCharType="begin"/>
        </w:r>
        <w:r>
          <w:instrText xml:space="preserve"> PAGEREF _Toc12777 \h </w:instrText>
        </w:r>
        <w:r>
          <w:fldChar w:fldCharType="separate"/>
        </w:r>
        <w:r>
          <w:t>30</w:t>
        </w:r>
        <w:r>
          <w:fldChar w:fldCharType="end"/>
        </w:r>
      </w:hyperlink>
    </w:p>
    <w:p>
      <w:pPr>
        <w:pStyle w:val="TOC2"/>
        <w:tabs>
          <w:tab w:val="right" w:leader="dot" w:pos="8306"/>
        </w:tabs>
      </w:pPr>
      <w:hyperlink w:anchor="_Toc5226" w:history="1">
        <w:r>
          <w:rPr>
            <w:rFonts w:ascii="仿宋" w:eastAsia="仿宋" w:hAnsi="仿宋" w:cs="仿宋" w:hint="eastAsia"/>
            <w:lang w:eastAsia="zh-CN"/>
          </w:rPr>
          <w:t>(一)、建立健全的预算管理制度</w:t>
        </w:r>
        <w:r>
          <w:tab/>
        </w:r>
        <w:r>
          <w:fldChar w:fldCharType="begin"/>
        </w:r>
        <w:r>
          <w:instrText xml:space="preserve"> PAGEREF _Toc5226 \h </w:instrText>
        </w:r>
        <w:r>
          <w:fldChar w:fldCharType="separate"/>
        </w:r>
        <w:r>
          <w:t>30</w:t>
        </w:r>
        <w:r>
          <w:fldChar w:fldCharType="end"/>
        </w:r>
      </w:hyperlink>
    </w:p>
    <w:p>
      <w:pPr>
        <w:pStyle w:val="TOC2"/>
        <w:tabs>
          <w:tab w:val="right" w:leader="dot" w:pos="8306"/>
        </w:tabs>
      </w:pPr>
      <w:hyperlink w:anchor="_Toc26778" w:history="1">
        <w:r>
          <w:rPr>
            <w:rFonts w:ascii="仿宋" w:eastAsia="仿宋" w:hAnsi="仿宋" w:cs="仿宋" w:hint="eastAsia"/>
            <w:lang w:eastAsia="zh-CN"/>
          </w:rPr>
          <w:t>(二)、加强资金流动监控</w:t>
        </w:r>
        <w:r>
          <w:tab/>
        </w:r>
        <w:r>
          <w:fldChar w:fldCharType="begin"/>
        </w:r>
        <w:r>
          <w:instrText xml:space="preserve"> PAGEREF _Toc26778 \h </w:instrText>
        </w:r>
        <w:r>
          <w:fldChar w:fldCharType="separate"/>
        </w:r>
        <w:r>
          <w:t>32</w:t>
        </w:r>
        <w:r>
          <w:fldChar w:fldCharType="end"/>
        </w:r>
      </w:hyperlink>
    </w:p>
    <w:p>
      <w:pPr>
        <w:pStyle w:val="TOC2"/>
        <w:tabs>
          <w:tab w:val="right" w:leader="dot" w:pos="8306"/>
        </w:tabs>
      </w:pPr>
      <w:hyperlink w:anchor="_Toc20001" w:history="1">
        <w:r>
          <w:rPr>
            <w:rFonts w:ascii="仿宋" w:eastAsia="仿宋" w:hAnsi="仿宋" w:cs="仿宋" w:hint="eastAsia"/>
            <w:lang w:eastAsia="zh-CN"/>
          </w:rPr>
          <w:t>(三)、制定完善的风险控制机制</w:t>
        </w:r>
        <w:r>
          <w:tab/>
        </w:r>
        <w:r>
          <w:fldChar w:fldCharType="begin"/>
        </w:r>
        <w:r>
          <w:instrText xml:space="preserve"> PAGEREF _Toc20001 \h </w:instrText>
        </w:r>
        <w:r>
          <w:fldChar w:fldCharType="separate"/>
        </w:r>
        <w:r>
          <w:t>33</w:t>
        </w:r>
        <w:r>
          <w:fldChar w:fldCharType="end"/>
        </w:r>
      </w:hyperlink>
    </w:p>
    <w:p>
      <w:pPr>
        <w:pStyle w:val="TOC2"/>
        <w:tabs>
          <w:tab w:val="right" w:leader="dot" w:pos="8306"/>
        </w:tabs>
      </w:pPr>
      <w:hyperlink w:anchor="_Toc14267" w:history="1">
        <w:r>
          <w:rPr>
            <w:rFonts w:ascii="仿宋" w:eastAsia="仿宋" w:hAnsi="仿宋" w:cs="仿宋" w:hint="eastAsia"/>
            <w:lang w:eastAsia="zh-CN"/>
          </w:rPr>
          <w:t>(四)、优化成本管理</w:t>
        </w:r>
        <w:r>
          <w:tab/>
        </w:r>
        <w:r>
          <w:fldChar w:fldCharType="begin"/>
        </w:r>
        <w:r>
          <w:instrText xml:space="preserve"> PAGEREF _Toc14267 \h </w:instrText>
        </w:r>
        <w:r>
          <w:fldChar w:fldCharType="separate"/>
        </w:r>
        <w:r>
          <w:t>34</w:t>
        </w:r>
        <w:r>
          <w:fldChar w:fldCharType="end"/>
        </w:r>
      </w:hyperlink>
    </w:p>
    <w:p>
      <w:pPr>
        <w:pStyle w:val="TOC1"/>
        <w:tabs>
          <w:tab w:val="right" w:leader="dot" w:pos="8306"/>
        </w:tabs>
      </w:pPr>
      <w:hyperlink w:anchor="_Toc11020" w:history="1">
        <w:r>
          <w:rPr>
            <w:rFonts w:ascii="仿宋" w:eastAsia="仿宋" w:hAnsi="仿宋" w:cs="仿宋" w:hint="eastAsia"/>
            <w:lang w:eastAsia="zh-CN"/>
          </w:rPr>
          <w:t>九、中粘煤项目经营效益</w:t>
        </w:r>
        <w:r>
          <w:tab/>
        </w:r>
        <w:r>
          <w:fldChar w:fldCharType="begin"/>
        </w:r>
        <w:r>
          <w:instrText xml:space="preserve"> PAGEREF _Toc11020 \h </w:instrText>
        </w:r>
        <w:r>
          <w:fldChar w:fldCharType="separate"/>
        </w:r>
        <w:r>
          <w:t>36</w:t>
        </w:r>
        <w:r>
          <w:fldChar w:fldCharType="end"/>
        </w:r>
      </w:hyperlink>
    </w:p>
    <w:p>
      <w:pPr>
        <w:pStyle w:val="TOC2"/>
        <w:tabs>
          <w:tab w:val="right" w:leader="dot" w:pos="8306"/>
        </w:tabs>
      </w:pPr>
      <w:hyperlink w:anchor="_Toc1194" w:history="1">
        <w:r>
          <w:rPr>
            <w:rFonts w:ascii="仿宋" w:eastAsia="仿宋" w:hAnsi="仿宋" w:cs="仿宋" w:hint="eastAsia"/>
            <w:lang w:eastAsia="zh-CN"/>
          </w:rPr>
          <w:t>(一)、经济评价财务测算</w:t>
        </w:r>
        <w:r>
          <w:tab/>
        </w:r>
        <w:r>
          <w:fldChar w:fldCharType="begin"/>
        </w:r>
        <w:r>
          <w:instrText xml:space="preserve"> PAGEREF _Toc1194 \h </w:instrText>
        </w:r>
        <w:r>
          <w:fldChar w:fldCharType="separate"/>
        </w:r>
        <w:r>
          <w:t>36</w:t>
        </w:r>
        <w:r>
          <w:fldChar w:fldCharType="end"/>
        </w:r>
      </w:hyperlink>
    </w:p>
    <w:p>
      <w:pPr>
        <w:pStyle w:val="TOC2"/>
        <w:tabs>
          <w:tab w:val="right" w:leader="dot" w:pos="8306"/>
        </w:tabs>
      </w:pPr>
      <w:hyperlink w:anchor="_Toc20816" w:history="1">
        <w:r>
          <w:rPr>
            <w:rFonts w:ascii="仿宋" w:eastAsia="仿宋" w:hAnsi="仿宋" w:cs="仿宋" w:hint="eastAsia"/>
            <w:lang w:eastAsia="zh-CN"/>
          </w:rPr>
          <w:t>(二)、中粘煤项目盈利能力分析</w:t>
        </w:r>
        <w:r>
          <w:tab/>
        </w:r>
        <w:r>
          <w:fldChar w:fldCharType="begin"/>
        </w:r>
        <w:r>
          <w:instrText xml:space="preserve"> PAGEREF _Toc20816 \h </w:instrText>
        </w:r>
        <w:r>
          <w:fldChar w:fldCharType="separate"/>
        </w:r>
        <w:r>
          <w:t>37</w:t>
        </w:r>
        <w:r>
          <w:fldChar w:fldCharType="end"/>
        </w:r>
      </w:hyperlink>
    </w:p>
    <w:p>
      <w:pPr>
        <w:pStyle w:val="TOC1"/>
        <w:tabs>
          <w:tab w:val="right" w:leader="dot" w:pos="8306"/>
        </w:tabs>
      </w:pPr>
      <w:hyperlink w:anchor="_Toc16969" w:history="1">
        <w:r>
          <w:rPr>
            <w:rFonts w:ascii="仿宋" w:eastAsia="仿宋" w:hAnsi="仿宋" w:cs="仿宋" w:hint="eastAsia"/>
            <w:lang w:eastAsia="zh-CN"/>
          </w:rPr>
          <w:t>十、中粘煤项目投资规划</w:t>
        </w:r>
        <w:r>
          <w:tab/>
        </w:r>
        <w:r>
          <w:fldChar w:fldCharType="begin"/>
        </w:r>
        <w:r>
          <w:instrText xml:space="preserve"> PAGEREF _Toc16969 \h </w:instrText>
        </w:r>
        <w:r>
          <w:fldChar w:fldCharType="separate"/>
        </w:r>
        <w:r>
          <w:t>38</w:t>
        </w:r>
        <w:r>
          <w:fldChar w:fldCharType="end"/>
        </w:r>
      </w:hyperlink>
    </w:p>
    <w:p>
      <w:pPr>
        <w:pStyle w:val="TOC2"/>
        <w:tabs>
          <w:tab w:val="right" w:leader="dot" w:pos="8306"/>
        </w:tabs>
      </w:pPr>
      <w:hyperlink w:anchor="_Toc80" w:history="1">
        <w:r>
          <w:rPr>
            <w:rFonts w:ascii="仿宋" w:eastAsia="仿宋" w:hAnsi="仿宋" w:cs="仿宋" w:hint="eastAsia"/>
            <w:lang w:eastAsia="zh-CN"/>
          </w:rPr>
          <w:t>(一)、中粘煤项目总投资估算</w:t>
        </w:r>
        <w:r>
          <w:tab/>
        </w:r>
        <w:r>
          <w:fldChar w:fldCharType="begin"/>
        </w:r>
        <w:r>
          <w:instrText xml:space="preserve"> PAGEREF _Toc80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90" w:history="1">
        <w:r>
          <w:rPr>
            <w:rFonts w:ascii="仿宋" w:eastAsia="仿宋" w:hAnsi="仿宋" w:cs="仿宋" w:hint="eastAsia"/>
            <w:lang w:eastAsia="zh-CN"/>
          </w:rPr>
          <w:t>(二)、资金筹措</w:t>
        </w:r>
        <w:r>
          <w:tab/>
        </w:r>
        <w:r>
          <w:fldChar w:fldCharType="begin"/>
        </w:r>
        <w:r>
          <w:instrText xml:space="preserve"> PAGEREF _Toc4690 \h </w:instrText>
        </w:r>
        <w:r>
          <w:fldChar w:fldCharType="separate"/>
        </w:r>
        <w:r>
          <w:t>39</w:t>
        </w:r>
        <w:r>
          <w:fldChar w:fldCharType="end"/>
        </w:r>
      </w:hyperlink>
    </w:p>
    <w:p>
      <w:pPr>
        <w:pStyle w:val="TOC1"/>
        <w:tabs>
          <w:tab w:val="right" w:leader="dot" w:pos="8306"/>
        </w:tabs>
      </w:pPr>
      <w:hyperlink w:anchor="_Toc15160" w:history="1">
        <w:r>
          <w:rPr>
            <w:rFonts w:ascii="仿宋" w:eastAsia="仿宋" w:hAnsi="仿宋" w:cs="仿宋" w:hint="eastAsia"/>
            <w:lang w:eastAsia="zh-CN"/>
          </w:rPr>
          <w:t>十一、中粘煤项目财务管理</w:t>
        </w:r>
        <w:r>
          <w:tab/>
        </w:r>
        <w:r>
          <w:fldChar w:fldCharType="begin"/>
        </w:r>
        <w:r>
          <w:instrText xml:space="preserve"> PAGEREF _Toc15160 \h </w:instrText>
        </w:r>
        <w:r>
          <w:fldChar w:fldCharType="separate"/>
        </w:r>
        <w:r>
          <w:t>40</w:t>
        </w:r>
        <w:r>
          <w:fldChar w:fldCharType="end"/>
        </w:r>
      </w:hyperlink>
    </w:p>
    <w:p>
      <w:pPr>
        <w:pStyle w:val="TOC2"/>
        <w:tabs>
          <w:tab w:val="right" w:leader="dot" w:pos="8306"/>
        </w:tabs>
      </w:pPr>
      <w:hyperlink w:anchor="_Toc6710" w:history="1">
        <w:r>
          <w:rPr>
            <w:rFonts w:ascii="仿宋" w:eastAsia="仿宋" w:hAnsi="仿宋" w:cs="仿宋" w:hint="eastAsia"/>
            <w:lang w:eastAsia="zh-CN"/>
          </w:rPr>
          <w:t>(一)、资金需求大</w:t>
        </w:r>
        <w:r>
          <w:tab/>
        </w:r>
        <w:r>
          <w:fldChar w:fldCharType="begin"/>
        </w:r>
        <w:r>
          <w:instrText xml:space="preserve"> PAGEREF _Toc6710 \h </w:instrText>
        </w:r>
        <w:r>
          <w:fldChar w:fldCharType="separate"/>
        </w:r>
        <w:r>
          <w:t>40</w:t>
        </w:r>
        <w:r>
          <w:fldChar w:fldCharType="end"/>
        </w:r>
      </w:hyperlink>
    </w:p>
    <w:p>
      <w:pPr>
        <w:pStyle w:val="TOC2"/>
        <w:tabs>
          <w:tab w:val="right" w:leader="dot" w:pos="8306"/>
        </w:tabs>
      </w:pPr>
      <w:hyperlink w:anchor="_Toc19678" w:history="1">
        <w:r>
          <w:rPr>
            <w:rFonts w:ascii="仿宋" w:eastAsia="仿宋" w:hAnsi="仿宋" w:cs="仿宋" w:hint="eastAsia"/>
            <w:lang w:eastAsia="zh-CN"/>
          </w:rPr>
          <w:t>(二)、研发周期长</w:t>
        </w:r>
        <w:r>
          <w:tab/>
        </w:r>
        <w:r>
          <w:fldChar w:fldCharType="begin"/>
        </w:r>
        <w:r>
          <w:instrText xml:space="preserve"> PAGEREF _Toc19678 \h </w:instrText>
        </w:r>
        <w:r>
          <w:fldChar w:fldCharType="separate"/>
        </w:r>
        <w:r>
          <w:t>41</w:t>
        </w:r>
        <w:r>
          <w:fldChar w:fldCharType="end"/>
        </w:r>
      </w:hyperlink>
    </w:p>
    <w:p>
      <w:pPr>
        <w:pStyle w:val="TOC2"/>
        <w:tabs>
          <w:tab w:val="right" w:leader="dot" w:pos="8306"/>
        </w:tabs>
      </w:pPr>
      <w:hyperlink w:anchor="_Toc28655" w:history="1">
        <w:r>
          <w:rPr>
            <w:rFonts w:ascii="仿宋" w:eastAsia="仿宋" w:hAnsi="仿宋" w:cs="仿宋" w:hint="eastAsia"/>
            <w:lang w:eastAsia="zh-CN"/>
          </w:rPr>
          <w:t>(三)、市场风险大</w:t>
        </w:r>
        <w:r>
          <w:tab/>
        </w:r>
        <w:r>
          <w:fldChar w:fldCharType="begin"/>
        </w:r>
        <w:r>
          <w:instrText xml:space="preserve"> PAGEREF _Toc28655 \h </w:instrText>
        </w:r>
        <w:r>
          <w:fldChar w:fldCharType="separate"/>
        </w:r>
        <w:r>
          <w:t>42</w:t>
        </w:r>
        <w:r>
          <w:fldChar w:fldCharType="end"/>
        </w:r>
      </w:hyperlink>
    </w:p>
    <w:p>
      <w:pPr>
        <w:pStyle w:val="TOC2"/>
        <w:tabs>
          <w:tab w:val="right" w:leader="dot" w:pos="8306"/>
        </w:tabs>
      </w:pPr>
      <w:hyperlink w:anchor="_Toc6093" w:history="1">
        <w:r>
          <w:rPr>
            <w:rFonts w:ascii="仿宋" w:eastAsia="仿宋" w:hAnsi="仿宋" w:cs="仿宋" w:hint="eastAsia"/>
            <w:lang w:eastAsia="zh-CN"/>
          </w:rPr>
          <w:t>(四)、利润率高</w:t>
        </w:r>
        <w:r>
          <w:tab/>
        </w:r>
        <w:r>
          <w:fldChar w:fldCharType="begin"/>
        </w:r>
        <w:r>
          <w:instrText xml:space="preserve"> PAGEREF _Toc6093 \h </w:instrText>
        </w:r>
        <w:r>
          <w:fldChar w:fldCharType="separate"/>
        </w:r>
        <w:r>
          <w:t>45</w:t>
        </w:r>
        <w:r>
          <w:fldChar w:fldCharType="end"/>
        </w:r>
      </w:hyperlink>
    </w:p>
    <w:p>
      <w:pPr>
        <w:pStyle w:val="TOC1"/>
        <w:tabs>
          <w:tab w:val="right" w:leader="dot" w:pos="8306"/>
        </w:tabs>
      </w:pPr>
      <w:hyperlink w:anchor="_Toc26227" w:history="1">
        <w:r>
          <w:rPr>
            <w:rFonts w:ascii="仿宋" w:eastAsia="仿宋" w:hAnsi="仿宋" w:cs="仿宋" w:hint="eastAsia"/>
            <w:lang w:eastAsia="zh-CN"/>
          </w:rPr>
          <w:t>十二、中粘煤项目人力资源培养与发展</w:t>
        </w:r>
        <w:r>
          <w:tab/>
        </w:r>
        <w:r>
          <w:fldChar w:fldCharType="begin"/>
        </w:r>
        <w:r>
          <w:instrText xml:space="preserve"> PAGEREF _Toc26227 \h </w:instrText>
        </w:r>
        <w:r>
          <w:fldChar w:fldCharType="separate"/>
        </w:r>
        <w:r>
          <w:t>47</w:t>
        </w:r>
        <w:r>
          <w:fldChar w:fldCharType="end"/>
        </w:r>
      </w:hyperlink>
    </w:p>
    <w:p>
      <w:pPr>
        <w:pStyle w:val="TOC2"/>
        <w:tabs>
          <w:tab w:val="right" w:leader="dot" w:pos="8306"/>
        </w:tabs>
      </w:pPr>
      <w:hyperlink w:anchor="_Toc31598" w:history="1">
        <w:r>
          <w:rPr>
            <w:rFonts w:ascii="仿宋" w:eastAsia="仿宋" w:hAnsi="仿宋" w:cs="仿宋" w:hint="eastAsia"/>
            <w:lang w:eastAsia="zh-CN"/>
          </w:rPr>
          <w:t>(一)、人才需求与规划</w:t>
        </w:r>
        <w:r>
          <w:tab/>
        </w:r>
        <w:r>
          <w:fldChar w:fldCharType="begin"/>
        </w:r>
        <w:r>
          <w:instrText xml:space="preserve"> PAGEREF _Toc31598 \h </w:instrText>
        </w:r>
        <w:r>
          <w:fldChar w:fldCharType="separate"/>
        </w:r>
        <w:r>
          <w:t>47</w:t>
        </w:r>
        <w:r>
          <w:fldChar w:fldCharType="end"/>
        </w:r>
      </w:hyperlink>
    </w:p>
    <w:p>
      <w:pPr>
        <w:pStyle w:val="TOC2"/>
        <w:tabs>
          <w:tab w:val="right" w:leader="dot" w:pos="8306"/>
        </w:tabs>
      </w:pPr>
      <w:hyperlink w:anchor="_Toc32425" w:history="1">
        <w:r>
          <w:rPr>
            <w:rFonts w:ascii="仿宋" w:eastAsia="仿宋" w:hAnsi="仿宋" w:cs="仿宋" w:hint="eastAsia"/>
            <w:lang w:eastAsia="zh-CN"/>
          </w:rPr>
          <w:t>(二)、培训与发展计划</w:t>
        </w:r>
        <w:r>
          <w:tab/>
        </w:r>
        <w:r>
          <w:fldChar w:fldCharType="begin"/>
        </w:r>
        <w:r>
          <w:instrText xml:space="preserve"> PAGEREF _Toc32425 \h </w:instrText>
        </w:r>
        <w:r>
          <w:fldChar w:fldCharType="separate"/>
        </w:r>
        <w:r>
          <w:t>47</w:t>
        </w:r>
        <w:r>
          <w:fldChar w:fldCharType="end"/>
        </w:r>
      </w:hyperlink>
    </w:p>
    <w:p>
      <w:pPr>
        <w:pStyle w:val="TOC1"/>
        <w:tabs>
          <w:tab w:val="right" w:leader="dot" w:pos="8306"/>
        </w:tabs>
      </w:pPr>
      <w:hyperlink w:anchor="_Toc8104" w:history="1">
        <w:r>
          <w:rPr>
            <w:rFonts w:ascii="仿宋" w:eastAsia="仿宋" w:hAnsi="仿宋" w:cs="仿宋" w:hint="eastAsia"/>
            <w:lang w:eastAsia="zh-CN"/>
          </w:rPr>
          <w:t>十三、利益相关者分析与沟通计划</w:t>
        </w:r>
        <w:r>
          <w:tab/>
        </w:r>
        <w:r>
          <w:fldChar w:fldCharType="begin"/>
        </w:r>
        <w:r>
          <w:instrText xml:space="preserve"> PAGEREF _Toc8104 \h </w:instrText>
        </w:r>
        <w:r>
          <w:fldChar w:fldCharType="separate"/>
        </w:r>
        <w:r>
          <w:t>48</w:t>
        </w:r>
        <w:r>
          <w:fldChar w:fldCharType="end"/>
        </w:r>
      </w:hyperlink>
    </w:p>
    <w:p>
      <w:pPr>
        <w:pStyle w:val="TOC2"/>
        <w:tabs>
          <w:tab w:val="right" w:leader="dot" w:pos="8306"/>
        </w:tabs>
      </w:pPr>
      <w:hyperlink w:anchor="_Toc10504" w:history="1">
        <w:r>
          <w:rPr>
            <w:rFonts w:ascii="仿宋" w:eastAsia="仿宋" w:hAnsi="仿宋" w:cs="仿宋" w:hint="eastAsia"/>
            <w:lang w:eastAsia="zh-CN"/>
          </w:rPr>
          <w:t>(一)、利益相关者分析</w:t>
        </w:r>
        <w:r>
          <w:tab/>
        </w:r>
        <w:r>
          <w:fldChar w:fldCharType="begin"/>
        </w:r>
        <w:r>
          <w:instrText xml:space="preserve"> PAGEREF _Toc10504 \h </w:instrText>
        </w:r>
        <w:r>
          <w:fldChar w:fldCharType="separate"/>
        </w:r>
        <w:r>
          <w:t>48</w:t>
        </w:r>
        <w:r>
          <w:fldChar w:fldCharType="end"/>
        </w:r>
      </w:hyperlink>
    </w:p>
    <w:p>
      <w:pPr>
        <w:pStyle w:val="TOC2"/>
        <w:tabs>
          <w:tab w:val="right" w:leader="dot" w:pos="8306"/>
        </w:tabs>
      </w:pPr>
      <w:hyperlink w:anchor="_Toc17021" w:history="1">
        <w:r>
          <w:rPr>
            <w:rFonts w:ascii="仿宋" w:eastAsia="仿宋" w:hAnsi="仿宋" w:cs="仿宋" w:hint="eastAsia"/>
            <w:lang w:eastAsia="zh-CN"/>
          </w:rPr>
          <w:t>(二)、沟通计划</w:t>
        </w:r>
        <w:r>
          <w:tab/>
        </w:r>
        <w:r>
          <w:fldChar w:fldCharType="begin"/>
        </w:r>
        <w:r>
          <w:instrText xml:space="preserve"> PAGEREF _Toc17021 \h </w:instrText>
        </w:r>
        <w:r>
          <w:fldChar w:fldCharType="separate"/>
        </w:r>
        <w:r>
          <w:t>49</w:t>
        </w:r>
        <w:r>
          <w:fldChar w:fldCharType="end"/>
        </w:r>
      </w:hyperlink>
    </w:p>
    <w:p>
      <w:pPr>
        <w:pStyle w:val="TOC1"/>
        <w:tabs>
          <w:tab w:val="right" w:leader="dot" w:pos="8306"/>
        </w:tabs>
      </w:pPr>
      <w:hyperlink w:anchor="_Toc9556" w:history="1">
        <w:r>
          <w:rPr>
            <w:rFonts w:ascii="仿宋" w:eastAsia="仿宋" w:hAnsi="仿宋" w:cs="仿宋" w:hint="eastAsia"/>
            <w:lang w:eastAsia="zh-CN"/>
          </w:rPr>
          <w:t>十四、中粘煤项目治理与监督</w:t>
        </w:r>
        <w:r>
          <w:tab/>
        </w:r>
        <w:r>
          <w:fldChar w:fldCharType="begin"/>
        </w:r>
        <w:r>
          <w:instrText xml:space="preserve"> PAGEREF _Toc9556 \h </w:instrText>
        </w:r>
        <w:r>
          <w:fldChar w:fldCharType="separate"/>
        </w:r>
        <w:r>
          <w:t>50</w:t>
        </w:r>
        <w:r>
          <w:fldChar w:fldCharType="end"/>
        </w:r>
      </w:hyperlink>
    </w:p>
    <w:p>
      <w:pPr>
        <w:pStyle w:val="TOC2"/>
        <w:tabs>
          <w:tab w:val="right" w:leader="dot" w:pos="8306"/>
        </w:tabs>
      </w:pPr>
      <w:hyperlink w:anchor="_Toc16219" w:history="1">
        <w:r>
          <w:rPr>
            <w:rFonts w:ascii="仿宋" w:eastAsia="仿宋" w:hAnsi="仿宋" w:cs="仿宋" w:hint="eastAsia"/>
            <w:lang w:eastAsia="zh-CN"/>
          </w:rPr>
          <w:t>(一)、中粘煤项目治理结构</w:t>
        </w:r>
        <w:r>
          <w:tab/>
        </w:r>
        <w:r>
          <w:fldChar w:fldCharType="begin"/>
        </w:r>
        <w:r>
          <w:instrText xml:space="preserve"> PAGEREF _Toc16219 \h </w:instrText>
        </w:r>
        <w:r>
          <w:fldChar w:fldCharType="separate"/>
        </w:r>
        <w:r>
          <w:t>50</w:t>
        </w:r>
        <w:r>
          <w:fldChar w:fldCharType="end"/>
        </w:r>
      </w:hyperlink>
    </w:p>
    <w:p>
      <w:pPr>
        <w:pStyle w:val="TOC2"/>
        <w:tabs>
          <w:tab w:val="right" w:leader="dot" w:pos="8306"/>
        </w:tabs>
      </w:pPr>
      <w:hyperlink w:anchor="_Toc30993" w:history="1">
        <w:r>
          <w:rPr>
            <w:rFonts w:ascii="仿宋" w:eastAsia="仿宋" w:hAnsi="仿宋" w:cs="仿宋" w:hint="eastAsia"/>
            <w:lang w:eastAsia="zh-CN"/>
          </w:rPr>
          <w:t>(二)、监督与审计</w:t>
        </w:r>
        <w:r>
          <w:tab/>
        </w:r>
        <w:r>
          <w:fldChar w:fldCharType="begin"/>
        </w:r>
        <w:r>
          <w:instrText xml:space="preserve"> PAGEREF _Toc30993 \h </w:instrText>
        </w:r>
        <w:r>
          <w:fldChar w:fldCharType="separate"/>
        </w:r>
        <w:r>
          <w:t>51</w:t>
        </w:r>
        <w:r>
          <w:fldChar w:fldCharType="end"/>
        </w:r>
      </w:hyperlink>
    </w:p>
    <w:p>
      <w:pPr>
        <w:pStyle w:val="TOC1"/>
        <w:tabs>
          <w:tab w:val="right" w:leader="dot" w:pos="8306"/>
        </w:tabs>
      </w:pPr>
      <w:hyperlink w:anchor="_Toc1604" w:history="1">
        <w:r>
          <w:rPr>
            <w:rFonts w:ascii="仿宋" w:eastAsia="仿宋" w:hAnsi="仿宋" w:cs="仿宋" w:hint="eastAsia"/>
            <w:lang w:eastAsia="zh-CN"/>
          </w:rPr>
          <w:t>十五、中粘煤项目实施时间节点</w:t>
        </w:r>
        <w:r>
          <w:tab/>
        </w:r>
        <w:r>
          <w:fldChar w:fldCharType="begin"/>
        </w:r>
        <w:r>
          <w:instrText xml:space="preserve"> PAGEREF _Toc1604 \h </w:instrText>
        </w:r>
        <w:r>
          <w:fldChar w:fldCharType="separate"/>
        </w:r>
        <w:r>
          <w:t>53</w:t>
        </w:r>
        <w:r>
          <w:fldChar w:fldCharType="end"/>
        </w:r>
      </w:hyperlink>
    </w:p>
    <w:p>
      <w:pPr>
        <w:pStyle w:val="TOC2"/>
        <w:tabs>
          <w:tab w:val="right" w:leader="dot" w:pos="8306"/>
        </w:tabs>
      </w:pPr>
      <w:hyperlink w:anchor="_Toc31384" w:history="1">
        <w:r>
          <w:rPr>
            <w:rFonts w:ascii="仿宋" w:eastAsia="仿宋" w:hAnsi="仿宋" w:cs="仿宋" w:hint="eastAsia"/>
            <w:lang w:eastAsia="zh-CN"/>
          </w:rPr>
          <w:t>(一)、中粘煤项目启动阶段时间节点</w:t>
        </w:r>
        <w:r>
          <w:tab/>
        </w:r>
        <w:r>
          <w:fldChar w:fldCharType="begin"/>
        </w:r>
        <w:r>
          <w:instrText xml:space="preserve"> PAGEREF _Toc31384 \h </w:instrText>
        </w:r>
        <w:r>
          <w:fldChar w:fldCharType="separate"/>
        </w:r>
        <w:r>
          <w:t>53</w:t>
        </w:r>
        <w:r>
          <w:fldChar w:fldCharType="end"/>
        </w:r>
      </w:hyperlink>
    </w:p>
    <w:p>
      <w:pPr>
        <w:pStyle w:val="TOC2"/>
        <w:tabs>
          <w:tab w:val="right" w:leader="dot" w:pos="8306"/>
        </w:tabs>
      </w:pPr>
      <w:hyperlink w:anchor="_Toc10497" w:history="1">
        <w:r>
          <w:rPr>
            <w:rFonts w:ascii="仿宋" w:eastAsia="仿宋" w:hAnsi="仿宋" w:cs="仿宋" w:hint="eastAsia"/>
            <w:lang w:eastAsia="zh-CN"/>
          </w:rPr>
          <w:t>(二)、中粘煤项目执行阶段时间节点</w:t>
        </w:r>
        <w:r>
          <w:tab/>
        </w:r>
        <w:r>
          <w:fldChar w:fldCharType="begin"/>
        </w:r>
        <w:r>
          <w:instrText xml:space="preserve"> PAGEREF _Toc10497 \h </w:instrText>
        </w:r>
        <w:r>
          <w:fldChar w:fldCharType="separate"/>
        </w:r>
        <w:r>
          <w:t>54</w:t>
        </w:r>
        <w:r>
          <w:fldChar w:fldCharType="end"/>
        </w:r>
      </w:hyperlink>
    </w:p>
    <w:p>
      <w:pPr>
        <w:pStyle w:val="TOC2"/>
        <w:tabs>
          <w:tab w:val="right" w:leader="dot" w:pos="8306"/>
        </w:tabs>
      </w:pPr>
      <w:hyperlink w:anchor="_Toc7686" w:history="1">
        <w:r>
          <w:rPr>
            <w:rFonts w:ascii="仿宋" w:eastAsia="仿宋" w:hAnsi="仿宋" w:cs="仿宋" w:hint="eastAsia"/>
            <w:lang w:eastAsia="zh-CN"/>
          </w:rPr>
          <w:t>(三)、中粘煤项目完成阶段时间节点</w:t>
        </w:r>
        <w:r>
          <w:tab/>
        </w:r>
        <w:r>
          <w:fldChar w:fldCharType="begin"/>
        </w:r>
        <w:r>
          <w:instrText xml:space="preserve"> PAGEREF _Toc7686 \h </w:instrText>
        </w:r>
        <w:r>
          <w:fldChar w:fldCharType="separate"/>
        </w:r>
        <w:r>
          <w:t>55</w:t>
        </w:r>
        <w:r>
          <w:fldChar w:fldCharType="end"/>
        </w:r>
      </w:hyperlink>
    </w:p>
    <w:p>
      <w:pPr>
        <w:pStyle w:val="TOC1"/>
        <w:tabs>
          <w:tab w:val="right" w:leader="dot" w:pos="8306"/>
        </w:tabs>
      </w:pPr>
      <w:hyperlink w:anchor="_Toc5866" w:history="1">
        <w:r>
          <w:rPr>
            <w:rFonts w:ascii="仿宋" w:eastAsia="仿宋" w:hAnsi="仿宋" w:cs="仿宋" w:hint="eastAsia"/>
            <w:lang w:eastAsia="zh-CN"/>
          </w:rPr>
          <w:t>十六、中粘煤项目工程方案分析</w:t>
        </w:r>
        <w:r>
          <w:tab/>
        </w:r>
        <w:r>
          <w:fldChar w:fldCharType="begin"/>
        </w:r>
        <w:r>
          <w:instrText xml:space="preserve"> PAGEREF _Toc5866 \h </w:instrText>
        </w:r>
        <w:r>
          <w:fldChar w:fldCharType="separate"/>
        </w:r>
        <w:r>
          <w:t>56</w:t>
        </w:r>
        <w:r>
          <w:fldChar w:fldCharType="end"/>
        </w:r>
      </w:hyperlink>
    </w:p>
    <w:p>
      <w:pPr>
        <w:pStyle w:val="TOC2"/>
        <w:tabs>
          <w:tab w:val="right" w:leader="dot" w:pos="8306"/>
        </w:tabs>
      </w:pPr>
      <w:hyperlink w:anchor="_Toc23120" w:history="1">
        <w:r>
          <w:rPr>
            <w:rFonts w:ascii="仿宋" w:eastAsia="仿宋" w:hAnsi="仿宋" w:cs="仿宋" w:hint="eastAsia"/>
            <w:lang w:eastAsia="zh-CN"/>
          </w:rPr>
          <w:t>(一)、建筑工程设计原则</w:t>
        </w:r>
        <w:r>
          <w:tab/>
        </w:r>
        <w:r>
          <w:fldChar w:fldCharType="begin"/>
        </w:r>
        <w:r>
          <w:instrText xml:space="preserve"> PAGEREF _Toc23120 \h </w:instrText>
        </w:r>
        <w:r>
          <w:fldChar w:fldCharType="separate"/>
        </w:r>
        <w:r>
          <w:t>56</w:t>
        </w:r>
        <w:r>
          <w:fldChar w:fldCharType="end"/>
        </w:r>
      </w:hyperlink>
    </w:p>
    <w:p>
      <w:pPr>
        <w:pStyle w:val="TOC2"/>
        <w:tabs>
          <w:tab w:val="right" w:leader="dot" w:pos="8306"/>
        </w:tabs>
      </w:pPr>
      <w:hyperlink w:anchor="_Toc9241" w:history="1">
        <w:r>
          <w:rPr>
            <w:rFonts w:ascii="仿宋" w:eastAsia="仿宋" w:hAnsi="仿宋" w:cs="仿宋" w:hint="eastAsia"/>
            <w:lang w:eastAsia="zh-CN"/>
          </w:rPr>
          <w:t>(二)、土建工程建设指标</w:t>
        </w:r>
        <w:r>
          <w:tab/>
        </w:r>
        <w:r>
          <w:fldChar w:fldCharType="begin"/>
        </w:r>
        <w:r>
          <w:instrText xml:space="preserve"> PAGEREF _Toc9241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20"/>
      <w:r>
        <w:rPr>
          <w:rFonts w:ascii="仿宋" w:eastAsia="仿宋" w:hAnsi="仿宋" w:cs="仿宋" w:hint="eastAsia"/>
          <w:sz w:val="28"/>
          <w:lang w:eastAsia="zh-CN"/>
        </w:rPr>
        <w:t>一、中粘煤项目建设背景及必要性分析</w:t>
      </w:r>
      <w:bookmarkEnd w:id="2"/>
    </w:p>
    <w:p>
      <w:pPr>
        <w:pStyle w:val="Heading2"/>
        <w:rPr>
          <w:rFonts w:ascii="仿宋" w:eastAsia="仿宋" w:hAnsi="仿宋" w:cs="仿宋" w:hint="eastAsia"/>
          <w:lang w:eastAsia="zh-CN"/>
        </w:rPr>
      </w:pPr>
      <w:bookmarkStart w:id="3" w:name="_Toc16616"/>
      <w:r>
        <w:rPr>
          <w:rFonts w:ascii="仿宋" w:eastAsia="仿宋" w:hAnsi="仿宋" w:cs="仿宋" w:hint="eastAsia"/>
          <w:lang w:eastAsia="zh-CN"/>
        </w:rPr>
        <w:t>(一)、中粘煤项目背景分析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粘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我们的背景分析将深入挖掘当前行业的发展趋势，通过对竞争态势的全面审视，找到中粘煤项目在这个潮流中的定位。同时，我们将关注行业内涌现的新兴机遇，以便中粘煤项目更好地融入行业发展的潮流中。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粘煤项目提供了强大的发展动力。我们将聚焦于行业内最新的技术发展趋势，包括但不限于人工智能、大数据分析、物联网等领域。通过深度的技术研究，我们将确保中粘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粘煤项目发展的源泉。我们将投入更多的精力对市场需求进行深入剖析，超越表面的需求，深入挖掘潜在的市场痛点和机遇。通过对市场需求的细致了解，中粘煤项目将更有针对性地设计解决方案，满足市场的多样化需求，从而更好地促进中粘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粘煤项目战略至关重要。我们将对竞争态势进行更为深入的分析，包括但不限于市场份额、产品特点、客户满意度等多个维度。通过深度的竞争分析，中粘煤项目将能够更准确地把握市场脉搏，制定具有竞争力的中粘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粘煤项目的发展具有直接的影响。我们将进行更为全面的法规和政策分析，了解行业发展中的潜在法律风险和合规挑战。通过充分了解和遵守相关法规，中粘煤项目将确保在法律框架内合法合规运营，为中粘煤项目的稳健发展提供有力支持。</w:t>
      </w:r>
    </w:p>
    <w:p>
      <w:pPr>
        <w:pStyle w:val="Heading2"/>
        <w:ind w:firstLine="560" w:firstLineChars="200"/>
        <w:rPr>
          <w:rFonts w:ascii="仿宋" w:eastAsia="仿宋" w:hAnsi="仿宋" w:cs="仿宋" w:hint="eastAsia"/>
          <w:sz w:val="28"/>
          <w:lang w:eastAsia="zh-CN"/>
        </w:rPr>
      </w:pPr>
      <w:bookmarkStart w:id="4" w:name="_Toc28238"/>
      <w:r>
        <w:rPr>
          <w:rFonts w:ascii="仿宋" w:eastAsia="仿宋" w:hAnsi="仿宋" w:cs="仿宋" w:hint="eastAsia"/>
          <w:sz w:val="28"/>
          <w:lang w:eastAsia="zh-CN"/>
        </w:rPr>
        <w:t>(二)、中粘煤项目建设必要性分析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建设的迫切性源于对行业发展趋势的深刻洞察。我们正处于一个行业变革的时代，科技创新、数字化转型成为企业发展的关键动力。中粘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建设不仅仅是为了跟上潮流，更是为了通过技术创新推动企业的持续发展。通过引入先进的技术和解决方案，中粘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粘煤项目的建设成为必然选择，通过提高产品质量、拓展服务领域，从而在竞争中获得更多的机会。中粘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中粘煤项目建设的必要性体现在对客户需求更精准的满足。通过中粘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建设的背后是对企业持续创新的追求。只有通过不断创新，企业才能在竞争中立于不败之地。中粘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4728"/>
      <w:r>
        <w:rPr>
          <w:rFonts w:ascii="仿宋" w:eastAsia="仿宋" w:hAnsi="仿宋" w:cs="仿宋" w:hint="eastAsia"/>
          <w:sz w:val="28"/>
          <w:lang w:eastAsia="zh-CN"/>
        </w:rPr>
        <w:t>二、中粘煤项目危机管理</w:t>
      </w:r>
      <w:bookmarkEnd w:id="5"/>
    </w:p>
    <w:p>
      <w:pPr>
        <w:pStyle w:val="Heading2"/>
        <w:rPr>
          <w:rFonts w:ascii="仿宋" w:eastAsia="仿宋" w:hAnsi="仿宋" w:cs="仿宋" w:hint="eastAsia"/>
          <w:lang w:eastAsia="zh-CN"/>
        </w:rPr>
      </w:pPr>
      <w:bookmarkStart w:id="6" w:name="_Toc179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中粘煤项目危机管理中，危机预警与识别是确保中粘煤项目稳健运行的核心步骤。通过建立全面的监测机制，中粘煤项目团队旨在及时发现和理解潜在的风险和危机因素，以便采取及时的预防和应对措施，确保中粘煤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首先，通过深入的风险评估，中粘煤项目团队全面分析了整个中粘煤项目和各个阶段可能存在的威胁。这包括准确评估每个潜在风险的发生概率和可能影响的程度，为后续危机预警提供了有力支持。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粘煤项目团队着重于明确定义中粘煤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粘煤项目进展的持续监控，团队能够及时发现潜在问题并作出迅速反应。中粘煤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在这一阶段，团队的专业素养和反应速度将发挥至关重要的作用，以确保潜在危机能够在初期得到有效的处理，最大程度地减轻负面影响。通过危机预警与识别，中粘煤项目得以更有序、可控地推进。</w:t>
      </w:r>
    </w:p>
    <w:p>
      <w:pPr>
        <w:pStyle w:val="Heading2"/>
        <w:ind w:firstLine="560" w:firstLineChars="200"/>
        <w:rPr>
          <w:rFonts w:ascii="仿宋" w:eastAsia="仿宋" w:hAnsi="仿宋" w:cs="仿宋" w:hint="eastAsia"/>
          <w:sz w:val="28"/>
          <w:lang w:eastAsia="zh-CN"/>
        </w:rPr>
      </w:pPr>
      <w:bookmarkStart w:id="7" w:name="_Toc71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在危机发生时，中粘煤项目团队立即行动，成立了应急小组。该小组的任务是迅速制定并实施紧急应对措施，以最小化潜在损失。以下是采取的主要措施：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暂停中粘煤项目进度：为遏制危机蔓延，中粘煤项目暂时停止进行，以便全面评估当前状况。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资源重新分配：重新评估中粘煤项目资源的分配，确保最大限度地减小损失。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实时沟通：与关键利益相关者建立实时沟通机制，向他们传递中粘煤项目危机的实际状况，保障中粘煤项目核心利益。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在紧急应对的同时，中粘煤项目团队强调了团队协作和有效沟通的重要性。以下是团队协作的关键举措：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信息共享机制：建立了信息共享平台，确保团队成员能够及时获取中粘煤项目危机的实时信息。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领导者沟通：中粘煤项目领导者通过定期会议和即时沟通工具，指导团队应对危机，保持团队稳定运行。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随着危机得到初步控制，中粘煤项目团队转向制定恢复计划，以确保中粘煤项目能够从中迅速恢复。主要恢复计划包括：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修复受损的进度计划：重新评估中粘煤项目进度，制定修复计划，确保中粘煤项目尽快回归正常进程。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重新调整资源分配：优化资源分配，确保中粘煤项目在有限资源下高效运转。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风险管理机制加强：对中粘煤项目风险进行全面评估，制定更强化的风险管理策略，以预防未来可能的危机。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464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38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的技术管理特点体现在其创新导向。通过引入最先进的技术趋势和解决方案，中粘煤项目致力于提升科技含量、提高质量和效率水平。这意味着我们将采用最新的工具和方法，确保中粘煤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中粘煤项目技术管理的显著特征。通过整合不同领域的技术资源，我们实现了跨学科的协同工作。这有助于优化技术架构，提高整体效能。此外，整合性策略还促进了不同技术团队之间的紧密沟通和高效合作，确保中粘煤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中粘煤项目所采用的技术。通过不断优化技术方案，中粘煤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中粘煤项目团队将在中粘煤项目初期识别可能的技术风险，并采取相应的预防和应对措施。通过建立健全的风险评估机制，中粘煤项目能够在实施过程中及时发现并解决潜在的技术问题，保障中粘煤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通过这些独特的技术管理特点，我们确信在中粘煤项目中，技术将成为中粘煤项目成功的有力支持。这一深度剖析揭示了技术管理在中粘煤项目实施中的关键作用，为中粘煤项目的技术基础奠定了坚实的基础。</w:t>
      </w:r>
    </w:p>
    <w:p>
      <w:pPr>
        <w:pStyle w:val="Heading2"/>
        <w:ind w:firstLine="560" w:firstLineChars="200"/>
        <w:rPr>
          <w:rFonts w:ascii="仿宋" w:eastAsia="仿宋" w:hAnsi="仿宋" w:cs="仿宋" w:hint="eastAsia"/>
          <w:sz w:val="28"/>
          <w:lang w:eastAsia="zh-CN"/>
        </w:rPr>
      </w:pPr>
      <w:bookmarkStart w:id="10" w:name="_Toc10499"/>
      <w:r>
        <w:rPr>
          <w:rFonts w:ascii="仿宋" w:eastAsia="仿宋" w:hAnsi="仿宋" w:cs="仿宋" w:hint="eastAsia"/>
          <w:sz w:val="28"/>
          <w:lang w:eastAsia="zh-CN"/>
        </w:rPr>
        <w:t>(二)、中粘煤项目工艺技术设计方案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中粘煤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中粘煤项目将严格按照相关行业规范要求进行组织。通过有效控制产品质量，中粘煤项目将致力于为顾客提供优质的中粘煤项目产品和良好的服务。这体现了中粘煤项目对于生产活动合规性和质量标准的高度重视，为中粘煤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中粘煤项目注重生态效益和清洁生产原则。中粘煤项目建设将紧密结合地方特色经济发展，与社会经济发展规划和区域环境保护规划方案相协调一致。通过与当地区域自然生态系统的结合，中粘煤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中粘煤项目产品具有多样化的客户需求和个性化的特点。因此，中粘煤项目产品规格品种多样，且单批生产数量较小。为满足这一特点，中粘煤项目承办单位将建设先进的柔性制造生产线。通过广泛应用柔性制造技术，中粘煤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中粘煤项目采用的技术具有较高的技术含量和自动化水平，处于国内先进水平。这一技术选用不仅体现了对生产效率、质量和环境友好性的高标准要求，同时为中粘煤项目的可持续发展奠定了坚实的基础。</w:t>
      </w:r>
    </w:p>
    <w:p>
      <w:pPr>
        <w:pStyle w:val="Heading2"/>
        <w:ind w:firstLine="560" w:firstLineChars="200"/>
        <w:rPr>
          <w:rFonts w:ascii="仿宋" w:eastAsia="仿宋" w:hAnsi="仿宋" w:cs="仿宋" w:hint="eastAsia"/>
          <w:sz w:val="28"/>
          <w:lang w:eastAsia="zh-CN"/>
        </w:rPr>
      </w:pPr>
      <w:bookmarkStart w:id="11" w:name="_Toc113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为确保中粘煤项目的高效生产和技术实施，我们制定了一套精心设计的设备选型方案，以满足中粘煤项目生产、质量和环保的要求。该方案的主要特点如下：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中粘煤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针对中粘煤项目产品的多样性和小批量生产的特点，我们将建设柔性制造生产线。通过在设备选型中考虑柔性制造技术，可以灵活应对不同产品规格和生产需求，实现生产线的高度灵活性和适应性。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5889"/>
      <w:r>
        <w:rPr>
          <w:rFonts w:ascii="仿宋" w:eastAsia="仿宋" w:hAnsi="仿宋" w:cs="仿宋" w:hint="eastAsia"/>
          <w:sz w:val="28"/>
          <w:lang w:eastAsia="zh-CN"/>
        </w:rPr>
        <w:t>四、中粘煤项目可持续发展</w:t>
      </w:r>
      <w:bookmarkEnd w:id="12"/>
    </w:p>
    <w:p>
      <w:pPr>
        <w:pStyle w:val="Heading2"/>
        <w:rPr>
          <w:rFonts w:ascii="仿宋" w:eastAsia="仿宋" w:hAnsi="仿宋" w:cs="仿宋" w:hint="eastAsia"/>
          <w:lang w:eastAsia="zh-CN"/>
        </w:rPr>
      </w:pPr>
      <w:bookmarkStart w:id="13" w:name="_Toc2228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粘煤项目中，中粘煤项目团队着眼于未来，明确了可持续发展的战略方向。制定的具体可持续发展目标包括降低资源使用、采用环保技术、最大化社会效益等。这一步骤不仅有助于中粘煤项目在环保和社会责任方面达到最高标准，也为未来提供了明确的指引，确保中粘煤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可持续实践的融入中粘煤项目管理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可持续实践已经贯穿于整个中粘煤项目管理周期。从中粘煤项目规划开始，中粘煤项目团队就考虑了环境和社会的因素。在执行阶段，中粘煤项目团队积极推动绿色技术的应用，优化资源利用。此外，关注员工的社会责任，通过培训和沟通活动提高员工对可持续发展的认知，使他们能够在日常工作中践行可持续实践。这些举措不仅为中粘煤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59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扎根于中粘煤项目的可持续发展理念，我们深信环保与社会责任是中粘煤项目成功的关键支柱。在中粘煤项目的每一步，我们都致力于通过创新和实践，履行对环境和社会的坚定责任。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团队通过引入先进的环保技术、建立高效的废物处理系统以及推动能源节约措施，积极履行环保责任。定期的环保监测和评估确保中粘煤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不仅致力于自身可持续发展，还注重对社会的回馈。通过支持社区中粘煤项目、参与慈善事业、提供培训机会等方式，中粘煤项目积极履行社会责任。与当地社区建立积极互动，关注员工的工作与生活平衡，以及员工的身心健康，是中粘煤项目在社会责任层面的关键举措。这样的实践不仅增强了中粘煤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3215"/>
      <w:r>
        <w:rPr>
          <w:rFonts w:ascii="仿宋" w:eastAsia="仿宋" w:hAnsi="仿宋" w:cs="仿宋" w:hint="eastAsia"/>
          <w:sz w:val="28"/>
          <w:lang w:eastAsia="zh-CN"/>
        </w:rPr>
        <w:t>五、中粘煤项目绩效评估</w:t>
      </w:r>
      <w:bookmarkEnd w:id="15"/>
    </w:p>
    <w:p>
      <w:pPr>
        <w:pStyle w:val="Heading2"/>
        <w:rPr>
          <w:rFonts w:ascii="仿宋" w:eastAsia="仿宋" w:hAnsi="仿宋" w:cs="仿宋" w:hint="eastAsia"/>
          <w:lang w:eastAsia="zh-CN"/>
        </w:rPr>
      </w:pPr>
      <w:bookmarkStart w:id="16" w:name="_Toc12320"/>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在中粘煤项目中，我们设计了一套全面的绩效评估指标，以确保中粘煤项目的可控和成功交付。这些指标跨足中粘煤项目目标、成本、进度和质量等多个维度，为我们提供了全面洞察中粘煤项目的健康状况。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目标达成率是我们关注的首要指标。我们设定了明确的目标，并通过定期监测和评估，迅速发现并应对潜在的目标偏差。这为中粘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成本绩效是另一个核心关注点。通过实际成本与预算成本的对比分析，我们深入了解成本差异的原因，及时调整资源分配，保持中粘煤项目在经济效益方面的合理水平。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粘煤项目进度作为关键的绩效指标之一，得到了精心的关注。我们制定了详细的中粘煤项目进度计划，并设立了进度符合度指标，确保实际进度与计划进度保持一致。这使我们能够快速发现和解决潜在的进度问题，保持中粘煤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中粘煤项目绩效的不可或缺的一环。我们引入了一系列的质量标准和客户满意度指标，以确保中粘煤项目交付的成果在质量上达到或超越预期水平。通过持续监测这些指标，我们努力提升中粘煤项目整体质量水平，为中粘煤项目的成功交付提供有力保障。通过这些科学且全面的绩效评估，我们能够更好地引导中粘煤项目的持续改进，确保中粘煤项目目标的顺利达成。</w:t>
      </w:r>
    </w:p>
    <w:p>
      <w:pPr>
        <w:pStyle w:val="Heading2"/>
        <w:ind w:firstLine="560" w:firstLineChars="200"/>
        <w:rPr>
          <w:rFonts w:ascii="仿宋" w:eastAsia="仿宋" w:hAnsi="仿宋" w:cs="仿宋" w:hint="eastAsia"/>
          <w:sz w:val="28"/>
          <w:lang w:eastAsia="zh-CN"/>
        </w:rPr>
      </w:pPr>
      <w:bookmarkStart w:id="17" w:name="_Toc344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绩效评估是中粘煤项目中的关键环节，为确保中粘煤项目达到预期目标，我们采用了多层次、多维度的绩效评估方法。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粘煤项目的战略目标对齐，确保每个决策和行动都与中粘煤项目整体目标保持一致。团队会定期召开战略对齐会议，审视当前工作与中粘煤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粘煤项目进度、质量、成本和风险等方面。这些指标通过数据收集和分析，为中粘煤项目管理团队提供了客观的评估依据。例如，我们通过中粘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绩效评估不仅仅停留在中粘煤项目内部，还考虑了中粘煤项目对外部环境的影响。我们定期进行干系人满意度调查，以了解各利益相关方对中粘煤项目的期望和满意度，并及时做出调整。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这种多层次、多角度的绩效评估方法，使得我们能够全面了解中粘煤项目的运行状态，及时做出调整，确保中粘煤项目在不断变化的环境中保持稳健前行。</w:t>
      </w:r>
    </w:p>
    <w:p>
      <w:pPr>
        <w:pStyle w:val="Heading2"/>
        <w:ind w:firstLine="560" w:firstLineChars="200"/>
        <w:rPr>
          <w:rFonts w:ascii="仿宋" w:eastAsia="仿宋" w:hAnsi="仿宋" w:cs="仿宋" w:hint="eastAsia"/>
          <w:sz w:val="28"/>
          <w:lang w:eastAsia="zh-CN"/>
        </w:rPr>
      </w:pPr>
      <w:bookmarkStart w:id="18" w:name="_Toc2427"/>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为了确保中粘煤项目的有效管理和不断优化，我们采用了精心设计的绩效评估周期。这个周期旨在实现灵活、实时和全面的评估，以适应中粘煤项目执行中的各种挑战。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粘煤项目的不同需求，分为短期、中期和长期。短期评估关注每个迭代或工作周期，以及时发现和解决当前任务中的问题。中期评估涵盖几个迭代，深入了解整体中粘煤项目的趋势和性能。长期评估则着眼于整个中粘煤项目阶段，确保中粘煤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粘煤项目管理工具和协作平台，团队成员能够随时更新和分享中粘煤项目数据。这种实时性的反馈机制使我们能够及时察觉潜在问题，快速调整，保持中粘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粘煤项目的决策制定密不可分。每个周期的中粘煤项目回顾会议成为集体总结经验、识别问题深层次原因并找到创新解决方案的平台。这种定期的反思与调整机制使中粘煤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https://d.book118.com/585142334121011113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中粘煤项目计划设计方案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C2199"/>
    <w:rsid w:val="7D1C21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14233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2024-02-24T02:47:00Z</dcterms:created>
  <dcterms:modified xsi:type="dcterms:W3CDTF">2024-02-24T02:47:34Z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C508F416AC9443A692FAB12C48AAE752_11</vt:lpwstr>
  </property>
  <property fmtid="{D5CDD505-2E9C-101B-9397-08002B2CF9AE}" pid="3" name="KSOProductBuildVer">
    <vt:lpwstr>2052-12.1.0.16388</vt:lpwstr>
  </property>
</Properties>
</file>