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68" w:history="1">
        <w:r>
          <w:rPr>
            <w:rFonts w:ascii="仿宋" w:eastAsia="仿宋" w:hAnsi="仿宋" w:cs="仿宋" w:hint="eastAsia"/>
            <w:lang w:eastAsia="zh-CN"/>
          </w:rPr>
          <w:t>前言</w:t>
        </w:r>
        <w:r>
          <w:tab/>
        </w:r>
        <w:r>
          <w:fldChar w:fldCharType="begin"/>
        </w:r>
        <w:r>
          <w:instrText xml:space="preserve"> PAGEREF _Toc9568 \h </w:instrText>
        </w:r>
        <w:r>
          <w:fldChar w:fldCharType="separate"/>
        </w:r>
        <w:r>
          <w:t>3</w:t>
        </w:r>
        <w:r>
          <w:fldChar w:fldCharType="end"/>
        </w:r>
      </w:hyperlink>
    </w:p>
    <w:p>
      <w:pPr>
        <w:pStyle w:val="TOC1"/>
        <w:tabs>
          <w:tab w:val="right" w:leader="dot" w:pos="8306"/>
        </w:tabs>
      </w:pPr>
      <w:hyperlink w:anchor="_Toc26845" w:history="1">
        <w:r>
          <w:rPr>
            <w:rFonts w:ascii="仿宋" w:eastAsia="仿宋" w:hAnsi="仿宋" w:cs="仿宋" w:hint="eastAsia"/>
            <w:lang w:eastAsia="zh-CN"/>
          </w:rPr>
          <w:t>一、市场分析、调研</w:t>
        </w:r>
        <w:r>
          <w:tab/>
        </w:r>
        <w:r>
          <w:fldChar w:fldCharType="begin"/>
        </w:r>
        <w:r>
          <w:instrText xml:space="preserve"> PAGEREF _Toc26845 \h </w:instrText>
        </w:r>
        <w:r>
          <w:fldChar w:fldCharType="separate"/>
        </w:r>
        <w:r>
          <w:t>3</w:t>
        </w:r>
        <w:r>
          <w:fldChar w:fldCharType="end"/>
        </w:r>
      </w:hyperlink>
    </w:p>
    <w:p>
      <w:pPr>
        <w:pStyle w:val="TOC2"/>
        <w:tabs>
          <w:tab w:val="right" w:leader="dot" w:pos="8306"/>
        </w:tabs>
      </w:pPr>
      <w:hyperlink w:anchor="_Toc3341" w:history="1">
        <w:r>
          <w:rPr>
            <w:rFonts w:ascii="仿宋" w:eastAsia="仿宋" w:hAnsi="仿宋" w:cs="仿宋" w:hint="eastAsia"/>
            <w:lang w:eastAsia="zh-CN"/>
          </w:rPr>
          <w:t>(一)、酒精行业分析</w:t>
        </w:r>
        <w:r>
          <w:tab/>
        </w:r>
        <w:r>
          <w:fldChar w:fldCharType="begin"/>
        </w:r>
        <w:r>
          <w:instrText xml:space="preserve"> PAGEREF _Toc3341 \h </w:instrText>
        </w:r>
        <w:r>
          <w:fldChar w:fldCharType="separate"/>
        </w:r>
        <w:r>
          <w:t>3</w:t>
        </w:r>
        <w:r>
          <w:fldChar w:fldCharType="end"/>
        </w:r>
      </w:hyperlink>
    </w:p>
    <w:p>
      <w:pPr>
        <w:pStyle w:val="TOC2"/>
        <w:tabs>
          <w:tab w:val="right" w:leader="dot" w:pos="8306"/>
        </w:tabs>
      </w:pPr>
      <w:hyperlink w:anchor="_Toc12409" w:history="1">
        <w:r>
          <w:rPr>
            <w:rFonts w:ascii="仿宋" w:eastAsia="仿宋" w:hAnsi="仿宋" w:cs="仿宋" w:hint="eastAsia"/>
            <w:lang w:eastAsia="zh-CN"/>
          </w:rPr>
          <w:t>(二)、酒精市场分析预测</w:t>
        </w:r>
        <w:r>
          <w:tab/>
        </w:r>
        <w:r>
          <w:fldChar w:fldCharType="begin"/>
        </w:r>
        <w:r>
          <w:instrText xml:space="preserve"> PAGEREF _Toc12409 \h </w:instrText>
        </w:r>
        <w:r>
          <w:fldChar w:fldCharType="separate"/>
        </w:r>
        <w:r>
          <w:t>4</w:t>
        </w:r>
        <w:r>
          <w:fldChar w:fldCharType="end"/>
        </w:r>
      </w:hyperlink>
    </w:p>
    <w:p>
      <w:pPr>
        <w:pStyle w:val="TOC1"/>
        <w:tabs>
          <w:tab w:val="right" w:leader="dot" w:pos="8306"/>
        </w:tabs>
      </w:pPr>
      <w:hyperlink w:anchor="_Toc17005" w:history="1">
        <w:r>
          <w:rPr>
            <w:rFonts w:ascii="仿宋" w:eastAsia="仿宋" w:hAnsi="仿宋" w:cs="仿宋" w:hint="eastAsia"/>
            <w:lang w:eastAsia="zh-CN"/>
          </w:rPr>
          <w:t>二、酒精项目建设背景及必要性分析</w:t>
        </w:r>
        <w:r>
          <w:tab/>
        </w:r>
        <w:r>
          <w:fldChar w:fldCharType="begin"/>
        </w:r>
        <w:r>
          <w:instrText xml:space="preserve"> PAGEREF _Toc17005 \h </w:instrText>
        </w:r>
        <w:r>
          <w:fldChar w:fldCharType="separate"/>
        </w:r>
        <w:r>
          <w:t>4</w:t>
        </w:r>
        <w:r>
          <w:fldChar w:fldCharType="end"/>
        </w:r>
      </w:hyperlink>
    </w:p>
    <w:p>
      <w:pPr>
        <w:pStyle w:val="TOC2"/>
        <w:tabs>
          <w:tab w:val="right" w:leader="dot" w:pos="8306"/>
        </w:tabs>
      </w:pPr>
      <w:hyperlink w:anchor="_Toc21337" w:history="1">
        <w:r>
          <w:rPr>
            <w:rFonts w:ascii="仿宋" w:eastAsia="仿宋" w:hAnsi="仿宋" w:cs="仿宋" w:hint="eastAsia"/>
            <w:lang w:eastAsia="zh-CN"/>
          </w:rPr>
          <w:t>(一)、酒精项目背景分析</w:t>
        </w:r>
        <w:r>
          <w:tab/>
        </w:r>
        <w:r>
          <w:fldChar w:fldCharType="begin"/>
        </w:r>
        <w:r>
          <w:instrText xml:space="preserve"> PAGEREF _Toc21337 \h </w:instrText>
        </w:r>
        <w:r>
          <w:fldChar w:fldCharType="separate"/>
        </w:r>
        <w:r>
          <w:t>4</w:t>
        </w:r>
        <w:r>
          <w:fldChar w:fldCharType="end"/>
        </w:r>
      </w:hyperlink>
    </w:p>
    <w:p>
      <w:pPr>
        <w:pStyle w:val="TOC2"/>
        <w:tabs>
          <w:tab w:val="right" w:leader="dot" w:pos="8306"/>
        </w:tabs>
      </w:pPr>
      <w:hyperlink w:anchor="_Toc23022" w:history="1">
        <w:r>
          <w:rPr>
            <w:rFonts w:ascii="仿宋" w:eastAsia="仿宋" w:hAnsi="仿宋" w:cs="仿宋" w:hint="eastAsia"/>
            <w:lang w:eastAsia="zh-CN"/>
          </w:rPr>
          <w:t>(二)、酒精项目建设必要性分析</w:t>
        </w:r>
        <w:r>
          <w:tab/>
        </w:r>
        <w:r>
          <w:fldChar w:fldCharType="begin"/>
        </w:r>
        <w:r>
          <w:instrText xml:space="preserve"> PAGEREF _Toc23022 \h </w:instrText>
        </w:r>
        <w:r>
          <w:fldChar w:fldCharType="separate"/>
        </w:r>
        <w:r>
          <w:t>6</w:t>
        </w:r>
        <w:r>
          <w:fldChar w:fldCharType="end"/>
        </w:r>
      </w:hyperlink>
    </w:p>
    <w:p>
      <w:pPr>
        <w:pStyle w:val="TOC1"/>
        <w:tabs>
          <w:tab w:val="right" w:leader="dot" w:pos="8306"/>
        </w:tabs>
      </w:pPr>
      <w:hyperlink w:anchor="_Toc12565" w:history="1">
        <w:r>
          <w:rPr>
            <w:rFonts w:ascii="仿宋" w:eastAsia="仿宋" w:hAnsi="仿宋" w:cs="仿宋" w:hint="eastAsia"/>
            <w:lang w:eastAsia="zh-CN"/>
          </w:rPr>
          <w:t>三、酒精项目选址可行性分析</w:t>
        </w:r>
        <w:r>
          <w:tab/>
        </w:r>
        <w:r>
          <w:fldChar w:fldCharType="begin"/>
        </w:r>
        <w:r>
          <w:instrText xml:space="preserve"> PAGEREF _Toc12565 \h </w:instrText>
        </w:r>
        <w:r>
          <w:fldChar w:fldCharType="separate"/>
        </w:r>
        <w:r>
          <w:t>7</w:t>
        </w:r>
        <w:r>
          <w:fldChar w:fldCharType="end"/>
        </w:r>
      </w:hyperlink>
    </w:p>
    <w:p>
      <w:pPr>
        <w:pStyle w:val="TOC2"/>
        <w:tabs>
          <w:tab w:val="right" w:leader="dot" w:pos="8306"/>
        </w:tabs>
      </w:pPr>
      <w:hyperlink w:anchor="_Toc26143" w:history="1">
        <w:r>
          <w:rPr>
            <w:rFonts w:ascii="仿宋" w:eastAsia="仿宋" w:hAnsi="仿宋" w:cs="仿宋" w:hint="eastAsia"/>
            <w:lang w:eastAsia="zh-CN"/>
          </w:rPr>
          <w:t>(一)、酒精项目选址</w:t>
        </w:r>
        <w:r>
          <w:tab/>
        </w:r>
        <w:r>
          <w:fldChar w:fldCharType="begin"/>
        </w:r>
        <w:r>
          <w:instrText xml:space="preserve"> PAGEREF _Toc26143 \h </w:instrText>
        </w:r>
        <w:r>
          <w:fldChar w:fldCharType="separate"/>
        </w:r>
        <w:r>
          <w:t>7</w:t>
        </w:r>
        <w:r>
          <w:fldChar w:fldCharType="end"/>
        </w:r>
      </w:hyperlink>
    </w:p>
    <w:p>
      <w:pPr>
        <w:pStyle w:val="TOC2"/>
        <w:tabs>
          <w:tab w:val="right" w:leader="dot" w:pos="8306"/>
        </w:tabs>
      </w:pPr>
      <w:hyperlink w:anchor="_Toc26094" w:history="1">
        <w:r>
          <w:rPr>
            <w:rFonts w:ascii="仿宋" w:eastAsia="仿宋" w:hAnsi="仿宋" w:cs="仿宋" w:hint="eastAsia"/>
            <w:lang w:eastAsia="zh-CN"/>
          </w:rPr>
          <w:t>(二)、用地控制指标</w:t>
        </w:r>
        <w:r>
          <w:tab/>
        </w:r>
        <w:r>
          <w:fldChar w:fldCharType="begin"/>
        </w:r>
        <w:r>
          <w:instrText xml:space="preserve"> PAGEREF _Toc26094 \h </w:instrText>
        </w:r>
        <w:r>
          <w:fldChar w:fldCharType="separate"/>
        </w:r>
        <w:r>
          <w:t>8</w:t>
        </w:r>
        <w:r>
          <w:fldChar w:fldCharType="end"/>
        </w:r>
      </w:hyperlink>
    </w:p>
    <w:p>
      <w:pPr>
        <w:pStyle w:val="TOC2"/>
        <w:tabs>
          <w:tab w:val="right" w:leader="dot" w:pos="8306"/>
        </w:tabs>
      </w:pPr>
      <w:hyperlink w:anchor="_Toc24169" w:history="1">
        <w:r>
          <w:rPr>
            <w:rFonts w:ascii="仿宋" w:eastAsia="仿宋" w:hAnsi="仿宋" w:cs="仿宋" w:hint="eastAsia"/>
            <w:lang w:eastAsia="zh-CN"/>
          </w:rPr>
          <w:t>(三)、节约用地措施</w:t>
        </w:r>
        <w:r>
          <w:tab/>
        </w:r>
        <w:r>
          <w:fldChar w:fldCharType="begin"/>
        </w:r>
        <w:r>
          <w:instrText xml:space="preserve"> PAGEREF _Toc24169 \h </w:instrText>
        </w:r>
        <w:r>
          <w:fldChar w:fldCharType="separate"/>
        </w:r>
        <w:r>
          <w:t>9</w:t>
        </w:r>
        <w:r>
          <w:fldChar w:fldCharType="end"/>
        </w:r>
      </w:hyperlink>
    </w:p>
    <w:p>
      <w:pPr>
        <w:pStyle w:val="TOC2"/>
        <w:tabs>
          <w:tab w:val="right" w:leader="dot" w:pos="8306"/>
        </w:tabs>
      </w:pPr>
      <w:hyperlink w:anchor="_Toc20274" w:history="1">
        <w:r>
          <w:rPr>
            <w:rFonts w:ascii="仿宋" w:eastAsia="仿宋" w:hAnsi="仿宋" w:cs="仿宋" w:hint="eastAsia"/>
            <w:lang w:eastAsia="zh-CN"/>
          </w:rPr>
          <w:t>(四)、总图布置方案</w:t>
        </w:r>
        <w:r>
          <w:tab/>
        </w:r>
        <w:r>
          <w:fldChar w:fldCharType="begin"/>
        </w:r>
        <w:r>
          <w:instrText xml:space="preserve"> PAGEREF _Toc20274 \h </w:instrText>
        </w:r>
        <w:r>
          <w:fldChar w:fldCharType="separate"/>
        </w:r>
        <w:r>
          <w:t>10</w:t>
        </w:r>
        <w:r>
          <w:fldChar w:fldCharType="end"/>
        </w:r>
      </w:hyperlink>
    </w:p>
    <w:p>
      <w:pPr>
        <w:pStyle w:val="TOC2"/>
        <w:tabs>
          <w:tab w:val="right" w:leader="dot" w:pos="8306"/>
        </w:tabs>
      </w:pPr>
      <w:hyperlink w:anchor="_Toc26717" w:history="1">
        <w:r>
          <w:rPr>
            <w:rFonts w:ascii="仿宋" w:eastAsia="仿宋" w:hAnsi="仿宋" w:cs="仿宋" w:hint="eastAsia"/>
            <w:lang w:eastAsia="zh-CN"/>
          </w:rPr>
          <w:t>(五)、选址综合评价</w:t>
        </w:r>
        <w:r>
          <w:tab/>
        </w:r>
        <w:r>
          <w:fldChar w:fldCharType="begin"/>
        </w:r>
        <w:r>
          <w:instrText xml:space="preserve"> PAGEREF _Toc26717 \h </w:instrText>
        </w:r>
        <w:r>
          <w:fldChar w:fldCharType="separate"/>
        </w:r>
        <w:r>
          <w:t>12</w:t>
        </w:r>
        <w:r>
          <w:fldChar w:fldCharType="end"/>
        </w:r>
      </w:hyperlink>
    </w:p>
    <w:p>
      <w:pPr>
        <w:pStyle w:val="TOC1"/>
        <w:tabs>
          <w:tab w:val="right" w:leader="dot" w:pos="8306"/>
        </w:tabs>
      </w:pPr>
      <w:hyperlink w:anchor="_Toc11193" w:history="1">
        <w:r>
          <w:rPr>
            <w:rFonts w:ascii="仿宋" w:eastAsia="仿宋" w:hAnsi="仿宋" w:cs="仿宋" w:hint="eastAsia"/>
            <w:lang w:eastAsia="zh-CN"/>
          </w:rPr>
          <w:t>四、酒精项目土建工程</w:t>
        </w:r>
        <w:r>
          <w:tab/>
        </w:r>
        <w:r>
          <w:fldChar w:fldCharType="begin"/>
        </w:r>
        <w:r>
          <w:instrText xml:space="preserve"> PAGEREF _Toc11193 \h </w:instrText>
        </w:r>
        <w:r>
          <w:fldChar w:fldCharType="separate"/>
        </w:r>
        <w:r>
          <w:t>13</w:t>
        </w:r>
        <w:r>
          <w:fldChar w:fldCharType="end"/>
        </w:r>
      </w:hyperlink>
    </w:p>
    <w:p>
      <w:pPr>
        <w:pStyle w:val="TOC2"/>
        <w:tabs>
          <w:tab w:val="right" w:leader="dot" w:pos="8306"/>
        </w:tabs>
      </w:pPr>
      <w:hyperlink w:anchor="_Toc185" w:history="1">
        <w:r>
          <w:rPr>
            <w:rFonts w:ascii="仿宋" w:eastAsia="仿宋" w:hAnsi="仿宋" w:cs="仿宋" w:hint="eastAsia"/>
            <w:lang w:eastAsia="zh-CN"/>
          </w:rPr>
          <w:t>(一)、建筑工程设计原则</w:t>
        </w:r>
        <w:r>
          <w:tab/>
        </w:r>
        <w:r>
          <w:fldChar w:fldCharType="begin"/>
        </w:r>
        <w:r>
          <w:instrText xml:space="preserve"> PAGEREF _Toc185 \h </w:instrText>
        </w:r>
        <w:r>
          <w:fldChar w:fldCharType="separate"/>
        </w:r>
        <w:r>
          <w:t>13</w:t>
        </w:r>
        <w:r>
          <w:fldChar w:fldCharType="end"/>
        </w:r>
      </w:hyperlink>
    </w:p>
    <w:p>
      <w:pPr>
        <w:pStyle w:val="TOC2"/>
        <w:tabs>
          <w:tab w:val="right" w:leader="dot" w:pos="8306"/>
        </w:tabs>
      </w:pPr>
      <w:hyperlink w:anchor="_Toc368" w:history="1">
        <w:r>
          <w:rPr>
            <w:rFonts w:ascii="仿宋" w:eastAsia="仿宋" w:hAnsi="仿宋" w:cs="仿宋" w:hint="eastAsia"/>
            <w:lang w:eastAsia="zh-CN"/>
          </w:rPr>
          <w:t>(二)、土建工程设计年限及安全等级</w:t>
        </w:r>
        <w:r>
          <w:tab/>
        </w:r>
        <w:r>
          <w:fldChar w:fldCharType="begin"/>
        </w:r>
        <w:r>
          <w:instrText xml:space="preserve"> PAGEREF _Toc368 \h </w:instrText>
        </w:r>
        <w:r>
          <w:fldChar w:fldCharType="separate"/>
        </w:r>
        <w:r>
          <w:t>14</w:t>
        </w:r>
        <w:r>
          <w:fldChar w:fldCharType="end"/>
        </w:r>
      </w:hyperlink>
    </w:p>
    <w:p>
      <w:pPr>
        <w:pStyle w:val="TOC2"/>
        <w:tabs>
          <w:tab w:val="right" w:leader="dot" w:pos="8306"/>
        </w:tabs>
      </w:pPr>
      <w:hyperlink w:anchor="_Toc10578" w:history="1">
        <w:r>
          <w:rPr>
            <w:rFonts w:ascii="仿宋" w:eastAsia="仿宋" w:hAnsi="仿宋" w:cs="仿宋" w:hint="eastAsia"/>
            <w:lang w:eastAsia="zh-CN"/>
          </w:rPr>
          <w:t>(三)、建筑工程设计总体要求</w:t>
        </w:r>
        <w:r>
          <w:tab/>
        </w:r>
        <w:r>
          <w:fldChar w:fldCharType="begin"/>
        </w:r>
        <w:r>
          <w:instrText xml:space="preserve"> PAGEREF _Toc10578 \h </w:instrText>
        </w:r>
        <w:r>
          <w:fldChar w:fldCharType="separate"/>
        </w:r>
        <w:r>
          <w:t>15</w:t>
        </w:r>
        <w:r>
          <w:fldChar w:fldCharType="end"/>
        </w:r>
      </w:hyperlink>
    </w:p>
    <w:p>
      <w:pPr>
        <w:pStyle w:val="TOC2"/>
        <w:tabs>
          <w:tab w:val="right" w:leader="dot" w:pos="8306"/>
        </w:tabs>
      </w:pPr>
      <w:hyperlink w:anchor="_Toc30729" w:history="1">
        <w:r>
          <w:rPr>
            <w:rFonts w:ascii="仿宋" w:eastAsia="仿宋" w:hAnsi="仿宋" w:cs="仿宋" w:hint="eastAsia"/>
            <w:lang w:eastAsia="zh-CN"/>
          </w:rPr>
          <w:t>(四)、土建工程建设指标</w:t>
        </w:r>
        <w:r>
          <w:tab/>
        </w:r>
        <w:r>
          <w:fldChar w:fldCharType="begin"/>
        </w:r>
        <w:r>
          <w:instrText xml:space="preserve"> PAGEREF _Toc30729 \h </w:instrText>
        </w:r>
        <w:r>
          <w:fldChar w:fldCharType="separate"/>
        </w:r>
        <w:r>
          <w:t>16</w:t>
        </w:r>
        <w:r>
          <w:fldChar w:fldCharType="end"/>
        </w:r>
      </w:hyperlink>
    </w:p>
    <w:p>
      <w:pPr>
        <w:pStyle w:val="TOC1"/>
        <w:tabs>
          <w:tab w:val="right" w:leader="dot" w:pos="8306"/>
        </w:tabs>
      </w:pPr>
      <w:hyperlink w:anchor="_Toc11135" w:history="1">
        <w:r>
          <w:rPr>
            <w:rFonts w:ascii="仿宋" w:eastAsia="仿宋" w:hAnsi="仿宋" w:cs="仿宋" w:hint="eastAsia"/>
            <w:lang w:eastAsia="zh-CN"/>
          </w:rPr>
          <w:t>五、酒精项目文档管理</w:t>
        </w:r>
        <w:r>
          <w:tab/>
        </w:r>
        <w:r>
          <w:fldChar w:fldCharType="begin"/>
        </w:r>
        <w:r>
          <w:instrText xml:space="preserve"> PAGEREF _Toc11135 \h </w:instrText>
        </w:r>
        <w:r>
          <w:fldChar w:fldCharType="separate"/>
        </w:r>
        <w:r>
          <w:t>16</w:t>
        </w:r>
        <w:r>
          <w:fldChar w:fldCharType="end"/>
        </w:r>
      </w:hyperlink>
    </w:p>
    <w:p>
      <w:pPr>
        <w:pStyle w:val="TOC2"/>
        <w:tabs>
          <w:tab w:val="right" w:leader="dot" w:pos="8306"/>
        </w:tabs>
      </w:pPr>
      <w:hyperlink w:anchor="_Toc6720" w:history="1">
        <w:r>
          <w:rPr>
            <w:rFonts w:ascii="仿宋" w:eastAsia="仿宋" w:hAnsi="仿宋" w:cs="仿宋" w:hint="eastAsia"/>
            <w:lang w:eastAsia="zh-CN"/>
          </w:rPr>
          <w:t>(一)、文档编制与审查</w:t>
        </w:r>
        <w:r>
          <w:tab/>
        </w:r>
        <w:r>
          <w:fldChar w:fldCharType="begin"/>
        </w:r>
        <w:r>
          <w:instrText xml:space="preserve"> PAGEREF _Toc6720 \h </w:instrText>
        </w:r>
        <w:r>
          <w:fldChar w:fldCharType="separate"/>
        </w:r>
        <w:r>
          <w:t>16</w:t>
        </w:r>
        <w:r>
          <w:fldChar w:fldCharType="end"/>
        </w:r>
      </w:hyperlink>
    </w:p>
    <w:p>
      <w:pPr>
        <w:pStyle w:val="TOC2"/>
        <w:tabs>
          <w:tab w:val="right" w:leader="dot" w:pos="8306"/>
        </w:tabs>
      </w:pPr>
      <w:hyperlink w:anchor="_Toc15041" w:history="1">
        <w:r>
          <w:rPr>
            <w:rFonts w:ascii="仿宋" w:eastAsia="仿宋" w:hAnsi="仿宋" w:cs="仿宋" w:hint="eastAsia"/>
            <w:lang w:eastAsia="zh-CN"/>
          </w:rPr>
          <w:t>(二)、文档发布与分发</w:t>
        </w:r>
        <w:r>
          <w:tab/>
        </w:r>
        <w:r>
          <w:fldChar w:fldCharType="begin"/>
        </w:r>
        <w:r>
          <w:instrText xml:space="preserve"> PAGEREF _Toc15041 \h </w:instrText>
        </w:r>
        <w:r>
          <w:fldChar w:fldCharType="separate"/>
        </w:r>
        <w:r>
          <w:t>17</w:t>
        </w:r>
        <w:r>
          <w:fldChar w:fldCharType="end"/>
        </w:r>
      </w:hyperlink>
    </w:p>
    <w:p>
      <w:pPr>
        <w:pStyle w:val="TOC2"/>
        <w:tabs>
          <w:tab w:val="right" w:leader="dot" w:pos="8306"/>
        </w:tabs>
      </w:pPr>
      <w:hyperlink w:anchor="_Toc14949" w:history="1">
        <w:r>
          <w:rPr>
            <w:rFonts w:ascii="仿宋" w:eastAsia="仿宋" w:hAnsi="仿宋" w:cs="仿宋" w:hint="eastAsia"/>
            <w:lang w:eastAsia="zh-CN"/>
          </w:rPr>
          <w:t>(三)、文档存档与归档</w:t>
        </w:r>
        <w:r>
          <w:tab/>
        </w:r>
        <w:r>
          <w:fldChar w:fldCharType="begin"/>
        </w:r>
        <w:r>
          <w:instrText xml:space="preserve"> PAGEREF _Toc14949 \h </w:instrText>
        </w:r>
        <w:r>
          <w:fldChar w:fldCharType="separate"/>
        </w:r>
        <w:r>
          <w:t>18</w:t>
        </w:r>
        <w:r>
          <w:fldChar w:fldCharType="end"/>
        </w:r>
      </w:hyperlink>
    </w:p>
    <w:p>
      <w:pPr>
        <w:pStyle w:val="TOC1"/>
        <w:tabs>
          <w:tab w:val="right" w:leader="dot" w:pos="8306"/>
        </w:tabs>
      </w:pPr>
      <w:hyperlink w:anchor="_Toc25013" w:history="1">
        <w:r>
          <w:rPr>
            <w:rFonts w:ascii="仿宋" w:eastAsia="仿宋" w:hAnsi="仿宋" w:cs="仿宋" w:hint="eastAsia"/>
            <w:lang w:eastAsia="zh-CN"/>
          </w:rPr>
          <w:t>六、酒精项目绩效评估</w:t>
        </w:r>
        <w:r>
          <w:tab/>
        </w:r>
        <w:r>
          <w:fldChar w:fldCharType="begin"/>
        </w:r>
        <w:r>
          <w:instrText xml:space="preserve"> PAGEREF _Toc25013 \h </w:instrText>
        </w:r>
        <w:r>
          <w:fldChar w:fldCharType="separate"/>
        </w:r>
        <w:r>
          <w:t>19</w:t>
        </w:r>
        <w:r>
          <w:fldChar w:fldCharType="end"/>
        </w:r>
      </w:hyperlink>
    </w:p>
    <w:p>
      <w:pPr>
        <w:pStyle w:val="TOC2"/>
        <w:tabs>
          <w:tab w:val="right" w:leader="dot" w:pos="8306"/>
        </w:tabs>
      </w:pPr>
      <w:hyperlink w:anchor="_Toc23553" w:history="1">
        <w:r>
          <w:rPr>
            <w:rFonts w:ascii="仿宋" w:eastAsia="仿宋" w:hAnsi="仿宋" w:cs="仿宋" w:hint="eastAsia"/>
            <w:lang w:eastAsia="zh-CN"/>
          </w:rPr>
          <w:t>(一)、绩效评估指标</w:t>
        </w:r>
        <w:r>
          <w:tab/>
        </w:r>
        <w:r>
          <w:fldChar w:fldCharType="begin"/>
        </w:r>
        <w:r>
          <w:instrText xml:space="preserve"> PAGEREF _Toc23553 \h </w:instrText>
        </w:r>
        <w:r>
          <w:fldChar w:fldCharType="separate"/>
        </w:r>
        <w:r>
          <w:t>19</w:t>
        </w:r>
        <w:r>
          <w:fldChar w:fldCharType="end"/>
        </w:r>
      </w:hyperlink>
    </w:p>
    <w:p>
      <w:pPr>
        <w:pStyle w:val="TOC2"/>
        <w:tabs>
          <w:tab w:val="right" w:leader="dot" w:pos="8306"/>
        </w:tabs>
      </w:pPr>
      <w:hyperlink w:anchor="_Toc13208" w:history="1">
        <w:r>
          <w:rPr>
            <w:rFonts w:ascii="仿宋" w:eastAsia="仿宋" w:hAnsi="仿宋" w:cs="仿宋" w:hint="eastAsia"/>
            <w:lang w:eastAsia="zh-CN"/>
          </w:rPr>
          <w:t>(二)、绩效评估方法</w:t>
        </w:r>
        <w:r>
          <w:tab/>
        </w:r>
        <w:r>
          <w:fldChar w:fldCharType="begin"/>
        </w:r>
        <w:r>
          <w:instrText xml:space="preserve"> PAGEREF _Toc13208 \h </w:instrText>
        </w:r>
        <w:r>
          <w:fldChar w:fldCharType="separate"/>
        </w:r>
        <w:r>
          <w:t>20</w:t>
        </w:r>
        <w:r>
          <w:fldChar w:fldCharType="end"/>
        </w:r>
      </w:hyperlink>
    </w:p>
    <w:p>
      <w:pPr>
        <w:pStyle w:val="TOC2"/>
        <w:tabs>
          <w:tab w:val="right" w:leader="dot" w:pos="8306"/>
        </w:tabs>
      </w:pPr>
      <w:hyperlink w:anchor="_Toc21456" w:history="1">
        <w:r>
          <w:rPr>
            <w:rFonts w:ascii="仿宋" w:eastAsia="仿宋" w:hAnsi="仿宋" w:cs="仿宋" w:hint="eastAsia"/>
            <w:lang w:eastAsia="zh-CN"/>
          </w:rPr>
          <w:t>(三)、绩效评估周期</w:t>
        </w:r>
        <w:r>
          <w:tab/>
        </w:r>
        <w:r>
          <w:fldChar w:fldCharType="begin"/>
        </w:r>
        <w:r>
          <w:instrText xml:space="preserve"> PAGEREF _Toc21456 \h </w:instrText>
        </w:r>
        <w:r>
          <w:fldChar w:fldCharType="separate"/>
        </w:r>
        <w:r>
          <w:t>21</w:t>
        </w:r>
        <w:r>
          <w:fldChar w:fldCharType="end"/>
        </w:r>
      </w:hyperlink>
    </w:p>
    <w:p>
      <w:pPr>
        <w:pStyle w:val="TOC1"/>
        <w:tabs>
          <w:tab w:val="right" w:leader="dot" w:pos="8306"/>
        </w:tabs>
      </w:pPr>
      <w:hyperlink w:anchor="_Toc20195" w:history="1">
        <w:r>
          <w:rPr>
            <w:rFonts w:ascii="仿宋" w:eastAsia="仿宋" w:hAnsi="仿宋" w:cs="仿宋" w:hint="eastAsia"/>
            <w:lang w:eastAsia="zh-CN"/>
          </w:rPr>
          <w:t>七、酒精项目技术管理</w:t>
        </w:r>
        <w:r>
          <w:tab/>
        </w:r>
        <w:r>
          <w:fldChar w:fldCharType="begin"/>
        </w:r>
        <w:r>
          <w:instrText xml:space="preserve"> PAGEREF _Toc20195 \h </w:instrText>
        </w:r>
        <w:r>
          <w:fldChar w:fldCharType="separate"/>
        </w:r>
        <w:r>
          <w:t>22</w:t>
        </w:r>
        <w:r>
          <w:fldChar w:fldCharType="end"/>
        </w:r>
      </w:hyperlink>
    </w:p>
    <w:p>
      <w:pPr>
        <w:pStyle w:val="TOC2"/>
        <w:tabs>
          <w:tab w:val="right" w:leader="dot" w:pos="8306"/>
        </w:tabs>
      </w:pPr>
      <w:hyperlink w:anchor="_Toc6249" w:history="1">
        <w:r>
          <w:rPr>
            <w:rFonts w:ascii="仿宋" w:eastAsia="仿宋" w:hAnsi="仿宋" w:cs="仿宋" w:hint="eastAsia"/>
            <w:lang w:eastAsia="zh-CN"/>
          </w:rPr>
          <w:t>(一)、技术方案选用方向</w:t>
        </w:r>
        <w:r>
          <w:tab/>
        </w:r>
        <w:r>
          <w:fldChar w:fldCharType="begin"/>
        </w:r>
        <w:r>
          <w:instrText xml:space="preserve"> PAGEREF _Toc6249 \h </w:instrText>
        </w:r>
        <w:r>
          <w:fldChar w:fldCharType="separate"/>
        </w:r>
        <w:r>
          <w:t>22</w:t>
        </w:r>
        <w:r>
          <w:fldChar w:fldCharType="end"/>
        </w:r>
      </w:hyperlink>
    </w:p>
    <w:p>
      <w:pPr>
        <w:pStyle w:val="TOC2"/>
        <w:tabs>
          <w:tab w:val="right" w:leader="dot" w:pos="8306"/>
        </w:tabs>
      </w:pPr>
      <w:hyperlink w:anchor="_Toc25031" w:history="1">
        <w:r>
          <w:rPr>
            <w:rFonts w:ascii="仿宋" w:eastAsia="仿宋" w:hAnsi="仿宋" w:cs="仿宋" w:hint="eastAsia"/>
            <w:lang w:eastAsia="zh-CN"/>
          </w:rPr>
          <w:t>(二)、工艺技术方案选用原则</w:t>
        </w:r>
        <w:r>
          <w:tab/>
        </w:r>
        <w:r>
          <w:fldChar w:fldCharType="begin"/>
        </w:r>
        <w:r>
          <w:instrText xml:space="preserve"> PAGEREF _Toc25031 \h </w:instrText>
        </w:r>
        <w:r>
          <w:fldChar w:fldCharType="separate"/>
        </w:r>
        <w:r>
          <w:t>24</w:t>
        </w:r>
        <w:r>
          <w:fldChar w:fldCharType="end"/>
        </w:r>
      </w:hyperlink>
    </w:p>
    <w:p>
      <w:pPr>
        <w:pStyle w:val="TOC2"/>
        <w:tabs>
          <w:tab w:val="right" w:leader="dot" w:pos="8306"/>
        </w:tabs>
      </w:pPr>
      <w:hyperlink w:anchor="_Toc20811" w:history="1">
        <w:r>
          <w:rPr>
            <w:rFonts w:ascii="仿宋" w:eastAsia="仿宋" w:hAnsi="仿宋" w:cs="仿宋" w:hint="eastAsia"/>
            <w:lang w:eastAsia="zh-CN"/>
          </w:rPr>
          <w:t>(三)、工艺技术方案要求</w:t>
        </w:r>
        <w:r>
          <w:tab/>
        </w:r>
        <w:r>
          <w:fldChar w:fldCharType="begin"/>
        </w:r>
        <w:r>
          <w:instrText xml:space="preserve"> PAGEREF _Toc20811 \h </w:instrText>
        </w:r>
        <w:r>
          <w:fldChar w:fldCharType="separate"/>
        </w:r>
        <w:r>
          <w:t>26</w:t>
        </w:r>
        <w:r>
          <w:fldChar w:fldCharType="end"/>
        </w:r>
      </w:hyperlink>
    </w:p>
    <w:p>
      <w:pPr>
        <w:pStyle w:val="TOC1"/>
        <w:tabs>
          <w:tab w:val="right" w:leader="dot" w:pos="8306"/>
        </w:tabs>
      </w:pPr>
      <w:hyperlink w:anchor="_Toc10133" w:history="1">
        <w:r>
          <w:rPr>
            <w:rFonts w:ascii="仿宋" w:eastAsia="仿宋" w:hAnsi="仿宋" w:cs="仿宋" w:hint="eastAsia"/>
            <w:lang w:eastAsia="zh-CN"/>
          </w:rPr>
          <w:t>八、酒精项目环境影响分析</w:t>
        </w:r>
        <w:r>
          <w:tab/>
        </w:r>
        <w:r>
          <w:fldChar w:fldCharType="begin"/>
        </w:r>
        <w:r>
          <w:instrText xml:space="preserve"> PAGEREF _Toc10133 \h </w:instrText>
        </w:r>
        <w:r>
          <w:fldChar w:fldCharType="separate"/>
        </w:r>
        <w:r>
          <w:t>28</w:t>
        </w:r>
        <w:r>
          <w:fldChar w:fldCharType="end"/>
        </w:r>
      </w:hyperlink>
    </w:p>
    <w:p>
      <w:pPr>
        <w:pStyle w:val="TOC2"/>
        <w:tabs>
          <w:tab w:val="right" w:leader="dot" w:pos="8306"/>
        </w:tabs>
      </w:pPr>
      <w:hyperlink w:anchor="_Toc24359" w:history="1">
        <w:r>
          <w:rPr>
            <w:rFonts w:ascii="仿宋" w:eastAsia="仿宋" w:hAnsi="仿宋" w:cs="仿宋" w:hint="eastAsia"/>
            <w:lang w:eastAsia="zh-CN"/>
          </w:rPr>
          <w:t>(一)、建设区域环境质量现状</w:t>
        </w:r>
        <w:r>
          <w:tab/>
        </w:r>
        <w:r>
          <w:fldChar w:fldCharType="begin"/>
        </w:r>
        <w:r>
          <w:instrText xml:space="preserve"> PAGEREF _Toc24359 \h </w:instrText>
        </w:r>
        <w:r>
          <w:fldChar w:fldCharType="separate"/>
        </w:r>
        <w:r>
          <w:t>28</w:t>
        </w:r>
        <w:r>
          <w:fldChar w:fldCharType="end"/>
        </w:r>
      </w:hyperlink>
    </w:p>
    <w:p>
      <w:pPr>
        <w:pStyle w:val="TOC2"/>
        <w:tabs>
          <w:tab w:val="right" w:leader="dot" w:pos="8306"/>
        </w:tabs>
      </w:pPr>
      <w:hyperlink w:anchor="_Toc20050" w:history="1">
        <w:r>
          <w:rPr>
            <w:rFonts w:ascii="仿宋" w:eastAsia="仿宋" w:hAnsi="仿宋" w:cs="仿宋" w:hint="eastAsia"/>
            <w:lang w:eastAsia="zh-CN"/>
          </w:rPr>
          <w:t>(二)、建设期环境保护</w:t>
        </w:r>
        <w:r>
          <w:tab/>
        </w:r>
        <w:r>
          <w:fldChar w:fldCharType="begin"/>
        </w:r>
        <w:r>
          <w:instrText xml:space="preserve"> PAGEREF _Toc20050 \h </w:instrText>
        </w:r>
        <w:r>
          <w:fldChar w:fldCharType="separate"/>
        </w:r>
        <w:r>
          <w:t>29</w:t>
        </w:r>
        <w:r>
          <w:fldChar w:fldCharType="end"/>
        </w:r>
      </w:hyperlink>
    </w:p>
    <w:p>
      <w:pPr>
        <w:pStyle w:val="TOC2"/>
        <w:tabs>
          <w:tab w:val="right" w:leader="dot" w:pos="8306"/>
        </w:tabs>
      </w:pPr>
      <w:hyperlink w:anchor="_Toc12188" w:history="1">
        <w:r>
          <w:rPr>
            <w:rFonts w:ascii="仿宋" w:eastAsia="仿宋" w:hAnsi="仿宋" w:cs="仿宋" w:hint="eastAsia"/>
            <w:lang w:eastAsia="zh-CN"/>
          </w:rPr>
          <w:t>(三)、运营期环境保护</w:t>
        </w:r>
        <w:r>
          <w:tab/>
        </w:r>
        <w:r>
          <w:fldChar w:fldCharType="begin"/>
        </w:r>
        <w:r>
          <w:instrText xml:space="preserve"> PAGEREF _Toc12188 \h </w:instrText>
        </w:r>
        <w:r>
          <w:fldChar w:fldCharType="separate"/>
        </w:r>
        <w:r>
          <w:t>31</w:t>
        </w:r>
        <w:r>
          <w:fldChar w:fldCharType="end"/>
        </w:r>
      </w:hyperlink>
    </w:p>
    <w:p>
      <w:pPr>
        <w:pStyle w:val="TOC2"/>
        <w:tabs>
          <w:tab w:val="right" w:leader="dot" w:pos="8306"/>
        </w:tabs>
      </w:pPr>
      <w:hyperlink w:anchor="_Toc28172" w:history="1">
        <w:r>
          <w:rPr>
            <w:rFonts w:ascii="仿宋" w:eastAsia="仿宋" w:hAnsi="仿宋" w:cs="仿宋" w:hint="eastAsia"/>
            <w:lang w:eastAsia="zh-CN"/>
          </w:rPr>
          <w:t>(四)、酒精项目建设对区域经济的影响</w:t>
        </w:r>
        <w:r>
          <w:tab/>
        </w:r>
        <w:r>
          <w:fldChar w:fldCharType="begin"/>
        </w:r>
        <w:r>
          <w:instrText xml:space="preserve"> PAGEREF _Toc28172 \h </w:instrText>
        </w:r>
        <w:r>
          <w:fldChar w:fldCharType="separate"/>
        </w:r>
        <w:r>
          <w:t>32</w:t>
        </w:r>
        <w:r>
          <w:fldChar w:fldCharType="end"/>
        </w:r>
      </w:hyperlink>
    </w:p>
    <w:p>
      <w:pPr>
        <w:pStyle w:val="TOC2"/>
        <w:tabs>
          <w:tab w:val="right" w:leader="dot" w:pos="8306"/>
        </w:tabs>
      </w:pPr>
      <w:hyperlink w:anchor="_Toc32710" w:history="1">
        <w:r>
          <w:rPr>
            <w:rFonts w:ascii="仿宋" w:eastAsia="仿宋" w:hAnsi="仿宋" w:cs="仿宋" w:hint="eastAsia"/>
            <w:lang w:eastAsia="zh-CN"/>
          </w:rPr>
          <w:t>(五)、废弃物处理</w:t>
        </w:r>
        <w:r>
          <w:tab/>
        </w:r>
        <w:r>
          <w:fldChar w:fldCharType="begin"/>
        </w:r>
        <w:r>
          <w:instrText xml:space="preserve"> PAGEREF _Toc32710 \h </w:instrText>
        </w:r>
        <w:r>
          <w:fldChar w:fldCharType="separate"/>
        </w:r>
        <w:r>
          <w:t>34</w:t>
        </w:r>
        <w:r>
          <w:fldChar w:fldCharType="end"/>
        </w:r>
      </w:hyperlink>
    </w:p>
    <w:p>
      <w:pPr>
        <w:pStyle w:val="TOC2"/>
        <w:tabs>
          <w:tab w:val="right" w:leader="dot" w:pos="8306"/>
        </w:tabs>
      </w:pPr>
      <w:hyperlink w:anchor="_Toc18341" w:history="1">
        <w:r>
          <w:rPr>
            <w:rFonts w:ascii="仿宋" w:eastAsia="仿宋" w:hAnsi="仿宋" w:cs="仿宋" w:hint="eastAsia"/>
            <w:lang w:eastAsia="zh-CN"/>
          </w:rPr>
          <w:t>(六)、特殊环境影响分析</w:t>
        </w:r>
        <w:r>
          <w:tab/>
        </w:r>
        <w:r>
          <w:fldChar w:fldCharType="begin"/>
        </w:r>
        <w:r>
          <w:instrText xml:space="preserve"> PAGEREF _Toc18341 \h </w:instrText>
        </w:r>
        <w:r>
          <w:fldChar w:fldCharType="separate"/>
        </w:r>
        <w:r>
          <w:t>35</w:t>
        </w:r>
        <w:r>
          <w:fldChar w:fldCharType="end"/>
        </w:r>
      </w:hyperlink>
    </w:p>
    <w:p>
      <w:pPr>
        <w:pStyle w:val="TOC2"/>
        <w:tabs>
          <w:tab w:val="right" w:leader="dot" w:pos="8306"/>
        </w:tabs>
      </w:pPr>
      <w:hyperlink w:anchor="_Toc3150" w:history="1">
        <w:r>
          <w:rPr>
            <w:rFonts w:ascii="仿宋" w:eastAsia="仿宋" w:hAnsi="仿宋" w:cs="仿宋" w:hint="eastAsia"/>
            <w:lang w:eastAsia="zh-CN"/>
          </w:rPr>
          <w:t>(七)、清洁生产</w:t>
        </w:r>
        <w:r>
          <w:tab/>
        </w:r>
        <w:r>
          <w:fldChar w:fldCharType="begin"/>
        </w:r>
        <w:r>
          <w:instrText xml:space="preserve"> PAGEREF _Toc3150 \h </w:instrText>
        </w:r>
        <w:r>
          <w:fldChar w:fldCharType="separate"/>
        </w:r>
        <w:r>
          <w:t>36</w:t>
        </w:r>
        <w:r>
          <w:fldChar w:fldCharType="end"/>
        </w:r>
      </w:hyperlink>
    </w:p>
    <w:p>
      <w:pPr>
        <w:pStyle w:val="TOC2"/>
        <w:tabs>
          <w:tab w:val="right" w:leader="dot" w:pos="8306"/>
        </w:tabs>
      </w:pPr>
      <w:hyperlink w:anchor="_Toc28468" w:history="1">
        <w:r>
          <w:rPr>
            <w:rFonts w:ascii="仿宋" w:eastAsia="仿宋" w:hAnsi="仿宋" w:cs="仿宋" w:hint="eastAsia"/>
            <w:lang w:eastAsia="zh-CN"/>
          </w:rPr>
          <w:t>(八)、环境保护综合评价</w:t>
        </w:r>
        <w:r>
          <w:tab/>
        </w:r>
        <w:r>
          <w:fldChar w:fldCharType="begin"/>
        </w:r>
        <w:r>
          <w:instrText xml:space="preserve"> PAGEREF _Toc28468 \h </w:instrText>
        </w:r>
        <w:r>
          <w:fldChar w:fldCharType="separate"/>
        </w:r>
        <w:r>
          <w:t>37</w:t>
        </w:r>
        <w:r>
          <w:fldChar w:fldCharType="end"/>
        </w:r>
      </w:hyperlink>
    </w:p>
    <w:p>
      <w:pPr>
        <w:pStyle w:val="TOC1"/>
        <w:tabs>
          <w:tab w:val="right" w:leader="dot" w:pos="8306"/>
        </w:tabs>
      </w:pPr>
      <w:hyperlink w:anchor="_Toc25301" w:history="1">
        <w:r>
          <w:rPr>
            <w:rFonts w:ascii="仿宋" w:eastAsia="仿宋" w:hAnsi="仿宋" w:cs="仿宋" w:hint="eastAsia"/>
            <w:lang w:eastAsia="zh-CN"/>
          </w:rPr>
          <w:t>九、酒精项目风险管理</w:t>
        </w:r>
        <w:r>
          <w:tab/>
        </w:r>
        <w:r>
          <w:fldChar w:fldCharType="begin"/>
        </w:r>
        <w:r>
          <w:instrText xml:space="preserve"> PAGEREF _Toc25301 \h </w:instrText>
        </w:r>
        <w:r>
          <w:fldChar w:fldCharType="separate"/>
        </w:r>
        <w:r>
          <w:t>38</w:t>
        </w:r>
        <w:r>
          <w:fldChar w:fldCharType="end"/>
        </w:r>
      </w:hyperlink>
    </w:p>
    <w:p>
      <w:pPr>
        <w:pStyle w:val="TOC2"/>
        <w:tabs>
          <w:tab w:val="right" w:leader="dot" w:pos="8306"/>
        </w:tabs>
      </w:pPr>
      <w:hyperlink w:anchor="_Toc26153" w:history="1">
        <w:r>
          <w:rPr>
            <w:rFonts w:ascii="仿宋" w:eastAsia="仿宋" w:hAnsi="仿宋" w:cs="仿宋" w:hint="eastAsia"/>
            <w:lang w:eastAsia="zh-CN"/>
          </w:rPr>
          <w:t>(一)、风险识别与评估</w:t>
        </w:r>
        <w:r>
          <w:tab/>
        </w:r>
        <w:r>
          <w:fldChar w:fldCharType="begin"/>
        </w:r>
        <w:r>
          <w:instrText xml:space="preserve"> PAGEREF _Toc26153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17" w:history="1">
        <w:r>
          <w:rPr>
            <w:rFonts w:ascii="仿宋" w:eastAsia="仿宋" w:hAnsi="仿宋" w:cs="仿宋" w:hint="eastAsia"/>
            <w:lang w:eastAsia="zh-CN"/>
          </w:rPr>
          <w:t>(二)、风险应对策略</w:t>
        </w:r>
        <w:r>
          <w:tab/>
        </w:r>
        <w:r>
          <w:fldChar w:fldCharType="begin"/>
        </w:r>
        <w:r>
          <w:instrText xml:space="preserve"> PAGEREF _Toc26617 \h </w:instrText>
        </w:r>
        <w:r>
          <w:fldChar w:fldCharType="separate"/>
        </w:r>
        <w:r>
          <w:t>40</w:t>
        </w:r>
        <w:r>
          <w:fldChar w:fldCharType="end"/>
        </w:r>
      </w:hyperlink>
    </w:p>
    <w:p>
      <w:pPr>
        <w:pStyle w:val="TOC2"/>
        <w:tabs>
          <w:tab w:val="right" w:leader="dot" w:pos="8306"/>
        </w:tabs>
      </w:pPr>
      <w:hyperlink w:anchor="_Toc3030" w:history="1">
        <w:r>
          <w:rPr>
            <w:rFonts w:ascii="仿宋" w:eastAsia="仿宋" w:hAnsi="仿宋" w:cs="仿宋" w:hint="eastAsia"/>
            <w:lang w:eastAsia="zh-CN"/>
          </w:rPr>
          <w:t>(三)、风险监控与控制</w:t>
        </w:r>
        <w:r>
          <w:tab/>
        </w:r>
        <w:r>
          <w:fldChar w:fldCharType="begin"/>
        </w:r>
        <w:r>
          <w:instrText xml:space="preserve"> PAGEREF _Toc3030 \h </w:instrText>
        </w:r>
        <w:r>
          <w:fldChar w:fldCharType="separate"/>
        </w:r>
        <w:r>
          <w:t>41</w:t>
        </w:r>
        <w:r>
          <w:fldChar w:fldCharType="end"/>
        </w:r>
      </w:hyperlink>
    </w:p>
    <w:p>
      <w:pPr>
        <w:pStyle w:val="TOC1"/>
        <w:tabs>
          <w:tab w:val="right" w:leader="dot" w:pos="8306"/>
        </w:tabs>
      </w:pPr>
      <w:hyperlink w:anchor="_Toc32325" w:history="1">
        <w:r>
          <w:rPr>
            <w:rFonts w:ascii="仿宋" w:eastAsia="仿宋" w:hAnsi="仿宋" w:cs="仿宋" w:hint="eastAsia"/>
            <w:lang w:eastAsia="zh-CN"/>
          </w:rPr>
          <w:t>十、酒精项目人力资源管理</w:t>
        </w:r>
        <w:r>
          <w:tab/>
        </w:r>
        <w:r>
          <w:fldChar w:fldCharType="begin"/>
        </w:r>
        <w:r>
          <w:instrText xml:space="preserve"> PAGEREF _Toc32325 \h </w:instrText>
        </w:r>
        <w:r>
          <w:fldChar w:fldCharType="separate"/>
        </w:r>
        <w:r>
          <w:t>42</w:t>
        </w:r>
        <w:r>
          <w:fldChar w:fldCharType="end"/>
        </w:r>
      </w:hyperlink>
    </w:p>
    <w:p>
      <w:pPr>
        <w:pStyle w:val="TOC2"/>
        <w:tabs>
          <w:tab w:val="right" w:leader="dot" w:pos="8306"/>
        </w:tabs>
      </w:pPr>
      <w:hyperlink w:anchor="_Toc16148" w:history="1">
        <w:r>
          <w:rPr>
            <w:rFonts w:ascii="仿宋" w:eastAsia="仿宋" w:hAnsi="仿宋" w:cs="仿宋" w:hint="eastAsia"/>
            <w:lang w:eastAsia="zh-CN"/>
          </w:rPr>
          <w:t>(一)、建立健全的预算管理制度</w:t>
        </w:r>
        <w:r>
          <w:tab/>
        </w:r>
        <w:r>
          <w:fldChar w:fldCharType="begin"/>
        </w:r>
        <w:r>
          <w:instrText xml:space="preserve"> PAGEREF _Toc16148 \h </w:instrText>
        </w:r>
        <w:r>
          <w:fldChar w:fldCharType="separate"/>
        </w:r>
        <w:r>
          <w:t>42</w:t>
        </w:r>
        <w:r>
          <w:fldChar w:fldCharType="end"/>
        </w:r>
      </w:hyperlink>
    </w:p>
    <w:p>
      <w:pPr>
        <w:pStyle w:val="TOC2"/>
        <w:tabs>
          <w:tab w:val="right" w:leader="dot" w:pos="8306"/>
        </w:tabs>
      </w:pPr>
      <w:hyperlink w:anchor="_Toc24003" w:history="1">
        <w:r>
          <w:rPr>
            <w:rFonts w:ascii="仿宋" w:eastAsia="仿宋" w:hAnsi="仿宋" w:cs="仿宋" w:hint="eastAsia"/>
            <w:lang w:eastAsia="zh-CN"/>
          </w:rPr>
          <w:t>(二)、加强资金流动监控</w:t>
        </w:r>
        <w:r>
          <w:tab/>
        </w:r>
        <w:r>
          <w:fldChar w:fldCharType="begin"/>
        </w:r>
        <w:r>
          <w:instrText xml:space="preserve"> PAGEREF _Toc24003 \h </w:instrText>
        </w:r>
        <w:r>
          <w:fldChar w:fldCharType="separate"/>
        </w:r>
        <w:r>
          <w:t>44</w:t>
        </w:r>
        <w:r>
          <w:fldChar w:fldCharType="end"/>
        </w:r>
      </w:hyperlink>
    </w:p>
    <w:p>
      <w:pPr>
        <w:pStyle w:val="TOC2"/>
        <w:tabs>
          <w:tab w:val="right" w:leader="dot" w:pos="8306"/>
        </w:tabs>
      </w:pPr>
      <w:hyperlink w:anchor="_Toc8719" w:history="1">
        <w:r>
          <w:rPr>
            <w:rFonts w:ascii="仿宋" w:eastAsia="仿宋" w:hAnsi="仿宋" w:cs="仿宋" w:hint="eastAsia"/>
            <w:lang w:eastAsia="zh-CN"/>
          </w:rPr>
          <w:t>(三)、制定完善的风险控制机制</w:t>
        </w:r>
        <w:r>
          <w:tab/>
        </w:r>
        <w:r>
          <w:fldChar w:fldCharType="begin"/>
        </w:r>
        <w:r>
          <w:instrText xml:space="preserve"> PAGEREF _Toc8719 \h </w:instrText>
        </w:r>
        <w:r>
          <w:fldChar w:fldCharType="separate"/>
        </w:r>
        <w:r>
          <w:t>45</w:t>
        </w:r>
        <w:r>
          <w:fldChar w:fldCharType="end"/>
        </w:r>
      </w:hyperlink>
    </w:p>
    <w:p>
      <w:pPr>
        <w:pStyle w:val="TOC2"/>
        <w:tabs>
          <w:tab w:val="right" w:leader="dot" w:pos="8306"/>
        </w:tabs>
      </w:pPr>
      <w:hyperlink w:anchor="_Toc26898" w:history="1">
        <w:r>
          <w:rPr>
            <w:rFonts w:ascii="仿宋" w:eastAsia="仿宋" w:hAnsi="仿宋" w:cs="仿宋" w:hint="eastAsia"/>
            <w:lang w:eastAsia="zh-CN"/>
          </w:rPr>
          <w:t>(四)、优化成本管理</w:t>
        </w:r>
        <w:r>
          <w:tab/>
        </w:r>
        <w:r>
          <w:fldChar w:fldCharType="begin"/>
        </w:r>
        <w:r>
          <w:instrText xml:space="preserve"> PAGEREF _Toc26898 \h </w:instrText>
        </w:r>
        <w:r>
          <w:fldChar w:fldCharType="separate"/>
        </w:r>
        <w:r>
          <w:t>46</w:t>
        </w:r>
        <w:r>
          <w:fldChar w:fldCharType="end"/>
        </w:r>
      </w:hyperlink>
    </w:p>
    <w:p>
      <w:pPr>
        <w:pStyle w:val="TOC1"/>
        <w:tabs>
          <w:tab w:val="right" w:leader="dot" w:pos="8306"/>
        </w:tabs>
      </w:pPr>
      <w:hyperlink w:anchor="_Toc14725" w:history="1">
        <w:r>
          <w:rPr>
            <w:rFonts w:ascii="仿宋" w:eastAsia="仿宋" w:hAnsi="仿宋" w:cs="仿宋" w:hint="eastAsia"/>
            <w:lang w:eastAsia="zh-CN"/>
          </w:rPr>
          <w:t>十一、酒精项目投资规划</w:t>
        </w:r>
        <w:r>
          <w:tab/>
        </w:r>
        <w:r>
          <w:fldChar w:fldCharType="begin"/>
        </w:r>
        <w:r>
          <w:instrText xml:space="preserve"> PAGEREF _Toc14725 \h </w:instrText>
        </w:r>
        <w:r>
          <w:fldChar w:fldCharType="separate"/>
        </w:r>
        <w:r>
          <w:t>48</w:t>
        </w:r>
        <w:r>
          <w:fldChar w:fldCharType="end"/>
        </w:r>
      </w:hyperlink>
    </w:p>
    <w:p>
      <w:pPr>
        <w:pStyle w:val="TOC2"/>
        <w:tabs>
          <w:tab w:val="right" w:leader="dot" w:pos="8306"/>
        </w:tabs>
      </w:pPr>
      <w:hyperlink w:anchor="_Toc29735" w:history="1">
        <w:r>
          <w:rPr>
            <w:rFonts w:ascii="仿宋" w:eastAsia="仿宋" w:hAnsi="仿宋" w:cs="仿宋" w:hint="eastAsia"/>
            <w:lang w:eastAsia="zh-CN"/>
          </w:rPr>
          <w:t>(一)、酒精项目总投资估算</w:t>
        </w:r>
        <w:r>
          <w:tab/>
        </w:r>
        <w:r>
          <w:fldChar w:fldCharType="begin"/>
        </w:r>
        <w:r>
          <w:instrText xml:space="preserve"> PAGEREF _Toc29735 \h </w:instrText>
        </w:r>
        <w:r>
          <w:fldChar w:fldCharType="separate"/>
        </w:r>
        <w:r>
          <w:t>48</w:t>
        </w:r>
        <w:r>
          <w:fldChar w:fldCharType="end"/>
        </w:r>
      </w:hyperlink>
    </w:p>
    <w:p>
      <w:pPr>
        <w:pStyle w:val="TOC2"/>
        <w:tabs>
          <w:tab w:val="right" w:leader="dot" w:pos="8306"/>
        </w:tabs>
      </w:pPr>
      <w:hyperlink w:anchor="_Toc11009" w:history="1">
        <w:r>
          <w:rPr>
            <w:rFonts w:ascii="仿宋" w:eastAsia="仿宋" w:hAnsi="仿宋" w:cs="仿宋" w:hint="eastAsia"/>
            <w:lang w:eastAsia="zh-CN"/>
          </w:rPr>
          <w:t>(二)、资金筹措</w:t>
        </w:r>
        <w:r>
          <w:tab/>
        </w:r>
        <w:r>
          <w:fldChar w:fldCharType="begin"/>
        </w:r>
        <w:r>
          <w:instrText xml:space="preserve"> PAGEREF _Toc11009 \h </w:instrText>
        </w:r>
        <w:r>
          <w:fldChar w:fldCharType="separate"/>
        </w:r>
        <w:r>
          <w:t>49</w:t>
        </w:r>
        <w:r>
          <w:fldChar w:fldCharType="end"/>
        </w:r>
      </w:hyperlink>
    </w:p>
    <w:p>
      <w:pPr>
        <w:pStyle w:val="TOC1"/>
        <w:tabs>
          <w:tab w:val="right" w:leader="dot" w:pos="8306"/>
        </w:tabs>
      </w:pPr>
      <w:hyperlink w:anchor="_Toc21030" w:history="1">
        <w:r>
          <w:rPr>
            <w:rFonts w:ascii="仿宋" w:eastAsia="仿宋" w:hAnsi="仿宋" w:cs="仿宋" w:hint="eastAsia"/>
            <w:lang w:eastAsia="zh-CN"/>
          </w:rPr>
          <w:t>十二、酒精项目人力资源培养与发展</w:t>
        </w:r>
        <w:r>
          <w:tab/>
        </w:r>
        <w:r>
          <w:fldChar w:fldCharType="begin"/>
        </w:r>
        <w:r>
          <w:instrText xml:space="preserve"> PAGEREF _Toc21030 \h </w:instrText>
        </w:r>
        <w:r>
          <w:fldChar w:fldCharType="separate"/>
        </w:r>
        <w:r>
          <w:t>50</w:t>
        </w:r>
        <w:r>
          <w:fldChar w:fldCharType="end"/>
        </w:r>
      </w:hyperlink>
    </w:p>
    <w:p>
      <w:pPr>
        <w:pStyle w:val="TOC2"/>
        <w:tabs>
          <w:tab w:val="right" w:leader="dot" w:pos="8306"/>
        </w:tabs>
      </w:pPr>
      <w:hyperlink w:anchor="_Toc14800" w:history="1">
        <w:r>
          <w:rPr>
            <w:rFonts w:ascii="仿宋" w:eastAsia="仿宋" w:hAnsi="仿宋" w:cs="仿宋" w:hint="eastAsia"/>
            <w:lang w:eastAsia="zh-CN"/>
          </w:rPr>
          <w:t>(一)、人才需求与规划</w:t>
        </w:r>
        <w:r>
          <w:tab/>
        </w:r>
        <w:r>
          <w:fldChar w:fldCharType="begin"/>
        </w:r>
        <w:r>
          <w:instrText xml:space="preserve"> PAGEREF _Toc14800 \h </w:instrText>
        </w:r>
        <w:r>
          <w:fldChar w:fldCharType="separate"/>
        </w:r>
        <w:r>
          <w:t>50</w:t>
        </w:r>
        <w:r>
          <w:fldChar w:fldCharType="end"/>
        </w:r>
      </w:hyperlink>
    </w:p>
    <w:p>
      <w:pPr>
        <w:pStyle w:val="TOC2"/>
        <w:tabs>
          <w:tab w:val="right" w:leader="dot" w:pos="8306"/>
        </w:tabs>
      </w:pPr>
      <w:hyperlink w:anchor="_Toc27381" w:history="1">
        <w:r>
          <w:rPr>
            <w:rFonts w:ascii="仿宋" w:eastAsia="仿宋" w:hAnsi="仿宋" w:cs="仿宋" w:hint="eastAsia"/>
            <w:lang w:eastAsia="zh-CN"/>
          </w:rPr>
          <w:t>(二)、培训与发展计划</w:t>
        </w:r>
        <w:r>
          <w:tab/>
        </w:r>
        <w:r>
          <w:fldChar w:fldCharType="begin"/>
        </w:r>
        <w:r>
          <w:instrText xml:space="preserve"> PAGEREF _Toc27381 \h </w:instrText>
        </w:r>
        <w:r>
          <w:fldChar w:fldCharType="separate"/>
        </w:r>
        <w:r>
          <w:t>50</w:t>
        </w:r>
        <w:r>
          <w:fldChar w:fldCharType="end"/>
        </w:r>
      </w:hyperlink>
    </w:p>
    <w:p>
      <w:pPr>
        <w:pStyle w:val="TOC1"/>
        <w:tabs>
          <w:tab w:val="right" w:leader="dot" w:pos="8306"/>
        </w:tabs>
      </w:pPr>
      <w:hyperlink w:anchor="_Toc24776" w:history="1">
        <w:r>
          <w:rPr>
            <w:rFonts w:ascii="仿宋" w:eastAsia="仿宋" w:hAnsi="仿宋" w:cs="仿宋" w:hint="eastAsia"/>
            <w:lang w:eastAsia="zh-CN"/>
          </w:rPr>
          <w:t>十三、酒精项目变更管理</w:t>
        </w:r>
        <w:r>
          <w:tab/>
        </w:r>
        <w:r>
          <w:fldChar w:fldCharType="begin"/>
        </w:r>
        <w:r>
          <w:instrText xml:space="preserve"> PAGEREF _Toc24776 \h </w:instrText>
        </w:r>
        <w:r>
          <w:fldChar w:fldCharType="separate"/>
        </w:r>
        <w:r>
          <w:t>51</w:t>
        </w:r>
        <w:r>
          <w:fldChar w:fldCharType="end"/>
        </w:r>
      </w:hyperlink>
    </w:p>
    <w:p>
      <w:pPr>
        <w:pStyle w:val="TOC2"/>
        <w:tabs>
          <w:tab w:val="right" w:leader="dot" w:pos="8306"/>
        </w:tabs>
      </w:pPr>
      <w:hyperlink w:anchor="_Toc24186" w:history="1">
        <w:r>
          <w:rPr>
            <w:rFonts w:ascii="仿宋" w:eastAsia="仿宋" w:hAnsi="仿宋" w:cs="仿宋" w:hint="eastAsia"/>
            <w:lang w:eastAsia="zh-CN"/>
          </w:rPr>
          <w:t>(一)、变更申请与评估</w:t>
        </w:r>
        <w:r>
          <w:tab/>
        </w:r>
        <w:r>
          <w:fldChar w:fldCharType="begin"/>
        </w:r>
        <w:r>
          <w:instrText xml:space="preserve"> PAGEREF _Toc24186 \h </w:instrText>
        </w:r>
        <w:r>
          <w:fldChar w:fldCharType="separate"/>
        </w:r>
        <w:r>
          <w:t>51</w:t>
        </w:r>
        <w:r>
          <w:fldChar w:fldCharType="end"/>
        </w:r>
      </w:hyperlink>
    </w:p>
    <w:p>
      <w:pPr>
        <w:pStyle w:val="TOC2"/>
        <w:tabs>
          <w:tab w:val="right" w:leader="dot" w:pos="8306"/>
        </w:tabs>
      </w:pPr>
      <w:hyperlink w:anchor="_Toc5910" w:history="1">
        <w:r>
          <w:rPr>
            <w:rFonts w:ascii="仿宋" w:eastAsia="仿宋" w:hAnsi="仿宋" w:cs="仿宋" w:hint="eastAsia"/>
            <w:lang w:eastAsia="zh-CN"/>
          </w:rPr>
          <w:t>(二)、变更实施与控制</w:t>
        </w:r>
        <w:r>
          <w:tab/>
        </w:r>
        <w:r>
          <w:fldChar w:fldCharType="begin"/>
        </w:r>
        <w:r>
          <w:instrText xml:space="preserve"> PAGEREF _Toc5910 \h </w:instrText>
        </w:r>
        <w:r>
          <w:fldChar w:fldCharType="separate"/>
        </w:r>
        <w:r>
          <w:t>51</w:t>
        </w:r>
        <w:r>
          <w:fldChar w:fldCharType="end"/>
        </w:r>
      </w:hyperlink>
    </w:p>
    <w:p>
      <w:pPr>
        <w:pStyle w:val="TOC1"/>
        <w:tabs>
          <w:tab w:val="right" w:leader="dot" w:pos="8306"/>
        </w:tabs>
      </w:pPr>
      <w:hyperlink w:anchor="_Toc10906" w:history="1">
        <w:r>
          <w:rPr>
            <w:rFonts w:ascii="仿宋" w:eastAsia="仿宋" w:hAnsi="仿宋" w:cs="仿宋" w:hint="eastAsia"/>
            <w:lang w:eastAsia="zh-CN"/>
          </w:rPr>
          <w:t>十四、酒精项目实施时间节点</w:t>
        </w:r>
        <w:r>
          <w:tab/>
        </w:r>
        <w:r>
          <w:fldChar w:fldCharType="begin"/>
        </w:r>
        <w:r>
          <w:instrText xml:space="preserve"> PAGEREF _Toc10906 \h </w:instrText>
        </w:r>
        <w:r>
          <w:fldChar w:fldCharType="separate"/>
        </w:r>
        <w:r>
          <w:t>52</w:t>
        </w:r>
        <w:r>
          <w:fldChar w:fldCharType="end"/>
        </w:r>
      </w:hyperlink>
    </w:p>
    <w:p>
      <w:pPr>
        <w:pStyle w:val="TOC2"/>
        <w:tabs>
          <w:tab w:val="right" w:leader="dot" w:pos="8306"/>
        </w:tabs>
      </w:pPr>
      <w:hyperlink w:anchor="_Toc175" w:history="1">
        <w:r>
          <w:rPr>
            <w:rFonts w:ascii="仿宋" w:eastAsia="仿宋" w:hAnsi="仿宋" w:cs="仿宋" w:hint="eastAsia"/>
            <w:lang w:eastAsia="zh-CN"/>
          </w:rPr>
          <w:t>(一)、酒精项目启动阶段时间节点</w:t>
        </w:r>
        <w:r>
          <w:tab/>
        </w:r>
        <w:r>
          <w:fldChar w:fldCharType="begin"/>
        </w:r>
        <w:r>
          <w:instrText xml:space="preserve"> PAGEREF _Toc175 \h </w:instrText>
        </w:r>
        <w:r>
          <w:fldChar w:fldCharType="separate"/>
        </w:r>
        <w:r>
          <w:t>52</w:t>
        </w:r>
        <w:r>
          <w:fldChar w:fldCharType="end"/>
        </w:r>
      </w:hyperlink>
    </w:p>
    <w:p>
      <w:pPr>
        <w:pStyle w:val="TOC2"/>
        <w:tabs>
          <w:tab w:val="right" w:leader="dot" w:pos="8306"/>
        </w:tabs>
      </w:pPr>
      <w:hyperlink w:anchor="_Toc12926" w:history="1">
        <w:r>
          <w:rPr>
            <w:rFonts w:ascii="仿宋" w:eastAsia="仿宋" w:hAnsi="仿宋" w:cs="仿宋" w:hint="eastAsia"/>
            <w:lang w:eastAsia="zh-CN"/>
          </w:rPr>
          <w:t>(二)、酒精项目执行阶段时间节点</w:t>
        </w:r>
        <w:r>
          <w:tab/>
        </w:r>
        <w:r>
          <w:fldChar w:fldCharType="begin"/>
        </w:r>
        <w:r>
          <w:instrText xml:space="preserve"> PAGEREF _Toc12926 \h </w:instrText>
        </w:r>
        <w:r>
          <w:fldChar w:fldCharType="separate"/>
        </w:r>
        <w:r>
          <w:t>53</w:t>
        </w:r>
        <w:r>
          <w:fldChar w:fldCharType="end"/>
        </w:r>
      </w:hyperlink>
    </w:p>
    <w:p>
      <w:pPr>
        <w:pStyle w:val="TOC2"/>
        <w:tabs>
          <w:tab w:val="right" w:leader="dot" w:pos="8306"/>
        </w:tabs>
      </w:pPr>
      <w:hyperlink w:anchor="_Toc3866" w:history="1">
        <w:r>
          <w:rPr>
            <w:rFonts w:ascii="仿宋" w:eastAsia="仿宋" w:hAnsi="仿宋" w:cs="仿宋" w:hint="eastAsia"/>
            <w:lang w:eastAsia="zh-CN"/>
          </w:rPr>
          <w:t>(三)、酒精项目完成阶段时间节点</w:t>
        </w:r>
        <w:r>
          <w:tab/>
        </w:r>
        <w:r>
          <w:fldChar w:fldCharType="begin"/>
        </w:r>
        <w:r>
          <w:instrText xml:space="preserve"> PAGEREF _Toc3866 \h </w:instrText>
        </w:r>
        <w:r>
          <w:fldChar w:fldCharType="separate"/>
        </w:r>
        <w:r>
          <w:t>54</w:t>
        </w:r>
        <w:r>
          <w:fldChar w:fldCharType="end"/>
        </w:r>
      </w:hyperlink>
    </w:p>
    <w:p>
      <w:pPr>
        <w:pStyle w:val="TOC1"/>
        <w:tabs>
          <w:tab w:val="right" w:leader="dot" w:pos="8306"/>
        </w:tabs>
      </w:pPr>
      <w:hyperlink w:anchor="_Toc14498" w:history="1">
        <w:r>
          <w:rPr>
            <w:rFonts w:ascii="仿宋" w:eastAsia="仿宋" w:hAnsi="仿宋" w:cs="仿宋" w:hint="eastAsia"/>
            <w:lang w:eastAsia="zh-CN"/>
          </w:rPr>
          <w:t>十五、酒精项目实施保障措施</w:t>
        </w:r>
        <w:r>
          <w:tab/>
        </w:r>
        <w:r>
          <w:fldChar w:fldCharType="begin"/>
        </w:r>
        <w:r>
          <w:instrText xml:space="preserve"> PAGEREF _Toc14498 \h </w:instrText>
        </w:r>
        <w:r>
          <w:fldChar w:fldCharType="separate"/>
        </w:r>
        <w:r>
          <w:t>55</w:t>
        </w:r>
        <w:r>
          <w:fldChar w:fldCharType="end"/>
        </w:r>
      </w:hyperlink>
    </w:p>
    <w:p>
      <w:pPr>
        <w:pStyle w:val="TOC2"/>
        <w:tabs>
          <w:tab w:val="right" w:leader="dot" w:pos="8306"/>
        </w:tabs>
      </w:pPr>
      <w:hyperlink w:anchor="_Toc32164" w:history="1">
        <w:r>
          <w:rPr>
            <w:rFonts w:ascii="仿宋" w:eastAsia="仿宋" w:hAnsi="仿宋" w:cs="仿宋" w:hint="eastAsia"/>
            <w:lang w:eastAsia="zh-CN"/>
          </w:rPr>
          <w:t>(一)、酒精项目实施保障机制</w:t>
        </w:r>
        <w:r>
          <w:tab/>
        </w:r>
        <w:r>
          <w:fldChar w:fldCharType="begin"/>
        </w:r>
        <w:r>
          <w:instrText xml:space="preserve"> PAGEREF _Toc32164 \h </w:instrText>
        </w:r>
        <w:r>
          <w:fldChar w:fldCharType="separate"/>
        </w:r>
        <w:r>
          <w:t>55</w:t>
        </w:r>
        <w:r>
          <w:fldChar w:fldCharType="end"/>
        </w:r>
      </w:hyperlink>
    </w:p>
    <w:p>
      <w:pPr>
        <w:pStyle w:val="TOC2"/>
        <w:tabs>
          <w:tab w:val="right" w:leader="dot" w:pos="8306"/>
        </w:tabs>
      </w:pPr>
      <w:hyperlink w:anchor="_Toc10939" w:history="1">
        <w:r>
          <w:rPr>
            <w:rFonts w:ascii="仿宋" w:eastAsia="仿宋" w:hAnsi="仿宋" w:cs="仿宋" w:hint="eastAsia"/>
            <w:lang w:eastAsia="zh-CN"/>
          </w:rPr>
          <w:t>(二)、酒精项目法律合规要求</w:t>
        </w:r>
        <w:r>
          <w:tab/>
        </w:r>
        <w:r>
          <w:fldChar w:fldCharType="begin"/>
        </w:r>
        <w:r>
          <w:instrText xml:space="preserve"> PAGEREF _Toc10939 \h </w:instrText>
        </w:r>
        <w:r>
          <w:fldChar w:fldCharType="separate"/>
        </w:r>
        <w:r>
          <w:t>58</w:t>
        </w:r>
        <w:r>
          <w:fldChar w:fldCharType="end"/>
        </w:r>
      </w:hyperlink>
    </w:p>
    <w:p>
      <w:pPr>
        <w:pStyle w:val="TOC2"/>
        <w:tabs>
          <w:tab w:val="right" w:leader="dot" w:pos="8306"/>
        </w:tabs>
      </w:pPr>
      <w:hyperlink w:anchor="_Toc11343" w:history="1">
        <w:r>
          <w:rPr>
            <w:rFonts w:ascii="仿宋" w:eastAsia="仿宋" w:hAnsi="仿宋" w:cs="仿宋" w:hint="eastAsia"/>
            <w:lang w:eastAsia="zh-CN"/>
          </w:rPr>
          <w:t>(三)、酒精项目合同管理与法律事务</w:t>
        </w:r>
        <w:r>
          <w:tab/>
        </w:r>
        <w:r>
          <w:fldChar w:fldCharType="begin"/>
        </w:r>
        <w:r>
          <w:instrText xml:space="preserve"> PAGEREF _Toc11343 \h </w:instrText>
        </w:r>
        <w:r>
          <w:fldChar w:fldCharType="separate"/>
        </w:r>
        <w:r>
          <w:t>62</w:t>
        </w:r>
        <w:r>
          <w:fldChar w:fldCharType="end"/>
        </w:r>
      </w:hyperlink>
    </w:p>
    <w:p>
      <w:pPr>
        <w:pStyle w:val="TOC2"/>
        <w:tabs>
          <w:tab w:val="right" w:leader="dot" w:pos="8306"/>
        </w:tabs>
      </w:pPr>
      <w:hyperlink w:anchor="_Toc21883" w:history="1">
        <w:r>
          <w:rPr>
            <w:rFonts w:ascii="仿宋" w:eastAsia="仿宋" w:hAnsi="仿宋" w:cs="仿宋" w:hint="eastAsia"/>
            <w:lang w:eastAsia="zh-CN"/>
          </w:rPr>
          <w:t>(四)、酒精项目知识产权保护策略</w:t>
        </w:r>
        <w:r>
          <w:tab/>
        </w:r>
        <w:r>
          <w:fldChar w:fldCharType="begin"/>
        </w:r>
        <w:r>
          <w:instrText xml:space="preserve"> PAGEREF _Toc21883 \h </w:instrText>
        </w:r>
        <w:r>
          <w:fldChar w:fldCharType="separate"/>
        </w:r>
        <w:r>
          <w:t>68</w:t>
        </w:r>
        <w:r>
          <w:fldChar w:fldCharType="end"/>
        </w:r>
      </w:hyperlink>
    </w:p>
    <w:p>
      <w:pPr>
        <w:pStyle w:val="TOC1"/>
        <w:tabs>
          <w:tab w:val="right" w:leader="dot" w:pos="8306"/>
        </w:tabs>
      </w:pPr>
      <w:hyperlink w:anchor="_Toc14058" w:history="1">
        <w:r>
          <w:rPr>
            <w:rFonts w:ascii="仿宋" w:eastAsia="仿宋" w:hAnsi="仿宋" w:cs="仿宋" w:hint="eastAsia"/>
            <w:lang w:eastAsia="zh-CN"/>
          </w:rPr>
          <w:t>十六、营销与推广策略</w:t>
        </w:r>
        <w:r>
          <w:tab/>
        </w:r>
        <w:r>
          <w:fldChar w:fldCharType="begin"/>
        </w:r>
        <w:r>
          <w:instrText xml:space="preserve"> PAGEREF _Toc14058 \h </w:instrText>
        </w:r>
        <w:r>
          <w:fldChar w:fldCharType="separate"/>
        </w:r>
        <w:r>
          <w:t>70</w:t>
        </w:r>
        <w:r>
          <w:fldChar w:fldCharType="end"/>
        </w:r>
      </w:hyperlink>
    </w:p>
    <w:p>
      <w:pPr>
        <w:pStyle w:val="TOC2"/>
        <w:tabs>
          <w:tab w:val="right" w:leader="dot" w:pos="8306"/>
        </w:tabs>
      </w:pPr>
      <w:hyperlink w:anchor="_Toc1974" w:history="1">
        <w:r>
          <w:rPr>
            <w:rFonts w:ascii="仿宋" w:eastAsia="仿宋" w:hAnsi="仿宋" w:cs="仿宋" w:hint="eastAsia"/>
            <w:lang w:eastAsia="zh-CN"/>
          </w:rPr>
          <w:t>(一)、产品/服务定位与特点</w:t>
        </w:r>
        <w:r>
          <w:tab/>
        </w:r>
        <w:r>
          <w:fldChar w:fldCharType="begin"/>
        </w:r>
        <w:r>
          <w:instrText xml:space="preserve"> PAGEREF _Toc1974 \h </w:instrText>
        </w:r>
        <w:r>
          <w:fldChar w:fldCharType="separate"/>
        </w:r>
        <w:r>
          <w:t>70</w:t>
        </w:r>
        <w:r>
          <w:fldChar w:fldCharType="end"/>
        </w:r>
      </w:hyperlink>
    </w:p>
    <w:p>
      <w:pPr>
        <w:pStyle w:val="TOC2"/>
        <w:tabs>
          <w:tab w:val="right" w:leader="dot" w:pos="8306"/>
        </w:tabs>
      </w:pPr>
      <w:hyperlink w:anchor="_Toc21046" w:history="1">
        <w:r>
          <w:rPr>
            <w:rFonts w:ascii="仿宋" w:eastAsia="仿宋" w:hAnsi="仿宋" w:cs="仿宋" w:hint="eastAsia"/>
            <w:lang w:eastAsia="zh-CN"/>
          </w:rPr>
          <w:t>(二)、市场定位与竞争分析</w:t>
        </w:r>
        <w:r>
          <w:tab/>
        </w:r>
        <w:r>
          <w:fldChar w:fldCharType="begin"/>
        </w:r>
        <w:r>
          <w:instrText xml:space="preserve"> PAGEREF _Toc21046 \h </w:instrText>
        </w:r>
        <w:r>
          <w:fldChar w:fldCharType="separate"/>
        </w:r>
        <w:r>
          <w:t>72</w:t>
        </w:r>
        <w:r>
          <w:fldChar w:fldCharType="end"/>
        </w:r>
      </w:hyperlink>
    </w:p>
    <w:p>
      <w:pPr>
        <w:pStyle w:val="TOC2"/>
        <w:tabs>
          <w:tab w:val="right" w:leader="dot" w:pos="8306"/>
        </w:tabs>
      </w:pPr>
      <w:hyperlink w:anchor="_Toc10108" w:history="1">
        <w:r>
          <w:rPr>
            <w:rFonts w:ascii="仿宋" w:eastAsia="仿宋" w:hAnsi="仿宋" w:cs="仿宋" w:hint="eastAsia"/>
            <w:lang w:eastAsia="zh-CN"/>
          </w:rPr>
          <w:t>(三)、营销渠道与策略</w:t>
        </w:r>
        <w:r>
          <w:tab/>
        </w:r>
        <w:r>
          <w:fldChar w:fldCharType="begin"/>
        </w:r>
        <w:r>
          <w:instrText xml:space="preserve"> PAGEREF _Toc10108 \h </w:instrText>
        </w:r>
        <w:r>
          <w:fldChar w:fldCharType="separate"/>
        </w:r>
        <w:r>
          <w:t>73</w:t>
        </w:r>
        <w:r>
          <w:fldChar w:fldCharType="end"/>
        </w:r>
      </w:hyperlink>
    </w:p>
    <w:p>
      <w:pPr>
        <w:pStyle w:val="TOC2"/>
        <w:tabs>
          <w:tab w:val="right" w:leader="dot" w:pos="8306"/>
        </w:tabs>
      </w:pPr>
      <w:hyperlink w:anchor="_Toc1806" w:history="1">
        <w:r>
          <w:rPr>
            <w:rFonts w:ascii="仿宋" w:eastAsia="仿宋" w:hAnsi="仿宋" w:cs="仿宋" w:hint="eastAsia"/>
            <w:lang w:eastAsia="zh-CN"/>
          </w:rPr>
          <w:t>(四)、推广与宣传活动</w:t>
        </w:r>
        <w:r>
          <w:tab/>
        </w:r>
        <w:r>
          <w:fldChar w:fldCharType="begin"/>
        </w:r>
        <w:r>
          <w:instrText xml:space="preserve"> PAGEREF _Toc1806 \h </w:instrText>
        </w:r>
        <w:r>
          <w:fldChar w:fldCharType="separate"/>
        </w:r>
        <w:r>
          <w:t>74</w:t>
        </w:r>
        <w:r>
          <w:fldChar w:fldCharType="end"/>
        </w:r>
      </w:hyperlink>
    </w:p>
    <w:p>
      <w:pPr>
        <w:pStyle w:val="TOC1"/>
        <w:tabs>
          <w:tab w:val="right" w:leader="dot" w:pos="8306"/>
        </w:tabs>
      </w:pPr>
      <w:hyperlink w:anchor="_Toc4376" w:history="1">
        <w:r>
          <w:rPr>
            <w:rFonts w:ascii="仿宋" w:eastAsia="仿宋" w:hAnsi="仿宋" w:cs="仿宋" w:hint="eastAsia"/>
            <w:lang w:eastAsia="zh-CN"/>
          </w:rPr>
          <w:t>十七、供应链管理</w:t>
        </w:r>
        <w:r>
          <w:tab/>
        </w:r>
        <w:r>
          <w:fldChar w:fldCharType="begin"/>
        </w:r>
        <w:r>
          <w:instrText xml:space="preserve"> PAGEREF _Toc4376 \h </w:instrText>
        </w:r>
        <w:r>
          <w:fldChar w:fldCharType="separate"/>
        </w:r>
        <w:r>
          <w:t>79</w:t>
        </w:r>
        <w:r>
          <w:fldChar w:fldCharType="end"/>
        </w:r>
      </w:hyperlink>
    </w:p>
    <w:p>
      <w:pPr>
        <w:pStyle w:val="TOC2"/>
        <w:tabs>
          <w:tab w:val="right" w:leader="dot" w:pos="8306"/>
        </w:tabs>
      </w:pPr>
      <w:hyperlink w:anchor="_Toc25574" w:history="1">
        <w:r>
          <w:rPr>
            <w:rFonts w:ascii="仿宋" w:eastAsia="仿宋" w:hAnsi="仿宋" w:cs="仿宋" w:hint="eastAsia"/>
            <w:lang w:eastAsia="zh-CN"/>
          </w:rPr>
          <w:t>(一)、供应链战略规划</w:t>
        </w:r>
        <w:r>
          <w:tab/>
        </w:r>
        <w:r>
          <w:fldChar w:fldCharType="begin"/>
        </w:r>
        <w:r>
          <w:instrText xml:space="preserve"> PAGEREF _Toc25574 \h </w:instrText>
        </w:r>
        <w:r>
          <w:fldChar w:fldCharType="separate"/>
        </w:r>
        <w:r>
          <w:t>79</w:t>
        </w:r>
        <w:r>
          <w:fldChar w:fldCharType="end"/>
        </w:r>
      </w:hyperlink>
    </w:p>
    <w:p>
      <w:pPr>
        <w:pStyle w:val="TOC2"/>
        <w:tabs>
          <w:tab w:val="right" w:leader="dot" w:pos="8306"/>
        </w:tabs>
      </w:pPr>
      <w:hyperlink w:anchor="_Toc5925" w:history="1">
        <w:r>
          <w:rPr>
            <w:rFonts w:ascii="仿宋" w:eastAsia="仿宋" w:hAnsi="仿宋" w:cs="仿宋" w:hint="eastAsia"/>
            <w:lang w:eastAsia="zh-CN"/>
          </w:rPr>
          <w:t>(二)、供应商选择与合作</w:t>
        </w:r>
        <w:r>
          <w:tab/>
        </w:r>
        <w:r>
          <w:fldChar w:fldCharType="begin"/>
        </w:r>
        <w:r>
          <w:instrText xml:space="preserve"> PAGEREF _Toc5925 \h </w:instrText>
        </w:r>
        <w:r>
          <w:fldChar w:fldCharType="separate"/>
        </w:r>
        <w:r>
          <w:t>81</w:t>
        </w:r>
        <w:r>
          <w:fldChar w:fldCharType="end"/>
        </w:r>
      </w:hyperlink>
    </w:p>
    <w:p>
      <w:pPr>
        <w:pStyle w:val="TOC2"/>
        <w:tabs>
          <w:tab w:val="right" w:leader="dot" w:pos="8306"/>
        </w:tabs>
      </w:pPr>
      <w:hyperlink w:anchor="_Toc16156" w:history="1">
        <w:r>
          <w:rPr>
            <w:rFonts w:ascii="仿宋" w:eastAsia="仿宋" w:hAnsi="仿宋" w:cs="仿宋" w:hint="eastAsia"/>
            <w:lang w:eastAsia="zh-CN"/>
          </w:rPr>
          <w:t>(三)、物流与库存管理</w:t>
        </w:r>
        <w:r>
          <w:tab/>
        </w:r>
        <w:r>
          <w:fldChar w:fldCharType="begin"/>
        </w:r>
        <w:r>
          <w:instrText xml:space="preserve"> PAGEREF _Toc16156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4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341"/>
      <w:r>
        <w:rPr>
          <w:rFonts w:ascii="仿宋" w:eastAsia="仿宋" w:hAnsi="仿宋" w:cs="仿宋" w:hint="eastAsia"/>
          <w:lang w:eastAsia="zh-CN"/>
        </w:rPr>
        <w:t>(一)、酒精行业分析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酒精行业一直以来都是市场的关注焦点。行业内的发展趋势、竞争态势以及潜在机会都对酒精项目的推进产生深远的影响。通过深入研究行业的整体概貌，我们将更好地理解行业的核心特征，为酒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精行业，技术一直是推动创新和发展的关键因素。我们将对当前技术趋势进行详尽分析，包括但不限于人工智能、大数据应用、先进制造技术等。这有助于酒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酒精项目成功的基础。我们将对主要竞争对手进行深入研究，包括其市场份额、产品特点、市场定位等。通过全面了解竞争对手的优势和劣势，酒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409"/>
      <w:r>
        <w:rPr>
          <w:rFonts w:ascii="仿宋" w:eastAsia="仿宋" w:hAnsi="仿宋" w:cs="仿宋" w:hint="eastAsia"/>
          <w:sz w:val="28"/>
          <w:lang w:eastAsia="zh-CN"/>
        </w:rPr>
        <w:t>(二)、酒精市场分析预测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通过对市场规模的深入调研，我们将预测酒精市场未来的增长趋势。这包括市场的整体规模、各细分领域的发展趋势等。酒精项目可以根据市场的扩张速度和潜在机会，制定更符合市场需求的发展策略。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了解消费者的需求是市场分析的核心。我们将通过调查研究，深入挖掘目标消费者的需求特点、购买习惯以及对产品和服务的期望。这有助于酒精项目更好地定位目标市场，提供更符合消费者期待的解决方案。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酒精项目实施过程中需要充分考虑的因素。我们将对市场风险进行全面评估，包括但不限于政策法规风险、市场竞争风险、技术变革风险等。通过对潜在风险的深入分析，酒精项目可以制定相应的风险缓解策略，降低不确定性对酒精项目的影响。</w:t>
      </w:r>
    </w:p>
    <w:p>
      <w:pPr>
        <w:pStyle w:val="Heading1"/>
        <w:ind w:firstLine="560" w:firstLineChars="200"/>
        <w:rPr>
          <w:rFonts w:ascii="仿宋" w:eastAsia="仿宋" w:hAnsi="仿宋" w:cs="仿宋" w:hint="eastAsia"/>
          <w:sz w:val="28"/>
          <w:lang w:eastAsia="zh-CN"/>
        </w:rPr>
      </w:pPr>
      <w:bookmarkStart w:id="5" w:name="_Toc17005"/>
      <w:r>
        <w:rPr>
          <w:rFonts w:ascii="仿宋" w:eastAsia="仿宋" w:hAnsi="仿宋" w:cs="仿宋" w:hint="eastAsia"/>
          <w:sz w:val="28"/>
          <w:lang w:eastAsia="zh-CN"/>
        </w:rPr>
        <w:t>二、酒精项目建设背景及必要性分析</w:t>
      </w:r>
      <w:bookmarkEnd w:id="5"/>
    </w:p>
    <w:p>
      <w:pPr>
        <w:pStyle w:val="Heading2"/>
        <w:rPr>
          <w:rFonts w:ascii="仿宋" w:eastAsia="仿宋" w:hAnsi="仿宋" w:cs="仿宋" w:hint="eastAsia"/>
          <w:lang w:eastAsia="zh-CN"/>
        </w:rPr>
      </w:pPr>
      <w:bookmarkStart w:id="6" w:name="_Toc21337"/>
      <w:r>
        <w:rPr>
          <w:rFonts w:ascii="仿宋" w:eastAsia="仿宋" w:hAnsi="仿宋" w:cs="仿宋" w:hint="eastAsia"/>
          <w:lang w:eastAsia="zh-CN"/>
        </w:rPr>
        <w:t>(一)、酒精项目背景分析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酒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我们的背景分析将深入挖掘当前行业的发展趋势，通过对竞争态势的全面审视，找到酒精项目在这个潮流中的定位。同时，我们将关注行业内涌现的新兴机遇，以便酒精项目更好地融入行业发展的潮流中。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酒精项目提供了强大的发展动力。我们将聚焦于行业内最新的技术发展趋势，包括但不限于人工智能、大数据分析、物联网等领域。通过深度的技术研究，我们将确保酒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酒精项目发展的源泉。我们将投入更多的精力对市场需求进行深入剖析，超越表面的需求，深入挖掘潜在的市场痛点和机遇。通过对市场需求的细致了解，酒精项目将更有针对性地设计解决方案，满足市场的多样化需求，从而更好地促进酒精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酒精项目战略至关重要。我们将对竞争态势进行更为深入的分析，包括但不限于市场份额、产品特点、客户满意度等多个维度。通过深度的竞争分析，酒精项目将能够更准确地把握市场脉搏，制定具有竞争力的酒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酒精项目的发展具有直接的影响。我们将进行更为全面的法规和政策分析，了解行业发展中的潜在法律风险和合规挑战。通过充分了解和遵守相关法规，酒精项目将确保在法律框架内合法合规运营，为酒精项目的稳健发展提供有力支持。</w:t>
      </w:r>
    </w:p>
    <w:p>
      <w:pPr>
        <w:pStyle w:val="Heading2"/>
        <w:ind w:firstLine="560" w:firstLineChars="200"/>
        <w:rPr>
          <w:rFonts w:ascii="仿宋" w:eastAsia="仿宋" w:hAnsi="仿宋" w:cs="仿宋" w:hint="eastAsia"/>
          <w:sz w:val="28"/>
          <w:lang w:eastAsia="zh-CN"/>
        </w:rPr>
      </w:pPr>
      <w:bookmarkStart w:id="7" w:name="_Toc23022"/>
      <w:r>
        <w:rPr>
          <w:rFonts w:ascii="仿宋" w:eastAsia="仿宋" w:hAnsi="仿宋" w:cs="仿宋" w:hint="eastAsia"/>
          <w:sz w:val="28"/>
          <w:lang w:eastAsia="zh-CN"/>
        </w:rPr>
        <w:t>(二)、酒精项目建设必要性分析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酒精项目建设的迫切性源于对行业发展趋势的深刻洞察。我们正处于一个行业变革的时代，科技创新、数字化转型成为企业发展的关键动力。酒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精项目建设不仅仅是为了跟上潮流，更是为了通过技术创新推动企业的持续发展。通过引入先进的技术和解决方案，酒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酒精项目的建设成为必然选择，通过提高产品质量、拓展服务领域，从而在竞争中获得更多的机会。酒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酒精项目建设的必要性体现在对客户需求更精准的满足。通过酒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精项目建设的背后是对企业持续创新的追求。只有通过不断创新，企业才能在竞争中立于不败之地。酒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565"/>
      <w:r>
        <w:rPr>
          <w:rFonts w:ascii="仿宋" w:eastAsia="仿宋" w:hAnsi="仿宋" w:cs="仿宋" w:hint="eastAsia"/>
          <w:sz w:val="28"/>
          <w:lang w:eastAsia="zh-CN"/>
        </w:rPr>
        <w:t>三、酒精项目选址可行性分析</w:t>
      </w:r>
      <w:bookmarkEnd w:id="8"/>
    </w:p>
    <w:p>
      <w:pPr>
        <w:pStyle w:val="Heading2"/>
        <w:rPr>
          <w:rFonts w:ascii="仿宋" w:eastAsia="仿宋" w:hAnsi="仿宋" w:cs="仿宋" w:hint="eastAsia"/>
          <w:lang w:eastAsia="zh-CN"/>
        </w:rPr>
      </w:pPr>
      <w:bookmarkStart w:id="9" w:name="_Toc26143"/>
      <w:r>
        <w:rPr>
          <w:rFonts w:ascii="仿宋" w:eastAsia="仿宋" w:hAnsi="仿宋" w:cs="仿宋" w:hint="eastAsia"/>
          <w:lang w:eastAsia="zh-CN"/>
        </w:rPr>
        <w:t>(一)、酒精项目选址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该酒精项目选址位于XX省XX市XX区XXX街道</w:t>
      </w:r>
    </w:p>
    <w:p>
      <w:pPr>
        <w:pStyle w:val="Heading2"/>
        <w:ind w:firstLine="560" w:firstLineChars="200"/>
        <w:rPr>
          <w:rFonts w:ascii="仿宋" w:eastAsia="仿宋" w:hAnsi="仿宋" w:cs="仿宋" w:hint="eastAsia"/>
          <w:sz w:val="28"/>
          <w:lang w:eastAsia="zh-CN"/>
        </w:rPr>
      </w:pPr>
      <w:bookmarkStart w:id="10" w:name="_Toc2609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酒精项目的征地面积将根据酒精项目的实际规模和需求进行精确规划。具体面积XXX平方米，旨在确保酒精项目不仅能够满足当前的发展需求，还能够预留空间以适应未来的扩展。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酒精项目计划建设的建筑总规模具体面积XXX平方米。这一规模的确定综合考虑了酒精项目的性质、规模，以及城市规划的相关要求，确保建筑布局与周边环境协调一致。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绿地率是酒精项目用地中被规划为绿地的比例。具体面积XXX平方米，旨在通过合理规划绿地，改善酒精项目周边环境，提升居民生活质量，并符合城市整体绿化规划。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容积率是用地上可以建设的建筑总体积与用地面积之比。具体面积XXX，通过合理的容积率规划，确保酒精项目建筑规模与周边环境和谐共生。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确保酒精项目选址与当地城市规划相一致，具体面积XXX平方米。通过与城市规划部门深入沟通，确保酒精项目不仅符合城市的整体发展方向，还能够融入城市的发展布局，为城市的长远发展贡献力量。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充分了解并确保酒精项目选址符合当地产业政策，具体面积XXX平方米。这包括酒精项目对当地经济的促进作用，以及对相关产业的带动效应，确保酒精项目与地方政府的产业政策保持一致，促进共赢合作。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用地总体要求必须符合环保和可持续发展的原则，具体面积XXX平方米。通过采用绿色建筑设计、节能减排等措施，确保酒精项目在建设和运营过程中对环境的影响最小化，达到可持续发展的要求。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确保酒精项目选址具备必要的公共设施配套，具体面积XXX平方米。这包括交通便利性、教育、医疗等基础设施，以提高居民生活品质，使得酒精项目选址更具吸引力。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考虑用地总体要求对当地社会稳定性的影响，具体面积XXX平方米。通过深入了解当地社区反馈，确保酒精项目的选址和建设过程对当地社会和谐稳定产生积极作用。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酒精项目选址不仅符合法规和规划，还在实际操作中具有可行性。这一全面规划将为酒精项目的成功实施提供坚实的基础，确保酒精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16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酒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酒精项目的设备规划和空间设计中，我们将采取灵活设备布局的措施。设备布局将根据实际需求进行灵活设计，避免不必要的浪费。通过合理规划设备摆放位置，我们将提高设备的利用率，减少设备间距，以确保酒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酒精项目内部引入共享设施的概念，例如共享会议室、办公区等。通过这种方式，我们可以减少对资源的重复建设，提高资源共享效率，从而减小酒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27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酒精项目的总图布置中，我们将不同功能区域进行明确的规划，以最大程度满足酒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71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我们首先关注市场因素，包括潜在客户分布、竞争对手位置、市场需求等。通过深入的市场调研，我们能够更准确地评估选址对于市场开拓和产品销售的影响，确保酒精项目能够在有利的市场环境中蓬勃发展。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酒精项目对环境的影响是综合评价的重要因素之一。我们将详细考虑选址周边的自然环境、生态保护区、水源地等情况，确保酒精项目的建设和运营对环境影响最小化，并符合当地的环保法规标准。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对选址的评价还需充分考虑当地政府的产业政策和法规。我们将详细了解酒精项目所在地的相关政策，确保酒精项目的规划和运营与当地法规相符，降低不必要的法律风险。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考虑到社会稳定性对企业运营的重要性，我们将评估选址地区的社会安全情况、劳工关系、社区反馈等方面，以确保酒精项目的建设和运营不会受到社会稳定性的负面影响。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最后，我们将综合考虑用地成本，包括土地购置费用、土地开发成本等。通过对用地成本的详细评估，我们能够做出更为精确的经济效益分析，为酒精项目的投资决策提供有力支持。</w:t>
      </w:r>
    </w:p>
    <w:p>
      <w:pPr>
        <w:pStyle w:val="Heading1"/>
        <w:ind w:firstLine="560" w:firstLineChars="200"/>
        <w:rPr>
          <w:rFonts w:ascii="仿宋" w:eastAsia="仿宋" w:hAnsi="仿宋" w:cs="仿宋" w:hint="eastAsia"/>
          <w:sz w:val="28"/>
          <w:lang w:eastAsia="zh-CN"/>
        </w:rPr>
      </w:pPr>
      <w:bookmarkStart w:id="14" w:name="_Toc11193"/>
      <w:r>
        <w:rPr>
          <w:rFonts w:ascii="仿宋" w:eastAsia="仿宋" w:hAnsi="仿宋" w:cs="仿宋" w:hint="eastAsia"/>
          <w:sz w:val="28"/>
          <w:lang w:eastAsia="zh-CN"/>
        </w:rPr>
        <w:t>四、酒精项目土建工程</w:t>
      </w:r>
      <w:bookmarkEnd w:id="14"/>
    </w:p>
    <w:p>
      <w:pPr>
        <w:pStyle w:val="Heading2"/>
        <w:rPr>
          <w:rFonts w:ascii="仿宋" w:eastAsia="仿宋" w:hAnsi="仿宋" w:cs="仿宋" w:hint="eastAsia"/>
          <w:lang w:eastAsia="zh-CN"/>
        </w:rPr>
      </w:pPr>
      <w:bookmarkStart w:id="15" w:name="_Toc18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在酒精项目的建筑工程设计中，我们将秉承一系列重要的设计原则，以确保酒精项目建筑在功能、美观、可持续性等方面达到最佳效果。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首要原则是确保建筑的功能性得到最大化的发挥。我们将充分理解酒精项目的实际需求，合理布局各个功能区域，保证建筑在满足业务需求的同时，提供高效的工作环境。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在建筑设计中，我们将综合考虑建设和运营成本。通过精细的经济效益分析，确保设计方案在高效利用资源的同时，对酒精项目的长期盈利能力有积极的贡献。</w:t>
      </w:r>
    </w:p>
    <w:p>
      <w:pPr>
        <w:pStyle w:val="Heading2"/>
        <w:ind w:firstLine="560" w:firstLineChars="200"/>
        <w:rPr>
          <w:rFonts w:ascii="仿宋" w:eastAsia="仿宋" w:hAnsi="仿宋" w:cs="仿宋" w:hint="eastAsia"/>
          <w:sz w:val="28"/>
          <w:lang w:eastAsia="zh-CN"/>
        </w:rPr>
      </w:pPr>
      <w:bookmarkStart w:id="16" w:name="_Toc36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精项目的土建工程设计中，我们将精准设定设计年限，结合酒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酒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057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酒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酒精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酒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072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本期工程酒精项目预计总建筑面积XXX平方米，其中：计容建筑面积XXX平方米，计划建筑工程投资XX万元，占酒精项目总投资的XX%。</w:t>
      </w:r>
    </w:p>
    <w:p>
      <w:pPr>
        <w:pStyle w:val="Heading1"/>
        <w:ind w:firstLine="560" w:firstLineChars="200"/>
        <w:rPr>
          <w:rFonts w:ascii="仿宋" w:eastAsia="仿宋" w:hAnsi="仿宋" w:cs="仿宋" w:hint="eastAsia"/>
          <w:sz w:val="28"/>
          <w:lang w:eastAsia="zh-CN"/>
        </w:rPr>
      </w:pPr>
      <w:bookmarkStart w:id="19" w:name="_Toc11135"/>
      <w:r>
        <w:rPr>
          <w:rFonts w:ascii="仿宋" w:eastAsia="仿宋" w:hAnsi="仿宋" w:cs="仿宋" w:hint="eastAsia"/>
          <w:sz w:val="28"/>
          <w:lang w:eastAsia="zh-CN"/>
        </w:rPr>
        <w:t>五、酒精项目文档管理</w:t>
      </w:r>
      <w:bookmarkEnd w:id="19"/>
    </w:p>
    <w:p>
      <w:pPr>
        <w:pStyle w:val="Heading2"/>
        <w:rPr>
          <w:rFonts w:ascii="仿宋" w:eastAsia="仿宋" w:hAnsi="仿宋" w:cs="仿宋" w:hint="eastAsia"/>
          <w:lang w:eastAsia="zh-CN"/>
        </w:rPr>
      </w:pPr>
      <w:bookmarkStart w:id="20" w:name="_Toc6720"/>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酒精项目高度重视文档的质量和准确性，以支持酒精项目的各项活动和决策。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酒精项目文档的编制始于酒精项目计划的初期，我们制定了详细的文档编制计划，明确了每个文档的内容、格式和编写责任人。在酒精项目启动阶段，我们首先编制了酒精项目章程，明确定义了酒精项目的目标、范围、风险等关键要素。随后，酒精项目团队根据计划陆续编制了需求文档、设计文档、测试文档等各类文档，确保酒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https://d.book118.com/585210042012011043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47759"/>
    <w:rsid w:val="6EA477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2100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2024-01-15T15:28:00Z</dcterms:created>
  <dcterms:modified xsi:type="dcterms:W3CDTF">2024-01-15T15:28:34Z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E75D779FDF2646108C7D06F851422485_11</vt:lpwstr>
  </property>
  <property fmtid="{D5CDD505-2E9C-101B-9397-08002B2CF9AE}" pid="3" name="KSOProductBuildVer">
    <vt:lpwstr>2052-12.1.0.16120</vt:lpwstr>
  </property>
</Properties>
</file>