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水基聚合物防水涂料项目规划设计蓝图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30" w:history="1">
        <w:r>
          <w:rPr>
            <w:rFonts w:ascii="仿宋" w:eastAsia="仿宋" w:hAnsi="仿宋" w:cs="仿宋" w:hint="eastAsia"/>
            <w:lang w:eastAsia="zh-CN"/>
          </w:rPr>
          <w:t>序言</w:t>
        </w:r>
        <w:r>
          <w:tab/>
        </w:r>
        <w:r>
          <w:fldChar w:fldCharType="begin"/>
        </w:r>
        <w:r>
          <w:instrText xml:space="preserve"> PAGEREF _Toc5230 \h </w:instrText>
        </w:r>
        <w:r>
          <w:fldChar w:fldCharType="separate"/>
        </w:r>
        <w:r>
          <w:t>3</w:t>
        </w:r>
        <w:r>
          <w:fldChar w:fldCharType="end"/>
        </w:r>
      </w:hyperlink>
    </w:p>
    <w:p>
      <w:pPr>
        <w:pStyle w:val="TOC1"/>
        <w:tabs>
          <w:tab w:val="right" w:leader="dot" w:pos="8306"/>
        </w:tabs>
      </w:pPr>
      <w:hyperlink w:anchor="_Toc19310" w:history="1">
        <w:r>
          <w:rPr>
            <w:rFonts w:ascii="仿宋" w:eastAsia="仿宋" w:hAnsi="仿宋" w:cs="仿宋" w:hint="eastAsia"/>
            <w:lang w:eastAsia="zh-CN"/>
          </w:rPr>
          <w:t>一、水基聚合物防水涂料项目选址可行性分析</w:t>
        </w:r>
        <w:r>
          <w:tab/>
        </w:r>
        <w:r>
          <w:fldChar w:fldCharType="begin"/>
        </w:r>
        <w:r>
          <w:instrText xml:space="preserve"> PAGEREF _Toc19310 \h </w:instrText>
        </w:r>
        <w:r>
          <w:fldChar w:fldCharType="separate"/>
        </w:r>
        <w:r>
          <w:t>3</w:t>
        </w:r>
        <w:r>
          <w:fldChar w:fldCharType="end"/>
        </w:r>
      </w:hyperlink>
    </w:p>
    <w:p>
      <w:pPr>
        <w:pStyle w:val="TOC2"/>
        <w:tabs>
          <w:tab w:val="right" w:leader="dot" w:pos="8306"/>
        </w:tabs>
      </w:pPr>
      <w:hyperlink w:anchor="_Toc23972" w:history="1">
        <w:r>
          <w:rPr>
            <w:rFonts w:ascii="仿宋" w:eastAsia="仿宋" w:hAnsi="仿宋" w:cs="仿宋" w:hint="eastAsia"/>
            <w:lang w:eastAsia="zh-CN"/>
          </w:rPr>
          <w:t>(一)、水基聚合物防水涂料项目选址</w:t>
        </w:r>
        <w:r>
          <w:tab/>
        </w:r>
        <w:r>
          <w:fldChar w:fldCharType="begin"/>
        </w:r>
        <w:r>
          <w:instrText xml:space="preserve"> PAGEREF _Toc23972 \h </w:instrText>
        </w:r>
        <w:r>
          <w:fldChar w:fldCharType="separate"/>
        </w:r>
        <w:r>
          <w:t>3</w:t>
        </w:r>
        <w:r>
          <w:fldChar w:fldCharType="end"/>
        </w:r>
      </w:hyperlink>
    </w:p>
    <w:p>
      <w:pPr>
        <w:pStyle w:val="TOC2"/>
        <w:tabs>
          <w:tab w:val="right" w:leader="dot" w:pos="8306"/>
        </w:tabs>
      </w:pPr>
      <w:hyperlink w:anchor="_Toc16208" w:history="1">
        <w:r>
          <w:rPr>
            <w:rFonts w:ascii="仿宋" w:eastAsia="仿宋" w:hAnsi="仿宋" w:cs="仿宋" w:hint="eastAsia"/>
            <w:lang w:eastAsia="zh-CN"/>
          </w:rPr>
          <w:t>(二)、用地控制指标</w:t>
        </w:r>
        <w:r>
          <w:tab/>
        </w:r>
        <w:r>
          <w:fldChar w:fldCharType="begin"/>
        </w:r>
        <w:r>
          <w:instrText xml:space="preserve"> PAGEREF _Toc16208 \h </w:instrText>
        </w:r>
        <w:r>
          <w:fldChar w:fldCharType="separate"/>
        </w:r>
        <w:r>
          <w:t>3</w:t>
        </w:r>
        <w:r>
          <w:fldChar w:fldCharType="end"/>
        </w:r>
      </w:hyperlink>
    </w:p>
    <w:p>
      <w:pPr>
        <w:pStyle w:val="TOC2"/>
        <w:tabs>
          <w:tab w:val="right" w:leader="dot" w:pos="8306"/>
        </w:tabs>
      </w:pPr>
      <w:hyperlink w:anchor="_Toc22424" w:history="1">
        <w:r>
          <w:rPr>
            <w:rFonts w:ascii="仿宋" w:eastAsia="仿宋" w:hAnsi="仿宋" w:cs="仿宋" w:hint="eastAsia"/>
            <w:lang w:eastAsia="zh-CN"/>
          </w:rPr>
          <w:t>(三)、节约用地措施</w:t>
        </w:r>
        <w:r>
          <w:tab/>
        </w:r>
        <w:r>
          <w:fldChar w:fldCharType="begin"/>
        </w:r>
        <w:r>
          <w:instrText xml:space="preserve"> PAGEREF _Toc22424 \h </w:instrText>
        </w:r>
        <w:r>
          <w:fldChar w:fldCharType="separate"/>
        </w:r>
        <w:r>
          <w:t>5</w:t>
        </w:r>
        <w:r>
          <w:fldChar w:fldCharType="end"/>
        </w:r>
      </w:hyperlink>
    </w:p>
    <w:p>
      <w:pPr>
        <w:pStyle w:val="TOC2"/>
        <w:tabs>
          <w:tab w:val="right" w:leader="dot" w:pos="8306"/>
        </w:tabs>
      </w:pPr>
      <w:hyperlink w:anchor="_Toc1099" w:history="1">
        <w:r>
          <w:rPr>
            <w:rFonts w:ascii="仿宋" w:eastAsia="仿宋" w:hAnsi="仿宋" w:cs="仿宋" w:hint="eastAsia"/>
            <w:lang w:eastAsia="zh-CN"/>
          </w:rPr>
          <w:t>(四)、总图布置方案</w:t>
        </w:r>
        <w:r>
          <w:tab/>
        </w:r>
        <w:r>
          <w:fldChar w:fldCharType="begin"/>
        </w:r>
        <w:r>
          <w:instrText xml:space="preserve"> PAGEREF _Toc1099 \h </w:instrText>
        </w:r>
        <w:r>
          <w:fldChar w:fldCharType="separate"/>
        </w:r>
        <w:r>
          <w:t>6</w:t>
        </w:r>
        <w:r>
          <w:fldChar w:fldCharType="end"/>
        </w:r>
      </w:hyperlink>
    </w:p>
    <w:p>
      <w:pPr>
        <w:pStyle w:val="TOC2"/>
        <w:tabs>
          <w:tab w:val="right" w:leader="dot" w:pos="8306"/>
        </w:tabs>
      </w:pPr>
      <w:hyperlink w:anchor="_Toc21827" w:history="1">
        <w:r>
          <w:rPr>
            <w:rFonts w:ascii="仿宋" w:eastAsia="仿宋" w:hAnsi="仿宋" w:cs="仿宋" w:hint="eastAsia"/>
            <w:lang w:eastAsia="zh-CN"/>
          </w:rPr>
          <w:t>(五)、选址综合评价</w:t>
        </w:r>
        <w:r>
          <w:tab/>
        </w:r>
        <w:r>
          <w:fldChar w:fldCharType="begin"/>
        </w:r>
        <w:r>
          <w:instrText xml:space="preserve"> PAGEREF _Toc21827 \h </w:instrText>
        </w:r>
        <w:r>
          <w:fldChar w:fldCharType="separate"/>
        </w:r>
        <w:r>
          <w:t>7</w:t>
        </w:r>
        <w:r>
          <w:fldChar w:fldCharType="end"/>
        </w:r>
      </w:hyperlink>
    </w:p>
    <w:p>
      <w:pPr>
        <w:pStyle w:val="TOC1"/>
        <w:tabs>
          <w:tab w:val="right" w:leader="dot" w:pos="8306"/>
        </w:tabs>
      </w:pPr>
      <w:hyperlink w:anchor="_Toc30231" w:history="1">
        <w:r>
          <w:rPr>
            <w:rFonts w:ascii="仿宋" w:eastAsia="仿宋" w:hAnsi="仿宋" w:cs="仿宋" w:hint="eastAsia"/>
            <w:lang w:eastAsia="zh-CN"/>
          </w:rPr>
          <w:t>二、水基聚合物防水涂料项目土建工程</w:t>
        </w:r>
        <w:r>
          <w:tab/>
        </w:r>
        <w:r>
          <w:fldChar w:fldCharType="begin"/>
        </w:r>
        <w:r>
          <w:instrText xml:space="preserve"> PAGEREF _Toc30231 \h </w:instrText>
        </w:r>
        <w:r>
          <w:fldChar w:fldCharType="separate"/>
        </w:r>
        <w:r>
          <w:t>9</w:t>
        </w:r>
        <w:r>
          <w:fldChar w:fldCharType="end"/>
        </w:r>
      </w:hyperlink>
    </w:p>
    <w:p>
      <w:pPr>
        <w:pStyle w:val="TOC2"/>
        <w:tabs>
          <w:tab w:val="right" w:leader="dot" w:pos="8306"/>
        </w:tabs>
      </w:pPr>
      <w:hyperlink w:anchor="_Toc19863" w:history="1">
        <w:r>
          <w:rPr>
            <w:rFonts w:ascii="仿宋" w:eastAsia="仿宋" w:hAnsi="仿宋" w:cs="仿宋" w:hint="eastAsia"/>
            <w:lang w:eastAsia="zh-CN"/>
          </w:rPr>
          <w:t>(一)、建筑工程设计原则</w:t>
        </w:r>
        <w:r>
          <w:tab/>
        </w:r>
        <w:r>
          <w:fldChar w:fldCharType="begin"/>
        </w:r>
        <w:r>
          <w:instrText xml:space="preserve"> PAGEREF _Toc19863 \h </w:instrText>
        </w:r>
        <w:r>
          <w:fldChar w:fldCharType="separate"/>
        </w:r>
        <w:r>
          <w:t>9</w:t>
        </w:r>
        <w:r>
          <w:fldChar w:fldCharType="end"/>
        </w:r>
      </w:hyperlink>
    </w:p>
    <w:p>
      <w:pPr>
        <w:pStyle w:val="TOC2"/>
        <w:tabs>
          <w:tab w:val="right" w:leader="dot" w:pos="8306"/>
        </w:tabs>
      </w:pPr>
      <w:hyperlink w:anchor="_Toc31118" w:history="1">
        <w:r>
          <w:rPr>
            <w:rFonts w:ascii="仿宋" w:eastAsia="仿宋" w:hAnsi="仿宋" w:cs="仿宋" w:hint="eastAsia"/>
            <w:lang w:eastAsia="zh-CN"/>
          </w:rPr>
          <w:t>(二)、土建工程设计年限及安全等级</w:t>
        </w:r>
        <w:r>
          <w:tab/>
        </w:r>
        <w:r>
          <w:fldChar w:fldCharType="begin"/>
        </w:r>
        <w:r>
          <w:instrText xml:space="preserve"> PAGEREF _Toc31118 \h </w:instrText>
        </w:r>
        <w:r>
          <w:fldChar w:fldCharType="separate"/>
        </w:r>
        <w:r>
          <w:t>10</w:t>
        </w:r>
        <w:r>
          <w:fldChar w:fldCharType="end"/>
        </w:r>
      </w:hyperlink>
    </w:p>
    <w:p>
      <w:pPr>
        <w:pStyle w:val="TOC2"/>
        <w:tabs>
          <w:tab w:val="right" w:leader="dot" w:pos="8306"/>
        </w:tabs>
      </w:pPr>
      <w:hyperlink w:anchor="_Toc31987" w:history="1">
        <w:r>
          <w:rPr>
            <w:rFonts w:ascii="仿宋" w:eastAsia="仿宋" w:hAnsi="仿宋" w:cs="仿宋" w:hint="eastAsia"/>
            <w:lang w:eastAsia="zh-CN"/>
          </w:rPr>
          <w:t>(三)、建筑工程设计总体要求</w:t>
        </w:r>
        <w:r>
          <w:tab/>
        </w:r>
        <w:r>
          <w:fldChar w:fldCharType="begin"/>
        </w:r>
        <w:r>
          <w:instrText xml:space="preserve"> PAGEREF _Toc31987 \h </w:instrText>
        </w:r>
        <w:r>
          <w:fldChar w:fldCharType="separate"/>
        </w:r>
        <w:r>
          <w:t>11</w:t>
        </w:r>
        <w:r>
          <w:fldChar w:fldCharType="end"/>
        </w:r>
      </w:hyperlink>
    </w:p>
    <w:p>
      <w:pPr>
        <w:pStyle w:val="TOC2"/>
        <w:tabs>
          <w:tab w:val="right" w:leader="dot" w:pos="8306"/>
        </w:tabs>
      </w:pPr>
      <w:hyperlink w:anchor="_Toc16603" w:history="1">
        <w:r>
          <w:rPr>
            <w:rFonts w:ascii="仿宋" w:eastAsia="仿宋" w:hAnsi="仿宋" w:cs="仿宋" w:hint="eastAsia"/>
            <w:lang w:eastAsia="zh-CN"/>
          </w:rPr>
          <w:t>(四)、土建工程建设指标</w:t>
        </w:r>
        <w:r>
          <w:tab/>
        </w:r>
        <w:r>
          <w:fldChar w:fldCharType="begin"/>
        </w:r>
        <w:r>
          <w:instrText xml:space="preserve"> PAGEREF _Toc16603 \h </w:instrText>
        </w:r>
        <w:r>
          <w:fldChar w:fldCharType="separate"/>
        </w:r>
        <w:r>
          <w:t>12</w:t>
        </w:r>
        <w:r>
          <w:fldChar w:fldCharType="end"/>
        </w:r>
      </w:hyperlink>
    </w:p>
    <w:p>
      <w:pPr>
        <w:pStyle w:val="TOC1"/>
        <w:tabs>
          <w:tab w:val="right" w:leader="dot" w:pos="8306"/>
        </w:tabs>
      </w:pPr>
      <w:hyperlink w:anchor="_Toc7949" w:history="1">
        <w:r>
          <w:rPr>
            <w:rFonts w:ascii="仿宋" w:eastAsia="仿宋" w:hAnsi="仿宋" w:cs="仿宋" w:hint="eastAsia"/>
            <w:lang w:eastAsia="zh-CN"/>
          </w:rPr>
          <w:t>三、水基聚合物防水涂料项目概论</w:t>
        </w:r>
        <w:r>
          <w:tab/>
        </w:r>
        <w:r>
          <w:fldChar w:fldCharType="begin"/>
        </w:r>
        <w:r>
          <w:instrText xml:space="preserve"> PAGEREF _Toc7949 \h </w:instrText>
        </w:r>
        <w:r>
          <w:fldChar w:fldCharType="separate"/>
        </w:r>
        <w:r>
          <w:t>12</w:t>
        </w:r>
        <w:r>
          <w:fldChar w:fldCharType="end"/>
        </w:r>
      </w:hyperlink>
    </w:p>
    <w:p>
      <w:pPr>
        <w:pStyle w:val="TOC2"/>
        <w:tabs>
          <w:tab w:val="right" w:leader="dot" w:pos="8306"/>
        </w:tabs>
      </w:pPr>
      <w:hyperlink w:anchor="_Toc2599" w:history="1">
        <w:r>
          <w:rPr>
            <w:rFonts w:ascii="仿宋" w:eastAsia="仿宋" w:hAnsi="仿宋" w:cs="仿宋" w:hint="eastAsia"/>
            <w:lang w:eastAsia="zh-CN"/>
          </w:rPr>
          <w:t>(一)、水基聚合物防水涂料项目概况</w:t>
        </w:r>
        <w:r>
          <w:tab/>
        </w:r>
        <w:r>
          <w:fldChar w:fldCharType="begin"/>
        </w:r>
        <w:r>
          <w:instrText xml:space="preserve"> PAGEREF _Toc2599 \h </w:instrText>
        </w:r>
        <w:r>
          <w:fldChar w:fldCharType="separate"/>
        </w:r>
        <w:r>
          <w:t>12</w:t>
        </w:r>
        <w:r>
          <w:fldChar w:fldCharType="end"/>
        </w:r>
      </w:hyperlink>
    </w:p>
    <w:p>
      <w:pPr>
        <w:pStyle w:val="TOC2"/>
        <w:tabs>
          <w:tab w:val="right" w:leader="dot" w:pos="8306"/>
        </w:tabs>
      </w:pPr>
      <w:hyperlink w:anchor="_Toc28020" w:history="1">
        <w:r>
          <w:rPr>
            <w:rFonts w:ascii="仿宋" w:eastAsia="仿宋" w:hAnsi="仿宋" w:cs="仿宋" w:hint="eastAsia"/>
            <w:lang w:eastAsia="zh-CN"/>
          </w:rPr>
          <w:t>(二)、水基聚合物防水涂料项目目标</w:t>
        </w:r>
        <w:r>
          <w:tab/>
        </w:r>
        <w:r>
          <w:fldChar w:fldCharType="begin"/>
        </w:r>
        <w:r>
          <w:instrText xml:space="preserve"> PAGEREF _Toc28020 \h </w:instrText>
        </w:r>
        <w:r>
          <w:fldChar w:fldCharType="separate"/>
        </w:r>
        <w:r>
          <w:t>15</w:t>
        </w:r>
        <w:r>
          <w:fldChar w:fldCharType="end"/>
        </w:r>
      </w:hyperlink>
    </w:p>
    <w:p>
      <w:pPr>
        <w:pStyle w:val="TOC2"/>
        <w:tabs>
          <w:tab w:val="right" w:leader="dot" w:pos="8306"/>
        </w:tabs>
      </w:pPr>
      <w:hyperlink w:anchor="_Toc29869" w:history="1">
        <w:r>
          <w:rPr>
            <w:rFonts w:ascii="仿宋" w:eastAsia="仿宋" w:hAnsi="仿宋" w:cs="仿宋" w:hint="eastAsia"/>
            <w:lang w:eastAsia="zh-CN"/>
          </w:rPr>
          <w:t>(三)、水基聚合物防水涂料项目提出的理由</w:t>
        </w:r>
        <w:r>
          <w:tab/>
        </w:r>
        <w:r>
          <w:fldChar w:fldCharType="begin"/>
        </w:r>
        <w:r>
          <w:instrText xml:space="preserve"> PAGEREF _Toc29869 \h </w:instrText>
        </w:r>
        <w:r>
          <w:fldChar w:fldCharType="separate"/>
        </w:r>
        <w:r>
          <w:t>15</w:t>
        </w:r>
        <w:r>
          <w:fldChar w:fldCharType="end"/>
        </w:r>
      </w:hyperlink>
    </w:p>
    <w:p>
      <w:pPr>
        <w:pStyle w:val="TOC2"/>
        <w:tabs>
          <w:tab w:val="right" w:leader="dot" w:pos="8306"/>
        </w:tabs>
      </w:pPr>
      <w:hyperlink w:anchor="_Toc11989" w:history="1">
        <w:r>
          <w:rPr>
            <w:rFonts w:ascii="仿宋" w:eastAsia="仿宋" w:hAnsi="仿宋" w:cs="仿宋" w:hint="eastAsia"/>
            <w:lang w:eastAsia="zh-CN"/>
          </w:rPr>
          <w:t>(四)、水基聚合物防水涂料项目意义</w:t>
        </w:r>
        <w:r>
          <w:tab/>
        </w:r>
        <w:r>
          <w:fldChar w:fldCharType="begin"/>
        </w:r>
        <w:r>
          <w:instrText xml:space="preserve"> PAGEREF _Toc11989 \h </w:instrText>
        </w:r>
        <w:r>
          <w:fldChar w:fldCharType="separate"/>
        </w:r>
        <w:r>
          <w:t>17</w:t>
        </w:r>
        <w:r>
          <w:fldChar w:fldCharType="end"/>
        </w:r>
      </w:hyperlink>
    </w:p>
    <w:p>
      <w:pPr>
        <w:pStyle w:val="TOC2"/>
        <w:tabs>
          <w:tab w:val="right" w:leader="dot" w:pos="8306"/>
        </w:tabs>
      </w:pPr>
      <w:hyperlink w:anchor="_Toc10067" w:history="1">
        <w:r>
          <w:rPr>
            <w:rFonts w:ascii="仿宋" w:eastAsia="仿宋" w:hAnsi="仿宋" w:cs="仿宋" w:hint="eastAsia"/>
            <w:lang w:eastAsia="zh-CN"/>
          </w:rPr>
          <w:t>(五)、水基聚合物防水涂料项目背景</w:t>
        </w:r>
        <w:r>
          <w:tab/>
        </w:r>
        <w:r>
          <w:fldChar w:fldCharType="begin"/>
        </w:r>
        <w:r>
          <w:instrText xml:space="preserve"> PAGEREF _Toc10067 \h </w:instrText>
        </w:r>
        <w:r>
          <w:fldChar w:fldCharType="separate"/>
        </w:r>
        <w:r>
          <w:t>18</w:t>
        </w:r>
        <w:r>
          <w:fldChar w:fldCharType="end"/>
        </w:r>
      </w:hyperlink>
    </w:p>
    <w:p>
      <w:pPr>
        <w:pStyle w:val="TOC1"/>
        <w:tabs>
          <w:tab w:val="right" w:leader="dot" w:pos="8306"/>
        </w:tabs>
      </w:pPr>
      <w:hyperlink w:anchor="_Toc17828" w:history="1">
        <w:r>
          <w:rPr>
            <w:rFonts w:ascii="仿宋" w:eastAsia="仿宋" w:hAnsi="仿宋" w:cs="仿宋" w:hint="eastAsia"/>
            <w:lang w:eastAsia="zh-CN"/>
          </w:rPr>
          <w:t>四、产品规划分析</w:t>
        </w:r>
        <w:r>
          <w:tab/>
        </w:r>
        <w:r>
          <w:fldChar w:fldCharType="begin"/>
        </w:r>
        <w:r>
          <w:instrText xml:space="preserve"> PAGEREF _Toc17828 \h </w:instrText>
        </w:r>
        <w:r>
          <w:fldChar w:fldCharType="separate"/>
        </w:r>
        <w:r>
          <w:t>19</w:t>
        </w:r>
        <w:r>
          <w:fldChar w:fldCharType="end"/>
        </w:r>
      </w:hyperlink>
    </w:p>
    <w:p>
      <w:pPr>
        <w:pStyle w:val="TOC2"/>
        <w:tabs>
          <w:tab w:val="right" w:leader="dot" w:pos="8306"/>
        </w:tabs>
      </w:pPr>
      <w:hyperlink w:anchor="_Toc7492" w:history="1">
        <w:r>
          <w:rPr>
            <w:rFonts w:ascii="仿宋" w:eastAsia="仿宋" w:hAnsi="仿宋" w:cs="仿宋" w:hint="eastAsia"/>
            <w:lang w:eastAsia="zh-CN"/>
          </w:rPr>
          <w:t>(一)、产品规划</w:t>
        </w:r>
        <w:r>
          <w:tab/>
        </w:r>
        <w:r>
          <w:fldChar w:fldCharType="begin"/>
        </w:r>
        <w:r>
          <w:instrText xml:space="preserve"> PAGEREF _Toc7492 \h </w:instrText>
        </w:r>
        <w:r>
          <w:fldChar w:fldCharType="separate"/>
        </w:r>
        <w:r>
          <w:t>19</w:t>
        </w:r>
        <w:r>
          <w:fldChar w:fldCharType="end"/>
        </w:r>
      </w:hyperlink>
    </w:p>
    <w:p>
      <w:pPr>
        <w:pStyle w:val="TOC2"/>
        <w:tabs>
          <w:tab w:val="right" w:leader="dot" w:pos="8306"/>
        </w:tabs>
      </w:pPr>
      <w:hyperlink w:anchor="_Toc24796" w:history="1">
        <w:r>
          <w:rPr>
            <w:rFonts w:ascii="仿宋" w:eastAsia="仿宋" w:hAnsi="仿宋" w:cs="仿宋" w:hint="eastAsia"/>
            <w:lang w:eastAsia="zh-CN"/>
          </w:rPr>
          <w:t>(二)、建设规模</w:t>
        </w:r>
        <w:r>
          <w:tab/>
        </w:r>
        <w:r>
          <w:fldChar w:fldCharType="begin"/>
        </w:r>
        <w:r>
          <w:instrText xml:space="preserve"> PAGEREF _Toc24796 \h </w:instrText>
        </w:r>
        <w:r>
          <w:fldChar w:fldCharType="separate"/>
        </w:r>
        <w:r>
          <w:t>20</w:t>
        </w:r>
        <w:r>
          <w:fldChar w:fldCharType="end"/>
        </w:r>
      </w:hyperlink>
    </w:p>
    <w:p>
      <w:pPr>
        <w:pStyle w:val="TOC1"/>
        <w:tabs>
          <w:tab w:val="right" w:leader="dot" w:pos="8306"/>
        </w:tabs>
      </w:pPr>
      <w:hyperlink w:anchor="_Toc20507" w:history="1">
        <w:r>
          <w:rPr>
            <w:rFonts w:ascii="仿宋" w:eastAsia="仿宋" w:hAnsi="仿宋" w:cs="仿宋" w:hint="eastAsia"/>
            <w:lang w:eastAsia="zh-CN"/>
          </w:rPr>
          <w:t>五、水基聚合物防水涂料项目文档管理</w:t>
        </w:r>
        <w:r>
          <w:tab/>
        </w:r>
        <w:r>
          <w:fldChar w:fldCharType="begin"/>
        </w:r>
        <w:r>
          <w:instrText xml:space="preserve"> PAGEREF _Toc20507 \h </w:instrText>
        </w:r>
        <w:r>
          <w:fldChar w:fldCharType="separate"/>
        </w:r>
        <w:r>
          <w:t>21</w:t>
        </w:r>
        <w:r>
          <w:fldChar w:fldCharType="end"/>
        </w:r>
      </w:hyperlink>
    </w:p>
    <w:p>
      <w:pPr>
        <w:pStyle w:val="TOC2"/>
        <w:tabs>
          <w:tab w:val="right" w:leader="dot" w:pos="8306"/>
        </w:tabs>
      </w:pPr>
      <w:hyperlink w:anchor="_Toc18419" w:history="1">
        <w:r>
          <w:rPr>
            <w:rFonts w:ascii="仿宋" w:eastAsia="仿宋" w:hAnsi="仿宋" w:cs="仿宋" w:hint="eastAsia"/>
            <w:lang w:eastAsia="zh-CN"/>
          </w:rPr>
          <w:t>(一)、文档编制与审查</w:t>
        </w:r>
        <w:r>
          <w:tab/>
        </w:r>
        <w:r>
          <w:fldChar w:fldCharType="begin"/>
        </w:r>
        <w:r>
          <w:instrText xml:space="preserve"> PAGEREF _Toc18419 \h </w:instrText>
        </w:r>
        <w:r>
          <w:fldChar w:fldCharType="separate"/>
        </w:r>
        <w:r>
          <w:t>21</w:t>
        </w:r>
        <w:r>
          <w:fldChar w:fldCharType="end"/>
        </w:r>
      </w:hyperlink>
    </w:p>
    <w:p>
      <w:pPr>
        <w:pStyle w:val="TOC2"/>
        <w:tabs>
          <w:tab w:val="right" w:leader="dot" w:pos="8306"/>
        </w:tabs>
      </w:pPr>
      <w:hyperlink w:anchor="_Toc29855" w:history="1">
        <w:r>
          <w:rPr>
            <w:rFonts w:ascii="仿宋" w:eastAsia="仿宋" w:hAnsi="仿宋" w:cs="仿宋" w:hint="eastAsia"/>
            <w:lang w:eastAsia="zh-CN"/>
          </w:rPr>
          <w:t>(二)、文档发布与分发</w:t>
        </w:r>
        <w:r>
          <w:tab/>
        </w:r>
        <w:r>
          <w:fldChar w:fldCharType="begin"/>
        </w:r>
        <w:r>
          <w:instrText xml:space="preserve"> PAGEREF _Toc29855 \h </w:instrText>
        </w:r>
        <w:r>
          <w:fldChar w:fldCharType="separate"/>
        </w:r>
        <w:r>
          <w:t>23</w:t>
        </w:r>
        <w:r>
          <w:fldChar w:fldCharType="end"/>
        </w:r>
      </w:hyperlink>
    </w:p>
    <w:p>
      <w:pPr>
        <w:pStyle w:val="TOC2"/>
        <w:tabs>
          <w:tab w:val="right" w:leader="dot" w:pos="8306"/>
        </w:tabs>
      </w:pPr>
      <w:hyperlink w:anchor="_Toc17203" w:history="1">
        <w:r>
          <w:rPr>
            <w:rFonts w:ascii="仿宋" w:eastAsia="仿宋" w:hAnsi="仿宋" w:cs="仿宋" w:hint="eastAsia"/>
            <w:lang w:eastAsia="zh-CN"/>
          </w:rPr>
          <w:t>(三)、文档存档与归档</w:t>
        </w:r>
        <w:r>
          <w:tab/>
        </w:r>
        <w:r>
          <w:fldChar w:fldCharType="begin"/>
        </w:r>
        <w:r>
          <w:instrText xml:space="preserve"> PAGEREF _Toc17203 \h </w:instrText>
        </w:r>
        <w:r>
          <w:fldChar w:fldCharType="separate"/>
        </w:r>
        <w:r>
          <w:t>23</w:t>
        </w:r>
        <w:r>
          <w:fldChar w:fldCharType="end"/>
        </w:r>
      </w:hyperlink>
    </w:p>
    <w:p>
      <w:pPr>
        <w:pStyle w:val="TOC1"/>
        <w:tabs>
          <w:tab w:val="right" w:leader="dot" w:pos="8306"/>
        </w:tabs>
      </w:pPr>
      <w:hyperlink w:anchor="_Toc26142" w:history="1">
        <w:r>
          <w:rPr>
            <w:rFonts w:ascii="仿宋" w:eastAsia="仿宋" w:hAnsi="仿宋" w:cs="仿宋" w:hint="eastAsia"/>
            <w:lang w:eastAsia="zh-CN"/>
          </w:rPr>
          <w:t>六、水基聚合物防水涂料项目建设单位说明</w:t>
        </w:r>
        <w:r>
          <w:tab/>
        </w:r>
        <w:r>
          <w:fldChar w:fldCharType="begin"/>
        </w:r>
        <w:r>
          <w:instrText xml:space="preserve"> PAGEREF _Toc26142 \h </w:instrText>
        </w:r>
        <w:r>
          <w:fldChar w:fldCharType="separate"/>
        </w:r>
        <w:r>
          <w:t>25</w:t>
        </w:r>
        <w:r>
          <w:fldChar w:fldCharType="end"/>
        </w:r>
      </w:hyperlink>
    </w:p>
    <w:p>
      <w:pPr>
        <w:pStyle w:val="TOC2"/>
        <w:tabs>
          <w:tab w:val="right" w:leader="dot" w:pos="8306"/>
        </w:tabs>
      </w:pPr>
      <w:hyperlink w:anchor="_Toc27671" w:history="1">
        <w:r>
          <w:rPr>
            <w:rFonts w:ascii="仿宋" w:eastAsia="仿宋" w:hAnsi="仿宋" w:cs="仿宋" w:hint="eastAsia"/>
            <w:lang w:eastAsia="zh-CN"/>
          </w:rPr>
          <w:t>(一)、水基聚合物防水涂料项目承办单位基本情况</w:t>
        </w:r>
        <w:r>
          <w:tab/>
        </w:r>
        <w:r>
          <w:fldChar w:fldCharType="begin"/>
        </w:r>
        <w:r>
          <w:instrText xml:space="preserve"> PAGEREF _Toc27671 \h </w:instrText>
        </w:r>
        <w:r>
          <w:fldChar w:fldCharType="separate"/>
        </w:r>
        <w:r>
          <w:t>25</w:t>
        </w:r>
        <w:r>
          <w:fldChar w:fldCharType="end"/>
        </w:r>
      </w:hyperlink>
    </w:p>
    <w:p>
      <w:pPr>
        <w:pStyle w:val="TOC2"/>
        <w:tabs>
          <w:tab w:val="right" w:leader="dot" w:pos="8306"/>
        </w:tabs>
      </w:pPr>
      <w:hyperlink w:anchor="_Toc32236" w:history="1">
        <w:r>
          <w:rPr>
            <w:rFonts w:ascii="仿宋" w:eastAsia="仿宋" w:hAnsi="仿宋" w:cs="仿宋" w:hint="eastAsia"/>
            <w:lang w:eastAsia="zh-CN"/>
          </w:rPr>
          <w:t>(二)、公司经济效益分析</w:t>
        </w:r>
        <w:r>
          <w:tab/>
        </w:r>
        <w:r>
          <w:fldChar w:fldCharType="begin"/>
        </w:r>
        <w:r>
          <w:instrText xml:space="preserve"> PAGEREF _Toc32236 \h </w:instrText>
        </w:r>
        <w:r>
          <w:fldChar w:fldCharType="separate"/>
        </w:r>
        <w:r>
          <w:t>25</w:t>
        </w:r>
        <w:r>
          <w:fldChar w:fldCharType="end"/>
        </w:r>
      </w:hyperlink>
    </w:p>
    <w:p>
      <w:pPr>
        <w:pStyle w:val="TOC1"/>
        <w:tabs>
          <w:tab w:val="right" w:leader="dot" w:pos="8306"/>
        </w:tabs>
      </w:pPr>
      <w:hyperlink w:anchor="_Toc19810" w:history="1">
        <w:r>
          <w:rPr>
            <w:rFonts w:ascii="仿宋" w:eastAsia="仿宋" w:hAnsi="仿宋" w:cs="仿宋" w:hint="eastAsia"/>
            <w:lang w:eastAsia="zh-CN"/>
          </w:rPr>
          <w:t>七、水基聚合物防水涂料项目技术管理</w:t>
        </w:r>
        <w:r>
          <w:tab/>
        </w:r>
        <w:r>
          <w:fldChar w:fldCharType="begin"/>
        </w:r>
        <w:r>
          <w:instrText xml:space="preserve"> PAGEREF _Toc19810 \h </w:instrText>
        </w:r>
        <w:r>
          <w:fldChar w:fldCharType="separate"/>
        </w:r>
        <w:r>
          <w:t>26</w:t>
        </w:r>
        <w:r>
          <w:fldChar w:fldCharType="end"/>
        </w:r>
      </w:hyperlink>
    </w:p>
    <w:p>
      <w:pPr>
        <w:pStyle w:val="TOC2"/>
        <w:tabs>
          <w:tab w:val="right" w:leader="dot" w:pos="8306"/>
        </w:tabs>
      </w:pPr>
      <w:hyperlink w:anchor="_Toc16273" w:history="1">
        <w:r>
          <w:rPr>
            <w:rFonts w:ascii="仿宋" w:eastAsia="仿宋" w:hAnsi="仿宋" w:cs="仿宋" w:hint="eastAsia"/>
            <w:lang w:eastAsia="zh-CN"/>
          </w:rPr>
          <w:t>(一)、技术方案选用方向</w:t>
        </w:r>
        <w:r>
          <w:tab/>
        </w:r>
        <w:r>
          <w:fldChar w:fldCharType="begin"/>
        </w:r>
        <w:r>
          <w:instrText xml:space="preserve"> PAGEREF _Toc16273 \h </w:instrText>
        </w:r>
        <w:r>
          <w:fldChar w:fldCharType="separate"/>
        </w:r>
        <w:r>
          <w:t>26</w:t>
        </w:r>
        <w:r>
          <w:fldChar w:fldCharType="end"/>
        </w:r>
      </w:hyperlink>
    </w:p>
    <w:p>
      <w:pPr>
        <w:pStyle w:val="TOC2"/>
        <w:tabs>
          <w:tab w:val="right" w:leader="dot" w:pos="8306"/>
        </w:tabs>
      </w:pPr>
      <w:hyperlink w:anchor="_Toc14593" w:history="1">
        <w:r>
          <w:rPr>
            <w:rFonts w:ascii="仿宋" w:eastAsia="仿宋" w:hAnsi="仿宋" w:cs="仿宋" w:hint="eastAsia"/>
            <w:lang w:eastAsia="zh-CN"/>
          </w:rPr>
          <w:t>(二)、工艺技术方案选用原则</w:t>
        </w:r>
        <w:r>
          <w:tab/>
        </w:r>
        <w:r>
          <w:fldChar w:fldCharType="begin"/>
        </w:r>
        <w:r>
          <w:instrText xml:space="preserve"> PAGEREF _Toc14593 \h </w:instrText>
        </w:r>
        <w:r>
          <w:fldChar w:fldCharType="separate"/>
        </w:r>
        <w:r>
          <w:t>28</w:t>
        </w:r>
        <w:r>
          <w:fldChar w:fldCharType="end"/>
        </w:r>
      </w:hyperlink>
    </w:p>
    <w:p>
      <w:pPr>
        <w:pStyle w:val="TOC2"/>
        <w:tabs>
          <w:tab w:val="right" w:leader="dot" w:pos="8306"/>
        </w:tabs>
      </w:pPr>
      <w:hyperlink w:anchor="_Toc18345" w:history="1">
        <w:r>
          <w:rPr>
            <w:rFonts w:ascii="仿宋" w:eastAsia="仿宋" w:hAnsi="仿宋" w:cs="仿宋" w:hint="eastAsia"/>
            <w:lang w:eastAsia="zh-CN"/>
          </w:rPr>
          <w:t>(三)、工艺技术方案要求</w:t>
        </w:r>
        <w:r>
          <w:tab/>
        </w:r>
        <w:r>
          <w:fldChar w:fldCharType="begin"/>
        </w:r>
        <w:r>
          <w:instrText xml:space="preserve"> PAGEREF _Toc18345 \h </w:instrText>
        </w:r>
        <w:r>
          <w:fldChar w:fldCharType="separate"/>
        </w:r>
        <w:r>
          <w:t>30</w:t>
        </w:r>
        <w:r>
          <w:fldChar w:fldCharType="end"/>
        </w:r>
      </w:hyperlink>
    </w:p>
    <w:p>
      <w:pPr>
        <w:pStyle w:val="TOC1"/>
        <w:tabs>
          <w:tab w:val="right" w:leader="dot" w:pos="8306"/>
        </w:tabs>
      </w:pPr>
      <w:hyperlink w:anchor="_Toc10750" w:history="1">
        <w:r>
          <w:rPr>
            <w:rFonts w:ascii="仿宋" w:eastAsia="仿宋" w:hAnsi="仿宋" w:cs="仿宋" w:hint="eastAsia"/>
            <w:lang w:eastAsia="zh-CN"/>
          </w:rPr>
          <w:t>八、生产安全保护</w:t>
        </w:r>
        <w:r>
          <w:tab/>
        </w:r>
        <w:r>
          <w:fldChar w:fldCharType="begin"/>
        </w:r>
        <w:r>
          <w:instrText xml:space="preserve"> PAGEREF _Toc10750 \h </w:instrText>
        </w:r>
        <w:r>
          <w:fldChar w:fldCharType="separate"/>
        </w:r>
        <w:r>
          <w:t>33</w:t>
        </w:r>
        <w:r>
          <w:fldChar w:fldCharType="end"/>
        </w:r>
      </w:hyperlink>
    </w:p>
    <w:p>
      <w:pPr>
        <w:pStyle w:val="TOC2"/>
        <w:tabs>
          <w:tab w:val="right" w:leader="dot" w:pos="8306"/>
        </w:tabs>
      </w:pPr>
      <w:hyperlink w:anchor="_Toc6788" w:history="1">
        <w:r>
          <w:rPr>
            <w:rFonts w:ascii="仿宋" w:eastAsia="仿宋" w:hAnsi="仿宋" w:cs="仿宋" w:hint="eastAsia"/>
            <w:lang w:eastAsia="zh-CN"/>
          </w:rPr>
          <w:t>(一)、消防安全</w:t>
        </w:r>
        <w:r>
          <w:tab/>
        </w:r>
        <w:r>
          <w:fldChar w:fldCharType="begin"/>
        </w:r>
        <w:r>
          <w:instrText xml:space="preserve"> PAGEREF _Toc6788 \h </w:instrText>
        </w:r>
        <w:r>
          <w:fldChar w:fldCharType="separate"/>
        </w:r>
        <w:r>
          <w:t>33</w:t>
        </w:r>
        <w:r>
          <w:fldChar w:fldCharType="end"/>
        </w:r>
      </w:hyperlink>
    </w:p>
    <w:p>
      <w:pPr>
        <w:pStyle w:val="TOC2"/>
        <w:tabs>
          <w:tab w:val="right" w:leader="dot" w:pos="8306"/>
        </w:tabs>
      </w:pPr>
      <w:hyperlink w:anchor="_Toc31503" w:history="1">
        <w:r>
          <w:rPr>
            <w:rFonts w:ascii="仿宋" w:eastAsia="仿宋" w:hAnsi="仿宋" w:cs="仿宋" w:hint="eastAsia"/>
            <w:lang w:eastAsia="zh-CN"/>
          </w:rPr>
          <w:t>(二)、防火防爆总图布置措施</w:t>
        </w:r>
        <w:r>
          <w:tab/>
        </w:r>
        <w:r>
          <w:fldChar w:fldCharType="begin"/>
        </w:r>
        <w:r>
          <w:instrText xml:space="preserve"> PAGEREF _Toc31503 \h </w:instrText>
        </w:r>
        <w:r>
          <w:fldChar w:fldCharType="separate"/>
        </w:r>
        <w:r>
          <w:t>34</w:t>
        </w:r>
        <w:r>
          <w:fldChar w:fldCharType="end"/>
        </w:r>
      </w:hyperlink>
    </w:p>
    <w:p>
      <w:pPr>
        <w:pStyle w:val="TOC2"/>
        <w:tabs>
          <w:tab w:val="right" w:leader="dot" w:pos="8306"/>
        </w:tabs>
      </w:pPr>
      <w:hyperlink w:anchor="_Toc6409" w:history="1">
        <w:r>
          <w:rPr>
            <w:rFonts w:ascii="仿宋" w:eastAsia="仿宋" w:hAnsi="仿宋" w:cs="仿宋" w:hint="eastAsia"/>
            <w:lang w:eastAsia="zh-CN"/>
          </w:rPr>
          <w:t>(三)、自然灾害防范措施</w:t>
        </w:r>
        <w:r>
          <w:tab/>
        </w:r>
        <w:r>
          <w:fldChar w:fldCharType="begin"/>
        </w:r>
        <w:r>
          <w:instrText xml:space="preserve"> PAGEREF _Toc6409 \h </w:instrText>
        </w:r>
        <w:r>
          <w:fldChar w:fldCharType="separate"/>
        </w:r>
        <w:r>
          <w:t>35</w:t>
        </w:r>
        <w:r>
          <w:fldChar w:fldCharType="end"/>
        </w:r>
      </w:hyperlink>
    </w:p>
    <w:p>
      <w:pPr>
        <w:pStyle w:val="TOC2"/>
        <w:tabs>
          <w:tab w:val="right" w:leader="dot" w:pos="8306"/>
        </w:tabs>
      </w:pPr>
      <w:hyperlink w:anchor="_Toc15998" w:history="1">
        <w:r>
          <w:rPr>
            <w:rFonts w:ascii="仿宋" w:eastAsia="仿宋" w:hAnsi="仿宋" w:cs="仿宋" w:hint="eastAsia"/>
            <w:lang w:eastAsia="zh-CN"/>
          </w:rPr>
          <w:t>(四)、安全色及安全标志使用要求</w:t>
        </w:r>
        <w:r>
          <w:tab/>
        </w:r>
        <w:r>
          <w:fldChar w:fldCharType="begin"/>
        </w:r>
        <w:r>
          <w:instrText xml:space="preserve"> PAGEREF _Toc15998 \h </w:instrText>
        </w:r>
        <w:r>
          <w:fldChar w:fldCharType="separate"/>
        </w:r>
        <w:r>
          <w:t>36</w:t>
        </w:r>
        <w:r>
          <w:fldChar w:fldCharType="end"/>
        </w:r>
      </w:hyperlink>
    </w:p>
    <w:p>
      <w:pPr>
        <w:pStyle w:val="TOC2"/>
        <w:tabs>
          <w:tab w:val="right" w:leader="dot" w:pos="8306"/>
        </w:tabs>
      </w:pPr>
      <w:hyperlink w:anchor="_Toc21863" w:history="1">
        <w:r>
          <w:rPr>
            <w:rFonts w:ascii="仿宋" w:eastAsia="仿宋" w:hAnsi="仿宋" w:cs="仿宋" w:hint="eastAsia"/>
            <w:lang w:eastAsia="zh-CN"/>
          </w:rPr>
          <w:t>(五)、防尘防毒措施</w:t>
        </w:r>
        <w:r>
          <w:tab/>
        </w:r>
        <w:r>
          <w:fldChar w:fldCharType="begin"/>
        </w:r>
        <w:r>
          <w:instrText xml:space="preserve"> PAGEREF _Toc21863 \h </w:instrText>
        </w:r>
        <w:r>
          <w:fldChar w:fldCharType="separate"/>
        </w:r>
        <w:r>
          <w:t>37</w:t>
        </w:r>
        <w:r>
          <w:fldChar w:fldCharType="end"/>
        </w:r>
      </w:hyperlink>
    </w:p>
    <w:p>
      <w:pPr>
        <w:pStyle w:val="TOC2"/>
        <w:tabs>
          <w:tab w:val="right" w:leader="dot" w:pos="8306"/>
        </w:tabs>
      </w:pPr>
      <w:hyperlink w:anchor="_Toc10883" w:history="1">
        <w:r>
          <w:rPr>
            <w:rFonts w:ascii="仿宋" w:eastAsia="仿宋" w:hAnsi="仿宋" w:cs="仿宋" w:hint="eastAsia"/>
            <w:lang w:eastAsia="zh-CN"/>
          </w:rPr>
          <w:t>(六)、防静电、触电防护及防雷措施</w:t>
        </w:r>
        <w:r>
          <w:tab/>
        </w:r>
        <w:r>
          <w:fldChar w:fldCharType="begin"/>
        </w:r>
        <w:r>
          <w:instrText xml:space="preserve"> PAGEREF _Toc10883 \h </w:instrText>
        </w:r>
        <w:r>
          <w:fldChar w:fldCharType="separate"/>
        </w:r>
        <w:r>
          <w:t>38</w:t>
        </w:r>
        <w:r>
          <w:fldChar w:fldCharType="end"/>
        </w:r>
      </w:hyperlink>
    </w:p>
    <w:p>
      <w:pPr>
        <w:pStyle w:val="TOC2"/>
        <w:tabs>
          <w:tab w:val="right" w:leader="dot" w:pos="8306"/>
        </w:tabs>
      </w:pPr>
      <w:hyperlink w:anchor="_Toc3737" w:history="1">
        <w:r>
          <w:rPr>
            <w:rFonts w:ascii="仿宋" w:eastAsia="仿宋" w:hAnsi="仿宋" w:cs="仿宋" w:hint="eastAsia"/>
            <w:lang w:eastAsia="zh-CN"/>
          </w:rPr>
          <w:t>(七)、机械设备安全保障措施</w:t>
        </w:r>
        <w:r>
          <w:tab/>
        </w:r>
        <w:r>
          <w:fldChar w:fldCharType="begin"/>
        </w:r>
        <w:r>
          <w:instrText xml:space="preserve"> PAGEREF _Toc3737 \h </w:instrText>
        </w:r>
        <w:r>
          <w:fldChar w:fldCharType="separate"/>
        </w:r>
        <w:r>
          <w:t>40</w:t>
        </w:r>
        <w:r>
          <w:fldChar w:fldCharType="end"/>
        </w:r>
      </w:hyperlink>
    </w:p>
    <w:p>
      <w:pPr>
        <w:pStyle w:val="TOC1"/>
        <w:tabs>
          <w:tab w:val="right" w:leader="dot" w:pos="8306"/>
        </w:tabs>
      </w:pPr>
      <w:hyperlink w:anchor="_Toc25930" w:history="1">
        <w:r>
          <w:rPr>
            <w:rFonts w:ascii="仿宋" w:eastAsia="仿宋" w:hAnsi="仿宋" w:cs="仿宋" w:hint="eastAsia"/>
            <w:lang w:eastAsia="zh-CN"/>
          </w:rPr>
          <w:t>九、水基聚合物防水涂料项目投资规划</w:t>
        </w:r>
        <w:r>
          <w:tab/>
        </w:r>
        <w:r>
          <w:fldChar w:fldCharType="begin"/>
        </w:r>
        <w:r>
          <w:instrText xml:space="preserve"> PAGEREF _Toc25930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00" w:history="1">
        <w:r>
          <w:rPr>
            <w:rFonts w:ascii="仿宋" w:eastAsia="仿宋" w:hAnsi="仿宋" w:cs="仿宋" w:hint="eastAsia"/>
            <w:lang w:eastAsia="zh-CN"/>
          </w:rPr>
          <w:t>(一)、水基聚合物防水涂料项目总投资估算</w:t>
        </w:r>
        <w:r>
          <w:tab/>
        </w:r>
        <w:r>
          <w:fldChar w:fldCharType="begin"/>
        </w:r>
        <w:r>
          <w:instrText xml:space="preserve"> PAGEREF _Toc4300 \h </w:instrText>
        </w:r>
        <w:r>
          <w:fldChar w:fldCharType="separate"/>
        </w:r>
        <w:r>
          <w:t>41</w:t>
        </w:r>
        <w:r>
          <w:fldChar w:fldCharType="end"/>
        </w:r>
      </w:hyperlink>
    </w:p>
    <w:p>
      <w:pPr>
        <w:pStyle w:val="TOC2"/>
        <w:tabs>
          <w:tab w:val="right" w:leader="dot" w:pos="8306"/>
        </w:tabs>
      </w:pPr>
      <w:hyperlink w:anchor="_Toc5684" w:history="1">
        <w:r>
          <w:rPr>
            <w:rFonts w:ascii="仿宋" w:eastAsia="仿宋" w:hAnsi="仿宋" w:cs="仿宋" w:hint="eastAsia"/>
            <w:lang w:eastAsia="zh-CN"/>
          </w:rPr>
          <w:t>(二)、资金筹措</w:t>
        </w:r>
        <w:r>
          <w:tab/>
        </w:r>
        <w:r>
          <w:fldChar w:fldCharType="begin"/>
        </w:r>
        <w:r>
          <w:instrText xml:space="preserve"> PAGEREF _Toc5684 \h </w:instrText>
        </w:r>
        <w:r>
          <w:fldChar w:fldCharType="separate"/>
        </w:r>
        <w:r>
          <w:t>43</w:t>
        </w:r>
        <w:r>
          <w:fldChar w:fldCharType="end"/>
        </w:r>
      </w:hyperlink>
    </w:p>
    <w:p>
      <w:pPr>
        <w:pStyle w:val="TOC1"/>
        <w:tabs>
          <w:tab w:val="right" w:leader="dot" w:pos="8306"/>
        </w:tabs>
      </w:pPr>
      <w:hyperlink w:anchor="_Toc27171" w:history="1">
        <w:r>
          <w:rPr>
            <w:rFonts w:ascii="仿宋" w:eastAsia="仿宋" w:hAnsi="仿宋" w:cs="仿宋" w:hint="eastAsia"/>
            <w:lang w:eastAsia="zh-CN"/>
          </w:rPr>
          <w:t>十、水基聚合物防水涂料项目人力资源培养与发展</w:t>
        </w:r>
        <w:r>
          <w:tab/>
        </w:r>
        <w:r>
          <w:fldChar w:fldCharType="begin"/>
        </w:r>
        <w:r>
          <w:instrText xml:space="preserve"> PAGEREF _Toc27171 \h </w:instrText>
        </w:r>
        <w:r>
          <w:fldChar w:fldCharType="separate"/>
        </w:r>
        <w:r>
          <w:t>43</w:t>
        </w:r>
        <w:r>
          <w:fldChar w:fldCharType="end"/>
        </w:r>
      </w:hyperlink>
    </w:p>
    <w:p>
      <w:pPr>
        <w:pStyle w:val="TOC2"/>
        <w:tabs>
          <w:tab w:val="right" w:leader="dot" w:pos="8306"/>
        </w:tabs>
      </w:pPr>
      <w:hyperlink w:anchor="_Toc3605" w:history="1">
        <w:r>
          <w:rPr>
            <w:rFonts w:ascii="仿宋" w:eastAsia="仿宋" w:hAnsi="仿宋" w:cs="仿宋" w:hint="eastAsia"/>
            <w:lang w:eastAsia="zh-CN"/>
          </w:rPr>
          <w:t>(一)、人才需求与规划</w:t>
        </w:r>
        <w:r>
          <w:tab/>
        </w:r>
        <w:r>
          <w:fldChar w:fldCharType="begin"/>
        </w:r>
        <w:r>
          <w:instrText xml:space="preserve"> PAGEREF _Toc3605 \h </w:instrText>
        </w:r>
        <w:r>
          <w:fldChar w:fldCharType="separate"/>
        </w:r>
        <w:r>
          <w:t>43</w:t>
        </w:r>
        <w:r>
          <w:fldChar w:fldCharType="end"/>
        </w:r>
      </w:hyperlink>
    </w:p>
    <w:p>
      <w:pPr>
        <w:pStyle w:val="TOC2"/>
        <w:tabs>
          <w:tab w:val="right" w:leader="dot" w:pos="8306"/>
        </w:tabs>
      </w:pPr>
      <w:hyperlink w:anchor="_Toc7791" w:history="1">
        <w:r>
          <w:rPr>
            <w:rFonts w:ascii="仿宋" w:eastAsia="仿宋" w:hAnsi="仿宋" w:cs="仿宋" w:hint="eastAsia"/>
            <w:lang w:eastAsia="zh-CN"/>
          </w:rPr>
          <w:t>(二)、培训与发展计划</w:t>
        </w:r>
        <w:r>
          <w:tab/>
        </w:r>
        <w:r>
          <w:fldChar w:fldCharType="begin"/>
        </w:r>
        <w:r>
          <w:instrText xml:space="preserve"> PAGEREF _Toc7791 \h </w:instrText>
        </w:r>
        <w:r>
          <w:fldChar w:fldCharType="separate"/>
        </w:r>
        <w:r>
          <w:t>44</w:t>
        </w:r>
        <w:r>
          <w:fldChar w:fldCharType="end"/>
        </w:r>
      </w:hyperlink>
    </w:p>
    <w:p>
      <w:pPr>
        <w:pStyle w:val="TOC1"/>
        <w:tabs>
          <w:tab w:val="right" w:leader="dot" w:pos="8306"/>
        </w:tabs>
      </w:pPr>
      <w:hyperlink w:anchor="_Toc9859" w:history="1">
        <w:r>
          <w:rPr>
            <w:rFonts w:ascii="仿宋" w:eastAsia="仿宋" w:hAnsi="仿宋" w:cs="仿宋" w:hint="eastAsia"/>
            <w:lang w:eastAsia="zh-CN"/>
          </w:rPr>
          <w:t>十一、水基聚合物防水涂料项目创新与研发</w:t>
        </w:r>
        <w:r>
          <w:tab/>
        </w:r>
        <w:r>
          <w:fldChar w:fldCharType="begin"/>
        </w:r>
        <w:r>
          <w:instrText xml:space="preserve"> PAGEREF _Toc9859 \h </w:instrText>
        </w:r>
        <w:r>
          <w:fldChar w:fldCharType="separate"/>
        </w:r>
        <w:r>
          <w:t>44</w:t>
        </w:r>
        <w:r>
          <w:fldChar w:fldCharType="end"/>
        </w:r>
      </w:hyperlink>
    </w:p>
    <w:p>
      <w:pPr>
        <w:pStyle w:val="TOC2"/>
        <w:tabs>
          <w:tab w:val="right" w:leader="dot" w:pos="8306"/>
        </w:tabs>
      </w:pPr>
      <w:hyperlink w:anchor="_Toc6610" w:history="1">
        <w:r>
          <w:rPr>
            <w:rFonts w:ascii="仿宋" w:eastAsia="仿宋" w:hAnsi="仿宋" w:cs="仿宋" w:hint="eastAsia"/>
            <w:lang w:eastAsia="zh-CN"/>
          </w:rPr>
          <w:t>(一)、创新策略与方向</w:t>
        </w:r>
        <w:r>
          <w:tab/>
        </w:r>
        <w:r>
          <w:fldChar w:fldCharType="begin"/>
        </w:r>
        <w:r>
          <w:instrText xml:space="preserve"> PAGEREF _Toc6610 \h </w:instrText>
        </w:r>
        <w:r>
          <w:fldChar w:fldCharType="separate"/>
        </w:r>
        <w:r>
          <w:t>44</w:t>
        </w:r>
        <w:r>
          <w:fldChar w:fldCharType="end"/>
        </w:r>
      </w:hyperlink>
    </w:p>
    <w:p>
      <w:pPr>
        <w:pStyle w:val="TOC2"/>
        <w:tabs>
          <w:tab w:val="right" w:leader="dot" w:pos="8306"/>
        </w:tabs>
      </w:pPr>
      <w:hyperlink w:anchor="_Toc14445" w:history="1">
        <w:r>
          <w:rPr>
            <w:rFonts w:ascii="仿宋" w:eastAsia="仿宋" w:hAnsi="仿宋" w:cs="仿宋" w:hint="eastAsia"/>
            <w:lang w:eastAsia="zh-CN"/>
          </w:rPr>
          <w:t>(二)、研发规划与投入</w:t>
        </w:r>
        <w:r>
          <w:tab/>
        </w:r>
        <w:r>
          <w:fldChar w:fldCharType="begin"/>
        </w:r>
        <w:r>
          <w:instrText xml:space="preserve"> PAGEREF _Toc14445 \h </w:instrText>
        </w:r>
        <w:r>
          <w:fldChar w:fldCharType="separate"/>
        </w:r>
        <w:r>
          <w:t>46</w:t>
        </w:r>
        <w:r>
          <w:fldChar w:fldCharType="end"/>
        </w:r>
      </w:hyperlink>
    </w:p>
    <w:p>
      <w:pPr>
        <w:pStyle w:val="TOC1"/>
        <w:tabs>
          <w:tab w:val="right" w:leader="dot" w:pos="8306"/>
        </w:tabs>
      </w:pPr>
      <w:hyperlink w:anchor="_Toc24947" w:history="1">
        <w:r>
          <w:rPr>
            <w:rFonts w:ascii="仿宋" w:eastAsia="仿宋" w:hAnsi="仿宋" w:cs="仿宋" w:hint="eastAsia"/>
            <w:lang w:eastAsia="zh-CN"/>
          </w:rPr>
          <w:t>十二、水基聚合物防水涂料项目人力资源管理</w:t>
        </w:r>
        <w:r>
          <w:tab/>
        </w:r>
        <w:r>
          <w:fldChar w:fldCharType="begin"/>
        </w:r>
        <w:r>
          <w:instrText xml:space="preserve"> PAGEREF _Toc24947 \h </w:instrText>
        </w:r>
        <w:r>
          <w:fldChar w:fldCharType="separate"/>
        </w:r>
        <w:r>
          <w:t>48</w:t>
        </w:r>
        <w:r>
          <w:fldChar w:fldCharType="end"/>
        </w:r>
      </w:hyperlink>
    </w:p>
    <w:p>
      <w:pPr>
        <w:pStyle w:val="TOC2"/>
        <w:tabs>
          <w:tab w:val="right" w:leader="dot" w:pos="8306"/>
        </w:tabs>
      </w:pPr>
      <w:hyperlink w:anchor="_Toc19601" w:history="1">
        <w:r>
          <w:rPr>
            <w:rFonts w:ascii="仿宋" w:eastAsia="仿宋" w:hAnsi="仿宋" w:cs="仿宋" w:hint="eastAsia"/>
            <w:lang w:eastAsia="zh-CN"/>
          </w:rPr>
          <w:t>(一)、建立健全的预算管理制度</w:t>
        </w:r>
        <w:r>
          <w:tab/>
        </w:r>
        <w:r>
          <w:fldChar w:fldCharType="begin"/>
        </w:r>
        <w:r>
          <w:instrText xml:space="preserve"> PAGEREF _Toc19601 \h </w:instrText>
        </w:r>
        <w:r>
          <w:fldChar w:fldCharType="separate"/>
        </w:r>
        <w:r>
          <w:t>48</w:t>
        </w:r>
        <w:r>
          <w:fldChar w:fldCharType="end"/>
        </w:r>
      </w:hyperlink>
    </w:p>
    <w:p>
      <w:pPr>
        <w:pStyle w:val="TOC2"/>
        <w:tabs>
          <w:tab w:val="right" w:leader="dot" w:pos="8306"/>
        </w:tabs>
      </w:pPr>
      <w:hyperlink w:anchor="_Toc15000" w:history="1">
        <w:r>
          <w:rPr>
            <w:rFonts w:ascii="仿宋" w:eastAsia="仿宋" w:hAnsi="仿宋" w:cs="仿宋" w:hint="eastAsia"/>
            <w:lang w:eastAsia="zh-CN"/>
          </w:rPr>
          <w:t>(二)、加强资金流动监控</w:t>
        </w:r>
        <w:r>
          <w:tab/>
        </w:r>
        <w:r>
          <w:fldChar w:fldCharType="begin"/>
        </w:r>
        <w:r>
          <w:instrText xml:space="preserve"> PAGEREF _Toc15000 \h </w:instrText>
        </w:r>
        <w:r>
          <w:fldChar w:fldCharType="separate"/>
        </w:r>
        <w:r>
          <w:t>49</w:t>
        </w:r>
        <w:r>
          <w:fldChar w:fldCharType="end"/>
        </w:r>
      </w:hyperlink>
    </w:p>
    <w:p>
      <w:pPr>
        <w:pStyle w:val="TOC2"/>
        <w:tabs>
          <w:tab w:val="right" w:leader="dot" w:pos="8306"/>
        </w:tabs>
      </w:pPr>
      <w:hyperlink w:anchor="_Toc31888" w:history="1">
        <w:r>
          <w:rPr>
            <w:rFonts w:ascii="仿宋" w:eastAsia="仿宋" w:hAnsi="仿宋" w:cs="仿宋" w:hint="eastAsia"/>
            <w:lang w:eastAsia="zh-CN"/>
          </w:rPr>
          <w:t>(三)、制定完善的风险控制机制</w:t>
        </w:r>
        <w:r>
          <w:tab/>
        </w:r>
        <w:r>
          <w:fldChar w:fldCharType="begin"/>
        </w:r>
        <w:r>
          <w:instrText xml:space="preserve"> PAGEREF _Toc31888 \h </w:instrText>
        </w:r>
        <w:r>
          <w:fldChar w:fldCharType="separate"/>
        </w:r>
        <w:r>
          <w:t>51</w:t>
        </w:r>
        <w:r>
          <w:fldChar w:fldCharType="end"/>
        </w:r>
      </w:hyperlink>
    </w:p>
    <w:p>
      <w:pPr>
        <w:pStyle w:val="TOC2"/>
        <w:tabs>
          <w:tab w:val="right" w:leader="dot" w:pos="8306"/>
        </w:tabs>
      </w:pPr>
      <w:hyperlink w:anchor="_Toc1006" w:history="1">
        <w:r>
          <w:rPr>
            <w:rFonts w:ascii="仿宋" w:eastAsia="仿宋" w:hAnsi="仿宋" w:cs="仿宋" w:hint="eastAsia"/>
            <w:lang w:eastAsia="zh-CN"/>
          </w:rPr>
          <w:t>(四)、优化成本管理</w:t>
        </w:r>
        <w:r>
          <w:tab/>
        </w:r>
        <w:r>
          <w:fldChar w:fldCharType="begin"/>
        </w:r>
        <w:r>
          <w:instrText xml:space="preserve"> PAGEREF _Toc1006 \h </w:instrText>
        </w:r>
        <w:r>
          <w:fldChar w:fldCharType="separate"/>
        </w:r>
        <w:r>
          <w:t>52</w:t>
        </w:r>
        <w:r>
          <w:fldChar w:fldCharType="end"/>
        </w:r>
      </w:hyperlink>
    </w:p>
    <w:p>
      <w:pPr>
        <w:pStyle w:val="TOC1"/>
        <w:tabs>
          <w:tab w:val="right" w:leader="dot" w:pos="8306"/>
        </w:tabs>
      </w:pPr>
      <w:hyperlink w:anchor="_Toc29103" w:history="1">
        <w:r>
          <w:rPr>
            <w:rFonts w:ascii="仿宋" w:eastAsia="仿宋" w:hAnsi="仿宋" w:cs="仿宋" w:hint="eastAsia"/>
            <w:lang w:eastAsia="zh-CN"/>
          </w:rPr>
          <w:t>十三、供应链管理</w:t>
        </w:r>
        <w:r>
          <w:tab/>
        </w:r>
        <w:r>
          <w:fldChar w:fldCharType="begin"/>
        </w:r>
        <w:r>
          <w:instrText xml:space="preserve"> PAGEREF _Toc29103 \h </w:instrText>
        </w:r>
        <w:r>
          <w:fldChar w:fldCharType="separate"/>
        </w:r>
        <w:r>
          <w:t>54</w:t>
        </w:r>
        <w:r>
          <w:fldChar w:fldCharType="end"/>
        </w:r>
      </w:hyperlink>
    </w:p>
    <w:p>
      <w:pPr>
        <w:pStyle w:val="TOC2"/>
        <w:tabs>
          <w:tab w:val="right" w:leader="dot" w:pos="8306"/>
        </w:tabs>
      </w:pPr>
      <w:hyperlink w:anchor="_Toc6605" w:history="1">
        <w:r>
          <w:rPr>
            <w:rFonts w:ascii="仿宋" w:eastAsia="仿宋" w:hAnsi="仿宋" w:cs="仿宋" w:hint="eastAsia"/>
            <w:lang w:eastAsia="zh-CN"/>
          </w:rPr>
          <w:t>(一)、供应链战略规划</w:t>
        </w:r>
        <w:r>
          <w:tab/>
        </w:r>
        <w:r>
          <w:fldChar w:fldCharType="begin"/>
        </w:r>
        <w:r>
          <w:instrText xml:space="preserve"> PAGEREF _Toc6605 \h </w:instrText>
        </w:r>
        <w:r>
          <w:fldChar w:fldCharType="separate"/>
        </w:r>
        <w:r>
          <w:t>54</w:t>
        </w:r>
        <w:r>
          <w:fldChar w:fldCharType="end"/>
        </w:r>
      </w:hyperlink>
    </w:p>
    <w:p>
      <w:pPr>
        <w:pStyle w:val="TOC2"/>
        <w:tabs>
          <w:tab w:val="right" w:leader="dot" w:pos="8306"/>
        </w:tabs>
      </w:pPr>
      <w:hyperlink w:anchor="_Toc5762" w:history="1">
        <w:r>
          <w:rPr>
            <w:rFonts w:ascii="仿宋" w:eastAsia="仿宋" w:hAnsi="仿宋" w:cs="仿宋" w:hint="eastAsia"/>
            <w:lang w:eastAsia="zh-CN"/>
          </w:rPr>
          <w:t>(二)、供应商选择与合作</w:t>
        </w:r>
        <w:r>
          <w:tab/>
        </w:r>
        <w:r>
          <w:fldChar w:fldCharType="begin"/>
        </w:r>
        <w:r>
          <w:instrText xml:space="preserve"> PAGEREF _Toc5762 \h </w:instrText>
        </w:r>
        <w:r>
          <w:fldChar w:fldCharType="separate"/>
        </w:r>
        <w:r>
          <w:t>55</w:t>
        </w:r>
        <w:r>
          <w:fldChar w:fldCharType="end"/>
        </w:r>
      </w:hyperlink>
    </w:p>
    <w:p>
      <w:pPr>
        <w:pStyle w:val="TOC2"/>
        <w:tabs>
          <w:tab w:val="right" w:leader="dot" w:pos="8306"/>
        </w:tabs>
      </w:pPr>
      <w:hyperlink w:anchor="_Toc9640" w:history="1">
        <w:r>
          <w:rPr>
            <w:rFonts w:ascii="仿宋" w:eastAsia="仿宋" w:hAnsi="仿宋" w:cs="仿宋" w:hint="eastAsia"/>
            <w:lang w:eastAsia="zh-CN"/>
          </w:rPr>
          <w:t>(三)、物流与库存管理</w:t>
        </w:r>
        <w:r>
          <w:tab/>
        </w:r>
        <w:r>
          <w:fldChar w:fldCharType="begin"/>
        </w:r>
        <w:r>
          <w:instrText xml:space="preserve"> PAGEREF _Toc9640 \h </w:instrText>
        </w:r>
        <w:r>
          <w:fldChar w:fldCharType="separate"/>
        </w:r>
        <w:r>
          <w:t>56</w:t>
        </w:r>
        <w:r>
          <w:fldChar w:fldCharType="end"/>
        </w:r>
      </w:hyperlink>
    </w:p>
    <w:p>
      <w:pPr>
        <w:pStyle w:val="TOC1"/>
        <w:tabs>
          <w:tab w:val="right" w:leader="dot" w:pos="8306"/>
        </w:tabs>
      </w:pPr>
      <w:hyperlink w:anchor="_Toc31510" w:history="1">
        <w:r>
          <w:rPr>
            <w:rFonts w:ascii="仿宋" w:eastAsia="仿宋" w:hAnsi="仿宋" w:cs="仿宋" w:hint="eastAsia"/>
            <w:lang w:eastAsia="zh-CN"/>
          </w:rPr>
          <w:t>十四、水基聚合物防水涂料项目实施保障措施</w:t>
        </w:r>
        <w:r>
          <w:tab/>
        </w:r>
        <w:r>
          <w:fldChar w:fldCharType="begin"/>
        </w:r>
        <w:r>
          <w:instrText xml:space="preserve"> PAGEREF _Toc31510 \h </w:instrText>
        </w:r>
        <w:r>
          <w:fldChar w:fldCharType="separate"/>
        </w:r>
        <w:r>
          <w:t>58</w:t>
        </w:r>
        <w:r>
          <w:fldChar w:fldCharType="end"/>
        </w:r>
      </w:hyperlink>
    </w:p>
    <w:p>
      <w:pPr>
        <w:pStyle w:val="TOC2"/>
        <w:tabs>
          <w:tab w:val="right" w:leader="dot" w:pos="8306"/>
        </w:tabs>
      </w:pPr>
      <w:hyperlink w:anchor="_Toc31257" w:history="1">
        <w:r>
          <w:rPr>
            <w:rFonts w:ascii="仿宋" w:eastAsia="仿宋" w:hAnsi="仿宋" w:cs="仿宋" w:hint="eastAsia"/>
            <w:lang w:eastAsia="zh-CN"/>
          </w:rPr>
          <w:t>(一)、水基聚合物防水涂料项目实施保障机制</w:t>
        </w:r>
        <w:r>
          <w:tab/>
        </w:r>
        <w:r>
          <w:fldChar w:fldCharType="begin"/>
        </w:r>
        <w:r>
          <w:instrText xml:space="preserve"> PAGEREF _Toc31257 \h </w:instrText>
        </w:r>
        <w:r>
          <w:fldChar w:fldCharType="separate"/>
        </w:r>
        <w:r>
          <w:t>58</w:t>
        </w:r>
        <w:r>
          <w:fldChar w:fldCharType="end"/>
        </w:r>
      </w:hyperlink>
    </w:p>
    <w:p>
      <w:pPr>
        <w:pStyle w:val="TOC2"/>
        <w:tabs>
          <w:tab w:val="right" w:leader="dot" w:pos="8306"/>
        </w:tabs>
      </w:pPr>
      <w:hyperlink w:anchor="_Toc10076" w:history="1">
        <w:r>
          <w:rPr>
            <w:rFonts w:ascii="仿宋" w:eastAsia="仿宋" w:hAnsi="仿宋" w:cs="仿宋" w:hint="eastAsia"/>
            <w:lang w:eastAsia="zh-CN"/>
          </w:rPr>
          <w:t>(二)、水基聚合物防水涂料项目法律合规要求</w:t>
        </w:r>
        <w:r>
          <w:tab/>
        </w:r>
        <w:r>
          <w:fldChar w:fldCharType="begin"/>
        </w:r>
        <w:r>
          <w:instrText xml:space="preserve"> PAGEREF _Toc10076 \h </w:instrText>
        </w:r>
        <w:r>
          <w:fldChar w:fldCharType="separate"/>
        </w:r>
        <w:r>
          <w:t>62</w:t>
        </w:r>
        <w:r>
          <w:fldChar w:fldCharType="end"/>
        </w:r>
      </w:hyperlink>
    </w:p>
    <w:p>
      <w:pPr>
        <w:pStyle w:val="TOC2"/>
        <w:tabs>
          <w:tab w:val="right" w:leader="dot" w:pos="8306"/>
        </w:tabs>
      </w:pPr>
      <w:hyperlink w:anchor="_Toc26656" w:history="1">
        <w:r>
          <w:rPr>
            <w:rFonts w:ascii="仿宋" w:eastAsia="仿宋" w:hAnsi="仿宋" w:cs="仿宋" w:hint="eastAsia"/>
            <w:lang w:eastAsia="zh-CN"/>
          </w:rPr>
          <w:t>(三)、水基聚合物防水涂料项目合同管理与法律事务</w:t>
        </w:r>
        <w:r>
          <w:tab/>
        </w:r>
        <w:r>
          <w:fldChar w:fldCharType="begin"/>
        </w:r>
        <w:r>
          <w:instrText xml:space="preserve"> PAGEREF _Toc26656 \h </w:instrText>
        </w:r>
        <w:r>
          <w:fldChar w:fldCharType="separate"/>
        </w:r>
        <w:r>
          <w:t>66</w:t>
        </w:r>
        <w:r>
          <w:fldChar w:fldCharType="end"/>
        </w:r>
      </w:hyperlink>
    </w:p>
    <w:p>
      <w:pPr>
        <w:pStyle w:val="TOC2"/>
        <w:tabs>
          <w:tab w:val="right" w:leader="dot" w:pos="8306"/>
        </w:tabs>
      </w:pPr>
      <w:hyperlink w:anchor="_Toc13785" w:history="1">
        <w:r>
          <w:rPr>
            <w:rFonts w:ascii="仿宋" w:eastAsia="仿宋" w:hAnsi="仿宋" w:cs="仿宋" w:hint="eastAsia"/>
            <w:lang w:eastAsia="zh-CN"/>
          </w:rPr>
          <w:t>(四)、水基聚合物防水涂料项目知识产权保护策略</w:t>
        </w:r>
        <w:r>
          <w:tab/>
        </w:r>
        <w:r>
          <w:fldChar w:fldCharType="begin"/>
        </w:r>
        <w:r>
          <w:instrText xml:space="preserve"> PAGEREF _Toc13785 \h </w:instrText>
        </w:r>
        <w:r>
          <w:fldChar w:fldCharType="separate"/>
        </w:r>
        <w:r>
          <w:t>73</w:t>
        </w:r>
        <w:r>
          <w:fldChar w:fldCharType="end"/>
        </w:r>
      </w:hyperlink>
    </w:p>
    <w:p>
      <w:pPr>
        <w:pStyle w:val="TOC1"/>
        <w:tabs>
          <w:tab w:val="right" w:leader="dot" w:pos="8306"/>
        </w:tabs>
      </w:pPr>
      <w:hyperlink w:anchor="_Toc8083" w:history="1">
        <w:r>
          <w:rPr>
            <w:rFonts w:ascii="仿宋" w:eastAsia="仿宋" w:hAnsi="仿宋" w:cs="仿宋" w:hint="eastAsia"/>
            <w:lang w:eastAsia="zh-CN"/>
          </w:rPr>
          <w:t>十五、质量管理体系</w:t>
        </w:r>
        <w:r>
          <w:tab/>
        </w:r>
        <w:r>
          <w:fldChar w:fldCharType="begin"/>
        </w:r>
        <w:r>
          <w:instrText xml:space="preserve"> PAGEREF _Toc8083 \h </w:instrText>
        </w:r>
        <w:r>
          <w:fldChar w:fldCharType="separate"/>
        </w:r>
        <w:r>
          <w:t>75</w:t>
        </w:r>
        <w:r>
          <w:fldChar w:fldCharType="end"/>
        </w:r>
      </w:hyperlink>
    </w:p>
    <w:p>
      <w:pPr>
        <w:pStyle w:val="TOC2"/>
        <w:tabs>
          <w:tab w:val="right" w:leader="dot" w:pos="8306"/>
        </w:tabs>
      </w:pPr>
      <w:hyperlink w:anchor="_Toc8423" w:history="1">
        <w:r>
          <w:rPr>
            <w:rFonts w:ascii="仿宋" w:eastAsia="仿宋" w:hAnsi="仿宋" w:cs="仿宋" w:hint="eastAsia"/>
            <w:lang w:eastAsia="zh-CN"/>
          </w:rPr>
          <w:t>(一)、质量目标与方针</w:t>
        </w:r>
        <w:r>
          <w:tab/>
        </w:r>
        <w:r>
          <w:fldChar w:fldCharType="begin"/>
        </w:r>
        <w:r>
          <w:instrText xml:space="preserve"> PAGEREF _Toc8423 \h </w:instrText>
        </w:r>
        <w:r>
          <w:fldChar w:fldCharType="separate"/>
        </w:r>
        <w:r>
          <w:t>75</w:t>
        </w:r>
        <w:r>
          <w:fldChar w:fldCharType="end"/>
        </w:r>
      </w:hyperlink>
    </w:p>
    <w:p>
      <w:pPr>
        <w:pStyle w:val="TOC2"/>
        <w:tabs>
          <w:tab w:val="right" w:leader="dot" w:pos="8306"/>
        </w:tabs>
      </w:pPr>
      <w:hyperlink w:anchor="_Toc31696" w:history="1">
        <w:r>
          <w:rPr>
            <w:rFonts w:ascii="仿宋" w:eastAsia="仿宋" w:hAnsi="仿宋" w:cs="仿宋" w:hint="eastAsia"/>
            <w:lang w:eastAsia="zh-CN"/>
          </w:rPr>
          <w:t>(二)、质量管理责任</w:t>
        </w:r>
        <w:r>
          <w:tab/>
        </w:r>
        <w:r>
          <w:fldChar w:fldCharType="begin"/>
        </w:r>
        <w:r>
          <w:instrText xml:space="preserve"> PAGEREF _Toc31696 \h </w:instrText>
        </w:r>
        <w:r>
          <w:fldChar w:fldCharType="separate"/>
        </w:r>
        <w:r>
          <w:t>77</w:t>
        </w:r>
        <w:r>
          <w:fldChar w:fldCharType="end"/>
        </w:r>
      </w:hyperlink>
    </w:p>
    <w:p>
      <w:pPr>
        <w:pStyle w:val="TOC2"/>
        <w:tabs>
          <w:tab w:val="right" w:leader="dot" w:pos="8306"/>
        </w:tabs>
      </w:pPr>
      <w:hyperlink w:anchor="_Toc16151" w:history="1">
        <w:r>
          <w:rPr>
            <w:rFonts w:ascii="仿宋" w:eastAsia="仿宋" w:hAnsi="仿宋" w:cs="仿宋" w:hint="eastAsia"/>
            <w:lang w:eastAsia="zh-CN"/>
          </w:rPr>
          <w:t>(三)、质量管理体系文件</w:t>
        </w:r>
        <w:r>
          <w:tab/>
        </w:r>
        <w:r>
          <w:fldChar w:fldCharType="begin"/>
        </w:r>
        <w:r>
          <w:instrText xml:space="preserve"> PAGEREF _Toc16151 \h </w:instrText>
        </w:r>
        <w:r>
          <w:fldChar w:fldCharType="separate"/>
        </w:r>
        <w:r>
          <w:t>78</w:t>
        </w:r>
        <w:r>
          <w:fldChar w:fldCharType="end"/>
        </w:r>
      </w:hyperlink>
    </w:p>
    <w:p>
      <w:pPr>
        <w:pStyle w:val="TOC2"/>
        <w:tabs>
          <w:tab w:val="right" w:leader="dot" w:pos="8306"/>
        </w:tabs>
      </w:pPr>
      <w:hyperlink w:anchor="_Toc26410" w:history="1">
        <w:r>
          <w:rPr>
            <w:rFonts w:ascii="仿宋" w:eastAsia="仿宋" w:hAnsi="仿宋" w:cs="仿宋" w:hint="eastAsia"/>
            <w:lang w:eastAsia="zh-CN"/>
          </w:rPr>
          <w:t>(四)、质量培训与教育</w:t>
        </w:r>
        <w:r>
          <w:tab/>
        </w:r>
        <w:r>
          <w:fldChar w:fldCharType="begin"/>
        </w:r>
        <w:r>
          <w:instrText xml:space="preserve"> PAGEREF _Toc26410 \h </w:instrText>
        </w:r>
        <w:r>
          <w:fldChar w:fldCharType="separate"/>
        </w:r>
        <w:r>
          <w:t>80</w:t>
        </w:r>
        <w:r>
          <w:fldChar w:fldCharType="end"/>
        </w:r>
      </w:hyperlink>
    </w:p>
    <w:p>
      <w:pPr>
        <w:pStyle w:val="TOC2"/>
        <w:tabs>
          <w:tab w:val="right" w:leader="dot" w:pos="8306"/>
        </w:tabs>
      </w:pPr>
      <w:hyperlink w:anchor="_Toc3945" w:history="1">
        <w:r>
          <w:rPr>
            <w:rFonts w:ascii="仿宋" w:eastAsia="仿宋" w:hAnsi="仿宋" w:cs="仿宋" w:hint="eastAsia"/>
            <w:lang w:eastAsia="zh-CN"/>
          </w:rPr>
          <w:t>(五)、质量审核与评价</w:t>
        </w:r>
        <w:r>
          <w:tab/>
        </w:r>
        <w:r>
          <w:fldChar w:fldCharType="begin"/>
        </w:r>
        <w:r>
          <w:instrText xml:space="preserve"> PAGEREF _Toc3945 \h </w:instrText>
        </w:r>
        <w:r>
          <w:fldChar w:fldCharType="separate"/>
        </w:r>
        <w:r>
          <w:t>81</w:t>
        </w:r>
        <w:r>
          <w:fldChar w:fldCharType="end"/>
        </w:r>
      </w:hyperlink>
    </w:p>
    <w:p>
      <w:pPr>
        <w:pStyle w:val="TOC2"/>
        <w:tabs>
          <w:tab w:val="right" w:leader="dot" w:pos="8306"/>
        </w:tabs>
      </w:pPr>
      <w:hyperlink w:anchor="_Toc4786" w:history="1">
        <w:r>
          <w:rPr>
            <w:rFonts w:ascii="仿宋" w:eastAsia="仿宋" w:hAnsi="仿宋" w:cs="仿宋" w:hint="eastAsia"/>
            <w:lang w:eastAsia="zh-CN"/>
          </w:rPr>
          <w:t>(六)、不符合与纠正措施</w:t>
        </w:r>
        <w:r>
          <w:tab/>
        </w:r>
        <w:r>
          <w:fldChar w:fldCharType="begin"/>
        </w:r>
        <w:r>
          <w:instrText xml:space="preserve"> PAGEREF _Toc4786 \h </w:instrText>
        </w:r>
        <w:r>
          <w:fldChar w:fldCharType="separate"/>
        </w:r>
        <w:r>
          <w:t>83</w:t>
        </w:r>
        <w:r>
          <w:fldChar w:fldCharType="end"/>
        </w:r>
      </w:hyperlink>
    </w:p>
    <w:p>
      <w:pPr>
        <w:pStyle w:val="TOC1"/>
        <w:tabs>
          <w:tab w:val="right" w:leader="dot" w:pos="8306"/>
        </w:tabs>
      </w:pPr>
      <w:hyperlink w:anchor="_Toc15477" w:history="1">
        <w:r>
          <w:rPr>
            <w:rFonts w:ascii="仿宋" w:eastAsia="仿宋" w:hAnsi="仿宋" w:cs="仿宋" w:hint="eastAsia"/>
            <w:lang w:eastAsia="zh-CN"/>
          </w:rPr>
          <w:t>十六、风险识别与分类</w:t>
        </w:r>
        <w:r>
          <w:tab/>
        </w:r>
        <w:r>
          <w:fldChar w:fldCharType="begin"/>
        </w:r>
        <w:r>
          <w:instrText xml:space="preserve"> PAGEREF _Toc15477 \h </w:instrText>
        </w:r>
        <w:r>
          <w:fldChar w:fldCharType="separate"/>
        </w:r>
        <w:r>
          <w:t>84</w:t>
        </w:r>
        <w:r>
          <w:fldChar w:fldCharType="end"/>
        </w:r>
      </w:hyperlink>
    </w:p>
    <w:p>
      <w:pPr>
        <w:pStyle w:val="TOC2"/>
        <w:tabs>
          <w:tab w:val="right" w:leader="dot" w:pos="8306"/>
        </w:tabs>
      </w:pPr>
      <w:hyperlink w:anchor="_Toc27973" w:history="1">
        <w:r>
          <w:rPr>
            <w:rFonts w:ascii="仿宋" w:eastAsia="仿宋" w:hAnsi="仿宋" w:cs="仿宋" w:hint="eastAsia"/>
            <w:lang w:eastAsia="zh-CN"/>
          </w:rPr>
          <w:t>(一)、风险识别</w:t>
        </w:r>
        <w:r>
          <w:tab/>
        </w:r>
        <w:r>
          <w:fldChar w:fldCharType="begin"/>
        </w:r>
        <w:r>
          <w:instrText xml:space="preserve"> PAGEREF _Toc27973 \h </w:instrText>
        </w:r>
        <w:r>
          <w:fldChar w:fldCharType="separate"/>
        </w:r>
        <w:r>
          <w:t>84</w:t>
        </w:r>
        <w:r>
          <w:fldChar w:fldCharType="end"/>
        </w:r>
      </w:hyperlink>
    </w:p>
    <w:p>
      <w:pPr>
        <w:pStyle w:val="TOC2"/>
        <w:tabs>
          <w:tab w:val="right" w:leader="dot" w:pos="8306"/>
        </w:tabs>
      </w:pPr>
      <w:hyperlink w:anchor="_Toc13759" w:history="1">
        <w:r>
          <w:rPr>
            <w:rFonts w:ascii="仿宋" w:eastAsia="仿宋" w:hAnsi="仿宋" w:cs="仿宋" w:hint="eastAsia"/>
            <w:lang w:eastAsia="zh-CN"/>
          </w:rPr>
          <w:t>(二)、风险分类</w:t>
        </w:r>
        <w:r>
          <w:tab/>
        </w:r>
        <w:r>
          <w:fldChar w:fldCharType="begin"/>
        </w:r>
        <w:r>
          <w:instrText xml:space="preserve"> PAGEREF _Toc13759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310"/>
      <w:r>
        <w:rPr>
          <w:rFonts w:ascii="仿宋" w:eastAsia="仿宋" w:hAnsi="仿宋" w:cs="仿宋" w:hint="eastAsia"/>
          <w:sz w:val="28"/>
          <w:lang w:eastAsia="zh-CN"/>
        </w:rPr>
        <w:t>一、水基聚合物防水涂料项目选址可行性分析</w:t>
      </w:r>
      <w:bookmarkEnd w:id="2"/>
    </w:p>
    <w:p>
      <w:pPr>
        <w:pStyle w:val="Heading2"/>
        <w:rPr>
          <w:rFonts w:ascii="仿宋" w:eastAsia="仿宋" w:hAnsi="仿宋" w:cs="仿宋" w:hint="eastAsia"/>
          <w:lang w:eastAsia="zh-CN"/>
        </w:rPr>
      </w:pPr>
      <w:bookmarkStart w:id="3" w:name="_Toc23972"/>
      <w:r>
        <w:rPr>
          <w:rFonts w:ascii="仿宋" w:eastAsia="仿宋" w:hAnsi="仿宋" w:cs="仿宋" w:hint="eastAsia"/>
          <w:lang w:eastAsia="zh-CN"/>
        </w:rPr>
        <w:t>(一)、水基聚合物防水涂料项目选址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该水基聚合物防水涂料项目选址位于XX省XX市XX区XXX街道</w:t>
      </w:r>
    </w:p>
    <w:p>
      <w:pPr>
        <w:pStyle w:val="Heading2"/>
        <w:ind w:firstLine="560" w:firstLineChars="200"/>
        <w:rPr>
          <w:rFonts w:ascii="仿宋" w:eastAsia="仿宋" w:hAnsi="仿宋" w:cs="仿宋" w:hint="eastAsia"/>
          <w:sz w:val="28"/>
          <w:lang w:eastAsia="zh-CN"/>
        </w:rPr>
      </w:pPr>
      <w:bookmarkStart w:id="4" w:name="_Toc1620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基聚合物防水涂料项目的征地面积将根据水基聚合物防水涂料项目的实际规模和需求进行精确规划。具体面积XXX平方米，旨在确保水基聚合物防水涂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净用地面积是在征地面积基础上去除不可利用面积后的实际可开发用地。具体面积XXX平方米，考虑到环保、交通、安全等多方面因素，以确保水基聚合物防水涂料项目在整体利用效率上达到最优。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水基聚合物防水涂料项目计划建设的建筑总规模具体面积XXX平方米。这一规模的确定综合考虑了水基聚合物防水涂料项目的性质、规模，以及城市规划的相关要求，确保建筑布局与周边环境协调一致。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绿地率是水基聚合物防水涂料项目用地中被规划为绿地的比例。具体面积XXX平方米，旨在通过合理规划绿地，改善水基聚合物防水涂料项目周边环境，提升居民生活质量，并符合城市整体绿化规划。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容积率是用地上可以建设的建筑总体积与用地面积之比。具体面积XXX，通过合理的容积率规划，确保水基聚合物防水涂料项目建筑规模与周边环境和谐共生。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基聚合物防水涂料项目选址与当地城市规划相一致，具体面积XXX平方米。通过与城市规划部门深入沟通，确保水基聚合物防水涂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基聚合物防水涂料项目选址符合当地产业政策，具体面积XXX平方米。这包括水基聚合物防水涂料项目对当地经济的促进作用，以及对相关产业的带动效应，确保水基聚合物防水涂料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用地总体要求必须符合环保和可持续发展的原则，具体面积XXX平方米。通过采用绿色建筑设计、节能减排等措施，确保水基聚合物防水涂料项目在建设和运营过程中对环境的影响最小化，达到可持续发展的要求。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确保水基聚合物防水涂料项目选址具备必要的公共设施配套，具体面积XXX平方米。这包括交通便利性、教育、医疗等基础设施，以提高居民生活品质，使得水基聚合物防水涂料项目选址更具吸引力。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考虑用地总体要求对当地社会稳定性的影响，具体面积XXX平方米。通过深入了解当地社区反馈，确保水基聚合物防水涂料项目的选址和建设过程对当地社会和谐稳定产生积极作用。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基聚合物防水涂料项目选址不仅符合法规和规划，还在实际操作中具有可行性。这一全面规划将为水基聚合物防水涂料项目的成功实施提供坚实的基础，确保水基聚合物防水涂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42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水基聚合物防水涂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基聚合物防水涂料项目的设备规划和空间设计中，我们将采取灵活设备布局的措施。设备布局将根据实际需求进行灵活设计，避免不必要的浪费。通过合理规划设备摆放位置，我们将提高设备的利用率，减少设备间距，以确保水基聚合物防水涂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基聚合物防水涂料项目内部引入共享设施的概念，例如共享会议室、办公区等。通过这种方式，我们可以减少对资源的重复建设，提高资源共享效率，从而减小水基聚合物防水涂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9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水基聚合物防水涂料项目的总图布置中，我们将不同功能区域进行明确的规划，以最大程度满足水基聚合物防水涂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82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水基聚合物防水涂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水基聚合物防水涂料项目对环境的影响是综合评价的重要因素之一。我们将详细考虑选址周边的自然环境、生态保护区、水源地等情况，确保水基聚合物防水涂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对选址的评价还需充分考虑当地政府的产业政策和法规。我们将详细了解水基聚合物防水涂料项目所在地的相关政策，确保水基聚合物防水涂料项目的规划和运营与当地法规相符，降低不必要的法律风险。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考虑到社会稳定性对企业运营的重要性，我们将评估选址地区的社会安全情况、劳工关系、社区反馈等方面，以确保水基聚合物防水涂料项目的建设和运营不会受到社会稳定性的负面影响。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最后，我们将综合考虑用地成本，包括土地购置费用、土地开发成本等。通过对用地成本的详细评估，我们能够做出更为精确的经济效益分析，为水基聚合物防水涂料项目的投资决策提供有力支持。</w:t>
      </w:r>
    </w:p>
    <w:p>
      <w:pPr>
        <w:pStyle w:val="Heading1"/>
        <w:ind w:firstLine="560" w:firstLineChars="200"/>
        <w:rPr>
          <w:rFonts w:ascii="仿宋" w:eastAsia="仿宋" w:hAnsi="仿宋" w:cs="仿宋" w:hint="eastAsia"/>
          <w:sz w:val="28"/>
          <w:lang w:eastAsia="zh-CN"/>
        </w:rPr>
      </w:pPr>
      <w:bookmarkStart w:id="8" w:name="_Toc30231"/>
      <w:r>
        <w:rPr>
          <w:rFonts w:ascii="仿宋" w:eastAsia="仿宋" w:hAnsi="仿宋" w:cs="仿宋" w:hint="eastAsia"/>
          <w:sz w:val="28"/>
          <w:lang w:eastAsia="zh-CN"/>
        </w:rPr>
        <w:t>二、水基聚合物防水涂料项目土建工程</w:t>
      </w:r>
      <w:bookmarkEnd w:id="8"/>
    </w:p>
    <w:p>
      <w:pPr>
        <w:pStyle w:val="Heading2"/>
        <w:rPr>
          <w:rFonts w:ascii="仿宋" w:eastAsia="仿宋" w:hAnsi="仿宋" w:cs="仿宋" w:hint="eastAsia"/>
          <w:lang w:eastAsia="zh-CN"/>
        </w:rPr>
      </w:pPr>
      <w:bookmarkStart w:id="9" w:name="_Toc1986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在水基聚合物防水涂料项目的建筑工程设计中，我们将秉承一系列重要的设计原则，以确保水基聚合物防水涂料项目建筑在功能、美观、可持续性等方面达到最佳效果。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首要原则是确保建筑的功能性得到最大化的发挥。我们将充分理解水基聚合物防水涂料项目的实际需求，合理布局各个功能区域，保证建筑在满足业务需求的同时，提供高效的工作环境。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在建筑设计中，我们将综合考虑建设和运营成本。通过精细的经济效益分析，确保设计方案在高效利用资源的同时，对水基聚合物防水涂料项目的长期盈利能力有积极的贡献。</w:t>
      </w:r>
    </w:p>
    <w:p>
      <w:pPr>
        <w:pStyle w:val="Heading2"/>
        <w:ind w:firstLine="560" w:firstLineChars="200"/>
        <w:rPr>
          <w:rFonts w:ascii="仿宋" w:eastAsia="仿宋" w:hAnsi="仿宋" w:cs="仿宋" w:hint="eastAsia"/>
          <w:sz w:val="28"/>
          <w:lang w:eastAsia="zh-CN"/>
        </w:rPr>
      </w:pPr>
      <w:bookmarkStart w:id="10" w:name="_Toc3111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基聚合物防水涂料项目的土建工程设计中，我们将精准设定设计年限，结合水基聚合物防水涂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基聚合物防水涂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198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水基聚合物防水涂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基聚合物防水涂料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基聚合物防水涂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660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本期工程水基聚合物防水涂料项目预计总建筑面积XXX平方米，其中：计容建筑面积XXX平方米，计划建筑工程投资XX万元，占水基聚合物防水涂料项目总投资的XX%。</w:t>
      </w:r>
    </w:p>
    <w:p>
      <w:pPr>
        <w:pStyle w:val="Heading1"/>
        <w:ind w:firstLine="560" w:firstLineChars="200"/>
        <w:rPr>
          <w:rFonts w:ascii="仿宋" w:eastAsia="仿宋" w:hAnsi="仿宋" w:cs="仿宋" w:hint="eastAsia"/>
          <w:sz w:val="28"/>
          <w:lang w:eastAsia="zh-CN"/>
        </w:rPr>
      </w:pPr>
      <w:bookmarkStart w:id="13" w:name="_Toc7949"/>
      <w:r>
        <w:rPr>
          <w:rFonts w:ascii="仿宋" w:eastAsia="仿宋" w:hAnsi="仿宋" w:cs="仿宋" w:hint="eastAsia"/>
          <w:sz w:val="28"/>
          <w:lang w:eastAsia="zh-CN"/>
        </w:rPr>
        <w:t>三、水基聚合物防水涂料项目概论</w:t>
      </w:r>
      <w:bookmarkEnd w:id="13"/>
    </w:p>
    <w:p>
      <w:pPr>
        <w:pStyle w:val="Heading2"/>
        <w:rPr>
          <w:rFonts w:ascii="仿宋" w:eastAsia="仿宋" w:hAnsi="仿宋" w:cs="仿宋" w:hint="eastAsia"/>
          <w:lang w:eastAsia="zh-CN"/>
        </w:rPr>
      </w:pPr>
      <w:bookmarkStart w:id="14" w:name="_Toc2599"/>
      <w:r>
        <w:rPr>
          <w:rFonts w:ascii="仿宋" w:eastAsia="仿宋" w:hAnsi="仿宋" w:cs="仿宋" w:hint="eastAsia"/>
          <w:lang w:eastAsia="zh-CN"/>
        </w:rPr>
        <w:t>(一)、水基聚合物防水涂料项目概况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基聚合物防水涂料项目的起源追溯至对市场的深入洞察。市场的不断演变与变革为水基聚合物防水涂料项目提供了难得的机遇。当前市场存在的需求缺口和变革的大环境共同构成了水基聚合物防水涂料项目的背景。这个水基聚合物防水涂料项目旨在充分利用市场机遇，填补行业中尚未满足的需求，为客户提供全新的解决方案。市场的变革和需求的增长使得这个水基聚合物防水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水基聚合物防水涂料项目名称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基聚合物防水涂料项目正式命名为水基聚合物防水涂料。这个名称不仅仅是一个标识，更代表了水基聚合物防水涂料项目的核心理念和愿景。它蕴含着水基聚合物防水涂料项目所要解决问题的关键字，具有强烈的表达和辨识度，为水基聚合物防水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水基聚合物防水涂料项目目标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基聚合物防水涂料项目的核心目标是提供一种全新、高效的解决方案，满足客户日益增长的需求。水基聚合物防水涂料项目追求的不仅仅是满足市场需求，更是在市场中获得卓越的竞争优势。通过不断提升产品或服务的质量和创新水平，水基聚合物防水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水基聚合物防水涂料项目范围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基聚合物防水涂料项目全面涵盖了产品研发、制造、市场推广和售后服务，确保从产品设计到最终用户体验的全方位关注。这一全面的水基聚合物防水涂料项目范围是为了确保水基聚合物防水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水基聚合物防水涂料项目时间表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基聚合物防水涂料项目计划在未来18个月内完成，包括研发、测试、市场试点和正式推出等不同阶段。这个时间表的合理设计是为了确保水基聚合物防水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水基聚合物防水涂料项目预算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基聚合物防水涂料项目总预算估算为XX百万美元，主要分配在研发、市场推广、人员培训和运营等方面。这一充足的预算为水基聚合物防水涂料项目提供了充足的资源，确保水基聚合物防水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水基聚合物防水涂料项目风险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基聚合物防水涂料项目可能面临的风险包括市场接受度低、技术难题、竞争激烈等。水基聚合物防水涂料项目团队已经制定了相应的风险应对计划，通过前瞻性的风险管理，确保水基聚合物防水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水基聚合物防水涂料项目团队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水基聚合物防水涂料项目汇聚了一支经验丰富、多领域专业素养的核心团队，确保水基聚合物防水涂料项目在各个方面都能拥有高水平的执行力。团队的协同作战是水基聚合物防水涂料项目成功的关键因素之一。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水基聚合物防水涂料项目背景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水基聚合物防水涂料项目的背景根植于市场对更高效、创新产品的渴望，同时也受到科技发展对行业格局的深刻改变的影响。这为水基聚合物防水涂料项目提供了广阔的发展空间和市场需求。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水基聚合物防水涂料项目现状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截至目前，水基聚合物防水涂料项目已完成市场调研和技术验证，取得了初步的成功。这为水基聚合物防水涂料项目在未来的发展奠定了坚实的基础，为更远大的目标打下了坚实的基石。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8020"/>
      <w:r>
        <w:rPr>
          <w:rFonts w:ascii="仿宋" w:eastAsia="仿宋" w:hAnsi="仿宋" w:cs="仿宋" w:hint="eastAsia"/>
          <w:sz w:val="28"/>
          <w:lang w:eastAsia="zh-CN"/>
        </w:rPr>
        <w:t>(二)、水基聚合物防水涂料项目目标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基聚合物防水涂料项目首要业务目标是在市场中占据有利地位，实现产品/服务的成功推广和销售。通过不断提升产品质量、创新性，水基聚合物防水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在科技迅速发展的时代，水基聚合物防水涂料项目着眼于技术创新。通过持续的研发和技术升级，水基聚合物防水涂料项目旨在推出更具创新性的产品或服务，以满足市场对新鲜、先进解决方案的需求。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基聚合物防水涂料项目设定了客户满意度目标。通过提供卓越的产品质量和优质的客户服务，水基聚合物防水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水基聚合物防水涂料项目注重社会责任和可持续发展。通过实施环保、社会责任水基聚合物防水涂料项目，水基聚合物防水涂料项目致力于在经济发展的同时保护环境，促进社会公平，实现可持续经营。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水基聚合物防水涂料项目的团队是实现目标的核心驱动力。因此，水基聚合物防水涂料项目设定了团队发展目标，包括提升团队成员的专业技能、培养领导力，以及搭建协同高效的团队工作氛围。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9869"/>
      <w:r>
        <w:rPr>
          <w:rFonts w:ascii="仿宋" w:eastAsia="仿宋" w:hAnsi="仿宋" w:cs="仿宋" w:hint="eastAsia"/>
          <w:sz w:val="28"/>
          <w:lang w:eastAsia="zh-CN"/>
        </w:rPr>
        <w:t>(三)、水基聚合物防水涂料项目提出的理由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水基聚合物防水涂料项目提出的理由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基聚合物防水涂料项目的提出源于对市场机遇的深刻洞察。当前市场中存在的需求缺口和行业发展趋势表明，有巨大的商业机会等待被开发。通过准确捕捉市场机遇，水基聚合物防水涂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基聚合物防水涂料项目的理念基于对技术创新的信仰。通过持续的研发和技术投入，水基聚合物防水涂料项目有望推出更具创新性的产品或服务。在科技飞速发展的当下，水基聚合物防水涂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基聚合物防水涂料项目的提出是为了增强企业的行业竞争力。通过提升产品或服务的质量和独特性，水基聚合物防水涂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基聚合物防水涂料项目响应了消费者需求的变化。随着社会和科技的不断发展，消费者对产品和服务的需求也在发生变化。通过深入了解并及时回应消费者的新需求，水基聚合物防水涂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https://d.book118.com/585210120140011101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水基聚合物防水涂料项目规划设计蓝图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水基聚合物防水涂料项目规划设计蓝图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水基聚合物防水涂料项目规划设计蓝图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水基聚合物防水涂料项目规划设计蓝图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水基聚合物防水涂料项目规划设计蓝图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水基聚合物防水涂料项目规划设计蓝图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水基聚合物防水涂料项目规划设计蓝图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水基聚合物防水涂料项目规划设计蓝图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水基聚合物防水涂料项目规划设计蓝图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水基聚合物防水涂料项目规划设计蓝图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水基聚合物防水涂料项目规划设计蓝图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水基聚合物防水涂料项目规划设计蓝图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水基聚合物防水涂料项目规划设计蓝图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水基聚合物防水涂料项目规划设计蓝图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水基聚合物防水涂料项目规划设计蓝图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水基聚合物防水涂料项目规划设计蓝图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水基聚合物防水涂料项目规划设计蓝图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684D34"/>
    <w:rsid w:val="73684D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21012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2024-01-28T15:16:00Z</dcterms:created>
  <dcterms:modified xsi:type="dcterms:W3CDTF">2024-01-28T15:17:14Z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FA79AF8C3E904023A7C59373A46682F4_11</vt:lpwstr>
  </property>
  <property fmtid="{D5CDD505-2E9C-101B-9397-08002B2CF9AE}" pid="3" name="KSOProductBuildVer">
    <vt:lpwstr>2052-12.1.0.16120</vt:lpwstr>
  </property>
</Properties>
</file>