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2520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F32520">
      <w:pPr>
        <w:widowControl/>
        <w:jc w:val="left"/>
        <w:rPr>
          <w:rFonts w:ascii="仿宋" w:eastAsia="仿宋" w:hAnsi="仿宋"/>
          <w:b/>
          <w:sz w:val="40"/>
        </w:rPr>
      </w:pPr>
    </w:p>
    <w:p w:rsidR="00F32520">
      <w:pPr>
        <w:widowControl/>
        <w:jc w:val="left"/>
        <w:rPr>
          <w:rFonts w:ascii="仿宋" w:eastAsia="仿宋" w:hAnsi="仿宋"/>
          <w:b/>
          <w:sz w:val="40"/>
        </w:rPr>
      </w:pPr>
    </w:p>
    <w:p w:rsidR="00F32520" w:rsidRPr="00F325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2520">
        <w:rPr>
          <w:rFonts w:ascii="宋体" w:eastAsia="宋体" w:hAnsi="宋体" w:hint="eastAsia"/>
          <w:b/>
          <w:sz w:val="60"/>
        </w:rPr>
        <w:t>消防技术服务行业市场突围建议及需求分析报告</w:t>
      </w:r>
    </w:p>
    <w:p w:rsidR="00F32520" w:rsidP="00F325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2520">
        <w:rPr>
          <w:rFonts w:ascii="仿宋" w:eastAsia="仿宋" w:hAnsi="仿宋" w:hint="eastAsia"/>
          <w:b/>
          <w:sz w:val="40"/>
        </w:rPr>
        <w:t>目录</w:t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年消防技术服务行业企业市场突围战略分析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、在消防技术服务行业树立“战略突破”理念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、确定消防技术服务行业市场定位、产品定位和品牌定位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、创新推动消防技术服务行业更高质量发展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二、消防技术服务行业政策环境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、政策持续利好消防技术服务行业发展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、消防技术服务行业政策体系日趋完善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、宏观环境下消防技术服务行业定位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期间消防技术服务业绩显著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三、消防技术服务产业未来发展前景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、我国消防技术服务行业市场规模前景预测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、消防技术服务进入大规模推广应用阶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、中国消防技术服务行业的市场增长点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、细分消防技术服务产品将具有最大优势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、消防技术服务行业与互联网等行业融合发展机遇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、消防技术服务人才培养市场广阔，国际合作前景广阔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、消防技术服务行业发展需要突破创新瓶颈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四、消防技术服务企业战略选择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、消防技术服务行业</w:t>
      </w:r>
      <w:r>
        <w:rPr>
          <w:noProof/>
        </w:rPr>
        <w:t>SWOT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、消防技术服务企业战略确定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、消防技术服务行业</w:t>
      </w:r>
      <w:r>
        <w:rPr>
          <w:noProof/>
        </w:rPr>
        <w:t>PEST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五、消防技术服务行业财务状况分析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、消防技术服务行业近三年财务数据及指标分析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、现金流对消防技术服务业的影响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年消防技术服务产业发展战略分析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、树立消防技术服务行业“战略突围”理念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、确定消防技术服务行业市场定位，产品定位和品牌定位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、创新促进消防技术服务行业更高品质的发展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七、消防技术服务行业政策背景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、政策将会持续利好消防技术服务行业发展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消防技术服务行业政策体系日趋完善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、消防技术服务行业一级市场火热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、宏观经济背景下消防技术服务行业的定位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</w:t>
      </w:r>
      <w:r>
        <w:rPr>
          <w:noProof/>
        </w:rPr>
        <w:t>2024-2029</w:t>
      </w:r>
      <w:r>
        <w:rPr>
          <w:rFonts w:hint="eastAsia"/>
          <w:noProof/>
        </w:rPr>
        <w:t>年消防技术服务业竞争格局展望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、消防技术服务业经济周期分析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、消防技术服务业的增长与波动分析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、消防技术服务业市场成熟度分析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九、消防技术服务行业竞争分析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、消防技术服务行业国内外对比分析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、中国消防技术服务行业品牌竞争格局分析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、中国消防技术服务行业竞争强度分析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、中国消防技术服务行业现有企业的竞争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、中国消防技术服务行业上游议价能力分析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、中国消防技术服务行业下游议价能力分析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、中国消防技术服务行业新进入者威胁分析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2520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、中国消防技术服务行业替代品威胁分析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252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十、消防技术服务行业存在的问题分析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_Toc161759999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_Toc161760000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_Toc161760001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_Toc161760002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https://d.book118.com/585213240333011124</w:t>
        </w:r>
      </w:hyperlink>
    </w:p>
    <w:p w:rsidR="00F3252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 w:rsidP="00B26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2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 w:rsidP="00B26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25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 w:rsidP="00B26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252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 w:rsidP="00B26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252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 w:rsidP="00B26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252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 w:rsidP="00B26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252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 w:rsidRPr="00F32520" w:rsidP="00F32520">
    <w:pPr>
      <w:pStyle w:val="Header"/>
      <w:rPr>
        <w:rFonts w:ascii="仿宋" w:eastAsia="仿宋" w:hAnsi="仿宋"/>
      </w:rPr>
    </w:pPr>
    <w:r w:rsidRPr="00F32520">
      <w:rPr>
        <w:rFonts w:ascii="仿宋" w:eastAsia="仿宋" w:hAnsi="仿宋" w:hint="eastAsia"/>
      </w:rPr>
      <w:t>消防技术服务行业报告/庞文报告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 w:rsidRPr="00F32520" w:rsidP="00F32520">
    <w:pPr>
      <w:pStyle w:val="Header"/>
      <w:rPr>
        <w:rFonts w:ascii="仿宋" w:eastAsia="仿宋" w:hAnsi="仿宋"/>
      </w:rPr>
    </w:pPr>
    <w:r w:rsidRPr="00F32520">
      <w:rPr>
        <w:rFonts w:ascii="仿宋" w:eastAsia="仿宋" w:hAnsi="仿宋" w:hint="eastAsia"/>
      </w:rPr>
      <w:t>消防技术服务行业报告/庞文报告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 w:rsidRPr="00F32520" w:rsidP="00F32520">
    <w:pPr>
      <w:pStyle w:val="Header"/>
      <w:rPr>
        <w:rFonts w:ascii="仿宋" w:eastAsia="仿宋" w:hAnsi="仿宋"/>
      </w:rPr>
    </w:pPr>
    <w:r w:rsidRPr="00F32520">
      <w:rPr>
        <w:rFonts w:ascii="仿宋" w:eastAsia="仿宋" w:hAnsi="仿宋" w:hint="eastAsia"/>
      </w:rPr>
      <w:t>消防技术服务行业报告/庞文报告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5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520"/>
    <w:rsid w:val="000308C9"/>
    <w:rsid w:val="0042242C"/>
    <w:rsid w:val="00B26552"/>
    <w:rsid w:val="00F325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A1830A38-7148-4F96-9251-29DC26B61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F325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325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F3252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F32520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F3252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F32520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F325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32520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32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325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2520"/>
  </w:style>
  <w:style w:type="paragraph" w:styleId="TOC1">
    <w:name w:val="toc 1"/>
    <w:basedOn w:val="Normal"/>
    <w:next w:val="Normal"/>
    <w:autoRedefine/>
    <w:uiPriority w:val="39"/>
    <w:unhideWhenUsed/>
    <w:rsid w:val="00F32520"/>
  </w:style>
  <w:style w:type="paragraph" w:styleId="TOC2">
    <w:name w:val="toc 2"/>
    <w:basedOn w:val="Normal"/>
    <w:next w:val="Normal"/>
    <w:autoRedefine/>
    <w:uiPriority w:val="39"/>
    <w:unhideWhenUsed/>
    <w:rsid w:val="00F32520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F32520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521324033301112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4619</Words>
  <Characters>26333</Characters>
  <Application>Microsoft Office Word</Application>
  <DocSecurity>0</DocSecurity>
  <Lines>219</Lines>
  <Paragraphs>61</Paragraphs>
  <ScaleCrop>false</ScaleCrop>
  <Company/>
  <LinksUpToDate>false</LinksUpToDate>
  <CharactersWithSpaces>30891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2024-03-19T08:58:00Z</dcterms:created>
  <dcterms:modified xsi:type="dcterms:W3CDTF">2024-03-19T08:58:00Z</dcterms:modified>
</cp:coreProperties>
</file>