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627A" w14:paraId="203A91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27A" w14:paraId="2E6AE5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27A" w14:paraId="2E9C3E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27A" w:rsidRPr="00AC627A" w14:paraId="1D4B7418" w14:textId="3D8FA4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627A">
        <w:rPr>
          <w:rFonts w:ascii="宋体" w:eastAsia="宋体" w:hAnsi="宋体" w:hint="eastAsia"/>
          <w:b/>
          <w:sz w:val="60"/>
        </w:rPr>
        <w:t>电子装联专用设备项目招商引资推介报告</w:t>
      </w:r>
    </w:p>
    <w:p w:rsidR="00AC627A" w:rsidP="00AC627A" w14:paraId="2085D217" w14:textId="357D26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627A">
        <w:rPr>
          <w:rFonts w:ascii="仿宋" w:eastAsia="仿宋" w:hAnsi="仿宋" w:hint="eastAsia"/>
          <w:b/>
          <w:sz w:val="40"/>
        </w:rPr>
        <w:t>目录</w:t>
      </w:r>
    </w:p>
    <w:p w:rsidR="00AC627A" w14:paraId="3D5C1B87" w14:textId="37C760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627A" w14:paraId="1198CE02" w14:textId="1443B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一、电子装联专用设备项目选址研究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627A" w14:paraId="2E23CC8A" w14:textId="3459D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(一)、电子装联专用设备项目选址的指导原则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627A" w14:paraId="2E6A8B3F" w14:textId="6FF0C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(二)、电子装联专用设备项目选址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627A" w14:paraId="486CC3CE" w14:textId="33054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627A" w14:paraId="0FA0A076" w14:textId="6D3C2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627A" w14:paraId="2038948E" w14:textId="4ED8A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627A" w14:paraId="35A7BC37" w14:textId="34B97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627A" w14:paraId="7EEC5F65" w14:textId="79432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627A" w14:paraId="4D14A897" w14:textId="356CE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627A" w14:paraId="2C948F49" w14:textId="09B76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627A" w14:paraId="5A49A29C" w14:textId="441F2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二、电子装联专用设备项目工程设计研究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627A" w14:paraId="55F01243" w14:textId="58D6D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627A" w14:paraId="75F97B23" w14:textId="456D1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(二)、电子装联专用设备项目工程建设标准规范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627A" w14:paraId="7EF5F602" w14:textId="54280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(三)、电子装联专用设备项目总平面设计要求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627A" w14:paraId="3CEB9427" w14:textId="794C3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627A" w14:paraId="349F6586" w14:textId="364A2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627A" w14:paraId="620698D9" w14:textId="279C3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627A" w14:paraId="3222AE80" w14:textId="33BD1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627A" w14:paraId="778D2D07" w14:textId="3F87E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627A" w14:paraId="7E055F26" w14:textId="52712E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627A" w14:paraId="2F202D84" w14:textId="5D04F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627A" w14:paraId="007EEC69" w14:textId="030C3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四、电子装联专用设备项目实施进度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627A" w14:paraId="20402840" w14:textId="6515B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627A" w14:paraId="5854EA41" w14:textId="02D9F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627A" w14:paraId="4CAB9E23" w14:textId="7A800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627A" w14:paraId="6EDE70B1" w14:textId="2119F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627A" w14:paraId="6696172E" w14:textId="4522D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627A" w14:paraId="27043AAC" w14:textId="6A2DC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(六)、电子装联专用设备项目实施保障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627A" w14:paraId="684B8EBB" w14:textId="3E6BD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627A" w14:paraId="35AF8941" w14:textId="5B399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627A" w14:paraId="2A315CFA" w14:textId="46C2E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627A" w14:paraId="42C8BEE8" w14:textId="22348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627A" w14:paraId="2A50AD30" w14:textId="66182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(四)、电子装联专用设备项目建设对区域经济的短期与长期影响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627A" w14:paraId="7410DB48" w14:textId="5532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627A" w14:paraId="45B958FC" w14:textId="4B877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627A" w14:paraId="729790E3" w14:textId="4FA75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627A" w14:paraId="3B9E5066" w14:textId="77CC5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(八)、电子装联专用设备项目建设的经济效益与环境效益权衡分析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627A" w14:paraId="437F1D51" w14:textId="7664D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627A" w14:paraId="7E94721B" w14:textId="58CDAA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六、电子装联专用设备项目投资方案分析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627A" w14:paraId="1FEA732A" w14:textId="68ECA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(一)、电子装联专用设备项目估算说明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627A" w14:paraId="0050E7C1" w14:textId="47637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(二)、电子装联专用设备项目总投资估算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627A" w14:paraId="3AD79441" w14:textId="02EE57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627A" w14:paraId="7B5F63D8" w14:textId="6F5F9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627A" w14:paraId="158642B8" w14:textId="4F2F5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627A" w14:paraId="5ABA3A06" w14:textId="0032E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C627A" w14:paraId="3550E653" w14:textId="67EE6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(三)、电子装联专用设备项目盈利能力分析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_Toc154880799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627A" w14:paraId="7BA0D870" w14:textId="38125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627A" w14:paraId="649C3C2B" w14:textId="5CB7F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627A" w14:paraId="58BD24A5" w14:textId="0FCED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C627A" w14:paraId="6B33C4C6" w14:textId="182FE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(三)、电子装联专用设备项目地能源消耗与供应状况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627A" w14:paraId="3C10E348" w14:textId="3C05E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C627A" w14:paraId="6EEC04AA" w14:textId="08A7C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C627A" w14:paraId="6F7BE0D8" w14:textId="33D40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C627A" w14:paraId="7E6DBEAB" w14:textId="618A5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627A" w14:paraId="53389E3B" w14:textId="71C3DF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九、电子装联专用设备项目管理计划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627A" w14:paraId="3E1B1DDE" w14:textId="1FD0E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(一)、电子装联专用设备项目管理概述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627A" w14:paraId="31559EB9" w14:textId="7BC61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(二)、电子装联专用设备项目组织结构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C627A" w14:paraId="3CB6E737" w14:textId="02086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(三)、电子装联专用设备项目计划与进度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C627A" w14:paraId="4FD0F1CF" w14:textId="203B2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(四)、电子装联专用设备项目质量管理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C627A" w14:paraId="1DD98152" w14:textId="329AB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(五)、电子装联专用设备项目风险管理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C627A" w14:paraId="3C42E894" w14:textId="0A450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(六)、电子装联专用设备项目成本管理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C627A" w14:paraId="6DE13BAC" w14:textId="4C2F2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(七)、电子装联专用设备项目人力资源管理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C627A" w14:paraId="74BB2161" w14:textId="61FCA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(八)、电子装联专用设备项目沟通与合作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_Toc154880816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C627A" w:rsidP="00AC627A" w14:paraId="43E45AF1" w14:textId="49FC75A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https://d.book118.com/585312041123011040</w:t>
        </w:r>
      </w:hyperlink>
    </w:p>
    <w:p w:rsidR="00AC627A" w:rsidP="00AC627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paraId="657408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27A" w14:paraId="7AA956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paraId="2F768A70" w14:textId="177DF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627A" w14:paraId="69A79CE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paraId="4BD1F3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177DF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177DF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P="00691454" w14:textId="177DF0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627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paraId="5C0F5D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RPr="00AC627A" w:rsidP="00AC627A" w14:paraId="596955EA" w14:textId="507158D3">
    <w:pPr>
      <w:pStyle w:val="Header"/>
      <w:rPr>
        <w:rFonts w:ascii="仿宋" w:eastAsia="仿宋" w:hAnsi="仿宋"/>
      </w:rPr>
    </w:pPr>
    <w:r w:rsidRPr="00AC627A">
      <w:rPr>
        <w:rFonts w:ascii="仿宋" w:eastAsia="仿宋" w:hAnsi="仿宋" w:hint="eastAsia"/>
      </w:rPr>
      <w:t>电子装联专用设备项目招商引资推介报告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paraId="054ED5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RPr="00AC627A" w:rsidP="00AC627A" w14:textId="507158D3">
    <w:pPr>
      <w:pStyle w:val="Header"/>
      <w:rPr>
        <w:rFonts w:ascii="仿宋" w:eastAsia="仿宋" w:hAnsi="仿宋"/>
      </w:rPr>
    </w:pPr>
    <w:r w:rsidRPr="00AC627A">
      <w:rPr>
        <w:rFonts w:ascii="仿宋" w:eastAsia="仿宋" w:hAnsi="仿宋" w:hint="eastAsia"/>
      </w:rPr>
      <w:t>电子装联专用设备项目招商引资推介报告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RPr="00AC627A" w:rsidP="00AC627A" w14:textId="507158D3">
    <w:pPr>
      <w:pStyle w:val="Header"/>
      <w:rPr>
        <w:rFonts w:ascii="仿宋" w:eastAsia="仿宋" w:hAnsi="仿宋"/>
      </w:rPr>
    </w:pPr>
    <w:r w:rsidRPr="00AC627A">
      <w:rPr>
        <w:rFonts w:ascii="仿宋" w:eastAsia="仿宋" w:hAnsi="仿宋" w:hint="eastAsia"/>
      </w:rPr>
      <w:t>电子装联专用设备项目招商引资推介报告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:rsidRPr="00AC627A" w:rsidP="00AC627A" w14:textId="507158D3">
    <w:pPr>
      <w:pStyle w:val="Header"/>
      <w:rPr>
        <w:rFonts w:ascii="仿宋" w:eastAsia="仿宋" w:hAnsi="仿宋"/>
      </w:rPr>
    </w:pPr>
    <w:r w:rsidRPr="00AC627A">
      <w:rPr>
        <w:rFonts w:ascii="仿宋" w:eastAsia="仿宋" w:hAnsi="仿宋" w:hint="eastAsia"/>
      </w:rPr>
      <w:t>电子装联专用设备项目招商引资推介报告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2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7A"/>
    <w:rsid w:val="00691454"/>
    <w:rsid w:val="00AC627A"/>
    <w:rsid w:val="00BC2ED0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ACD320"/>
  <w15:chartTrackingRefBased/>
  <w15:docId w15:val="{B78DA073-260E-4C07-A1CE-B1FEAAA2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627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62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627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62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62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627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6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627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627A"/>
  </w:style>
  <w:style w:type="paragraph" w:styleId="TOC1">
    <w:name w:val="toc 1"/>
    <w:basedOn w:val="Normal"/>
    <w:next w:val="Normal"/>
    <w:autoRedefine/>
    <w:uiPriority w:val="39"/>
    <w:unhideWhenUsed/>
    <w:rsid w:val="00AC627A"/>
  </w:style>
  <w:style w:type="paragraph" w:styleId="TOC2">
    <w:name w:val="toc 2"/>
    <w:basedOn w:val="Normal"/>
    <w:next w:val="Normal"/>
    <w:autoRedefine/>
    <w:uiPriority w:val="39"/>
    <w:unhideWhenUsed/>
    <w:rsid w:val="00AC627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5312041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5390</Words>
  <Characters>30725</Characters>
  <Application>Microsoft Office Word</Application>
  <DocSecurity>0</DocSecurity>
  <Lines>256</Lines>
  <Paragraphs>72</Paragraphs>
  <ScaleCrop>false</ScaleCrop>
  <Company/>
  <LinksUpToDate>false</LinksUpToDate>
  <CharactersWithSpaces>36043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2023-12-30T18:05:00Z</dcterms:created>
  <dcterms:modified xsi:type="dcterms:W3CDTF">2023-12-30T18:05:00Z</dcterms:modified>
</cp:coreProperties>
</file>