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体外诊断仪器产品项目计划设计方案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1" w:history="1">
        <w:r>
          <w:rPr>
            <w:rFonts w:ascii="仿宋" w:eastAsia="仿宋" w:hAnsi="仿宋" w:cs="仿宋" w:hint="eastAsia"/>
            <w:lang w:eastAsia="zh-CN"/>
          </w:rPr>
          <w:t>前言</w:t>
        </w:r>
        <w:r>
          <w:tab/>
        </w:r>
        <w:r>
          <w:fldChar w:fldCharType="begin"/>
        </w:r>
        <w:r>
          <w:instrText xml:space="preserve"> PAGEREF _Toc27731 \h </w:instrText>
        </w:r>
        <w:r>
          <w:fldChar w:fldCharType="separate"/>
        </w:r>
        <w:r>
          <w:t>3</w:t>
        </w:r>
        <w:r>
          <w:fldChar w:fldCharType="end"/>
        </w:r>
      </w:hyperlink>
    </w:p>
    <w:p>
      <w:pPr>
        <w:pStyle w:val="TOC1"/>
        <w:tabs>
          <w:tab w:val="right" w:leader="dot" w:pos="8306"/>
        </w:tabs>
      </w:pPr>
      <w:hyperlink w:anchor="_Toc26849" w:history="1">
        <w:r>
          <w:rPr>
            <w:rFonts w:ascii="仿宋" w:eastAsia="仿宋" w:hAnsi="仿宋" w:cs="仿宋" w:hint="eastAsia"/>
            <w:lang w:eastAsia="zh-CN"/>
          </w:rPr>
          <w:t>一、产品规划分析</w:t>
        </w:r>
        <w:r>
          <w:tab/>
        </w:r>
        <w:r>
          <w:fldChar w:fldCharType="begin"/>
        </w:r>
        <w:r>
          <w:instrText xml:space="preserve"> PAGEREF _Toc26849 \h </w:instrText>
        </w:r>
        <w:r>
          <w:fldChar w:fldCharType="separate"/>
        </w:r>
        <w:r>
          <w:t>3</w:t>
        </w:r>
        <w:r>
          <w:fldChar w:fldCharType="end"/>
        </w:r>
      </w:hyperlink>
    </w:p>
    <w:p>
      <w:pPr>
        <w:pStyle w:val="TOC2"/>
        <w:tabs>
          <w:tab w:val="right" w:leader="dot" w:pos="8306"/>
        </w:tabs>
      </w:pPr>
      <w:hyperlink w:anchor="_Toc4969" w:history="1">
        <w:r>
          <w:rPr>
            <w:rFonts w:ascii="仿宋" w:eastAsia="仿宋" w:hAnsi="仿宋" w:cs="仿宋" w:hint="eastAsia"/>
            <w:lang w:eastAsia="zh-CN"/>
          </w:rPr>
          <w:t>(一)、产品规划</w:t>
        </w:r>
        <w:r>
          <w:tab/>
        </w:r>
        <w:r>
          <w:fldChar w:fldCharType="begin"/>
        </w:r>
        <w:r>
          <w:instrText xml:space="preserve"> PAGEREF _Toc4969 \h </w:instrText>
        </w:r>
        <w:r>
          <w:fldChar w:fldCharType="separate"/>
        </w:r>
        <w:r>
          <w:t>3</w:t>
        </w:r>
        <w:r>
          <w:fldChar w:fldCharType="end"/>
        </w:r>
      </w:hyperlink>
    </w:p>
    <w:p>
      <w:pPr>
        <w:pStyle w:val="TOC2"/>
        <w:tabs>
          <w:tab w:val="right" w:leader="dot" w:pos="8306"/>
        </w:tabs>
      </w:pPr>
      <w:hyperlink w:anchor="_Toc31531" w:history="1">
        <w:r>
          <w:rPr>
            <w:rFonts w:ascii="仿宋" w:eastAsia="仿宋" w:hAnsi="仿宋" w:cs="仿宋" w:hint="eastAsia"/>
            <w:lang w:eastAsia="zh-CN"/>
          </w:rPr>
          <w:t>(二)、建设规模</w:t>
        </w:r>
        <w:r>
          <w:tab/>
        </w:r>
        <w:r>
          <w:fldChar w:fldCharType="begin"/>
        </w:r>
        <w:r>
          <w:instrText xml:space="preserve"> PAGEREF _Toc31531 \h </w:instrText>
        </w:r>
        <w:r>
          <w:fldChar w:fldCharType="separate"/>
        </w:r>
        <w:r>
          <w:t>4</w:t>
        </w:r>
        <w:r>
          <w:fldChar w:fldCharType="end"/>
        </w:r>
      </w:hyperlink>
    </w:p>
    <w:p>
      <w:pPr>
        <w:pStyle w:val="TOC1"/>
        <w:tabs>
          <w:tab w:val="right" w:leader="dot" w:pos="8306"/>
        </w:tabs>
      </w:pPr>
      <w:hyperlink w:anchor="_Toc30208" w:history="1">
        <w:r>
          <w:rPr>
            <w:rFonts w:ascii="仿宋" w:eastAsia="仿宋" w:hAnsi="仿宋" w:cs="仿宋" w:hint="eastAsia"/>
            <w:lang w:eastAsia="zh-CN"/>
          </w:rPr>
          <w:t>二、体外诊断仪器产品项目可持续发展</w:t>
        </w:r>
        <w:r>
          <w:tab/>
        </w:r>
        <w:r>
          <w:fldChar w:fldCharType="begin"/>
        </w:r>
        <w:r>
          <w:instrText xml:space="preserve"> PAGEREF _Toc30208 \h </w:instrText>
        </w:r>
        <w:r>
          <w:fldChar w:fldCharType="separate"/>
        </w:r>
        <w:r>
          <w:t>5</w:t>
        </w:r>
        <w:r>
          <w:fldChar w:fldCharType="end"/>
        </w:r>
      </w:hyperlink>
    </w:p>
    <w:p>
      <w:pPr>
        <w:pStyle w:val="TOC2"/>
        <w:tabs>
          <w:tab w:val="right" w:leader="dot" w:pos="8306"/>
        </w:tabs>
      </w:pPr>
      <w:hyperlink w:anchor="_Toc30369" w:history="1">
        <w:r>
          <w:rPr>
            <w:rFonts w:ascii="仿宋" w:eastAsia="仿宋" w:hAnsi="仿宋" w:cs="仿宋" w:hint="eastAsia"/>
            <w:lang w:eastAsia="zh-CN"/>
          </w:rPr>
          <w:t>(一)、可持续战略与实践</w:t>
        </w:r>
        <w:r>
          <w:tab/>
        </w:r>
        <w:r>
          <w:fldChar w:fldCharType="begin"/>
        </w:r>
        <w:r>
          <w:instrText xml:space="preserve"> PAGEREF _Toc30369 \h </w:instrText>
        </w:r>
        <w:r>
          <w:fldChar w:fldCharType="separate"/>
        </w:r>
        <w:r>
          <w:t>5</w:t>
        </w:r>
        <w:r>
          <w:fldChar w:fldCharType="end"/>
        </w:r>
      </w:hyperlink>
    </w:p>
    <w:p>
      <w:pPr>
        <w:pStyle w:val="TOC2"/>
        <w:tabs>
          <w:tab w:val="right" w:leader="dot" w:pos="8306"/>
        </w:tabs>
      </w:pPr>
      <w:hyperlink w:anchor="_Toc19218" w:history="1">
        <w:r>
          <w:rPr>
            <w:rFonts w:ascii="仿宋" w:eastAsia="仿宋" w:hAnsi="仿宋" w:cs="仿宋" w:hint="eastAsia"/>
            <w:lang w:eastAsia="zh-CN"/>
          </w:rPr>
          <w:t>(二)、环保与社会责任</w:t>
        </w:r>
        <w:r>
          <w:tab/>
        </w:r>
        <w:r>
          <w:fldChar w:fldCharType="begin"/>
        </w:r>
        <w:r>
          <w:instrText xml:space="preserve"> PAGEREF _Toc19218 \h </w:instrText>
        </w:r>
        <w:r>
          <w:fldChar w:fldCharType="separate"/>
        </w:r>
        <w:r>
          <w:t>6</w:t>
        </w:r>
        <w:r>
          <w:fldChar w:fldCharType="end"/>
        </w:r>
      </w:hyperlink>
    </w:p>
    <w:p>
      <w:pPr>
        <w:pStyle w:val="TOC1"/>
        <w:tabs>
          <w:tab w:val="right" w:leader="dot" w:pos="8306"/>
        </w:tabs>
      </w:pPr>
      <w:hyperlink w:anchor="_Toc3508" w:history="1">
        <w:r>
          <w:rPr>
            <w:rFonts w:ascii="仿宋" w:eastAsia="仿宋" w:hAnsi="仿宋" w:cs="仿宋" w:hint="eastAsia"/>
            <w:lang w:eastAsia="zh-CN"/>
          </w:rPr>
          <w:t>三、体外诊断仪器产品项目建设背景及必要性分析</w:t>
        </w:r>
        <w:r>
          <w:tab/>
        </w:r>
        <w:r>
          <w:fldChar w:fldCharType="begin"/>
        </w:r>
        <w:r>
          <w:instrText xml:space="preserve"> PAGEREF _Toc3508 \h </w:instrText>
        </w:r>
        <w:r>
          <w:fldChar w:fldCharType="separate"/>
        </w:r>
        <w:r>
          <w:t>7</w:t>
        </w:r>
        <w:r>
          <w:fldChar w:fldCharType="end"/>
        </w:r>
      </w:hyperlink>
    </w:p>
    <w:p>
      <w:pPr>
        <w:pStyle w:val="TOC2"/>
        <w:tabs>
          <w:tab w:val="right" w:leader="dot" w:pos="8306"/>
        </w:tabs>
      </w:pPr>
      <w:hyperlink w:anchor="_Toc32032" w:history="1">
        <w:r>
          <w:rPr>
            <w:rFonts w:ascii="仿宋" w:eastAsia="仿宋" w:hAnsi="仿宋" w:cs="仿宋" w:hint="eastAsia"/>
            <w:lang w:eastAsia="zh-CN"/>
          </w:rPr>
          <w:t>(一)、体外诊断仪器产品项目背景分析</w:t>
        </w:r>
        <w:r>
          <w:tab/>
        </w:r>
        <w:r>
          <w:fldChar w:fldCharType="begin"/>
        </w:r>
        <w:r>
          <w:instrText xml:space="preserve"> PAGEREF _Toc32032 \h </w:instrText>
        </w:r>
        <w:r>
          <w:fldChar w:fldCharType="separate"/>
        </w:r>
        <w:r>
          <w:t>7</w:t>
        </w:r>
        <w:r>
          <w:fldChar w:fldCharType="end"/>
        </w:r>
      </w:hyperlink>
    </w:p>
    <w:p>
      <w:pPr>
        <w:pStyle w:val="TOC2"/>
        <w:tabs>
          <w:tab w:val="right" w:leader="dot" w:pos="8306"/>
        </w:tabs>
      </w:pPr>
      <w:hyperlink w:anchor="_Toc25425" w:history="1">
        <w:r>
          <w:rPr>
            <w:rFonts w:ascii="仿宋" w:eastAsia="仿宋" w:hAnsi="仿宋" w:cs="仿宋" w:hint="eastAsia"/>
            <w:lang w:eastAsia="zh-CN"/>
          </w:rPr>
          <w:t>(二)、体外诊断仪器产品项目建设必要性分析</w:t>
        </w:r>
        <w:r>
          <w:tab/>
        </w:r>
        <w:r>
          <w:fldChar w:fldCharType="begin"/>
        </w:r>
        <w:r>
          <w:instrText xml:space="preserve"> PAGEREF _Toc25425 \h </w:instrText>
        </w:r>
        <w:r>
          <w:fldChar w:fldCharType="separate"/>
        </w:r>
        <w:r>
          <w:t>8</w:t>
        </w:r>
        <w:r>
          <w:fldChar w:fldCharType="end"/>
        </w:r>
      </w:hyperlink>
    </w:p>
    <w:p>
      <w:pPr>
        <w:pStyle w:val="TOC1"/>
        <w:tabs>
          <w:tab w:val="right" w:leader="dot" w:pos="8306"/>
        </w:tabs>
      </w:pPr>
      <w:hyperlink w:anchor="_Toc17425" w:history="1">
        <w:r>
          <w:rPr>
            <w:rFonts w:ascii="仿宋" w:eastAsia="仿宋" w:hAnsi="仿宋" w:cs="仿宋" w:hint="eastAsia"/>
            <w:lang w:eastAsia="zh-CN"/>
          </w:rPr>
          <w:t>四、工艺说明</w:t>
        </w:r>
        <w:r>
          <w:tab/>
        </w:r>
        <w:r>
          <w:fldChar w:fldCharType="begin"/>
        </w:r>
        <w:r>
          <w:instrText xml:space="preserve"> PAGEREF _Toc17425 \h </w:instrText>
        </w:r>
        <w:r>
          <w:fldChar w:fldCharType="separate"/>
        </w:r>
        <w:r>
          <w:t>10</w:t>
        </w:r>
        <w:r>
          <w:fldChar w:fldCharType="end"/>
        </w:r>
      </w:hyperlink>
    </w:p>
    <w:p>
      <w:pPr>
        <w:pStyle w:val="TOC2"/>
        <w:tabs>
          <w:tab w:val="right" w:leader="dot" w:pos="8306"/>
        </w:tabs>
      </w:pPr>
      <w:hyperlink w:anchor="_Toc5576" w:history="1">
        <w:r>
          <w:rPr>
            <w:rFonts w:ascii="仿宋" w:eastAsia="仿宋" w:hAnsi="仿宋" w:cs="仿宋" w:hint="eastAsia"/>
            <w:lang w:eastAsia="zh-CN"/>
          </w:rPr>
          <w:t>(一)、技术管理特点</w:t>
        </w:r>
        <w:r>
          <w:tab/>
        </w:r>
        <w:r>
          <w:fldChar w:fldCharType="begin"/>
        </w:r>
        <w:r>
          <w:instrText xml:space="preserve"> PAGEREF _Toc5576 \h </w:instrText>
        </w:r>
        <w:r>
          <w:fldChar w:fldCharType="separate"/>
        </w:r>
        <w:r>
          <w:t>10</w:t>
        </w:r>
        <w:r>
          <w:fldChar w:fldCharType="end"/>
        </w:r>
      </w:hyperlink>
    </w:p>
    <w:p>
      <w:pPr>
        <w:pStyle w:val="TOC2"/>
        <w:tabs>
          <w:tab w:val="right" w:leader="dot" w:pos="8306"/>
        </w:tabs>
      </w:pPr>
      <w:hyperlink w:anchor="_Toc31467" w:history="1">
        <w:r>
          <w:rPr>
            <w:rFonts w:ascii="仿宋" w:eastAsia="仿宋" w:hAnsi="仿宋" w:cs="仿宋" w:hint="eastAsia"/>
            <w:lang w:eastAsia="zh-CN"/>
          </w:rPr>
          <w:t>(二)、体外诊断仪器产品项目工艺技术设计方案</w:t>
        </w:r>
        <w:r>
          <w:tab/>
        </w:r>
        <w:r>
          <w:fldChar w:fldCharType="begin"/>
        </w:r>
        <w:r>
          <w:instrText xml:space="preserve"> PAGEREF _Toc31467 \h </w:instrText>
        </w:r>
        <w:r>
          <w:fldChar w:fldCharType="separate"/>
        </w:r>
        <w:r>
          <w:t>11</w:t>
        </w:r>
        <w:r>
          <w:fldChar w:fldCharType="end"/>
        </w:r>
      </w:hyperlink>
    </w:p>
    <w:p>
      <w:pPr>
        <w:pStyle w:val="TOC2"/>
        <w:tabs>
          <w:tab w:val="right" w:leader="dot" w:pos="8306"/>
        </w:tabs>
      </w:pPr>
      <w:hyperlink w:anchor="_Toc23066" w:history="1">
        <w:r>
          <w:rPr>
            <w:rFonts w:ascii="仿宋" w:eastAsia="仿宋" w:hAnsi="仿宋" w:cs="仿宋" w:hint="eastAsia"/>
            <w:lang w:eastAsia="zh-CN"/>
          </w:rPr>
          <w:t>(三)、设备选型方案</w:t>
        </w:r>
        <w:r>
          <w:tab/>
        </w:r>
        <w:r>
          <w:fldChar w:fldCharType="begin"/>
        </w:r>
        <w:r>
          <w:instrText xml:space="preserve"> PAGEREF _Toc23066 \h </w:instrText>
        </w:r>
        <w:r>
          <w:fldChar w:fldCharType="separate"/>
        </w:r>
        <w:r>
          <w:t>12</w:t>
        </w:r>
        <w:r>
          <w:fldChar w:fldCharType="end"/>
        </w:r>
      </w:hyperlink>
    </w:p>
    <w:p>
      <w:pPr>
        <w:pStyle w:val="TOC1"/>
        <w:tabs>
          <w:tab w:val="right" w:leader="dot" w:pos="8306"/>
        </w:tabs>
      </w:pPr>
      <w:hyperlink w:anchor="_Toc30843" w:history="1">
        <w:r>
          <w:rPr>
            <w:rFonts w:ascii="仿宋" w:eastAsia="仿宋" w:hAnsi="仿宋" w:cs="仿宋" w:hint="eastAsia"/>
            <w:lang w:eastAsia="zh-CN"/>
          </w:rPr>
          <w:t>五、体外诊断仪器产品项目建设单位说明</w:t>
        </w:r>
        <w:r>
          <w:tab/>
        </w:r>
        <w:r>
          <w:fldChar w:fldCharType="begin"/>
        </w:r>
        <w:r>
          <w:instrText xml:space="preserve"> PAGEREF _Toc30843 \h </w:instrText>
        </w:r>
        <w:r>
          <w:fldChar w:fldCharType="separate"/>
        </w:r>
        <w:r>
          <w:t>14</w:t>
        </w:r>
        <w:r>
          <w:fldChar w:fldCharType="end"/>
        </w:r>
      </w:hyperlink>
    </w:p>
    <w:p>
      <w:pPr>
        <w:pStyle w:val="TOC2"/>
        <w:tabs>
          <w:tab w:val="right" w:leader="dot" w:pos="8306"/>
        </w:tabs>
      </w:pPr>
      <w:hyperlink w:anchor="_Toc29311" w:history="1">
        <w:r>
          <w:rPr>
            <w:rFonts w:ascii="仿宋" w:eastAsia="仿宋" w:hAnsi="仿宋" w:cs="仿宋" w:hint="eastAsia"/>
            <w:lang w:eastAsia="zh-CN"/>
          </w:rPr>
          <w:t>(一)、体外诊断仪器产品项目承办单位基本情况</w:t>
        </w:r>
        <w:r>
          <w:tab/>
        </w:r>
        <w:r>
          <w:fldChar w:fldCharType="begin"/>
        </w:r>
        <w:r>
          <w:instrText xml:space="preserve"> PAGEREF _Toc29311 \h </w:instrText>
        </w:r>
        <w:r>
          <w:fldChar w:fldCharType="separate"/>
        </w:r>
        <w:r>
          <w:t>14</w:t>
        </w:r>
        <w:r>
          <w:fldChar w:fldCharType="end"/>
        </w:r>
      </w:hyperlink>
    </w:p>
    <w:p>
      <w:pPr>
        <w:pStyle w:val="TOC2"/>
        <w:tabs>
          <w:tab w:val="right" w:leader="dot" w:pos="8306"/>
        </w:tabs>
      </w:pPr>
      <w:hyperlink w:anchor="_Toc10796" w:history="1">
        <w:r>
          <w:rPr>
            <w:rFonts w:ascii="仿宋" w:eastAsia="仿宋" w:hAnsi="仿宋" w:cs="仿宋" w:hint="eastAsia"/>
            <w:lang w:eastAsia="zh-CN"/>
          </w:rPr>
          <w:t>(二)、公司经济效益分析</w:t>
        </w:r>
        <w:r>
          <w:tab/>
        </w:r>
        <w:r>
          <w:fldChar w:fldCharType="begin"/>
        </w:r>
        <w:r>
          <w:instrText xml:space="preserve"> PAGEREF _Toc10796 \h </w:instrText>
        </w:r>
        <w:r>
          <w:fldChar w:fldCharType="separate"/>
        </w:r>
        <w:r>
          <w:t>14</w:t>
        </w:r>
        <w:r>
          <w:fldChar w:fldCharType="end"/>
        </w:r>
      </w:hyperlink>
    </w:p>
    <w:p>
      <w:pPr>
        <w:pStyle w:val="TOC1"/>
        <w:tabs>
          <w:tab w:val="right" w:leader="dot" w:pos="8306"/>
        </w:tabs>
      </w:pPr>
      <w:hyperlink w:anchor="_Toc25192" w:history="1">
        <w:r>
          <w:rPr>
            <w:rFonts w:ascii="仿宋" w:eastAsia="仿宋" w:hAnsi="仿宋" w:cs="仿宋" w:hint="eastAsia"/>
            <w:lang w:eastAsia="zh-CN"/>
          </w:rPr>
          <w:t>六、体外诊断仪器产品项目绩效评估</w:t>
        </w:r>
        <w:r>
          <w:tab/>
        </w:r>
        <w:r>
          <w:fldChar w:fldCharType="begin"/>
        </w:r>
        <w:r>
          <w:instrText xml:space="preserve"> PAGEREF _Toc25192 \h </w:instrText>
        </w:r>
        <w:r>
          <w:fldChar w:fldCharType="separate"/>
        </w:r>
        <w:r>
          <w:t>15</w:t>
        </w:r>
        <w:r>
          <w:fldChar w:fldCharType="end"/>
        </w:r>
      </w:hyperlink>
    </w:p>
    <w:p>
      <w:pPr>
        <w:pStyle w:val="TOC2"/>
        <w:tabs>
          <w:tab w:val="right" w:leader="dot" w:pos="8306"/>
        </w:tabs>
      </w:pPr>
      <w:hyperlink w:anchor="_Toc27288" w:history="1">
        <w:r>
          <w:rPr>
            <w:rFonts w:ascii="仿宋" w:eastAsia="仿宋" w:hAnsi="仿宋" w:cs="仿宋" w:hint="eastAsia"/>
            <w:lang w:eastAsia="zh-CN"/>
          </w:rPr>
          <w:t>(一)、绩效评估指标</w:t>
        </w:r>
        <w:r>
          <w:tab/>
        </w:r>
        <w:r>
          <w:fldChar w:fldCharType="begin"/>
        </w:r>
        <w:r>
          <w:instrText xml:space="preserve"> PAGEREF _Toc27288 \h </w:instrText>
        </w:r>
        <w:r>
          <w:fldChar w:fldCharType="separate"/>
        </w:r>
        <w:r>
          <w:t>15</w:t>
        </w:r>
        <w:r>
          <w:fldChar w:fldCharType="end"/>
        </w:r>
      </w:hyperlink>
    </w:p>
    <w:p>
      <w:pPr>
        <w:pStyle w:val="TOC2"/>
        <w:tabs>
          <w:tab w:val="right" w:leader="dot" w:pos="8306"/>
        </w:tabs>
      </w:pPr>
      <w:hyperlink w:anchor="_Toc4940" w:history="1">
        <w:r>
          <w:rPr>
            <w:rFonts w:ascii="仿宋" w:eastAsia="仿宋" w:hAnsi="仿宋" w:cs="仿宋" w:hint="eastAsia"/>
            <w:lang w:eastAsia="zh-CN"/>
          </w:rPr>
          <w:t>(二)、绩效评估方法</w:t>
        </w:r>
        <w:r>
          <w:tab/>
        </w:r>
        <w:r>
          <w:fldChar w:fldCharType="begin"/>
        </w:r>
        <w:r>
          <w:instrText xml:space="preserve"> PAGEREF _Toc4940 \h </w:instrText>
        </w:r>
        <w:r>
          <w:fldChar w:fldCharType="separate"/>
        </w:r>
        <w:r>
          <w:t>16</w:t>
        </w:r>
        <w:r>
          <w:fldChar w:fldCharType="end"/>
        </w:r>
      </w:hyperlink>
    </w:p>
    <w:p>
      <w:pPr>
        <w:pStyle w:val="TOC2"/>
        <w:tabs>
          <w:tab w:val="right" w:leader="dot" w:pos="8306"/>
        </w:tabs>
      </w:pPr>
      <w:hyperlink w:anchor="_Toc6552" w:history="1">
        <w:r>
          <w:rPr>
            <w:rFonts w:ascii="仿宋" w:eastAsia="仿宋" w:hAnsi="仿宋" w:cs="仿宋" w:hint="eastAsia"/>
            <w:lang w:eastAsia="zh-CN"/>
          </w:rPr>
          <w:t>(三)、绩效评估周期</w:t>
        </w:r>
        <w:r>
          <w:tab/>
        </w:r>
        <w:r>
          <w:fldChar w:fldCharType="begin"/>
        </w:r>
        <w:r>
          <w:instrText xml:space="preserve"> PAGEREF _Toc6552 \h </w:instrText>
        </w:r>
        <w:r>
          <w:fldChar w:fldCharType="separate"/>
        </w:r>
        <w:r>
          <w:t>18</w:t>
        </w:r>
        <w:r>
          <w:fldChar w:fldCharType="end"/>
        </w:r>
      </w:hyperlink>
    </w:p>
    <w:p>
      <w:pPr>
        <w:pStyle w:val="TOC1"/>
        <w:tabs>
          <w:tab w:val="right" w:leader="dot" w:pos="8306"/>
        </w:tabs>
      </w:pPr>
      <w:hyperlink w:anchor="_Toc30961" w:history="1">
        <w:r>
          <w:rPr>
            <w:rFonts w:ascii="仿宋" w:eastAsia="仿宋" w:hAnsi="仿宋" w:cs="仿宋" w:hint="eastAsia"/>
            <w:lang w:eastAsia="zh-CN"/>
          </w:rPr>
          <w:t>七、体外诊断仪器产品项目技术管理</w:t>
        </w:r>
        <w:r>
          <w:tab/>
        </w:r>
        <w:r>
          <w:fldChar w:fldCharType="begin"/>
        </w:r>
        <w:r>
          <w:instrText xml:space="preserve"> PAGEREF _Toc30961 \h </w:instrText>
        </w:r>
        <w:r>
          <w:fldChar w:fldCharType="separate"/>
        </w:r>
        <w:r>
          <w:t>19</w:t>
        </w:r>
        <w:r>
          <w:fldChar w:fldCharType="end"/>
        </w:r>
      </w:hyperlink>
    </w:p>
    <w:p>
      <w:pPr>
        <w:pStyle w:val="TOC2"/>
        <w:tabs>
          <w:tab w:val="right" w:leader="dot" w:pos="8306"/>
        </w:tabs>
      </w:pPr>
      <w:hyperlink w:anchor="_Toc27101" w:history="1">
        <w:r>
          <w:rPr>
            <w:rFonts w:ascii="仿宋" w:eastAsia="仿宋" w:hAnsi="仿宋" w:cs="仿宋" w:hint="eastAsia"/>
            <w:lang w:eastAsia="zh-CN"/>
          </w:rPr>
          <w:t>(一)、技术方案选用方向</w:t>
        </w:r>
        <w:r>
          <w:tab/>
        </w:r>
        <w:r>
          <w:fldChar w:fldCharType="begin"/>
        </w:r>
        <w:r>
          <w:instrText xml:space="preserve"> PAGEREF _Toc27101 \h </w:instrText>
        </w:r>
        <w:r>
          <w:fldChar w:fldCharType="separate"/>
        </w:r>
        <w:r>
          <w:t>19</w:t>
        </w:r>
        <w:r>
          <w:fldChar w:fldCharType="end"/>
        </w:r>
      </w:hyperlink>
    </w:p>
    <w:p>
      <w:pPr>
        <w:pStyle w:val="TOC2"/>
        <w:tabs>
          <w:tab w:val="right" w:leader="dot" w:pos="8306"/>
        </w:tabs>
      </w:pPr>
      <w:hyperlink w:anchor="_Toc31012" w:history="1">
        <w:r>
          <w:rPr>
            <w:rFonts w:ascii="仿宋" w:eastAsia="仿宋" w:hAnsi="仿宋" w:cs="仿宋" w:hint="eastAsia"/>
            <w:lang w:eastAsia="zh-CN"/>
          </w:rPr>
          <w:t>(二)、工艺技术方案选用原则</w:t>
        </w:r>
        <w:r>
          <w:tab/>
        </w:r>
        <w:r>
          <w:fldChar w:fldCharType="begin"/>
        </w:r>
        <w:r>
          <w:instrText xml:space="preserve"> PAGEREF _Toc31012 \h </w:instrText>
        </w:r>
        <w:r>
          <w:fldChar w:fldCharType="separate"/>
        </w:r>
        <w:r>
          <w:t>20</w:t>
        </w:r>
        <w:r>
          <w:fldChar w:fldCharType="end"/>
        </w:r>
      </w:hyperlink>
    </w:p>
    <w:p>
      <w:pPr>
        <w:pStyle w:val="TOC2"/>
        <w:tabs>
          <w:tab w:val="right" w:leader="dot" w:pos="8306"/>
        </w:tabs>
      </w:pPr>
      <w:hyperlink w:anchor="_Toc14430" w:history="1">
        <w:r>
          <w:rPr>
            <w:rFonts w:ascii="仿宋" w:eastAsia="仿宋" w:hAnsi="仿宋" w:cs="仿宋" w:hint="eastAsia"/>
            <w:lang w:eastAsia="zh-CN"/>
          </w:rPr>
          <w:t>(三)、工艺技术方案要求</w:t>
        </w:r>
        <w:r>
          <w:tab/>
        </w:r>
        <w:r>
          <w:fldChar w:fldCharType="begin"/>
        </w:r>
        <w:r>
          <w:instrText xml:space="preserve"> PAGEREF _Toc14430 \h </w:instrText>
        </w:r>
        <w:r>
          <w:fldChar w:fldCharType="separate"/>
        </w:r>
        <w:r>
          <w:t>23</w:t>
        </w:r>
        <w:r>
          <w:fldChar w:fldCharType="end"/>
        </w:r>
      </w:hyperlink>
    </w:p>
    <w:p>
      <w:pPr>
        <w:pStyle w:val="TOC1"/>
        <w:tabs>
          <w:tab w:val="right" w:leader="dot" w:pos="8306"/>
        </w:tabs>
      </w:pPr>
      <w:hyperlink w:anchor="_Toc14835" w:history="1">
        <w:r>
          <w:rPr>
            <w:rFonts w:ascii="仿宋" w:eastAsia="仿宋" w:hAnsi="仿宋" w:cs="仿宋" w:hint="eastAsia"/>
            <w:lang w:eastAsia="zh-CN"/>
          </w:rPr>
          <w:t>八、体外诊断仪器产品项目财务管理</w:t>
        </w:r>
        <w:r>
          <w:tab/>
        </w:r>
        <w:r>
          <w:fldChar w:fldCharType="begin"/>
        </w:r>
        <w:r>
          <w:instrText xml:space="preserve"> PAGEREF _Toc14835 \h </w:instrText>
        </w:r>
        <w:r>
          <w:fldChar w:fldCharType="separate"/>
        </w:r>
        <w:r>
          <w:t>25</w:t>
        </w:r>
        <w:r>
          <w:fldChar w:fldCharType="end"/>
        </w:r>
      </w:hyperlink>
    </w:p>
    <w:p>
      <w:pPr>
        <w:pStyle w:val="TOC2"/>
        <w:tabs>
          <w:tab w:val="right" w:leader="dot" w:pos="8306"/>
        </w:tabs>
      </w:pPr>
      <w:hyperlink w:anchor="_Toc9242" w:history="1">
        <w:r>
          <w:rPr>
            <w:rFonts w:ascii="仿宋" w:eastAsia="仿宋" w:hAnsi="仿宋" w:cs="仿宋" w:hint="eastAsia"/>
            <w:lang w:eastAsia="zh-CN"/>
          </w:rPr>
          <w:t>(一)、资金需求大</w:t>
        </w:r>
        <w:r>
          <w:tab/>
        </w:r>
        <w:r>
          <w:fldChar w:fldCharType="begin"/>
        </w:r>
        <w:r>
          <w:instrText xml:space="preserve"> PAGEREF _Toc9242 \h </w:instrText>
        </w:r>
        <w:r>
          <w:fldChar w:fldCharType="separate"/>
        </w:r>
        <w:r>
          <w:t>25</w:t>
        </w:r>
        <w:r>
          <w:fldChar w:fldCharType="end"/>
        </w:r>
      </w:hyperlink>
    </w:p>
    <w:p>
      <w:pPr>
        <w:pStyle w:val="TOC2"/>
        <w:tabs>
          <w:tab w:val="right" w:leader="dot" w:pos="8306"/>
        </w:tabs>
      </w:pPr>
      <w:hyperlink w:anchor="_Toc21218" w:history="1">
        <w:r>
          <w:rPr>
            <w:rFonts w:ascii="仿宋" w:eastAsia="仿宋" w:hAnsi="仿宋" w:cs="仿宋" w:hint="eastAsia"/>
            <w:lang w:eastAsia="zh-CN"/>
          </w:rPr>
          <w:t>(二)、研发周期长</w:t>
        </w:r>
        <w:r>
          <w:tab/>
        </w:r>
        <w:r>
          <w:fldChar w:fldCharType="begin"/>
        </w:r>
        <w:r>
          <w:instrText xml:space="preserve"> PAGEREF _Toc21218 \h </w:instrText>
        </w:r>
        <w:r>
          <w:fldChar w:fldCharType="separate"/>
        </w:r>
        <w:r>
          <w:t>26</w:t>
        </w:r>
        <w:r>
          <w:fldChar w:fldCharType="end"/>
        </w:r>
      </w:hyperlink>
    </w:p>
    <w:p>
      <w:pPr>
        <w:pStyle w:val="TOC2"/>
        <w:tabs>
          <w:tab w:val="right" w:leader="dot" w:pos="8306"/>
        </w:tabs>
      </w:pPr>
      <w:hyperlink w:anchor="_Toc4351" w:history="1">
        <w:r>
          <w:rPr>
            <w:rFonts w:ascii="仿宋" w:eastAsia="仿宋" w:hAnsi="仿宋" w:cs="仿宋" w:hint="eastAsia"/>
            <w:lang w:eastAsia="zh-CN"/>
          </w:rPr>
          <w:t>(三)、市场风险大</w:t>
        </w:r>
        <w:r>
          <w:tab/>
        </w:r>
        <w:r>
          <w:fldChar w:fldCharType="begin"/>
        </w:r>
        <w:r>
          <w:instrText xml:space="preserve"> PAGEREF _Toc4351 \h </w:instrText>
        </w:r>
        <w:r>
          <w:fldChar w:fldCharType="separate"/>
        </w:r>
        <w:r>
          <w:t>27</w:t>
        </w:r>
        <w:r>
          <w:fldChar w:fldCharType="end"/>
        </w:r>
      </w:hyperlink>
    </w:p>
    <w:p>
      <w:pPr>
        <w:pStyle w:val="TOC2"/>
        <w:tabs>
          <w:tab w:val="right" w:leader="dot" w:pos="8306"/>
        </w:tabs>
      </w:pPr>
      <w:hyperlink w:anchor="_Toc188" w:history="1">
        <w:r>
          <w:rPr>
            <w:rFonts w:ascii="仿宋" w:eastAsia="仿宋" w:hAnsi="仿宋" w:cs="仿宋" w:hint="eastAsia"/>
            <w:lang w:eastAsia="zh-CN"/>
          </w:rPr>
          <w:t>(四)、利润率高</w:t>
        </w:r>
        <w:r>
          <w:tab/>
        </w:r>
        <w:r>
          <w:fldChar w:fldCharType="begin"/>
        </w:r>
        <w:r>
          <w:instrText xml:space="preserve"> PAGEREF _Toc188 \h </w:instrText>
        </w:r>
        <w:r>
          <w:fldChar w:fldCharType="separate"/>
        </w:r>
        <w:r>
          <w:t>30</w:t>
        </w:r>
        <w:r>
          <w:fldChar w:fldCharType="end"/>
        </w:r>
      </w:hyperlink>
    </w:p>
    <w:p>
      <w:pPr>
        <w:pStyle w:val="TOC1"/>
        <w:tabs>
          <w:tab w:val="right" w:leader="dot" w:pos="8306"/>
        </w:tabs>
      </w:pPr>
      <w:hyperlink w:anchor="_Toc22261" w:history="1">
        <w:r>
          <w:rPr>
            <w:rFonts w:ascii="仿宋" w:eastAsia="仿宋" w:hAnsi="仿宋" w:cs="仿宋" w:hint="eastAsia"/>
            <w:lang w:eastAsia="zh-CN"/>
          </w:rPr>
          <w:t>九、体外诊断仪器产品项目投资规划</w:t>
        </w:r>
        <w:r>
          <w:tab/>
        </w:r>
        <w:r>
          <w:fldChar w:fldCharType="begin"/>
        </w:r>
        <w:r>
          <w:instrText xml:space="preserve"> PAGEREF _Toc22261 \h </w:instrText>
        </w:r>
        <w:r>
          <w:fldChar w:fldCharType="separate"/>
        </w:r>
        <w:r>
          <w:t>32</w:t>
        </w:r>
        <w:r>
          <w:fldChar w:fldCharType="end"/>
        </w:r>
      </w:hyperlink>
    </w:p>
    <w:p>
      <w:pPr>
        <w:pStyle w:val="TOC2"/>
        <w:tabs>
          <w:tab w:val="right" w:leader="dot" w:pos="8306"/>
        </w:tabs>
      </w:pPr>
      <w:hyperlink w:anchor="_Toc14570" w:history="1">
        <w:r>
          <w:rPr>
            <w:rFonts w:ascii="仿宋" w:eastAsia="仿宋" w:hAnsi="仿宋" w:cs="仿宋" w:hint="eastAsia"/>
            <w:lang w:eastAsia="zh-CN"/>
          </w:rPr>
          <w:t>(一)、体外诊断仪器产品项目总投资估算</w:t>
        </w:r>
        <w:r>
          <w:tab/>
        </w:r>
        <w:r>
          <w:fldChar w:fldCharType="begin"/>
        </w:r>
        <w:r>
          <w:instrText xml:space="preserve"> PAGEREF _Toc14570 \h </w:instrText>
        </w:r>
        <w:r>
          <w:fldChar w:fldCharType="separate"/>
        </w:r>
        <w:r>
          <w:t>32</w:t>
        </w:r>
        <w:r>
          <w:fldChar w:fldCharType="end"/>
        </w:r>
      </w:hyperlink>
    </w:p>
    <w:p>
      <w:pPr>
        <w:pStyle w:val="TOC2"/>
        <w:tabs>
          <w:tab w:val="right" w:leader="dot" w:pos="8306"/>
        </w:tabs>
      </w:pPr>
      <w:hyperlink w:anchor="_Toc9824" w:history="1">
        <w:r>
          <w:rPr>
            <w:rFonts w:ascii="仿宋" w:eastAsia="仿宋" w:hAnsi="仿宋" w:cs="仿宋" w:hint="eastAsia"/>
            <w:lang w:eastAsia="zh-CN"/>
          </w:rPr>
          <w:t>(二)、资金筹措</w:t>
        </w:r>
        <w:r>
          <w:tab/>
        </w:r>
        <w:r>
          <w:fldChar w:fldCharType="begin"/>
        </w:r>
        <w:r>
          <w:instrText xml:space="preserve"> PAGEREF _Toc9824 \h </w:instrText>
        </w:r>
        <w:r>
          <w:fldChar w:fldCharType="separate"/>
        </w:r>
        <w:r>
          <w:t>34</w:t>
        </w:r>
        <w:r>
          <w:fldChar w:fldCharType="end"/>
        </w:r>
      </w:hyperlink>
    </w:p>
    <w:p>
      <w:pPr>
        <w:pStyle w:val="TOC1"/>
        <w:tabs>
          <w:tab w:val="right" w:leader="dot" w:pos="8306"/>
        </w:tabs>
      </w:pPr>
      <w:hyperlink w:anchor="_Toc8304" w:history="1">
        <w:r>
          <w:rPr>
            <w:rFonts w:ascii="仿宋" w:eastAsia="仿宋" w:hAnsi="仿宋" w:cs="仿宋" w:hint="eastAsia"/>
            <w:lang w:eastAsia="zh-CN"/>
          </w:rPr>
          <w:t>十、体外诊断仪器产品项目环境影响分析</w:t>
        </w:r>
        <w:r>
          <w:tab/>
        </w:r>
        <w:r>
          <w:fldChar w:fldCharType="begin"/>
        </w:r>
        <w:r>
          <w:instrText xml:space="preserve"> PAGEREF _Toc8304 \h </w:instrText>
        </w:r>
        <w:r>
          <w:fldChar w:fldCharType="separate"/>
        </w:r>
        <w:r>
          <w:t>34</w:t>
        </w:r>
        <w:r>
          <w:fldChar w:fldCharType="end"/>
        </w:r>
      </w:hyperlink>
    </w:p>
    <w:p>
      <w:pPr>
        <w:pStyle w:val="TOC2"/>
        <w:tabs>
          <w:tab w:val="right" w:leader="dot" w:pos="8306"/>
        </w:tabs>
      </w:pPr>
      <w:hyperlink w:anchor="_Toc13719" w:history="1">
        <w:r>
          <w:rPr>
            <w:rFonts w:ascii="仿宋" w:eastAsia="仿宋" w:hAnsi="仿宋" w:cs="仿宋" w:hint="eastAsia"/>
            <w:lang w:eastAsia="zh-CN"/>
          </w:rPr>
          <w:t>(一)、建设区域环境质量现状</w:t>
        </w:r>
        <w:r>
          <w:tab/>
        </w:r>
        <w:r>
          <w:fldChar w:fldCharType="begin"/>
        </w:r>
        <w:r>
          <w:instrText xml:space="preserve"> PAGEREF _Toc13719 \h </w:instrText>
        </w:r>
        <w:r>
          <w:fldChar w:fldCharType="separate"/>
        </w:r>
        <w:r>
          <w:t>34</w:t>
        </w:r>
        <w:r>
          <w:fldChar w:fldCharType="end"/>
        </w:r>
      </w:hyperlink>
    </w:p>
    <w:p>
      <w:pPr>
        <w:pStyle w:val="TOC2"/>
        <w:tabs>
          <w:tab w:val="right" w:leader="dot" w:pos="8306"/>
        </w:tabs>
      </w:pPr>
      <w:hyperlink w:anchor="_Toc19468" w:history="1">
        <w:r>
          <w:rPr>
            <w:rFonts w:ascii="仿宋" w:eastAsia="仿宋" w:hAnsi="仿宋" w:cs="仿宋" w:hint="eastAsia"/>
            <w:lang w:eastAsia="zh-CN"/>
          </w:rPr>
          <w:t>(二)、建设期环境保护</w:t>
        </w:r>
        <w:r>
          <w:tab/>
        </w:r>
        <w:r>
          <w:fldChar w:fldCharType="begin"/>
        </w:r>
        <w:r>
          <w:instrText xml:space="preserve"> PAGEREF _Toc19468 \h </w:instrText>
        </w:r>
        <w:r>
          <w:fldChar w:fldCharType="separate"/>
        </w:r>
        <w:r>
          <w:t>36</w:t>
        </w:r>
        <w:r>
          <w:fldChar w:fldCharType="end"/>
        </w:r>
      </w:hyperlink>
    </w:p>
    <w:p>
      <w:pPr>
        <w:pStyle w:val="TOC2"/>
        <w:tabs>
          <w:tab w:val="right" w:leader="dot" w:pos="8306"/>
        </w:tabs>
      </w:pPr>
      <w:hyperlink w:anchor="_Toc10014" w:history="1">
        <w:r>
          <w:rPr>
            <w:rFonts w:ascii="仿宋" w:eastAsia="仿宋" w:hAnsi="仿宋" w:cs="仿宋" w:hint="eastAsia"/>
            <w:lang w:eastAsia="zh-CN"/>
          </w:rPr>
          <w:t>(三)、运营期环境保护</w:t>
        </w:r>
        <w:r>
          <w:tab/>
        </w:r>
        <w:r>
          <w:fldChar w:fldCharType="begin"/>
        </w:r>
        <w:r>
          <w:instrText xml:space="preserve"> PAGEREF _Toc10014 \h </w:instrText>
        </w:r>
        <w:r>
          <w:fldChar w:fldCharType="separate"/>
        </w:r>
        <w:r>
          <w:t>37</w:t>
        </w:r>
        <w:r>
          <w:fldChar w:fldCharType="end"/>
        </w:r>
      </w:hyperlink>
    </w:p>
    <w:p>
      <w:pPr>
        <w:pStyle w:val="TOC2"/>
        <w:tabs>
          <w:tab w:val="right" w:leader="dot" w:pos="8306"/>
        </w:tabs>
      </w:pPr>
      <w:hyperlink w:anchor="_Toc6663" w:history="1">
        <w:r>
          <w:rPr>
            <w:rFonts w:ascii="仿宋" w:eastAsia="仿宋" w:hAnsi="仿宋" w:cs="仿宋" w:hint="eastAsia"/>
            <w:lang w:eastAsia="zh-CN"/>
          </w:rPr>
          <w:t>(四)、体外诊断仪器产品项目建设对区域经济的影响</w:t>
        </w:r>
        <w:r>
          <w:tab/>
        </w:r>
        <w:r>
          <w:fldChar w:fldCharType="begin"/>
        </w:r>
        <w:r>
          <w:instrText xml:space="preserve"> PAGEREF _Toc6663 \h </w:instrText>
        </w:r>
        <w:r>
          <w:fldChar w:fldCharType="separate"/>
        </w:r>
        <w:r>
          <w:t>39</w:t>
        </w:r>
        <w:r>
          <w:fldChar w:fldCharType="end"/>
        </w:r>
      </w:hyperlink>
    </w:p>
    <w:p>
      <w:pPr>
        <w:pStyle w:val="TOC2"/>
        <w:tabs>
          <w:tab w:val="right" w:leader="dot" w:pos="8306"/>
        </w:tabs>
      </w:pPr>
      <w:hyperlink w:anchor="_Toc22181" w:history="1">
        <w:r>
          <w:rPr>
            <w:rFonts w:ascii="仿宋" w:eastAsia="仿宋" w:hAnsi="仿宋" w:cs="仿宋" w:hint="eastAsia"/>
            <w:lang w:eastAsia="zh-CN"/>
          </w:rPr>
          <w:t>(五)、废弃物处理</w:t>
        </w:r>
        <w:r>
          <w:tab/>
        </w:r>
        <w:r>
          <w:fldChar w:fldCharType="begin"/>
        </w:r>
        <w:r>
          <w:instrText xml:space="preserve"> PAGEREF _Toc22181 \h </w:instrText>
        </w:r>
        <w:r>
          <w:fldChar w:fldCharType="separate"/>
        </w:r>
        <w:r>
          <w:t>40</w:t>
        </w:r>
        <w:r>
          <w:fldChar w:fldCharType="end"/>
        </w:r>
      </w:hyperlink>
    </w:p>
    <w:p>
      <w:pPr>
        <w:pStyle w:val="TOC2"/>
        <w:tabs>
          <w:tab w:val="right" w:leader="dot" w:pos="8306"/>
        </w:tabs>
      </w:pPr>
      <w:hyperlink w:anchor="_Toc15276" w:history="1">
        <w:r>
          <w:rPr>
            <w:rFonts w:ascii="仿宋" w:eastAsia="仿宋" w:hAnsi="仿宋" w:cs="仿宋" w:hint="eastAsia"/>
            <w:lang w:eastAsia="zh-CN"/>
          </w:rPr>
          <w:t>(六)、特殊环境影响分析</w:t>
        </w:r>
        <w:r>
          <w:tab/>
        </w:r>
        <w:r>
          <w:fldChar w:fldCharType="begin"/>
        </w:r>
        <w:r>
          <w:instrText xml:space="preserve"> PAGEREF _Toc15276 \h </w:instrText>
        </w:r>
        <w:r>
          <w:fldChar w:fldCharType="separate"/>
        </w:r>
        <w:r>
          <w:t>42</w:t>
        </w:r>
        <w:r>
          <w:fldChar w:fldCharType="end"/>
        </w:r>
      </w:hyperlink>
    </w:p>
    <w:p>
      <w:pPr>
        <w:pStyle w:val="TOC2"/>
        <w:tabs>
          <w:tab w:val="right" w:leader="dot" w:pos="8306"/>
        </w:tabs>
      </w:pPr>
      <w:hyperlink w:anchor="_Toc27425" w:history="1">
        <w:r>
          <w:rPr>
            <w:rFonts w:ascii="仿宋" w:eastAsia="仿宋" w:hAnsi="仿宋" w:cs="仿宋" w:hint="eastAsia"/>
            <w:lang w:eastAsia="zh-CN"/>
          </w:rPr>
          <w:t>(七)、清洁生产</w:t>
        </w:r>
        <w:r>
          <w:tab/>
        </w:r>
        <w:r>
          <w:fldChar w:fldCharType="begin"/>
        </w:r>
        <w:r>
          <w:instrText xml:space="preserve"> PAGEREF _Toc27425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9" w:history="1">
        <w:r>
          <w:rPr>
            <w:rFonts w:ascii="仿宋" w:eastAsia="仿宋" w:hAnsi="仿宋" w:cs="仿宋" w:hint="eastAsia"/>
            <w:lang w:eastAsia="zh-CN"/>
          </w:rPr>
          <w:t>(八)、环境保护综合评价</w:t>
        </w:r>
        <w:r>
          <w:tab/>
        </w:r>
        <w:r>
          <w:fldChar w:fldCharType="begin"/>
        </w:r>
        <w:r>
          <w:instrText xml:space="preserve"> PAGEREF _Toc29589 \h </w:instrText>
        </w:r>
        <w:r>
          <w:fldChar w:fldCharType="separate"/>
        </w:r>
        <w:r>
          <w:t>44</w:t>
        </w:r>
        <w:r>
          <w:fldChar w:fldCharType="end"/>
        </w:r>
      </w:hyperlink>
    </w:p>
    <w:p>
      <w:pPr>
        <w:pStyle w:val="TOC1"/>
        <w:tabs>
          <w:tab w:val="right" w:leader="dot" w:pos="8306"/>
        </w:tabs>
      </w:pPr>
      <w:hyperlink w:anchor="_Toc15986" w:history="1">
        <w:r>
          <w:rPr>
            <w:rFonts w:ascii="仿宋" w:eastAsia="仿宋" w:hAnsi="仿宋" w:cs="仿宋" w:hint="eastAsia"/>
            <w:lang w:eastAsia="zh-CN"/>
          </w:rPr>
          <w:t>十一、体外诊断仪器产品项目创新与研发</w:t>
        </w:r>
        <w:r>
          <w:tab/>
        </w:r>
        <w:r>
          <w:fldChar w:fldCharType="begin"/>
        </w:r>
        <w:r>
          <w:instrText xml:space="preserve"> PAGEREF _Toc15986 \h </w:instrText>
        </w:r>
        <w:r>
          <w:fldChar w:fldCharType="separate"/>
        </w:r>
        <w:r>
          <w:t>45</w:t>
        </w:r>
        <w:r>
          <w:fldChar w:fldCharType="end"/>
        </w:r>
      </w:hyperlink>
    </w:p>
    <w:p>
      <w:pPr>
        <w:pStyle w:val="TOC2"/>
        <w:tabs>
          <w:tab w:val="right" w:leader="dot" w:pos="8306"/>
        </w:tabs>
      </w:pPr>
      <w:hyperlink w:anchor="_Toc30496" w:history="1">
        <w:r>
          <w:rPr>
            <w:rFonts w:ascii="仿宋" w:eastAsia="仿宋" w:hAnsi="仿宋" w:cs="仿宋" w:hint="eastAsia"/>
            <w:lang w:eastAsia="zh-CN"/>
          </w:rPr>
          <w:t>(一)、创新策略与方向</w:t>
        </w:r>
        <w:r>
          <w:tab/>
        </w:r>
        <w:r>
          <w:fldChar w:fldCharType="begin"/>
        </w:r>
        <w:r>
          <w:instrText xml:space="preserve"> PAGEREF _Toc30496 \h </w:instrText>
        </w:r>
        <w:r>
          <w:fldChar w:fldCharType="separate"/>
        </w:r>
        <w:r>
          <w:t>45</w:t>
        </w:r>
        <w:r>
          <w:fldChar w:fldCharType="end"/>
        </w:r>
      </w:hyperlink>
    </w:p>
    <w:p>
      <w:pPr>
        <w:pStyle w:val="TOC2"/>
        <w:tabs>
          <w:tab w:val="right" w:leader="dot" w:pos="8306"/>
        </w:tabs>
      </w:pPr>
      <w:hyperlink w:anchor="_Toc28532" w:history="1">
        <w:r>
          <w:rPr>
            <w:rFonts w:ascii="仿宋" w:eastAsia="仿宋" w:hAnsi="仿宋" w:cs="仿宋" w:hint="eastAsia"/>
            <w:lang w:eastAsia="zh-CN"/>
          </w:rPr>
          <w:t>(二)、研发规划与投入</w:t>
        </w:r>
        <w:r>
          <w:tab/>
        </w:r>
        <w:r>
          <w:fldChar w:fldCharType="begin"/>
        </w:r>
        <w:r>
          <w:instrText xml:space="preserve"> PAGEREF _Toc28532 \h </w:instrText>
        </w:r>
        <w:r>
          <w:fldChar w:fldCharType="separate"/>
        </w:r>
        <w:r>
          <w:t>47</w:t>
        </w:r>
        <w:r>
          <w:fldChar w:fldCharType="end"/>
        </w:r>
      </w:hyperlink>
    </w:p>
    <w:p>
      <w:pPr>
        <w:pStyle w:val="TOC1"/>
        <w:tabs>
          <w:tab w:val="right" w:leader="dot" w:pos="8306"/>
        </w:tabs>
      </w:pPr>
      <w:hyperlink w:anchor="_Toc5326" w:history="1">
        <w:r>
          <w:rPr>
            <w:rFonts w:ascii="仿宋" w:eastAsia="仿宋" w:hAnsi="仿宋" w:cs="仿宋" w:hint="eastAsia"/>
            <w:lang w:eastAsia="zh-CN"/>
          </w:rPr>
          <w:t>十二、体外诊断仪器产品项目风险管理</w:t>
        </w:r>
        <w:r>
          <w:tab/>
        </w:r>
        <w:r>
          <w:fldChar w:fldCharType="begin"/>
        </w:r>
        <w:r>
          <w:instrText xml:space="preserve"> PAGEREF _Toc5326 \h </w:instrText>
        </w:r>
        <w:r>
          <w:fldChar w:fldCharType="separate"/>
        </w:r>
        <w:r>
          <w:t>49</w:t>
        </w:r>
        <w:r>
          <w:fldChar w:fldCharType="end"/>
        </w:r>
      </w:hyperlink>
    </w:p>
    <w:p>
      <w:pPr>
        <w:pStyle w:val="TOC2"/>
        <w:tabs>
          <w:tab w:val="right" w:leader="dot" w:pos="8306"/>
        </w:tabs>
      </w:pPr>
      <w:hyperlink w:anchor="_Toc22899" w:history="1">
        <w:r>
          <w:rPr>
            <w:rFonts w:ascii="仿宋" w:eastAsia="仿宋" w:hAnsi="仿宋" w:cs="仿宋" w:hint="eastAsia"/>
            <w:lang w:eastAsia="zh-CN"/>
          </w:rPr>
          <w:t>(一)、风险识别与评估</w:t>
        </w:r>
        <w:r>
          <w:tab/>
        </w:r>
        <w:r>
          <w:fldChar w:fldCharType="begin"/>
        </w:r>
        <w:r>
          <w:instrText xml:space="preserve"> PAGEREF _Toc22899 \h </w:instrText>
        </w:r>
        <w:r>
          <w:fldChar w:fldCharType="separate"/>
        </w:r>
        <w:r>
          <w:t>49</w:t>
        </w:r>
        <w:r>
          <w:fldChar w:fldCharType="end"/>
        </w:r>
      </w:hyperlink>
    </w:p>
    <w:p>
      <w:pPr>
        <w:pStyle w:val="TOC2"/>
        <w:tabs>
          <w:tab w:val="right" w:leader="dot" w:pos="8306"/>
        </w:tabs>
      </w:pPr>
      <w:hyperlink w:anchor="_Toc3674" w:history="1">
        <w:r>
          <w:rPr>
            <w:rFonts w:ascii="仿宋" w:eastAsia="仿宋" w:hAnsi="仿宋" w:cs="仿宋" w:hint="eastAsia"/>
            <w:lang w:eastAsia="zh-CN"/>
          </w:rPr>
          <w:t>(二)、风险应对策略</w:t>
        </w:r>
        <w:r>
          <w:tab/>
        </w:r>
        <w:r>
          <w:fldChar w:fldCharType="begin"/>
        </w:r>
        <w:r>
          <w:instrText xml:space="preserve"> PAGEREF _Toc3674 \h </w:instrText>
        </w:r>
        <w:r>
          <w:fldChar w:fldCharType="separate"/>
        </w:r>
        <w:r>
          <w:t>50</w:t>
        </w:r>
        <w:r>
          <w:fldChar w:fldCharType="end"/>
        </w:r>
      </w:hyperlink>
    </w:p>
    <w:p>
      <w:pPr>
        <w:pStyle w:val="TOC2"/>
        <w:tabs>
          <w:tab w:val="right" w:leader="dot" w:pos="8306"/>
        </w:tabs>
      </w:pPr>
      <w:hyperlink w:anchor="_Toc17491" w:history="1">
        <w:r>
          <w:rPr>
            <w:rFonts w:ascii="仿宋" w:eastAsia="仿宋" w:hAnsi="仿宋" w:cs="仿宋" w:hint="eastAsia"/>
            <w:lang w:eastAsia="zh-CN"/>
          </w:rPr>
          <w:t>(三)、风险监控与控制</w:t>
        </w:r>
        <w:r>
          <w:tab/>
        </w:r>
        <w:r>
          <w:fldChar w:fldCharType="begin"/>
        </w:r>
        <w:r>
          <w:instrText xml:space="preserve"> PAGEREF _Toc17491 \h </w:instrText>
        </w:r>
        <w:r>
          <w:fldChar w:fldCharType="separate"/>
        </w:r>
        <w:r>
          <w:t>52</w:t>
        </w:r>
        <w:r>
          <w:fldChar w:fldCharType="end"/>
        </w:r>
      </w:hyperlink>
    </w:p>
    <w:p>
      <w:pPr>
        <w:pStyle w:val="TOC1"/>
        <w:tabs>
          <w:tab w:val="right" w:leader="dot" w:pos="8306"/>
        </w:tabs>
      </w:pPr>
      <w:hyperlink w:anchor="_Toc19657" w:history="1">
        <w:r>
          <w:rPr>
            <w:rFonts w:ascii="仿宋" w:eastAsia="仿宋" w:hAnsi="仿宋" w:cs="仿宋" w:hint="eastAsia"/>
            <w:lang w:eastAsia="zh-CN"/>
          </w:rPr>
          <w:t>十三、风险识别与分类</w:t>
        </w:r>
        <w:r>
          <w:tab/>
        </w:r>
        <w:r>
          <w:fldChar w:fldCharType="begin"/>
        </w:r>
        <w:r>
          <w:instrText xml:space="preserve"> PAGEREF _Toc19657 \h </w:instrText>
        </w:r>
        <w:r>
          <w:fldChar w:fldCharType="separate"/>
        </w:r>
        <w:r>
          <w:t>53</w:t>
        </w:r>
        <w:r>
          <w:fldChar w:fldCharType="end"/>
        </w:r>
      </w:hyperlink>
    </w:p>
    <w:p>
      <w:pPr>
        <w:pStyle w:val="TOC2"/>
        <w:tabs>
          <w:tab w:val="right" w:leader="dot" w:pos="8306"/>
        </w:tabs>
      </w:pPr>
      <w:hyperlink w:anchor="_Toc31475" w:history="1">
        <w:r>
          <w:rPr>
            <w:rFonts w:ascii="仿宋" w:eastAsia="仿宋" w:hAnsi="仿宋" w:cs="仿宋" w:hint="eastAsia"/>
            <w:lang w:eastAsia="zh-CN"/>
          </w:rPr>
          <w:t>(一)、风险识别</w:t>
        </w:r>
        <w:r>
          <w:tab/>
        </w:r>
        <w:r>
          <w:fldChar w:fldCharType="begin"/>
        </w:r>
        <w:r>
          <w:instrText xml:space="preserve"> PAGEREF _Toc31475 \h </w:instrText>
        </w:r>
        <w:r>
          <w:fldChar w:fldCharType="separate"/>
        </w:r>
        <w:r>
          <w:t>53</w:t>
        </w:r>
        <w:r>
          <w:fldChar w:fldCharType="end"/>
        </w:r>
      </w:hyperlink>
    </w:p>
    <w:p>
      <w:pPr>
        <w:pStyle w:val="TOC2"/>
        <w:tabs>
          <w:tab w:val="right" w:leader="dot" w:pos="8306"/>
        </w:tabs>
      </w:pPr>
      <w:hyperlink w:anchor="_Toc1479" w:history="1">
        <w:r>
          <w:rPr>
            <w:rFonts w:ascii="仿宋" w:eastAsia="仿宋" w:hAnsi="仿宋" w:cs="仿宋" w:hint="eastAsia"/>
            <w:lang w:eastAsia="zh-CN"/>
          </w:rPr>
          <w:t>(二)、风险分类</w:t>
        </w:r>
        <w:r>
          <w:tab/>
        </w:r>
        <w:r>
          <w:fldChar w:fldCharType="begin"/>
        </w:r>
        <w:r>
          <w:instrText xml:space="preserve"> PAGEREF _Toc1479 \h </w:instrText>
        </w:r>
        <w:r>
          <w:fldChar w:fldCharType="separate"/>
        </w:r>
        <w:r>
          <w:t>54</w:t>
        </w:r>
        <w:r>
          <w:fldChar w:fldCharType="end"/>
        </w:r>
      </w:hyperlink>
    </w:p>
    <w:p>
      <w:pPr>
        <w:pStyle w:val="TOC1"/>
        <w:tabs>
          <w:tab w:val="right" w:leader="dot" w:pos="8306"/>
        </w:tabs>
      </w:pPr>
      <w:hyperlink w:anchor="_Toc8582" w:history="1">
        <w:r>
          <w:rPr>
            <w:rFonts w:ascii="仿宋" w:eastAsia="仿宋" w:hAnsi="仿宋" w:cs="仿宋" w:hint="eastAsia"/>
            <w:lang w:eastAsia="zh-CN"/>
          </w:rPr>
          <w:t>十四、营销与推广策略</w:t>
        </w:r>
        <w:r>
          <w:tab/>
        </w:r>
        <w:r>
          <w:fldChar w:fldCharType="begin"/>
        </w:r>
        <w:r>
          <w:instrText xml:space="preserve"> PAGEREF _Toc8582 \h </w:instrText>
        </w:r>
        <w:r>
          <w:fldChar w:fldCharType="separate"/>
        </w:r>
        <w:r>
          <w:t>56</w:t>
        </w:r>
        <w:r>
          <w:fldChar w:fldCharType="end"/>
        </w:r>
      </w:hyperlink>
    </w:p>
    <w:p>
      <w:pPr>
        <w:pStyle w:val="TOC2"/>
        <w:tabs>
          <w:tab w:val="right" w:leader="dot" w:pos="8306"/>
        </w:tabs>
      </w:pPr>
      <w:hyperlink w:anchor="_Toc25860" w:history="1">
        <w:r>
          <w:rPr>
            <w:rFonts w:ascii="仿宋" w:eastAsia="仿宋" w:hAnsi="仿宋" w:cs="仿宋" w:hint="eastAsia"/>
            <w:lang w:eastAsia="zh-CN"/>
          </w:rPr>
          <w:t>(一)、产品/服务定位与特点</w:t>
        </w:r>
        <w:r>
          <w:tab/>
        </w:r>
        <w:r>
          <w:fldChar w:fldCharType="begin"/>
        </w:r>
        <w:r>
          <w:instrText xml:space="preserve"> PAGEREF _Toc25860 \h </w:instrText>
        </w:r>
        <w:r>
          <w:fldChar w:fldCharType="separate"/>
        </w:r>
        <w:r>
          <w:t>56</w:t>
        </w:r>
        <w:r>
          <w:fldChar w:fldCharType="end"/>
        </w:r>
      </w:hyperlink>
    </w:p>
    <w:p>
      <w:pPr>
        <w:pStyle w:val="TOC2"/>
        <w:tabs>
          <w:tab w:val="right" w:leader="dot" w:pos="8306"/>
        </w:tabs>
      </w:pPr>
      <w:hyperlink w:anchor="_Toc13319" w:history="1">
        <w:r>
          <w:rPr>
            <w:rFonts w:ascii="仿宋" w:eastAsia="仿宋" w:hAnsi="仿宋" w:cs="仿宋" w:hint="eastAsia"/>
            <w:lang w:eastAsia="zh-CN"/>
          </w:rPr>
          <w:t>(二)、市场定位与竞争分析</w:t>
        </w:r>
        <w:r>
          <w:tab/>
        </w:r>
        <w:r>
          <w:fldChar w:fldCharType="begin"/>
        </w:r>
        <w:r>
          <w:instrText xml:space="preserve"> PAGEREF _Toc13319 \h </w:instrText>
        </w:r>
        <w:r>
          <w:fldChar w:fldCharType="separate"/>
        </w:r>
        <w:r>
          <w:t>57</w:t>
        </w:r>
        <w:r>
          <w:fldChar w:fldCharType="end"/>
        </w:r>
      </w:hyperlink>
    </w:p>
    <w:p>
      <w:pPr>
        <w:pStyle w:val="TOC2"/>
        <w:tabs>
          <w:tab w:val="right" w:leader="dot" w:pos="8306"/>
        </w:tabs>
      </w:pPr>
      <w:hyperlink w:anchor="_Toc8566" w:history="1">
        <w:r>
          <w:rPr>
            <w:rFonts w:ascii="仿宋" w:eastAsia="仿宋" w:hAnsi="仿宋" w:cs="仿宋" w:hint="eastAsia"/>
            <w:lang w:eastAsia="zh-CN"/>
          </w:rPr>
          <w:t>(三)、营销渠道与策略</w:t>
        </w:r>
        <w:r>
          <w:tab/>
        </w:r>
        <w:r>
          <w:fldChar w:fldCharType="begin"/>
        </w:r>
        <w:r>
          <w:instrText xml:space="preserve"> PAGEREF _Toc8566 \h </w:instrText>
        </w:r>
        <w:r>
          <w:fldChar w:fldCharType="separate"/>
        </w:r>
        <w:r>
          <w:t>59</w:t>
        </w:r>
        <w:r>
          <w:fldChar w:fldCharType="end"/>
        </w:r>
      </w:hyperlink>
    </w:p>
    <w:p>
      <w:pPr>
        <w:pStyle w:val="TOC2"/>
        <w:tabs>
          <w:tab w:val="right" w:leader="dot" w:pos="8306"/>
        </w:tabs>
      </w:pPr>
      <w:hyperlink w:anchor="_Toc5358" w:history="1">
        <w:r>
          <w:rPr>
            <w:rFonts w:ascii="仿宋" w:eastAsia="仿宋" w:hAnsi="仿宋" w:cs="仿宋" w:hint="eastAsia"/>
            <w:lang w:eastAsia="zh-CN"/>
          </w:rPr>
          <w:t>(四)、推广与宣传活动</w:t>
        </w:r>
        <w:r>
          <w:tab/>
        </w:r>
        <w:r>
          <w:fldChar w:fldCharType="begin"/>
        </w:r>
        <w:r>
          <w:instrText xml:space="preserve"> PAGEREF _Toc5358 \h </w:instrText>
        </w:r>
        <w:r>
          <w:fldChar w:fldCharType="separate"/>
        </w:r>
        <w:r>
          <w:t>60</w:t>
        </w:r>
        <w:r>
          <w:fldChar w:fldCharType="end"/>
        </w:r>
      </w:hyperlink>
    </w:p>
    <w:p>
      <w:pPr>
        <w:pStyle w:val="TOC1"/>
        <w:tabs>
          <w:tab w:val="right" w:leader="dot" w:pos="8306"/>
        </w:tabs>
      </w:pPr>
      <w:hyperlink w:anchor="_Toc26025" w:history="1">
        <w:r>
          <w:rPr>
            <w:rFonts w:ascii="仿宋" w:eastAsia="仿宋" w:hAnsi="仿宋" w:cs="仿宋" w:hint="eastAsia"/>
            <w:lang w:eastAsia="zh-CN"/>
          </w:rPr>
          <w:t>十五、利益相关者分析与沟通计划</w:t>
        </w:r>
        <w:r>
          <w:tab/>
        </w:r>
        <w:r>
          <w:fldChar w:fldCharType="begin"/>
        </w:r>
        <w:r>
          <w:instrText xml:space="preserve"> PAGEREF _Toc26025 \h </w:instrText>
        </w:r>
        <w:r>
          <w:fldChar w:fldCharType="separate"/>
        </w:r>
        <w:r>
          <w:t>65</w:t>
        </w:r>
        <w:r>
          <w:fldChar w:fldCharType="end"/>
        </w:r>
      </w:hyperlink>
    </w:p>
    <w:p>
      <w:pPr>
        <w:pStyle w:val="TOC2"/>
        <w:tabs>
          <w:tab w:val="right" w:leader="dot" w:pos="8306"/>
        </w:tabs>
      </w:pPr>
      <w:hyperlink w:anchor="_Toc5829" w:history="1">
        <w:r>
          <w:rPr>
            <w:rFonts w:ascii="仿宋" w:eastAsia="仿宋" w:hAnsi="仿宋" w:cs="仿宋" w:hint="eastAsia"/>
            <w:lang w:eastAsia="zh-CN"/>
          </w:rPr>
          <w:t>(一)、利益相关者分析</w:t>
        </w:r>
        <w:r>
          <w:tab/>
        </w:r>
        <w:r>
          <w:fldChar w:fldCharType="begin"/>
        </w:r>
        <w:r>
          <w:instrText xml:space="preserve"> PAGEREF _Toc5829 \h </w:instrText>
        </w:r>
        <w:r>
          <w:fldChar w:fldCharType="separate"/>
        </w:r>
        <w:r>
          <w:t>65</w:t>
        </w:r>
        <w:r>
          <w:fldChar w:fldCharType="end"/>
        </w:r>
      </w:hyperlink>
    </w:p>
    <w:p>
      <w:pPr>
        <w:pStyle w:val="TOC2"/>
        <w:tabs>
          <w:tab w:val="right" w:leader="dot" w:pos="8306"/>
        </w:tabs>
      </w:pPr>
      <w:hyperlink w:anchor="_Toc27517" w:history="1">
        <w:r>
          <w:rPr>
            <w:rFonts w:ascii="仿宋" w:eastAsia="仿宋" w:hAnsi="仿宋" w:cs="仿宋" w:hint="eastAsia"/>
            <w:lang w:eastAsia="zh-CN"/>
          </w:rPr>
          <w:t>(二)、沟通计划</w:t>
        </w:r>
        <w:r>
          <w:tab/>
        </w:r>
        <w:r>
          <w:fldChar w:fldCharType="begin"/>
        </w:r>
        <w:r>
          <w:instrText xml:space="preserve"> PAGEREF _Toc27517 \h </w:instrText>
        </w:r>
        <w:r>
          <w:fldChar w:fldCharType="separate"/>
        </w:r>
        <w:r>
          <w:t>66</w:t>
        </w:r>
        <w:r>
          <w:fldChar w:fldCharType="end"/>
        </w:r>
      </w:hyperlink>
    </w:p>
    <w:p>
      <w:pPr>
        <w:pStyle w:val="TOC1"/>
        <w:tabs>
          <w:tab w:val="right" w:leader="dot" w:pos="8306"/>
        </w:tabs>
      </w:pPr>
      <w:hyperlink w:anchor="_Toc32606" w:history="1">
        <w:r>
          <w:rPr>
            <w:rFonts w:ascii="仿宋" w:eastAsia="仿宋" w:hAnsi="仿宋" w:cs="仿宋" w:hint="eastAsia"/>
            <w:lang w:eastAsia="zh-CN"/>
          </w:rPr>
          <w:t>十六、体外诊断仪器产品项目治理与监督</w:t>
        </w:r>
        <w:r>
          <w:tab/>
        </w:r>
        <w:r>
          <w:fldChar w:fldCharType="begin"/>
        </w:r>
        <w:r>
          <w:instrText xml:space="preserve"> PAGEREF _Toc32606 \h </w:instrText>
        </w:r>
        <w:r>
          <w:fldChar w:fldCharType="separate"/>
        </w:r>
        <w:r>
          <w:t>67</w:t>
        </w:r>
        <w:r>
          <w:fldChar w:fldCharType="end"/>
        </w:r>
      </w:hyperlink>
    </w:p>
    <w:p>
      <w:pPr>
        <w:pStyle w:val="TOC2"/>
        <w:tabs>
          <w:tab w:val="right" w:leader="dot" w:pos="8306"/>
        </w:tabs>
      </w:pPr>
      <w:hyperlink w:anchor="_Toc28431" w:history="1">
        <w:r>
          <w:rPr>
            <w:rFonts w:ascii="仿宋" w:eastAsia="仿宋" w:hAnsi="仿宋" w:cs="仿宋" w:hint="eastAsia"/>
            <w:lang w:eastAsia="zh-CN"/>
          </w:rPr>
          <w:t>(一)、体外诊断仪器产品项目治理结构</w:t>
        </w:r>
        <w:r>
          <w:tab/>
        </w:r>
        <w:r>
          <w:fldChar w:fldCharType="begin"/>
        </w:r>
        <w:r>
          <w:instrText xml:space="preserve"> PAGEREF _Toc28431 \h </w:instrText>
        </w:r>
        <w:r>
          <w:fldChar w:fldCharType="separate"/>
        </w:r>
        <w:r>
          <w:t>67</w:t>
        </w:r>
        <w:r>
          <w:fldChar w:fldCharType="end"/>
        </w:r>
      </w:hyperlink>
    </w:p>
    <w:p>
      <w:pPr>
        <w:pStyle w:val="TOC2"/>
        <w:tabs>
          <w:tab w:val="right" w:leader="dot" w:pos="8306"/>
        </w:tabs>
      </w:pPr>
      <w:hyperlink w:anchor="_Toc14769" w:history="1">
        <w:r>
          <w:rPr>
            <w:rFonts w:ascii="仿宋" w:eastAsia="仿宋" w:hAnsi="仿宋" w:cs="仿宋" w:hint="eastAsia"/>
            <w:lang w:eastAsia="zh-CN"/>
          </w:rPr>
          <w:t>(二)、监督与审计</w:t>
        </w:r>
        <w:r>
          <w:tab/>
        </w:r>
        <w:r>
          <w:fldChar w:fldCharType="begin"/>
        </w:r>
        <w:r>
          <w:instrText xml:space="preserve"> PAGEREF _Toc14769 \h </w:instrText>
        </w:r>
        <w:r>
          <w:fldChar w:fldCharType="separate"/>
        </w:r>
        <w:r>
          <w:t>69</w:t>
        </w:r>
        <w:r>
          <w:fldChar w:fldCharType="end"/>
        </w:r>
      </w:hyperlink>
    </w:p>
    <w:p>
      <w:pPr>
        <w:pStyle w:val="TOC1"/>
        <w:tabs>
          <w:tab w:val="right" w:leader="dot" w:pos="8306"/>
        </w:tabs>
      </w:pPr>
      <w:hyperlink w:anchor="_Toc31129" w:history="1">
        <w:r>
          <w:rPr>
            <w:rFonts w:ascii="仿宋" w:eastAsia="仿宋" w:hAnsi="仿宋" w:cs="仿宋" w:hint="eastAsia"/>
            <w:lang w:eastAsia="zh-CN"/>
          </w:rPr>
          <w:t>十七、体外诊断仪器产品项目实施时间节点</w:t>
        </w:r>
        <w:r>
          <w:tab/>
        </w:r>
        <w:r>
          <w:fldChar w:fldCharType="begin"/>
        </w:r>
        <w:r>
          <w:instrText xml:space="preserve"> PAGEREF _Toc31129 \h </w:instrText>
        </w:r>
        <w:r>
          <w:fldChar w:fldCharType="separate"/>
        </w:r>
        <w:r>
          <w:t>70</w:t>
        </w:r>
        <w:r>
          <w:fldChar w:fldCharType="end"/>
        </w:r>
      </w:hyperlink>
    </w:p>
    <w:p>
      <w:pPr>
        <w:pStyle w:val="TOC2"/>
        <w:tabs>
          <w:tab w:val="right" w:leader="dot" w:pos="8306"/>
        </w:tabs>
      </w:pPr>
      <w:hyperlink w:anchor="_Toc21420" w:history="1">
        <w:r>
          <w:rPr>
            <w:rFonts w:ascii="仿宋" w:eastAsia="仿宋" w:hAnsi="仿宋" w:cs="仿宋" w:hint="eastAsia"/>
            <w:lang w:eastAsia="zh-CN"/>
          </w:rPr>
          <w:t>(一)、体外诊断仪器产品项目启动阶段时间节点</w:t>
        </w:r>
        <w:r>
          <w:tab/>
        </w:r>
        <w:r>
          <w:fldChar w:fldCharType="begin"/>
        </w:r>
        <w:r>
          <w:instrText xml:space="preserve"> PAGEREF _Toc21420 \h </w:instrText>
        </w:r>
        <w:r>
          <w:fldChar w:fldCharType="separate"/>
        </w:r>
        <w:r>
          <w:t>70</w:t>
        </w:r>
        <w:r>
          <w:fldChar w:fldCharType="end"/>
        </w:r>
      </w:hyperlink>
    </w:p>
    <w:p>
      <w:pPr>
        <w:pStyle w:val="TOC2"/>
        <w:tabs>
          <w:tab w:val="right" w:leader="dot" w:pos="8306"/>
        </w:tabs>
      </w:pPr>
      <w:hyperlink w:anchor="_Toc19588" w:history="1">
        <w:r>
          <w:rPr>
            <w:rFonts w:ascii="仿宋" w:eastAsia="仿宋" w:hAnsi="仿宋" w:cs="仿宋" w:hint="eastAsia"/>
            <w:lang w:eastAsia="zh-CN"/>
          </w:rPr>
          <w:t>(二)、体外诊断仪器产品项目执行阶段时间节点</w:t>
        </w:r>
        <w:r>
          <w:tab/>
        </w:r>
        <w:r>
          <w:fldChar w:fldCharType="begin"/>
        </w:r>
        <w:r>
          <w:instrText xml:space="preserve"> PAGEREF _Toc19588 \h </w:instrText>
        </w:r>
        <w:r>
          <w:fldChar w:fldCharType="separate"/>
        </w:r>
        <w:r>
          <w:t>72</w:t>
        </w:r>
        <w:r>
          <w:fldChar w:fldCharType="end"/>
        </w:r>
      </w:hyperlink>
    </w:p>
    <w:p>
      <w:pPr>
        <w:pStyle w:val="TOC2"/>
        <w:tabs>
          <w:tab w:val="right" w:leader="dot" w:pos="8306"/>
        </w:tabs>
      </w:pPr>
      <w:hyperlink w:anchor="_Toc3960" w:history="1">
        <w:r>
          <w:rPr>
            <w:rFonts w:ascii="仿宋" w:eastAsia="仿宋" w:hAnsi="仿宋" w:cs="仿宋" w:hint="eastAsia"/>
            <w:lang w:eastAsia="zh-CN"/>
          </w:rPr>
          <w:t>(三)、体外诊断仪器产品项目完成阶段时间节点</w:t>
        </w:r>
        <w:r>
          <w:tab/>
        </w:r>
        <w:r>
          <w:fldChar w:fldCharType="begin"/>
        </w:r>
        <w:r>
          <w:instrText xml:space="preserve"> PAGEREF _Toc3960 \h </w:instrText>
        </w:r>
        <w:r>
          <w:fldChar w:fldCharType="separate"/>
        </w:r>
        <w:r>
          <w:t>73</w:t>
        </w:r>
        <w:r>
          <w:fldChar w:fldCharType="end"/>
        </w:r>
      </w:hyperlink>
    </w:p>
    <w:p>
      <w:pPr>
        <w:pStyle w:val="TOC1"/>
        <w:tabs>
          <w:tab w:val="right" w:leader="dot" w:pos="8306"/>
        </w:tabs>
      </w:pPr>
      <w:hyperlink w:anchor="_Toc13844" w:history="1">
        <w:r>
          <w:rPr>
            <w:rFonts w:ascii="仿宋" w:eastAsia="仿宋" w:hAnsi="仿宋" w:cs="仿宋" w:hint="eastAsia"/>
            <w:lang w:eastAsia="zh-CN"/>
          </w:rPr>
          <w:t>十八、体外诊断仪器产品项目实施保障措施</w:t>
        </w:r>
        <w:r>
          <w:tab/>
        </w:r>
        <w:r>
          <w:fldChar w:fldCharType="begin"/>
        </w:r>
        <w:r>
          <w:instrText xml:space="preserve"> PAGEREF _Toc13844 \h </w:instrText>
        </w:r>
        <w:r>
          <w:fldChar w:fldCharType="separate"/>
        </w:r>
        <w:r>
          <w:t>74</w:t>
        </w:r>
        <w:r>
          <w:fldChar w:fldCharType="end"/>
        </w:r>
      </w:hyperlink>
    </w:p>
    <w:p>
      <w:pPr>
        <w:pStyle w:val="TOC2"/>
        <w:tabs>
          <w:tab w:val="right" w:leader="dot" w:pos="8306"/>
        </w:tabs>
      </w:pPr>
      <w:hyperlink w:anchor="_Toc19463" w:history="1">
        <w:r>
          <w:rPr>
            <w:rFonts w:ascii="仿宋" w:eastAsia="仿宋" w:hAnsi="仿宋" w:cs="仿宋" w:hint="eastAsia"/>
            <w:lang w:eastAsia="zh-CN"/>
          </w:rPr>
          <w:t>(一)、体外诊断仪器产品项目实施保障机制</w:t>
        </w:r>
        <w:r>
          <w:tab/>
        </w:r>
        <w:r>
          <w:fldChar w:fldCharType="begin"/>
        </w:r>
        <w:r>
          <w:instrText xml:space="preserve"> PAGEREF _Toc19463 \h </w:instrText>
        </w:r>
        <w:r>
          <w:fldChar w:fldCharType="separate"/>
        </w:r>
        <w:r>
          <w:t>74</w:t>
        </w:r>
        <w:r>
          <w:fldChar w:fldCharType="end"/>
        </w:r>
      </w:hyperlink>
    </w:p>
    <w:p>
      <w:pPr>
        <w:pStyle w:val="TOC2"/>
        <w:tabs>
          <w:tab w:val="right" w:leader="dot" w:pos="8306"/>
        </w:tabs>
      </w:pPr>
      <w:hyperlink w:anchor="_Toc9290" w:history="1">
        <w:r>
          <w:rPr>
            <w:rFonts w:ascii="仿宋" w:eastAsia="仿宋" w:hAnsi="仿宋" w:cs="仿宋" w:hint="eastAsia"/>
            <w:lang w:eastAsia="zh-CN"/>
          </w:rPr>
          <w:t>(二)、体外诊断仪器产品项目法律合规要求</w:t>
        </w:r>
        <w:r>
          <w:tab/>
        </w:r>
        <w:r>
          <w:fldChar w:fldCharType="begin"/>
        </w:r>
        <w:r>
          <w:instrText xml:space="preserve"> PAGEREF _Toc9290 \h </w:instrText>
        </w:r>
        <w:r>
          <w:fldChar w:fldCharType="separate"/>
        </w:r>
        <w:r>
          <w:t>78</w:t>
        </w:r>
        <w:r>
          <w:fldChar w:fldCharType="end"/>
        </w:r>
      </w:hyperlink>
    </w:p>
    <w:p>
      <w:pPr>
        <w:pStyle w:val="TOC2"/>
        <w:tabs>
          <w:tab w:val="right" w:leader="dot" w:pos="8306"/>
        </w:tabs>
      </w:pPr>
      <w:hyperlink w:anchor="_Toc26337" w:history="1">
        <w:r>
          <w:rPr>
            <w:rFonts w:ascii="仿宋" w:eastAsia="仿宋" w:hAnsi="仿宋" w:cs="仿宋" w:hint="eastAsia"/>
            <w:lang w:eastAsia="zh-CN"/>
          </w:rPr>
          <w:t>(三)、体外诊断仪器产品项目合同管理与法律事务</w:t>
        </w:r>
        <w:r>
          <w:tab/>
        </w:r>
        <w:r>
          <w:fldChar w:fldCharType="begin"/>
        </w:r>
        <w:r>
          <w:instrText xml:space="preserve"> PAGEREF _Toc26337 \h </w:instrText>
        </w:r>
        <w:r>
          <w:fldChar w:fldCharType="separate"/>
        </w:r>
        <w:r>
          <w:t>82</w:t>
        </w:r>
        <w:r>
          <w:fldChar w:fldCharType="end"/>
        </w:r>
      </w:hyperlink>
    </w:p>
    <w:p>
      <w:pPr>
        <w:pStyle w:val="TOC2"/>
        <w:tabs>
          <w:tab w:val="right" w:leader="dot" w:pos="8306"/>
        </w:tabs>
      </w:pPr>
      <w:hyperlink w:anchor="_Toc12268" w:history="1">
        <w:r>
          <w:rPr>
            <w:rFonts w:ascii="仿宋" w:eastAsia="仿宋" w:hAnsi="仿宋" w:cs="仿宋" w:hint="eastAsia"/>
            <w:lang w:eastAsia="zh-CN"/>
          </w:rPr>
          <w:t>(四)、体外诊断仪器产品项目知识产权保护策略</w:t>
        </w:r>
        <w:r>
          <w:tab/>
        </w:r>
        <w:r>
          <w:fldChar w:fldCharType="begin"/>
        </w:r>
        <w:r>
          <w:instrText xml:space="preserve"> PAGEREF _Toc12268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9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体外诊断仪器产品项目的主要产品是XXXX，预计年产值为XXX万元。这一产品在市场中占据着重要的地位，其广泛的应用范围使得该体外诊断仪器产品项目的市场前景非常广阔。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外诊断仪器产品项目的xxx产品作为重要的原材料之一，将在多个领域发挥关键作用。其在建筑、交通、能源等方面的广泛应用将为整个产业链提供强大的支持，形成产业协同效应。体外诊断仪器产品项目的年产值XXX万XXX万XXX万万元不仅反映了其在市场上的巨大潜力，更预示着它对国民经济的积极贡献。这种关联度高、涉及面广的产业关系，使得该体外诊断仪器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5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总征地面积为XXXX平方米，相当于约XX.XX亩，其中净用地面积为XXXX平方米，红线范围内相当于约XX.XX亩。这一用地规模充分考虑了体外诊断仪器产品项目的建设需求，保障了体外诊断仪器产品项目在合适的空间内得以充分发展。体外诊断仪器产品项目规划的总建筑面积为XXXX平方米，其中主体工程建设占XXXX平方米，计容建筑面积达XXXX平方米。预计建筑工程的投资将达到XXXX万元，为体外诊断仪器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计划购置的设备共计XXXX台（套），设备购置费用为XXXX万元。这一设备购置计划充分考虑到体外诊断仪器产品项目的生产需求和技术要求，确保了体外诊断仪器产品项目在生产运营中具备先进的技术装备和高效的生产能力。设备的合理配置将为体外诊断仪器产品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计划总投资为XXXX万元，预计年实现营业收入为XXXX万元。这一产能规模的设定旨在确保体外诊断仪器产品项目能够在投资与回报之间取得平衡，实现长期可持续的发展。体外诊断仪器产品项目的总投资充分考虑到各个方面的需求，包括用地建设、设备购置等多个环节，以确保体外诊断仪器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208"/>
      <w:r>
        <w:rPr>
          <w:rFonts w:ascii="仿宋" w:eastAsia="仿宋" w:hAnsi="仿宋" w:cs="仿宋" w:hint="eastAsia"/>
          <w:sz w:val="28"/>
          <w:lang w:eastAsia="zh-CN"/>
        </w:rPr>
        <w:t>二、体外诊断仪器产品项目可持续发展</w:t>
      </w:r>
      <w:bookmarkEnd w:id="5"/>
    </w:p>
    <w:p>
      <w:pPr>
        <w:pStyle w:val="Heading2"/>
        <w:rPr>
          <w:rFonts w:ascii="仿宋" w:eastAsia="仿宋" w:hAnsi="仿宋" w:cs="仿宋" w:hint="eastAsia"/>
          <w:lang w:eastAsia="zh-CN"/>
        </w:rPr>
      </w:pPr>
      <w:bookmarkStart w:id="6" w:name="_Toc3036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仪器产品项目中，体外诊断仪器产品项目团队着眼于未来，明确了可持续发展的战略方向。制定的具体可持续发展目标包括降低资源使用、采用环保技术、最大化社会效益等。这一步骤不仅有助于体外诊断仪器产品项目在环保和社会责任方面达到最高标准，也为未来提供了明确的指引，确保体外诊断仪器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可持续实践的融入体外诊断仪器产品项目管理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体外诊断仪器产品项目管理周期。从体外诊断仪器产品项目规划开始，体外诊断仪器产品项目团队就考虑了环境和社会的因素。在执行阶段，体外诊断仪器产品项目团队积极推动绿色技术的应用，优化资源利用。此外，关注员工的社会责任，通过培训和沟通活动提高员工对可持续发展的认知，使他们能够在日常工作中践行可持续实践。这些举措不仅为体外诊断仪器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21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外诊断仪器产品项目的可持续发展理念，我们深信环保与社会责任是体外诊断仪器产品项目成功的关键支柱。在体外诊断仪器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团队通过引入先进的环保技术、建立高效的废物处理系统以及推动能源节约措施，积极履行环保责任。定期的环保监测和评估确保体外诊断仪器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体外诊断仪器产品项目不仅致力于自身可持续发展，还注重对社会的回馈。通过支持社区体外诊断仪器产品项目、参与慈善事业、提供培训机会等方式，体外诊断仪器产品项目积极履行社会责任。与当地社区建立积极互动，关注员工的工作与生活平衡，以及员工的身心健康，是体外诊断仪器产品项目在社会责任层面的关键举措。这样的实践不仅增强了体外诊断仪器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508"/>
      <w:r>
        <w:rPr>
          <w:rFonts w:ascii="仿宋" w:eastAsia="仿宋" w:hAnsi="仿宋" w:cs="仿宋" w:hint="eastAsia"/>
          <w:sz w:val="28"/>
          <w:lang w:eastAsia="zh-CN"/>
        </w:rPr>
        <w:t>三、体外诊断仪器产品项目建设背景及必要性分析</w:t>
      </w:r>
      <w:bookmarkEnd w:id="8"/>
    </w:p>
    <w:p>
      <w:pPr>
        <w:pStyle w:val="Heading2"/>
        <w:rPr>
          <w:rFonts w:ascii="仿宋" w:eastAsia="仿宋" w:hAnsi="仿宋" w:cs="仿宋" w:hint="eastAsia"/>
          <w:lang w:eastAsia="zh-CN"/>
        </w:rPr>
      </w:pPr>
      <w:bookmarkStart w:id="9" w:name="_Toc32032"/>
      <w:r>
        <w:rPr>
          <w:rFonts w:ascii="仿宋" w:eastAsia="仿宋" w:hAnsi="仿宋" w:cs="仿宋" w:hint="eastAsia"/>
          <w:lang w:eastAsia="zh-CN"/>
        </w:rPr>
        <w:t>(一)、体外诊断仪器产品项目背景分析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外诊断仪器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体外诊断仪器产品项目在这个潮流中的定位。同时，我们将关注行业内涌现的新兴机遇，以便体外诊断仪器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外诊断仪器产品项目提供了强大的发展动力。我们将聚焦于行业内最新的技术发展趋势，包括但不限于人工智能、大数据分析、物联网等领域。通过深度的技术研究，我们将确保体外诊断仪器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外诊断仪器产品项目发展的源泉。我们将投入更多的精力对市场需求进行深入剖析，超越表面的需求，深入挖掘潜在的市场痛点和机遇。通过对市场需求的细致了解，体外诊断仪器产品项目将更有针对性地设计解决方案，满足市场的多样化需求，从而更好地促进体外诊断仪器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体外诊断仪器产品项目战略至关重要。我们将对竞争态势进行更为深入的分析，包括但不限于市场份额、产品特点、客户满意度等多个维度。通过深度的竞争分析，体外诊断仪器产品项目将能够更准确地把握市场脉搏，制定具有竞争力的体外诊断仪器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体外诊断仪器产品项目的发展具有直接的影响。我们将进行更为全面的法规和政策分析，了解行业发展中的潜在法律风险和合规挑战。通过充分了解和遵守相关法规，体外诊断仪器产品项目将确保在法律框架内合法合规运营，为体外诊断仪器产品项目的稳健发展提供有力支持。</w:t>
      </w:r>
    </w:p>
    <w:p>
      <w:pPr>
        <w:pStyle w:val="Heading2"/>
        <w:ind w:firstLine="560" w:firstLineChars="200"/>
        <w:rPr>
          <w:rFonts w:ascii="仿宋" w:eastAsia="仿宋" w:hAnsi="仿宋" w:cs="仿宋" w:hint="eastAsia"/>
          <w:sz w:val="28"/>
          <w:lang w:eastAsia="zh-CN"/>
        </w:rPr>
      </w:pPr>
      <w:bookmarkStart w:id="10" w:name="_Toc25425"/>
      <w:r>
        <w:rPr>
          <w:rFonts w:ascii="仿宋" w:eastAsia="仿宋" w:hAnsi="仿宋" w:cs="仿宋" w:hint="eastAsia"/>
          <w:sz w:val="28"/>
          <w:lang w:eastAsia="zh-CN"/>
        </w:rPr>
        <w:t>(二)、体外诊断仪器产品项目建设必要性分析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建设的迫切性源于对行业发展趋势的深刻洞察。我们正处于一个行业变革的时代，科技创新、数字化转型成为企业发展的关键动力。体外诊断仪器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建设不仅仅是为了跟上潮流，更是为了通过技术创新推动企业的持续发展。通过引入先进的技术和解决方案，体外诊断仪器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外诊断仪器产品项目的建设成为必然选择，通过提高产品质量、拓展服务领域，从而在竞争中获得更多的机会。体外诊断仪器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体外诊断仪器产品项目建设的必要性体现在对客户需求更精准的满足。通过体外诊断仪器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建设的背后是对企业持续创新的追求。只有通过不断创新，企业才能在竞争中立于不败之地。体外诊断仪器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42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557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的技术管理特点体现在其创新导向。通过引入最先进的技术趋势和解决方案，体外诊断仪器产品项目致力于提升科技含量、提高质量和效率水平。这意味着我们将采用最新的工具和方法，确保体外诊断仪器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外诊断仪器产品项目技术管理的显著特征。通过整合不同领域的技术资源，我们实现了跨学科的协同工作。这有助于优化技术架构，提高整体效能。此外，整合性策略还促进了不同技术团队之间的紧密沟通和高效合作，确保体外诊断仪器产品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体外诊断仪器产品项目所采用的技术。通过不断优化技术方案，体外诊断仪器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外诊断仪器产品项目团队将在体外诊断仪器产品项目初期识别可能的技术风险，并采取相应的预防和应对措施。通过建立健全的风险评估机制，体外诊断仪器产品项目能够在实施过程中及时发现并解决潜在的技术问题，保障体外诊断仪器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外诊断仪器产品项目中，技术将成为体外诊断仪器产品项目成功的有力支持。这一深度剖析揭示了技术管理在体外诊断仪器产品项目实施中的关键作用，为体外诊断仪器产品项目的技术基础奠定了坚实的基础。</w:t>
      </w:r>
    </w:p>
    <w:p>
      <w:pPr>
        <w:pStyle w:val="Heading2"/>
        <w:ind w:firstLine="560" w:firstLineChars="200"/>
        <w:rPr>
          <w:rFonts w:ascii="仿宋" w:eastAsia="仿宋" w:hAnsi="仿宋" w:cs="仿宋" w:hint="eastAsia"/>
          <w:sz w:val="28"/>
          <w:lang w:eastAsia="zh-CN"/>
        </w:rPr>
      </w:pPr>
      <w:bookmarkStart w:id="13" w:name="_Toc31467"/>
      <w:r>
        <w:rPr>
          <w:rFonts w:ascii="仿宋" w:eastAsia="仿宋" w:hAnsi="仿宋" w:cs="仿宋" w:hint="eastAsia"/>
          <w:sz w:val="28"/>
          <w:lang w:eastAsia="zh-CN"/>
        </w:rPr>
        <w:t>(二)、体外诊断仪器产品项目工艺技术设计方案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外诊断仪器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体外诊断仪器产品项目将严格按照相关行业规范要求进行组织。通过有效控制产品质量，体外诊断仪器产品项目将致力于为顾客提供优质的体外诊断仪器产品项目产品和良好的服务。这体现了体外诊断仪器产品项目对于生产活动合规性和质量标准的高度重视，为体外诊断仪器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外诊断仪器产品项目注重生态效益和清洁生产原则。体外诊断仪器产品项目建设将紧密结合地方特色经济发展，与社会经济发展规划和区域环境保护规划方案相协调一致。通过与当地区域自然生态系统的结合，体外诊断仪器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外诊断仪器产品项目产品具有多样化的客户需求和个性化的特点。因此，体外诊断仪器产品项目产品规格品种多样，且单批生产数量较小。为满足这一特点，体外诊断仪器产品项目承办单位将建设先进的柔性制造生产线。通过广泛应用柔性制造技术，体外诊断仪器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外诊断仪器产品项目采用的技术具有较高的技术含量和自动化水平，处于国内先进水平。这一技术选用不仅体现了对生产效率、质量和环境友好性的高标准要求，同时为体外诊断仪器产品项目的可持续发展奠定了坚实的基础。</w:t>
      </w:r>
    </w:p>
    <w:p>
      <w:pPr>
        <w:pStyle w:val="Heading2"/>
        <w:ind w:firstLine="560" w:firstLineChars="200"/>
        <w:rPr>
          <w:rFonts w:ascii="仿宋" w:eastAsia="仿宋" w:hAnsi="仿宋" w:cs="仿宋" w:hint="eastAsia"/>
          <w:sz w:val="28"/>
          <w:lang w:eastAsia="zh-CN"/>
        </w:rPr>
      </w:pPr>
      <w:bookmarkStart w:id="14" w:name="_Toc2306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为确保体外诊断仪器产品项目的高效生产和技术实施，我们制定了一套精心设计的设备选型方案，以满足体外诊断仪器产品项目生产、质量和环保的要求。该方案的主要特点如下：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外诊断仪器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针对体外诊断仪器产品项目产品的多样性和小批量生产的特点，我们将建设柔性制造生产线。通过在设备选型中考虑柔性制造技术，可以灵活应对不同产品规格和生产需求，实现生产线的高度灵活性和适应性。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843"/>
      <w:r>
        <w:rPr>
          <w:rFonts w:ascii="仿宋" w:eastAsia="仿宋" w:hAnsi="仿宋" w:cs="仿宋" w:hint="eastAsia"/>
          <w:sz w:val="28"/>
          <w:lang w:eastAsia="zh-CN"/>
        </w:rPr>
        <w:t>五、体外诊断仪器产品项目建设单位说明</w:t>
      </w:r>
      <w:bookmarkEnd w:id="15"/>
    </w:p>
    <w:p>
      <w:pPr>
        <w:pStyle w:val="Heading2"/>
        <w:rPr>
          <w:rFonts w:ascii="仿宋" w:eastAsia="仿宋" w:hAnsi="仿宋" w:cs="仿宋" w:hint="eastAsia"/>
          <w:lang w:eastAsia="zh-CN"/>
        </w:rPr>
      </w:pPr>
      <w:bookmarkStart w:id="16" w:name="_Toc29311"/>
      <w:r>
        <w:rPr>
          <w:rFonts w:ascii="仿宋" w:eastAsia="仿宋" w:hAnsi="仿宋" w:cs="仿宋" w:hint="eastAsia"/>
          <w:lang w:eastAsia="zh-CN"/>
        </w:rPr>
        <w:t>(一)、体外诊断仪器产品项目承办单位基本情况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79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体外诊断仪器产品项目承办单位的XXXX，我们着眼于实现可持续的经济效益。通过技术创新和解决方案的提供，公司预计在体外诊断仪器产品项目执行期间将获得可观的收入增长。这一收入来源主要包括体外诊断仪器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同时，我们注重成本控制和效率提升，以确保体外诊断仪器产品项目的可持续盈利。透过精细的管理和资源优化，公司期望实现体外诊断仪器产品项目利润最大化。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外诊断仪器产品项目实施进行全面的投资评估，包括体外诊断仪器产品项目启动阶段的资金投入和后续运营成本。通过对体外诊断仪器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体外诊断仪器产品项目实施过程中具备足够的资金流动性，公司将进行详尽的现金流分析。这包括资金需求的合理预测、体外诊断仪器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192"/>
      <w:r>
        <w:rPr>
          <w:rFonts w:ascii="仿宋" w:eastAsia="仿宋" w:hAnsi="仿宋" w:cs="仿宋" w:hint="eastAsia"/>
          <w:sz w:val="28"/>
          <w:lang w:eastAsia="zh-CN"/>
        </w:rPr>
        <w:t>六、体外诊断仪器产品项目绩效评估</w:t>
      </w:r>
      <w:bookmarkEnd w:id="18"/>
    </w:p>
    <w:p>
      <w:pPr>
        <w:pStyle w:val="Heading2"/>
        <w:rPr>
          <w:rFonts w:ascii="仿宋" w:eastAsia="仿宋" w:hAnsi="仿宋" w:cs="仿宋" w:hint="eastAsia"/>
          <w:lang w:eastAsia="zh-CN"/>
        </w:rPr>
      </w:pPr>
      <w:bookmarkStart w:id="19" w:name="_Toc2728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仪器产品项目中，我们设计了一套全面的绩效评估指标，以确保体外诊断仪器产品项目的可控和成功交付。这些指标跨足体外诊断仪器产品项目目标、成本、进度和质量等多个维度，为我们提供了全面洞察体外诊断仪器产品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目标达成率是我们关注的首要指标。我们设定了明确的目标，并通过定期监测和评估，迅速发现并应对潜在的目标偏差。这为体外诊断仪器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成本绩效是另一个核心关注点。通过实际成本与预算成本的对比分析，我们深入了解成本差异的原因，及时调整资源分配，保持体外诊断仪器产品项目在经济效益方面的合理水平。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进度作为关键的绩效指标之一，得到了精心的关注。我们制定了详细的体外诊断仪器产品项目进度计划，并设立了进度符合度指标，确保实际进度与计划进度保持一致。这使我们能够快速发现和解决潜在的进度问题，保持体外诊断仪器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外诊断仪器产品项目绩效的不可或缺的一环。我们引入了一系列的质量标准和客户满意度指标，以确保体外诊断仪器产品项目交付的成果在质量上达到或超越预期水平。通过持续监测这些指标，我们努力提升体外诊断仪器产品项目整体质量水平，为体外诊断仪器产品项目的成功交付提供有力保障。通过这些科学且全面的绩效评估，我们能够更好地引导体外诊断仪器产品项目的持续改进，确保体外诊断仪器产品项目目标的顺利达成。</w:t>
      </w:r>
    </w:p>
    <w:p>
      <w:pPr>
        <w:pStyle w:val="Heading2"/>
        <w:ind w:firstLine="560" w:firstLineChars="200"/>
        <w:rPr>
          <w:rFonts w:ascii="仿宋" w:eastAsia="仿宋" w:hAnsi="仿宋" w:cs="仿宋" w:hint="eastAsia"/>
          <w:sz w:val="28"/>
          <w:lang w:eastAsia="zh-CN"/>
        </w:rPr>
      </w:pPr>
      <w:bookmarkStart w:id="20" w:name="_Toc494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https://d.book118.com/585312312234011033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AA5052"/>
    <w:rsid w:val="75AA50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1231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2023-12-31T06:18:00Z</dcterms:created>
  <dcterms:modified xsi:type="dcterms:W3CDTF">2023-12-31T06:18:27Z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7AC1888A1D704A8BB5A7A312D8478232_11</vt:lpwstr>
  </property>
  <property fmtid="{D5CDD505-2E9C-101B-9397-08002B2CF9AE}" pid="3" name="KSOProductBuildVer">
    <vt:lpwstr>2052-12.1.0.16120</vt:lpwstr>
  </property>
</Properties>
</file>