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触电事故每年都有发生，特别是(  )发生的触电事故占全年的80％。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3—4月；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5—8月；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8—9月；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6—9月；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用于爆炸危险较大和安全条件要求较高的场所是(  )系统，是三相五线制系统。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TT系统；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TN-C系统；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TN-S系统；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TN-C-S系统；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数十毫安的电流通过人体短时间使人致命的最危险的原因是(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电弧烧伤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引起心室纤维性颤动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昏迷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呼吸终止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下列用具中，( )在高压电工操作中起基本绝缘作用。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绝缘靴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低压(  )的作用是在正常情况下，不频繁地接通或开断电路；在故障情况下切除故障电流保护线路和电气设备。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刀闸；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交流接触器；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海上平台除主发电机外，有些平台还设置(  )，以满足连续生产的需要。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应急发电机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蓄电池组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交流不间断电源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备用发电机组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对气体放电灯供电的三相四线制照明系统，其零线截面应为相线的( )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50%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100%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150%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架空线路直线电杆的横担应安装在(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当地季风逆风侧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在半导体电路中，主要选用快速熔断器作( )保护。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过压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电缆中间接头连接点的接触电阻应不大于同长度电缆电阻值的(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0.5倍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1.2倍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2.0倍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2.4倍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变电站(所)设备接头和线夹的最高允许温度为(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85℃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90℃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下列关于保护间隙特点描述正确的是(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容易造成接地短路故障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灭弧能力强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保护性能好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可用摇表来测量( )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电动机转速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10kV绝缘操作杆最小有效绝缘长度为( )m。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15. 防止电气误操作的措施包括组织措施和(  )措施。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技术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电气火灾发生时,应先切断电源再扑救，但不知或不清楚开关在何处时.应剪断电线,剪切时要(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几根线迅速同时剪断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不同相线在不同位置剪断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在同一位置一根一根剪断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民用照明电路电压是以下哪种?(  )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直流电压220伏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交流电压280伏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交流电压220伏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人工接地体可垂直敷设或水平敷设，垂直敷设的人工接地体，其接地体长度为( )米。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工作中，(  )增加工作票内没有填写的内容。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可以适当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装有瓦斯继电器的变压器，安装时应使顶盖沿瓦斯继电器方向有(  )升高坡度。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0.5%～1%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1%～1.5%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1%～2%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1.5%～2%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直流放大器的最大特点是(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具有极好的低频特性，对上限频率fn以下的各个频率的信号都具有放大作用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有很好的稳定性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具有直接耦合的特点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应用范围很广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作业人员对《电业安全工作规程》(电力线路部分)应(  )年考试一次。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23. 三极管有(  )个PN结。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(  )仪表的灵敏度和精确度较高，多用来制作携带式电压表和电流表。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配电线路的作用是(  )电能。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分配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输送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汇集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交流接触器本身可兼作(  )保护。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(  )使电路中某点电位提高。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改变电路中电阻的阻值一定能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改变参考点的选择可能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增大电动势一定能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倒闸操作前,应先在( )进行模拟操作。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实际设备上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模拟图板上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操作票上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电气接地一般可分为两类,(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工作接地和保护接地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工作接地和防雷接地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防雷接地和保护接地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设备接地和保护接地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旋转磁场的旋转方向决定于通入定子绕组中的三相交流电源的相序，只要任意调换电动机(  )所接交流电源的相序，旋转磁场既反转。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一相绕组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两相绕组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31. 在开关电器中,气体吹动电弧的办法为纵吹时,气体吹动方向与电弧轴线相(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平行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歪斜30o角度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分部工程“接地系统”中包含分项工程(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户外终端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接地电阻测试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负载接成三角形时，相电压等于线电压的(  )倍。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1/√3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三相异步电动机按其(  )的不同可分为开启式.防护式.封闭式三大类。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供电电源的方式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外壳防护方式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结构型式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外部造型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电阻率的大小等于长度为(  )，截面积1平方毫米的导体在一定的温度下的电阻值，单位欧姆米(Ω·m)。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单相整流电路负载上到的电压是(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恒定直流电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脉动直流电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恒定交流电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交流接触器的电寿命是约为机械寿命的( )倍。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绕线式异步电动机转子串电阻启动时，随着转速的升高，要逐段(  )启动电阻。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切除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投入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电阻串联电路，电路总电阻等于各串联电阻(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之和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之差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绝缘材料的耐热等级为E级时，其极限工作温度为(  )℃。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在多级放大电路的级间耦合中，低频电压放大电路主要采用(  )耦合方式。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阻容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解决放大器截止失真的方法是(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增大上偏电阻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减小集电极电阻RC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减小偏置电阻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增大下偏电阻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四分裂导线子导线间的间距一般为(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40～45；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在条件相同的情况下，其磁阻最大的材料是(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镍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钴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下列架空线路，(  )型的材质为钢芯铝绞线。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lj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gj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lhj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线圈中感应电动势的放行可以根据(  )定律,并应用线圈的右手螺旋定则来判定。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欧姆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基儿霍夫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戴维南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JWK型经济型数控机床接通电源时首先检查(  )运行情况。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各种功能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程序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轴流风机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电气设备相位漆标识的黄.绿.红颜色分别代表(  )相位。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BCA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ABC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CAB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BAC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用数字万用表的直流电压档测量直流电压时极性接反,则(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有可能损坏万用表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可以直接测量出电压值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测出的电压值需取反才是真正电压值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隔离开关可拉.合35kV容量为( )及以下的空载变压器。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800kV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1000kV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3150kV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如果触电者伤势较重，已失去知觉，但心跳和呼吸还存在，应使(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触电者舒适.安静地平坦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周围不围人，使空气流通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解开伤者的衣服以利呼吸，并速请医生前来或送往医院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欲使导通晶闸管关断，错误的做法是(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阳极阴极间加反向电压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将阳极阴极间正压减小至小于维持电压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撤去门极电压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减小阴极电流，使其小于维持电压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断路器的额定开断电流表明了断路器的(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长期允许最大工作电流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灭弧能力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绝缘水平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步进电机的细分数代表什么含义？(  )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转一圈的频率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转过一个步距角的脉冲数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速度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钢带铠装电缆适合采用( )敷设方式。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排管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高落差竖井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直埋地下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硐室暴( )破主要的应用于().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小型露天矿生产暴(同音字)破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露天基建矿山剥离暴(同音字)破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因生产需要急需加速剥离,尽快处理局部地段时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露天矿采矿生产暴(同音字)破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为了避免静电火花造成爆炸事故,凡在加工运输,储存等各种易燃液体.气体时,设备都要(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分别隔离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妥善接地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各设备外壳电气连接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低压架空线路导线最小允许截面积为( )mm2。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在TT系统中，PE线表示(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工作零线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电路的基本组成部分是连接导线.负载和(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一只额定电压为220V，额定功率为60W的灯泡，通过的电流为(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4A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0.27A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0.4A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2.7A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若换向器表面有严重的灼伤或不平，不圆，局部凸凹应(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用150号砂布打磨处理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用100号砂布打磨处理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用机床车削到要求的光洁度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用180号砂布打磨处理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变压器呼吸器中的硅胶受潮后，其颜色变为(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粉红色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紫红色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兰色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高灵敏度电流型漏电保护装置是指额定漏电动作电流(  )及以下的漏电保护装置。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30mA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15Ma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10Ma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高压油断路器可分为(  )两种。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多油和真空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多油和少油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少油和真空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真空和气体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螺口灯头的螺纹应与( )相接。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纯电容元件在电路中( )电能。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储存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分配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角频率用符号(  )表示。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1/T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下列(  )属于基本安全用具。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携带型接地线.临时遮栏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https://d.book118.com/586004112224010103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600411222401010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