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52" w:history="1">
        <w:r>
          <w:rPr>
            <w:rFonts w:ascii="仿宋" w:eastAsia="仿宋" w:hAnsi="仿宋" w:cs="仿宋" w:hint="eastAsia"/>
            <w:lang w:eastAsia="zh-CN"/>
          </w:rPr>
          <w:t>概论</w:t>
        </w:r>
        <w:r>
          <w:tab/>
        </w:r>
        <w:r>
          <w:fldChar w:fldCharType="begin"/>
        </w:r>
        <w:r>
          <w:instrText xml:space="preserve"> PAGEREF _Toc20052 \h </w:instrText>
        </w:r>
        <w:r>
          <w:fldChar w:fldCharType="separate"/>
        </w:r>
        <w:r>
          <w:t>3</w:t>
        </w:r>
        <w:r>
          <w:fldChar w:fldCharType="end"/>
        </w:r>
      </w:hyperlink>
    </w:p>
    <w:p>
      <w:pPr>
        <w:pStyle w:val="TOC1"/>
        <w:tabs>
          <w:tab w:val="right" w:leader="dot" w:pos="8306"/>
        </w:tabs>
      </w:pPr>
      <w:hyperlink w:anchor="_Toc31182" w:history="1">
        <w:r>
          <w:rPr>
            <w:rFonts w:ascii="仿宋" w:eastAsia="仿宋" w:hAnsi="仿宋" w:cs="仿宋" w:hint="eastAsia"/>
            <w:lang w:eastAsia="zh-CN"/>
          </w:rPr>
          <w:t>一、产品规划分析</w:t>
        </w:r>
        <w:r>
          <w:tab/>
        </w:r>
        <w:r>
          <w:fldChar w:fldCharType="begin"/>
        </w:r>
        <w:r>
          <w:instrText xml:space="preserve"> PAGEREF _Toc31182 \h </w:instrText>
        </w:r>
        <w:r>
          <w:fldChar w:fldCharType="separate"/>
        </w:r>
        <w:r>
          <w:t>3</w:t>
        </w:r>
        <w:r>
          <w:fldChar w:fldCharType="end"/>
        </w:r>
      </w:hyperlink>
    </w:p>
    <w:p>
      <w:pPr>
        <w:pStyle w:val="TOC2"/>
        <w:tabs>
          <w:tab w:val="right" w:leader="dot" w:pos="8306"/>
        </w:tabs>
      </w:pPr>
      <w:hyperlink w:anchor="_Toc23653" w:history="1">
        <w:r>
          <w:rPr>
            <w:rFonts w:ascii="仿宋" w:eastAsia="仿宋" w:hAnsi="仿宋" w:cs="仿宋" w:hint="eastAsia"/>
            <w:lang w:eastAsia="zh-CN"/>
          </w:rPr>
          <w:t>(一)、产品规划</w:t>
        </w:r>
        <w:r>
          <w:tab/>
        </w:r>
        <w:r>
          <w:fldChar w:fldCharType="begin"/>
        </w:r>
        <w:r>
          <w:instrText xml:space="preserve"> PAGEREF _Toc23653 \h </w:instrText>
        </w:r>
        <w:r>
          <w:fldChar w:fldCharType="separate"/>
        </w:r>
        <w:r>
          <w:t>3</w:t>
        </w:r>
        <w:r>
          <w:fldChar w:fldCharType="end"/>
        </w:r>
      </w:hyperlink>
    </w:p>
    <w:p>
      <w:pPr>
        <w:pStyle w:val="TOC2"/>
        <w:tabs>
          <w:tab w:val="right" w:leader="dot" w:pos="8306"/>
        </w:tabs>
      </w:pPr>
      <w:hyperlink w:anchor="_Toc2879" w:history="1">
        <w:r>
          <w:rPr>
            <w:rFonts w:ascii="仿宋" w:eastAsia="仿宋" w:hAnsi="仿宋" w:cs="仿宋" w:hint="eastAsia"/>
            <w:lang w:eastAsia="zh-CN"/>
          </w:rPr>
          <w:t>(二)、建设规模</w:t>
        </w:r>
        <w:r>
          <w:tab/>
        </w:r>
        <w:r>
          <w:fldChar w:fldCharType="begin"/>
        </w:r>
        <w:r>
          <w:instrText xml:space="preserve"> PAGEREF _Toc2879 \h </w:instrText>
        </w:r>
        <w:r>
          <w:fldChar w:fldCharType="separate"/>
        </w:r>
        <w:r>
          <w:t>4</w:t>
        </w:r>
        <w:r>
          <w:fldChar w:fldCharType="end"/>
        </w:r>
      </w:hyperlink>
    </w:p>
    <w:p>
      <w:pPr>
        <w:pStyle w:val="TOC1"/>
        <w:tabs>
          <w:tab w:val="right" w:leader="dot" w:pos="8306"/>
        </w:tabs>
      </w:pPr>
      <w:hyperlink w:anchor="_Toc10690" w:history="1">
        <w:r>
          <w:rPr>
            <w:rFonts w:ascii="仿宋" w:eastAsia="仿宋" w:hAnsi="仿宋" w:cs="仿宋" w:hint="eastAsia"/>
            <w:lang w:eastAsia="zh-CN"/>
          </w:rPr>
          <w:t>二、电桥项目建设单位说明</w:t>
        </w:r>
        <w:r>
          <w:tab/>
        </w:r>
        <w:r>
          <w:fldChar w:fldCharType="begin"/>
        </w:r>
        <w:r>
          <w:instrText xml:space="preserve"> PAGEREF _Toc10690 \h </w:instrText>
        </w:r>
        <w:r>
          <w:fldChar w:fldCharType="separate"/>
        </w:r>
        <w:r>
          <w:t>5</w:t>
        </w:r>
        <w:r>
          <w:fldChar w:fldCharType="end"/>
        </w:r>
      </w:hyperlink>
    </w:p>
    <w:p>
      <w:pPr>
        <w:pStyle w:val="TOC2"/>
        <w:tabs>
          <w:tab w:val="right" w:leader="dot" w:pos="8306"/>
        </w:tabs>
      </w:pPr>
      <w:hyperlink w:anchor="_Toc48" w:history="1">
        <w:r>
          <w:rPr>
            <w:rFonts w:ascii="仿宋" w:eastAsia="仿宋" w:hAnsi="仿宋" w:cs="仿宋" w:hint="eastAsia"/>
            <w:lang w:eastAsia="zh-CN"/>
          </w:rPr>
          <w:t>(一)、电桥项目承办单位基本情况</w:t>
        </w:r>
        <w:r>
          <w:tab/>
        </w:r>
        <w:r>
          <w:fldChar w:fldCharType="begin"/>
        </w:r>
        <w:r>
          <w:instrText xml:space="preserve"> PAGEREF _Toc48 \h </w:instrText>
        </w:r>
        <w:r>
          <w:fldChar w:fldCharType="separate"/>
        </w:r>
        <w:r>
          <w:t>5</w:t>
        </w:r>
        <w:r>
          <w:fldChar w:fldCharType="end"/>
        </w:r>
      </w:hyperlink>
    </w:p>
    <w:p>
      <w:pPr>
        <w:pStyle w:val="TOC2"/>
        <w:tabs>
          <w:tab w:val="right" w:leader="dot" w:pos="8306"/>
        </w:tabs>
      </w:pPr>
      <w:hyperlink w:anchor="_Toc3442" w:history="1">
        <w:r>
          <w:rPr>
            <w:rFonts w:ascii="仿宋" w:eastAsia="仿宋" w:hAnsi="仿宋" w:cs="仿宋" w:hint="eastAsia"/>
            <w:lang w:eastAsia="zh-CN"/>
          </w:rPr>
          <w:t>(二)、公司经济效益分析</w:t>
        </w:r>
        <w:r>
          <w:tab/>
        </w:r>
        <w:r>
          <w:fldChar w:fldCharType="begin"/>
        </w:r>
        <w:r>
          <w:instrText xml:space="preserve"> PAGEREF _Toc3442 \h </w:instrText>
        </w:r>
        <w:r>
          <w:fldChar w:fldCharType="separate"/>
        </w:r>
        <w:r>
          <w:t>5</w:t>
        </w:r>
        <w:r>
          <w:fldChar w:fldCharType="end"/>
        </w:r>
      </w:hyperlink>
    </w:p>
    <w:p>
      <w:pPr>
        <w:pStyle w:val="TOC1"/>
        <w:tabs>
          <w:tab w:val="right" w:leader="dot" w:pos="8306"/>
        </w:tabs>
      </w:pPr>
      <w:hyperlink w:anchor="_Toc187" w:history="1">
        <w:r>
          <w:rPr>
            <w:rFonts w:ascii="仿宋" w:eastAsia="仿宋" w:hAnsi="仿宋" w:cs="仿宋" w:hint="eastAsia"/>
            <w:lang w:eastAsia="zh-CN"/>
          </w:rPr>
          <w:t>三、电桥项目建设背景及必要性分析</w:t>
        </w:r>
        <w:r>
          <w:tab/>
        </w:r>
        <w:r>
          <w:fldChar w:fldCharType="begin"/>
        </w:r>
        <w:r>
          <w:instrText xml:space="preserve"> PAGEREF _Toc187 \h </w:instrText>
        </w:r>
        <w:r>
          <w:fldChar w:fldCharType="separate"/>
        </w:r>
        <w:r>
          <w:t>6</w:t>
        </w:r>
        <w:r>
          <w:fldChar w:fldCharType="end"/>
        </w:r>
      </w:hyperlink>
    </w:p>
    <w:p>
      <w:pPr>
        <w:pStyle w:val="TOC2"/>
        <w:tabs>
          <w:tab w:val="right" w:leader="dot" w:pos="8306"/>
        </w:tabs>
      </w:pPr>
      <w:hyperlink w:anchor="_Toc12198" w:history="1">
        <w:r>
          <w:rPr>
            <w:rFonts w:ascii="仿宋" w:eastAsia="仿宋" w:hAnsi="仿宋" w:cs="仿宋" w:hint="eastAsia"/>
            <w:lang w:eastAsia="zh-CN"/>
          </w:rPr>
          <w:t>(一)、电桥项目背景分析</w:t>
        </w:r>
        <w:r>
          <w:tab/>
        </w:r>
        <w:r>
          <w:fldChar w:fldCharType="begin"/>
        </w:r>
        <w:r>
          <w:instrText xml:space="preserve"> PAGEREF _Toc12198 \h </w:instrText>
        </w:r>
        <w:r>
          <w:fldChar w:fldCharType="separate"/>
        </w:r>
        <w:r>
          <w:t>6</w:t>
        </w:r>
        <w:r>
          <w:fldChar w:fldCharType="end"/>
        </w:r>
      </w:hyperlink>
    </w:p>
    <w:p>
      <w:pPr>
        <w:pStyle w:val="TOC2"/>
        <w:tabs>
          <w:tab w:val="right" w:leader="dot" w:pos="8306"/>
        </w:tabs>
      </w:pPr>
      <w:hyperlink w:anchor="_Toc15039" w:history="1">
        <w:r>
          <w:rPr>
            <w:rFonts w:ascii="仿宋" w:eastAsia="仿宋" w:hAnsi="仿宋" w:cs="仿宋" w:hint="eastAsia"/>
            <w:lang w:eastAsia="zh-CN"/>
          </w:rPr>
          <w:t>(二)、电桥项目建设必要性分析</w:t>
        </w:r>
        <w:r>
          <w:tab/>
        </w:r>
        <w:r>
          <w:fldChar w:fldCharType="begin"/>
        </w:r>
        <w:r>
          <w:instrText xml:space="preserve"> PAGEREF _Toc15039 \h </w:instrText>
        </w:r>
        <w:r>
          <w:fldChar w:fldCharType="separate"/>
        </w:r>
        <w:r>
          <w:t>8</w:t>
        </w:r>
        <w:r>
          <w:fldChar w:fldCharType="end"/>
        </w:r>
      </w:hyperlink>
    </w:p>
    <w:p>
      <w:pPr>
        <w:pStyle w:val="TOC1"/>
        <w:tabs>
          <w:tab w:val="right" w:leader="dot" w:pos="8306"/>
        </w:tabs>
      </w:pPr>
      <w:hyperlink w:anchor="_Toc31570" w:history="1">
        <w:r>
          <w:rPr>
            <w:rFonts w:ascii="仿宋" w:eastAsia="仿宋" w:hAnsi="仿宋" w:cs="仿宋" w:hint="eastAsia"/>
            <w:lang w:eastAsia="zh-CN"/>
          </w:rPr>
          <w:t>四、电桥项目概论</w:t>
        </w:r>
        <w:r>
          <w:tab/>
        </w:r>
        <w:r>
          <w:fldChar w:fldCharType="begin"/>
        </w:r>
        <w:r>
          <w:instrText xml:space="preserve"> PAGEREF _Toc31570 \h </w:instrText>
        </w:r>
        <w:r>
          <w:fldChar w:fldCharType="separate"/>
        </w:r>
        <w:r>
          <w:t>9</w:t>
        </w:r>
        <w:r>
          <w:fldChar w:fldCharType="end"/>
        </w:r>
      </w:hyperlink>
    </w:p>
    <w:p>
      <w:pPr>
        <w:pStyle w:val="TOC2"/>
        <w:tabs>
          <w:tab w:val="right" w:leader="dot" w:pos="8306"/>
        </w:tabs>
      </w:pPr>
      <w:hyperlink w:anchor="_Toc22449" w:history="1">
        <w:r>
          <w:rPr>
            <w:rFonts w:ascii="仿宋" w:eastAsia="仿宋" w:hAnsi="仿宋" w:cs="仿宋" w:hint="eastAsia"/>
            <w:lang w:eastAsia="zh-CN"/>
          </w:rPr>
          <w:t>(一)、电桥项目概况</w:t>
        </w:r>
        <w:r>
          <w:tab/>
        </w:r>
        <w:r>
          <w:fldChar w:fldCharType="begin"/>
        </w:r>
        <w:r>
          <w:instrText xml:space="preserve"> PAGEREF _Toc22449 \h </w:instrText>
        </w:r>
        <w:r>
          <w:fldChar w:fldCharType="separate"/>
        </w:r>
        <w:r>
          <w:t>9</w:t>
        </w:r>
        <w:r>
          <w:fldChar w:fldCharType="end"/>
        </w:r>
      </w:hyperlink>
    </w:p>
    <w:p>
      <w:pPr>
        <w:pStyle w:val="TOC2"/>
        <w:tabs>
          <w:tab w:val="right" w:leader="dot" w:pos="8306"/>
        </w:tabs>
      </w:pPr>
      <w:hyperlink w:anchor="_Toc23868" w:history="1">
        <w:r>
          <w:rPr>
            <w:rFonts w:ascii="仿宋" w:eastAsia="仿宋" w:hAnsi="仿宋" w:cs="仿宋" w:hint="eastAsia"/>
            <w:lang w:eastAsia="zh-CN"/>
          </w:rPr>
          <w:t>(二)、电桥项目目标</w:t>
        </w:r>
        <w:r>
          <w:tab/>
        </w:r>
        <w:r>
          <w:fldChar w:fldCharType="begin"/>
        </w:r>
        <w:r>
          <w:instrText xml:space="preserve"> PAGEREF _Toc23868 \h </w:instrText>
        </w:r>
        <w:r>
          <w:fldChar w:fldCharType="separate"/>
        </w:r>
        <w:r>
          <w:t>11</w:t>
        </w:r>
        <w:r>
          <w:fldChar w:fldCharType="end"/>
        </w:r>
      </w:hyperlink>
    </w:p>
    <w:p>
      <w:pPr>
        <w:pStyle w:val="TOC2"/>
        <w:tabs>
          <w:tab w:val="right" w:leader="dot" w:pos="8306"/>
        </w:tabs>
      </w:pPr>
      <w:hyperlink w:anchor="_Toc24023" w:history="1">
        <w:r>
          <w:rPr>
            <w:rFonts w:ascii="仿宋" w:eastAsia="仿宋" w:hAnsi="仿宋" w:cs="仿宋" w:hint="eastAsia"/>
            <w:lang w:eastAsia="zh-CN"/>
          </w:rPr>
          <w:t>(三)、电桥项目提出的理由</w:t>
        </w:r>
        <w:r>
          <w:tab/>
        </w:r>
        <w:r>
          <w:fldChar w:fldCharType="begin"/>
        </w:r>
        <w:r>
          <w:instrText xml:space="preserve"> PAGEREF _Toc24023 \h </w:instrText>
        </w:r>
        <w:r>
          <w:fldChar w:fldCharType="separate"/>
        </w:r>
        <w:r>
          <w:t>12</w:t>
        </w:r>
        <w:r>
          <w:fldChar w:fldCharType="end"/>
        </w:r>
      </w:hyperlink>
    </w:p>
    <w:p>
      <w:pPr>
        <w:pStyle w:val="TOC2"/>
        <w:tabs>
          <w:tab w:val="right" w:leader="dot" w:pos="8306"/>
        </w:tabs>
      </w:pPr>
      <w:hyperlink w:anchor="_Toc17600" w:history="1">
        <w:r>
          <w:rPr>
            <w:rFonts w:ascii="仿宋" w:eastAsia="仿宋" w:hAnsi="仿宋" w:cs="仿宋" w:hint="eastAsia"/>
            <w:lang w:eastAsia="zh-CN"/>
          </w:rPr>
          <w:t>(四)、电桥项目意义</w:t>
        </w:r>
        <w:r>
          <w:tab/>
        </w:r>
        <w:r>
          <w:fldChar w:fldCharType="begin"/>
        </w:r>
        <w:r>
          <w:instrText xml:space="preserve"> PAGEREF _Toc17600 \h </w:instrText>
        </w:r>
        <w:r>
          <w:fldChar w:fldCharType="separate"/>
        </w:r>
        <w:r>
          <w:t>14</w:t>
        </w:r>
        <w:r>
          <w:fldChar w:fldCharType="end"/>
        </w:r>
      </w:hyperlink>
    </w:p>
    <w:p>
      <w:pPr>
        <w:pStyle w:val="TOC2"/>
        <w:tabs>
          <w:tab w:val="right" w:leader="dot" w:pos="8306"/>
        </w:tabs>
      </w:pPr>
      <w:hyperlink w:anchor="_Toc16516" w:history="1">
        <w:r>
          <w:rPr>
            <w:rFonts w:ascii="仿宋" w:eastAsia="仿宋" w:hAnsi="仿宋" w:cs="仿宋" w:hint="eastAsia"/>
            <w:lang w:eastAsia="zh-CN"/>
          </w:rPr>
          <w:t>(五)、电桥项目背景</w:t>
        </w:r>
        <w:r>
          <w:tab/>
        </w:r>
        <w:r>
          <w:fldChar w:fldCharType="begin"/>
        </w:r>
        <w:r>
          <w:instrText xml:space="preserve"> PAGEREF _Toc16516 \h </w:instrText>
        </w:r>
        <w:r>
          <w:fldChar w:fldCharType="separate"/>
        </w:r>
        <w:r>
          <w:t>15</w:t>
        </w:r>
        <w:r>
          <w:fldChar w:fldCharType="end"/>
        </w:r>
      </w:hyperlink>
    </w:p>
    <w:p>
      <w:pPr>
        <w:pStyle w:val="TOC1"/>
        <w:tabs>
          <w:tab w:val="right" w:leader="dot" w:pos="8306"/>
        </w:tabs>
      </w:pPr>
      <w:hyperlink w:anchor="_Toc15276" w:history="1">
        <w:r>
          <w:rPr>
            <w:rFonts w:ascii="仿宋" w:eastAsia="仿宋" w:hAnsi="仿宋" w:cs="仿宋" w:hint="eastAsia"/>
            <w:lang w:eastAsia="zh-CN"/>
          </w:rPr>
          <w:t>五、电桥项目选址可行性分析</w:t>
        </w:r>
        <w:r>
          <w:tab/>
        </w:r>
        <w:r>
          <w:fldChar w:fldCharType="begin"/>
        </w:r>
        <w:r>
          <w:instrText xml:space="preserve"> PAGEREF _Toc15276 \h </w:instrText>
        </w:r>
        <w:r>
          <w:fldChar w:fldCharType="separate"/>
        </w:r>
        <w:r>
          <w:t>16</w:t>
        </w:r>
        <w:r>
          <w:fldChar w:fldCharType="end"/>
        </w:r>
      </w:hyperlink>
    </w:p>
    <w:p>
      <w:pPr>
        <w:pStyle w:val="TOC2"/>
        <w:tabs>
          <w:tab w:val="right" w:leader="dot" w:pos="8306"/>
        </w:tabs>
      </w:pPr>
      <w:hyperlink w:anchor="_Toc16141" w:history="1">
        <w:r>
          <w:rPr>
            <w:rFonts w:ascii="仿宋" w:eastAsia="仿宋" w:hAnsi="仿宋" w:cs="仿宋" w:hint="eastAsia"/>
            <w:lang w:eastAsia="zh-CN"/>
          </w:rPr>
          <w:t>(一)、电桥项目选址</w:t>
        </w:r>
        <w:r>
          <w:tab/>
        </w:r>
        <w:r>
          <w:fldChar w:fldCharType="begin"/>
        </w:r>
        <w:r>
          <w:instrText xml:space="preserve"> PAGEREF _Toc16141 \h </w:instrText>
        </w:r>
        <w:r>
          <w:fldChar w:fldCharType="separate"/>
        </w:r>
        <w:r>
          <w:t>16</w:t>
        </w:r>
        <w:r>
          <w:fldChar w:fldCharType="end"/>
        </w:r>
      </w:hyperlink>
    </w:p>
    <w:p>
      <w:pPr>
        <w:pStyle w:val="TOC2"/>
        <w:tabs>
          <w:tab w:val="right" w:leader="dot" w:pos="8306"/>
        </w:tabs>
      </w:pPr>
      <w:hyperlink w:anchor="_Toc21965" w:history="1">
        <w:r>
          <w:rPr>
            <w:rFonts w:ascii="仿宋" w:eastAsia="仿宋" w:hAnsi="仿宋" w:cs="仿宋" w:hint="eastAsia"/>
            <w:lang w:eastAsia="zh-CN"/>
          </w:rPr>
          <w:t>(二)、用地控制指标</w:t>
        </w:r>
        <w:r>
          <w:tab/>
        </w:r>
        <w:r>
          <w:fldChar w:fldCharType="begin"/>
        </w:r>
        <w:r>
          <w:instrText xml:space="preserve"> PAGEREF _Toc21965 \h </w:instrText>
        </w:r>
        <w:r>
          <w:fldChar w:fldCharType="separate"/>
        </w:r>
        <w:r>
          <w:t>16</w:t>
        </w:r>
        <w:r>
          <w:fldChar w:fldCharType="end"/>
        </w:r>
      </w:hyperlink>
    </w:p>
    <w:p>
      <w:pPr>
        <w:pStyle w:val="TOC2"/>
        <w:tabs>
          <w:tab w:val="right" w:leader="dot" w:pos="8306"/>
        </w:tabs>
      </w:pPr>
      <w:hyperlink w:anchor="_Toc28816" w:history="1">
        <w:r>
          <w:rPr>
            <w:rFonts w:ascii="仿宋" w:eastAsia="仿宋" w:hAnsi="仿宋" w:cs="仿宋" w:hint="eastAsia"/>
            <w:lang w:eastAsia="zh-CN"/>
          </w:rPr>
          <w:t>(三)、节约用地措施</w:t>
        </w:r>
        <w:r>
          <w:tab/>
        </w:r>
        <w:r>
          <w:fldChar w:fldCharType="begin"/>
        </w:r>
        <w:r>
          <w:instrText xml:space="preserve"> PAGEREF _Toc28816 \h </w:instrText>
        </w:r>
        <w:r>
          <w:fldChar w:fldCharType="separate"/>
        </w:r>
        <w:r>
          <w:t>18</w:t>
        </w:r>
        <w:r>
          <w:fldChar w:fldCharType="end"/>
        </w:r>
      </w:hyperlink>
    </w:p>
    <w:p>
      <w:pPr>
        <w:pStyle w:val="TOC2"/>
        <w:tabs>
          <w:tab w:val="right" w:leader="dot" w:pos="8306"/>
        </w:tabs>
      </w:pPr>
      <w:hyperlink w:anchor="_Toc32304" w:history="1">
        <w:r>
          <w:rPr>
            <w:rFonts w:ascii="仿宋" w:eastAsia="仿宋" w:hAnsi="仿宋" w:cs="仿宋" w:hint="eastAsia"/>
            <w:lang w:eastAsia="zh-CN"/>
          </w:rPr>
          <w:t>(四)、总图布置方案</w:t>
        </w:r>
        <w:r>
          <w:tab/>
        </w:r>
        <w:r>
          <w:fldChar w:fldCharType="begin"/>
        </w:r>
        <w:r>
          <w:instrText xml:space="preserve"> PAGEREF _Toc32304 \h </w:instrText>
        </w:r>
        <w:r>
          <w:fldChar w:fldCharType="separate"/>
        </w:r>
        <w:r>
          <w:t>19</w:t>
        </w:r>
        <w:r>
          <w:fldChar w:fldCharType="end"/>
        </w:r>
      </w:hyperlink>
    </w:p>
    <w:p>
      <w:pPr>
        <w:pStyle w:val="TOC2"/>
        <w:tabs>
          <w:tab w:val="right" w:leader="dot" w:pos="8306"/>
        </w:tabs>
      </w:pPr>
      <w:hyperlink w:anchor="_Toc2755" w:history="1">
        <w:r>
          <w:rPr>
            <w:rFonts w:ascii="仿宋" w:eastAsia="仿宋" w:hAnsi="仿宋" w:cs="仿宋" w:hint="eastAsia"/>
            <w:lang w:eastAsia="zh-CN"/>
          </w:rPr>
          <w:t>(五)、选址综合评价</w:t>
        </w:r>
        <w:r>
          <w:tab/>
        </w:r>
        <w:r>
          <w:fldChar w:fldCharType="begin"/>
        </w:r>
        <w:r>
          <w:instrText xml:space="preserve"> PAGEREF _Toc2755 \h </w:instrText>
        </w:r>
        <w:r>
          <w:fldChar w:fldCharType="separate"/>
        </w:r>
        <w:r>
          <w:t>20</w:t>
        </w:r>
        <w:r>
          <w:fldChar w:fldCharType="end"/>
        </w:r>
      </w:hyperlink>
    </w:p>
    <w:p>
      <w:pPr>
        <w:pStyle w:val="TOC1"/>
        <w:tabs>
          <w:tab w:val="right" w:leader="dot" w:pos="8306"/>
        </w:tabs>
      </w:pPr>
      <w:hyperlink w:anchor="_Toc5924" w:history="1">
        <w:r>
          <w:rPr>
            <w:rFonts w:ascii="仿宋" w:eastAsia="仿宋" w:hAnsi="仿宋" w:cs="仿宋" w:hint="eastAsia"/>
            <w:lang w:eastAsia="zh-CN"/>
          </w:rPr>
          <w:t>六、电桥项目危机管理</w:t>
        </w:r>
        <w:r>
          <w:tab/>
        </w:r>
        <w:r>
          <w:fldChar w:fldCharType="begin"/>
        </w:r>
        <w:r>
          <w:instrText xml:space="preserve"> PAGEREF _Toc5924 \h </w:instrText>
        </w:r>
        <w:r>
          <w:fldChar w:fldCharType="separate"/>
        </w:r>
        <w:r>
          <w:t>21</w:t>
        </w:r>
        <w:r>
          <w:fldChar w:fldCharType="end"/>
        </w:r>
      </w:hyperlink>
    </w:p>
    <w:p>
      <w:pPr>
        <w:pStyle w:val="TOC2"/>
        <w:tabs>
          <w:tab w:val="right" w:leader="dot" w:pos="8306"/>
        </w:tabs>
      </w:pPr>
      <w:hyperlink w:anchor="_Toc9313" w:history="1">
        <w:r>
          <w:rPr>
            <w:rFonts w:ascii="仿宋" w:eastAsia="仿宋" w:hAnsi="仿宋" w:cs="仿宋" w:hint="eastAsia"/>
            <w:lang w:eastAsia="zh-CN"/>
          </w:rPr>
          <w:t>(一)、危机预警与识别</w:t>
        </w:r>
        <w:r>
          <w:tab/>
        </w:r>
        <w:r>
          <w:fldChar w:fldCharType="begin"/>
        </w:r>
        <w:r>
          <w:instrText xml:space="preserve"> PAGEREF _Toc9313 \h </w:instrText>
        </w:r>
        <w:r>
          <w:fldChar w:fldCharType="separate"/>
        </w:r>
        <w:r>
          <w:t>21</w:t>
        </w:r>
        <w:r>
          <w:fldChar w:fldCharType="end"/>
        </w:r>
      </w:hyperlink>
    </w:p>
    <w:p>
      <w:pPr>
        <w:pStyle w:val="TOC2"/>
        <w:tabs>
          <w:tab w:val="right" w:leader="dot" w:pos="8306"/>
        </w:tabs>
      </w:pPr>
      <w:hyperlink w:anchor="_Toc19320" w:history="1">
        <w:r>
          <w:rPr>
            <w:rFonts w:ascii="仿宋" w:eastAsia="仿宋" w:hAnsi="仿宋" w:cs="仿宋" w:hint="eastAsia"/>
            <w:lang w:eastAsia="zh-CN"/>
          </w:rPr>
          <w:t>(二)、危机应对与恢复</w:t>
        </w:r>
        <w:r>
          <w:tab/>
        </w:r>
        <w:r>
          <w:fldChar w:fldCharType="begin"/>
        </w:r>
        <w:r>
          <w:instrText xml:space="preserve"> PAGEREF _Toc19320 \h </w:instrText>
        </w:r>
        <w:r>
          <w:fldChar w:fldCharType="separate"/>
        </w:r>
        <w:r>
          <w:t>22</w:t>
        </w:r>
        <w:r>
          <w:fldChar w:fldCharType="end"/>
        </w:r>
      </w:hyperlink>
    </w:p>
    <w:p>
      <w:pPr>
        <w:pStyle w:val="TOC1"/>
        <w:tabs>
          <w:tab w:val="right" w:leader="dot" w:pos="8306"/>
        </w:tabs>
      </w:pPr>
      <w:hyperlink w:anchor="_Toc30714" w:history="1">
        <w:r>
          <w:rPr>
            <w:rFonts w:ascii="仿宋" w:eastAsia="仿宋" w:hAnsi="仿宋" w:cs="仿宋" w:hint="eastAsia"/>
            <w:lang w:eastAsia="zh-CN"/>
          </w:rPr>
          <w:t>七、电桥项目投资规划</w:t>
        </w:r>
        <w:r>
          <w:tab/>
        </w:r>
        <w:r>
          <w:fldChar w:fldCharType="begin"/>
        </w:r>
        <w:r>
          <w:instrText xml:space="preserve"> PAGEREF _Toc30714 \h </w:instrText>
        </w:r>
        <w:r>
          <w:fldChar w:fldCharType="separate"/>
        </w:r>
        <w:r>
          <w:t>23</w:t>
        </w:r>
        <w:r>
          <w:fldChar w:fldCharType="end"/>
        </w:r>
      </w:hyperlink>
    </w:p>
    <w:p>
      <w:pPr>
        <w:pStyle w:val="TOC2"/>
        <w:tabs>
          <w:tab w:val="right" w:leader="dot" w:pos="8306"/>
        </w:tabs>
      </w:pPr>
      <w:hyperlink w:anchor="_Toc8850" w:history="1">
        <w:r>
          <w:rPr>
            <w:rFonts w:ascii="仿宋" w:eastAsia="仿宋" w:hAnsi="仿宋" w:cs="仿宋" w:hint="eastAsia"/>
            <w:lang w:eastAsia="zh-CN"/>
          </w:rPr>
          <w:t>(一)、电桥项目总投资估算</w:t>
        </w:r>
        <w:r>
          <w:tab/>
        </w:r>
        <w:r>
          <w:fldChar w:fldCharType="begin"/>
        </w:r>
        <w:r>
          <w:instrText xml:space="preserve"> PAGEREF _Toc8850 \h </w:instrText>
        </w:r>
        <w:r>
          <w:fldChar w:fldCharType="separate"/>
        </w:r>
        <w:r>
          <w:t>23</w:t>
        </w:r>
        <w:r>
          <w:fldChar w:fldCharType="end"/>
        </w:r>
      </w:hyperlink>
    </w:p>
    <w:p>
      <w:pPr>
        <w:pStyle w:val="TOC2"/>
        <w:tabs>
          <w:tab w:val="right" w:leader="dot" w:pos="8306"/>
        </w:tabs>
      </w:pPr>
      <w:hyperlink w:anchor="_Toc4643" w:history="1">
        <w:r>
          <w:rPr>
            <w:rFonts w:ascii="仿宋" w:eastAsia="仿宋" w:hAnsi="仿宋" w:cs="仿宋" w:hint="eastAsia"/>
            <w:lang w:eastAsia="zh-CN"/>
          </w:rPr>
          <w:t>(二)、资金筹措</w:t>
        </w:r>
        <w:r>
          <w:tab/>
        </w:r>
        <w:r>
          <w:fldChar w:fldCharType="begin"/>
        </w:r>
        <w:r>
          <w:instrText xml:space="preserve"> PAGEREF _Toc4643 \h </w:instrText>
        </w:r>
        <w:r>
          <w:fldChar w:fldCharType="separate"/>
        </w:r>
        <w:r>
          <w:t>24</w:t>
        </w:r>
        <w:r>
          <w:fldChar w:fldCharType="end"/>
        </w:r>
      </w:hyperlink>
    </w:p>
    <w:p>
      <w:pPr>
        <w:pStyle w:val="TOC1"/>
        <w:tabs>
          <w:tab w:val="right" w:leader="dot" w:pos="8306"/>
        </w:tabs>
      </w:pPr>
      <w:hyperlink w:anchor="_Toc13902" w:history="1">
        <w:r>
          <w:rPr>
            <w:rFonts w:ascii="仿宋" w:eastAsia="仿宋" w:hAnsi="仿宋" w:cs="仿宋" w:hint="eastAsia"/>
            <w:lang w:eastAsia="zh-CN"/>
          </w:rPr>
          <w:t>八、电桥项目财务管理</w:t>
        </w:r>
        <w:r>
          <w:tab/>
        </w:r>
        <w:r>
          <w:fldChar w:fldCharType="begin"/>
        </w:r>
        <w:r>
          <w:instrText xml:space="preserve"> PAGEREF _Toc13902 \h </w:instrText>
        </w:r>
        <w:r>
          <w:fldChar w:fldCharType="separate"/>
        </w:r>
        <w:r>
          <w:t>25</w:t>
        </w:r>
        <w:r>
          <w:fldChar w:fldCharType="end"/>
        </w:r>
      </w:hyperlink>
    </w:p>
    <w:p>
      <w:pPr>
        <w:pStyle w:val="TOC2"/>
        <w:tabs>
          <w:tab w:val="right" w:leader="dot" w:pos="8306"/>
        </w:tabs>
      </w:pPr>
      <w:hyperlink w:anchor="_Toc28263" w:history="1">
        <w:r>
          <w:rPr>
            <w:rFonts w:ascii="仿宋" w:eastAsia="仿宋" w:hAnsi="仿宋" w:cs="仿宋" w:hint="eastAsia"/>
            <w:lang w:eastAsia="zh-CN"/>
          </w:rPr>
          <w:t>(一)、资金需求大</w:t>
        </w:r>
        <w:r>
          <w:tab/>
        </w:r>
        <w:r>
          <w:fldChar w:fldCharType="begin"/>
        </w:r>
        <w:r>
          <w:instrText xml:space="preserve"> PAGEREF _Toc28263 \h </w:instrText>
        </w:r>
        <w:r>
          <w:fldChar w:fldCharType="separate"/>
        </w:r>
        <w:r>
          <w:t>25</w:t>
        </w:r>
        <w:r>
          <w:fldChar w:fldCharType="end"/>
        </w:r>
      </w:hyperlink>
    </w:p>
    <w:p>
      <w:pPr>
        <w:pStyle w:val="TOC2"/>
        <w:tabs>
          <w:tab w:val="right" w:leader="dot" w:pos="8306"/>
        </w:tabs>
      </w:pPr>
      <w:hyperlink w:anchor="_Toc8390" w:history="1">
        <w:r>
          <w:rPr>
            <w:rFonts w:ascii="仿宋" w:eastAsia="仿宋" w:hAnsi="仿宋" w:cs="仿宋" w:hint="eastAsia"/>
            <w:lang w:eastAsia="zh-CN"/>
          </w:rPr>
          <w:t>(二)、研发周期长</w:t>
        </w:r>
        <w:r>
          <w:tab/>
        </w:r>
        <w:r>
          <w:fldChar w:fldCharType="begin"/>
        </w:r>
        <w:r>
          <w:instrText xml:space="preserve"> PAGEREF _Toc8390 \h </w:instrText>
        </w:r>
        <w:r>
          <w:fldChar w:fldCharType="separate"/>
        </w:r>
        <w:r>
          <w:t>26</w:t>
        </w:r>
        <w:r>
          <w:fldChar w:fldCharType="end"/>
        </w:r>
      </w:hyperlink>
    </w:p>
    <w:p>
      <w:pPr>
        <w:pStyle w:val="TOC2"/>
        <w:tabs>
          <w:tab w:val="right" w:leader="dot" w:pos="8306"/>
        </w:tabs>
      </w:pPr>
      <w:hyperlink w:anchor="_Toc24666" w:history="1">
        <w:r>
          <w:rPr>
            <w:rFonts w:ascii="仿宋" w:eastAsia="仿宋" w:hAnsi="仿宋" w:cs="仿宋" w:hint="eastAsia"/>
            <w:lang w:eastAsia="zh-CN"/>
          </w:rPr>
          <w:t>(三)、市场风险大</w:t>
        </w:r>
        <w:r>
          <w:tab/>
        </w:r>
        <w:r>
          <w:fldChar w:fldCharType="begin"/>
        </w:r>
        <w:r>
          <w:instrText xml:space="preserve"> PAGEREF _Toc24666 \h </w:instrText>
        </w:r>
        <w:r>
          <w:fldChar w:fldCharType="separate"/>
        </w:r>
        <w:r>
          <w:t>27</w:t>
        </w:r>
        <w:r>
          <w:fldChar w:fldCharType="end"/>
        </w:r>
      </w:hyperlink>
    </w:p>
    <w:p>
      <w:pPr>
        <w:pStyle w:val="TOC2"/>
        <w:tabs>
          <w:tab w:val="right" w:leader="dot" w:pos="8306"/>
        </w:tabs>
      </w:pPr>
      <w:hyperlink w:anchor="_Toc10614" w:history="1">
        <w:r>
          <w:rPr>
            <w:rFonts w:ascii="仿宋" w:eastAsia="仿宋" w:hAnsi="仿宋" w:cs="仿宋" w:hint="eastAsia"/>
            <w:lang w:eastAsia="zh-CN"/>
          </w:rPr>
          <w:t>(四)、利润率高</w:t>
        </w:r>
        <w:r>
          <w:tab/>
        </w:r>
        <w:r>
          <w:fldChar w:fldCharType="begin"/>
        </w:r>
        <w:r>
          <w:instrText xml:space="preserve"> PAGEREF _Toc10614 \h </w:instrText>
        </w:r>
        <w:r>
          <w:fldChar w:fldCharType="separate"/>
        </w:r>
        <w:r>
          <w:t>30</w:t>
        </w:r>
        <w:r>
          <w:fldChar w:fldCharType="end"/>
        </w:r>
      </w:hyperlink>
    </w:p>
    <w:p>
      <w:pPr>
        <w:pStyle w:val="TOC1"/>
        <w:tabs>
          <w:tab w:val="right" w:leader="dot" w:pos="8306"/>
        </w:tabs>
      </w:pPr>
      <w:hyperlink w:anchor="_Toc21192" w:history="1">
        <w:r>
          <w:rPr>
            <w:rFonts w:ascii="仿宋" w:eastAsia="仿宋" w:hAnsi="仿宋" w:cs="仿宋" w:hint="eastAsia"/>
            <w:lang w:eastAsia="zh-CN"/>
          </w:rPr>
          <w:t>九、电桥项目人力资源管理</w:t>
        </w:r>
        <w:r>
          <w:tab/>
        </w:r>
        <w:r>
          <w:fldChar w:fldCharType="begin"/>
        </w:r>
        <w:r>
          <w:instrText xml:space="preserve"> PAGEREF _Toc21192 \h </w:instrText>
        </w:r>
        <w:r>
          <w:fldChar w:fldCharType="separate"/>
        </w:r>
        <w:r>
          <w:t>32</w:t>
        </w:r>
        <w:r>
          <w:fldChar w:fldCharType="end"/>
        </w:r>
      </w:hyperlink>
    </w:p>
    <w:p>
      <w:pPr>
        <w:pStyle w:val="TOC2"/>
        <w:tabs>
          <w:tab w:val="right" w:leader="dot" w:pos="8306"/>
        </w:tabs>
      </w:pPr>
      <w:hyperlink w:anchor="_Toc13397" w:history="1">
        <w:r>
          <w:rPr>
            <w:rFonts w:ascii="仿宋" w:eastAsia="仿宋" w:hAnsi="仿宋" w:cs="仿宋" w:hint="eastAsia"/>
            <w:lang w:eastAsia="zh-CN"/>
          </w:rPr>
          <w:t>(一)、建立健全的预算管理制度</w:t>
        </w:r>
        <w:r>
          <w:tab/>
        </w:r>
        <w:r>
          <w:fldChar w:fldCharType="begin"/>
        </w:r>
        <w:r>
          <w:instrText xml:space="preserve"> PAGEREF _Toc13397 \h </w:instrText>
        </w:r>
        <w:r>
          <w:fldChar w:fldCharType="separate"/>
        </w:r>
        <w:r>
          <w:t>32</w:t>
        </w:r>
        <w:r>
          <w:fldChar w:fldCharType="end"/>
        </w:r>
      </w:hyperlink>
    </w:p>
    <w:p>
      <w:pPr>
        <w:pStyle w:val="TOC2"/>
        <w:tabs>
          <w:tab w:val="right" w:leader="dot" w:pos="8306"/>
        </w:tabs>
      </w:pPr>
      <w:hyperlink w:anchor="_Toc29908" w:history="1">
        <w:r>
          <w:rPr>
            <w:rFonts w:ascii="仿宋" w:eastAsia="仿宋" w:hAnsi="仿宋" w:cs="仿宋" w:hint="eastAsia"/>
            <w:lang w:eastAsia="zh-CN"/>
          </w:rPr>
          <w:t>(二)、加强资金流动监控</w:t>
        </w:r>
        <w:r>
          <w:tab/>
        </w:r>
        <w:r>
          <w:fldChar w:fldCharType="begin"/>
        </w:r>
        <w:r>
          <w:instrText xml:space="preserve"> PAGEREF _Toc29908 \h </w:instrText>
        </w:r>
        <w:r>
          <w:fldChar w:fldCharType="separate"/>
        </w:r>
        <w:r>
          <w:t>34</w:t>
        </w:r>
        <w:r>
          <w:fldChar w:fldCharType="end"/>
        </w:r>
      </w:hyperlink>
    </w:p>
    <w:p>
      <w:pPr>
        <w:pStyle w:val="TOC2"/>
        <w:tabs>
          <w:tab w:val="right" w:leader="dot" w:pos="8306"/>
        </w:tabs>
      </w:pPr>
      <w:hyperlink w:anchor="_Toc19160" w:history="1">
        <w:r>
          <w:rPr>
            <w:rFonts w:ascii="仿宋" w:eastAsia="仿宋" w:hAnsi="仿宋" w:cs="仿宋" w:hint="eastAsia"/>
            <w:lang w:eastAsia="zh-CN"/>
          </w:rPr>
          <w:t>(三)、制定完善的风险控制机制</w:t>
        </w:r>
        <w:r>
          <w:tab/>
        </w:r>
        <w:r>
          <w:fldChar w:fldCharType="begin"/>
        </w:r>
        <w:r>
          <w:instrText xml:space="preserve"> PAGEREF _Toc19160 \h </w:instrText>
        </w:r>
        <w:r>
          <w:fldChar w:fldCharType="separate"/>
        </w:r>
        <w:r>
          <w:t>35</w:t>
        </w:r>
        <w:r>
          <w:fldChar w:fldCharType="end"/>
        </w:r>
      </w:hyperlink>
    </w:p>
    <w:p>
      <w:pPr>
        <w:pStyle w:val="TOC2"/>
        <w:tabs>
          <w:tab w:val="right" w:leader="dot" w:pos="8306"/>
        </w:tabs>
      </w:pPr>
      <w:hyperlink w:anchor="_Toc28024" w:history="1">
        <w:r>
          <w:rPr>
            <w:rFonts w:ascii="仿宋" w:eastAsia="仿宋" w:hAnsi="仿宋" w:cs="仿宋" w:hint="eastAsia"/>
            <w:lang w:eastAsia="zh-CN"/>
          </w:rPr>
          <w:t>(四)、优化成本管理</w:t>
        </w:r>
        <w:r>
          <w:tab/>
        </w:r>
        <w:r>
          <w:fldChar w:fldCharType="begin"/>
        </w:r>
        <w:r>
          <w:instrText xml:space="preserve"> PAGEREF _Toc28024 \h </w:instrText>
        </w:r>
        <w:r>
          <w:fldChar w:fldCharType="separate"/>
        </w:r>
        <w:r>
          <w:t>36</w:t>
        </w:r>
        <w:r>
          <w:fldChar w:fldCharType="end"/>
        </w:r>
      </w:hyperlink>
    </w:p>
    <w:p>
      <w:pPr>
        <w:pStyle w:val="TOC1"/>
        <w:tabs>
          <w:tab w:val="right" w:leader="dot" w:pos="8306"/>
        </w:tabs>
      </w:pPr>
      <w:hyperlink w:anchor="_Toc5633" w:history="1">
        <w:r>
          <w:rPr>
            <w:rFonts w:ascii="仿宋" w:eastAsia="仿宋" w:hAnsi="仿宋" w:cs="仿宋" w:hint="eastAsia"/>
            <w:lang w:eastAsia="zh-CN"/>
          </w:rPr>
          <w:t>十、生产安全保护</w:t>
        </w:r>
        <w:r>
          <w:tab/>
        </w:r>
        <w:r>
          <w:fldChar w:fldCharType="begin"/>
        </w:r>
        <w:r>
          <w:instrText xml:space="preserve"> PAGEREF _Toc5633 \h </w:instrText>
        </w:r>
        <w:r>
          <w:fldChar w:fldCharType="separate"/>
        </w:r>
        <w:r>
          <w:t>37</w:t>
        </w:r>
        <w:r>
          <w:fldChar w:fldCharType="end"/>
        </w:r>
      </w:hyperlink>
    </w:p>
    <w:p>
      <w:pPr>
        <w:pStyle w:val="TOC2"/>
        <w:tabs>
          <w:tab w:val="right" w:leader="dot" w:pos="8306"/>
        </w:tabs>
      </w:pPr>
      <w:hyperlink w:anchor="_Toc12251" w:history="1">
        <w:r>
          <w:rPr>
            <w:rFonts w:ascii="仿宋" w:eastAsia="仿宋" w:hAnsi="仿宋" w:cs="仿宋" w:hint="eastAsia"/>
            <w:lang w:eastAsia="zh-CN"/>
          </w:rPr>
          <w:t>(一)、消防安全</w:t>
        </w:r>
        <w:r>
          <w:tab/>
        </w:r>
        <w:r>
          <w:fldChar w:fldCharType="begin"/>
        </w:r>
        <w:r>
          <w:instrText xml:space="preserve"> PAGEREF _Toc12251 \h </w:instrText>
        </w:r>
        <w:r>
          <w:fldChar w:fldCharType="separate"/>
        </w:r>
        <w:r>
          <w:t>37</w:t>
        </w:r>
        <w:r>
          <w:fldChar w:fldCharType="end"/>
        </w:r>
      </w:hyperlink>
    </w:p>
    <w:p>
      <w:pPr>
        <w:pStyle w:val="TOC2"/>
        <w:tabs>
          <w:tab w:val="right" w:leader="dot" w:pos="8306"/>
        </w:tabs>
      </w:pPr>
      <w:hyperlink w:anchor="_Toc6625" w:history="1">
        <w:r>
          <w:rPr>
            <w:rFonts w:ascii="仿宋" w:eastAsia="仿宋" w:hAnsi="仿宋" w:cs="仿宋" w:hint="eastAsia"/>
            <w:lang w:eastAsia="zh-CN"/>
          </w:rPr>
          <w:t>(二)、防火防爆总图布置措施</w:t>
        </w:r>
        <w:r>
          <w:tab/>
        </w:r>
        <w:r>
          <w:fldChar w:fldCharType="begin"/>
        </w:r>
        <w:r>
          <w:instrText xml:space="preserve"> PAGEREF _Toc6625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01" w:history="1">
        <w:r>
          <w:rPr>
            <w:rFonts w:ascii="仿宋" w:eastAsia="仿宋" w:hAnsi="仿宋" w:cs="仿宋" w:hint="eastAsia"/>
            <w:lang w:eastAsia="zh-CN"/>
          </w:rPr>
          <w:t>(三)、自然灾害防范措施</w:t>
        </w:r>
        <w:r>
          <w:tab/>
        </w:r>
        <w:r>
          <w:fldChar w:fldCharType="begin"/>
        </w:r>
        <w:r>
          <w:instrText xml:space="preserve"> PAGEREF _Toc8001 \h </w:instrText>
        </w:r>
        <w:r>
          <w:fldChar w:fldCharType="separate"/>
        </w:r>
        <w:r>
          <w:t>39</w:t>
        </w:r>
        <w:r>
          <w:fldChar w:fldCharType="end"/>
        </w:r>
      </w:hyperlink>
    </w:p>
    <w:p>
      <w:pPr>
        <w:pStyle w:val="TOC2"/>
        <w:tabs>
          <w:tab w:val="right" w:leader="dot" w:pos="8306"/>
        </w:tabs>
      </w:pPr>
      <w:hyperlink w:anchor="_Toc17978" w:history="1">
        <w:r>
          <w:rPr>
            <w:rFonts w:ascii="仿宋" w:eastAsia="仿宋" w:hAnsi="仿宋" w:cs="仿宋" w:hint="eastAsia"/>
            <w:lang w:eastAsia="zh-CN"/>
          </w:rPr>
          <w:t>(四)、安全色及安全标志使用要求</w:t>
        </w:r>
        <w:r>
          <w:tab/>
        </w:r>
        <w:r>
          <w:fldChar w:fldCharType="begin"/>
        </w:r>
        <w:r>
          <w:instrText xml:space="preserve"> PAGEREF _Toc17978 \h </w:instrText>
        </w:r>
        <w:r>
          <w:fldChar w:fldCharType="separate"/>
        </w:r>
        <w:r>
          <w:t>40</w:t>
        </w:r>
        <w:r>
          <w:fldChar w:fldCharType="end"/>
        </w:r>
      </w:hyperlink>
    </w:p>
    <w:p>
      <w:pPr>
        <w:pStyle w:val="TOC2"/>
        <w:tabs>
          <w:tab w:val="right" w:leader="dot" w:pos="8306"/>
        </w:tabs>
      </w:pPr>
      <w:hyperlink w:anchor="_Toc26543" w:history="1">
        <w:r>
          <w:rPr>
            <w:rFonts w:ascii="仿宋" w:eastAsia="仿宋" w:hAnsi="仿宋" w:cs="仿宋" w:hint="eastAsia"/>
            <w:lang w:eastAsia="zh-CN"/>
          </w:rPr>
          <w:t>(五)、防尘防毒措施</w:t>
        </w:r>
        <w:r>
          <w:tab/>
        </w:r>
        <w:r>
          <w:fldChar w:fldCharType="begin"/>
        </w:r>
        <w:r>
          <w:instrText xml:space="preserve"> PAGEREF _Toc26543 \h </w:instrText>
        </w:r>
        <w:r>
          <w:fldChar w:fldCharType="separate"/>
        </w:r>
        <w:r>
          <w:t>41</w:t>
        </w:r>
        <w:r>
          <w:fldChar w:fldCharType="end"/>
        </w:r>
      </w:hyperlink>
    </w:p>
    <w:p>
      <w:pPr>
        <w:pStyle w:val="TOC2"/>
        <w:tabs>
          <w:tab w:val="right" w:leader="dot" w:pos="8306"/>
        </w:tabs>
      </w:pPr>
      <w:hyperlink w:anchor="_Toc19750" w:history="1">
        <w:r>
          <w:rPr>
            <w:rFonts w:ascii="仿宋" w:eastAsia="仿宋" w:hAnsi="仿宋" w:cs="仿宋" w:hint="eastAsia"/>
            <w:lang w:eastAsia="zh-CN"/>
          </w:rPr>
          <w:t>(六)、防静电、触电防护及防雷措施</w:t>
        </w:r>
        <w:r>
          <w:tab/>
        </w:r>
        <w:r>
          <w:fldChar w:fldCharType="begin"/>
        </w:r>
        <w:r>
          <w:instrText xml:space="preserve"> PAGEREF _Toc19750 \h </w:instrText>
        </w:r>
        <w:r>
          <w:fldChar w:fldCharType="separate"/>
        </w:r>
        <w:r>
          <w:t>42</w:t>
        </w:r>
        <w:r>
          <w:fldChar w:fldCharType="end"/>
        </w:r>
      </w:hyperlink>
    </w:p>
    <w:p>
      <w:pPr>
        <w:pStyle w:val="TOC2"/>
        <w:tabs>
          <w:tab w:val="right" w:leader="dot" w:pos="8306"/>
        </w:tabs>
      </w:pPr>
      <w:hyperlink w:anchor="_Toc22642" w:history="1">
        <w:r>
          <w:rPr>
            <w:rFonts w:ascii="仿宋" w:eastAsia="仿宋" w:hAnsi="仿宋" w:cs="仿宋" w:hint="eastAsia"/>
            <w:lang w:eastAsia="zh-CN"/>
          </w:rPr>
          <w:t>(七)、机械设备安全保障措施</w:t>
        </w:r>
        <w:r>
          <w:tab/>
        </w:r>
        <w:r>
          <w:fldChar w:fldCharType="begin"/>
        </w:r>
        <w:r>
          <w:instrText xml:space="preserve"> PAGEREF _Toc22642 \h </w:instrText>
        </w:r>
        <w:r>
          <w:fldChar w:fldCharType="separate"/>
        </w:r>
        <w:r>
          <w:t>43</w:t>
        </w:r>
        <w:r>
          <w:fldChar w:fldCharType="end"/>
        </w:r>
      </w:hyperlink>
    </w:p>
    <w:p>
      <w:pPr>
        <w:pStyle w:val="TOC1"/>
        <w:tabs>
          <w:tab w:val="right" w:leader="dot" w:pos="8306"/>
        </w:tabs>
      </w:pPr>
      <w:hyperlink w:anchor="_Toc30693" w:history="1">
        <w:r>
          <w:rPr>
            <w:rFonts w:ascii="仿宋" w:eastAsia="仿宋" w:hAnsi="仿宋" w:cs="仿宋" w:hint="eastAsia"/>
            <w:lang w:eastAsia="zh-CN"/>
          </w:rPr>
          <w:t>十一、电桥项目创新与研发</w:t>
        </w:r>
        <w:r>
          <w:tab/>
        </w:r>
        <w:r>
          <w:fldChar w:fldCharType="begin"/>
        </w:r>
        <w:r>
          <w:instrText xml:space="preserve"> PAGEREF _Toc30693 \h </w:instrText>
        </w:r>
        <w:r>
          <w:fldChar w:fldCharType="separate"/>
        </w:r>
        <w:r>
          <w:t>45</w:t>
        </w:r>
        <w:r>
          <w:fldChar w:fldCharType="end"/>
        </w:r>
      </w:hyperlink>
    </w:p>
    <w:p>
      <w:pPr>
        <w:pStyle w:val="TOC2"/>
        <w:tabs>
          <w:tab w:val="right" w:leader="dot" w:pos="8306"/>
        </w:tabs>
      </w:pPr>
      <w:hyperlink w:anchor="_Toc14387" w:history="1">
        <w:r>
          <w:rPr>
            <w:rFonts w:ascii="仿宋" w:eastAsia="仿宋" w:hAnsi="仿宋" w:cs="仿宋" w:hint="eastAsia"/>
            <w:lang w:eastAsia="zh-CN"/>
          </w:rPr>
          <w:t>(一)、创新策略与方向</w:t>
        </w:r>
        <w:r>
          <w:tab/>
        </w:r>
        <w:r>
          <w:fldChar w:fldCharType="begin"/>
        </w:r>
        <w:r>
          <w:instrText xml:space="preserve"> PAGEREF _Toc14387 \h </w:instrText>
        </w:r>
        <w:r>
          <w:fldChar w:fldCharType="separate"/>
        </w:r>
        <w:r>
          <w:t>45</w:t>
        </w:r>
        <w:r>
          <w:fldChar w:fldCharType="end"/>
        </w:r>
      </w:hyperlink>
    </w:p>
    <w:p>
      <w:pPr>
        <w:pStyle w:val="TOC2"/>
        <w:tabs>
          <w:tab w:val="right" w:leader="dot" w:pos="8306"/>
        </w:tabs>
      </w:pPr>
      <w:hyperlink w:anchor="_Toc13130" w:history="1">
        <w:r>
          <w:rPr>
            <w:rFonts w:ascii="仿宋" w:eastAsia="仿宋" w:hAnsi="仿宋" w:cs="仿宋" w:hint="eastAsia"/>
            <w:lang w:eastAsia="zh-CN"/>
          </w:rPr>
          <w:t>(二)、研发规划与投入</w:t>
        </w:r>
        <w:r>
          <w:tab/>
        </w:r>
        <w:r>
          <w:fldChar w:fldCharType="begin"/>
        </w:r>
        <w:r>
          <w:instrText xml:space="preserve"> PAGEREF _Toc13130 \h </w:instrText>
        </w:r>
        <w:r>
          <w:fldChar w:fldCharType="separate"/>
        </w:r>
        <w:r>
          <w:t>46</w:t>
        </w:r>
        <w:r>
          <w:fldChar w:fldCharType="end"/>
        </w:r>
      </w:hyperlink>
    </w:p>
    <w:p>
      <w:pPr>
        <w:pStyle w:val="TOC1"/>
        <w:tabs>
          <w:tab w:val="right" w:leader="dot" w:pos="8306"/>
        </w:tabs>
      </w:pPr>
      <w:hyperlink w:anchor="_Toc1586" w:history="1">
        <w:r>
          <w:rPr>
            <w:rFonts w:ascii="仿宋" w:eastAsia="仿宋" w:hAnsi="仿宋" w:cs="仿宋" w:hint="eastAsia"/>
            <w:lang w:eastAsia="zh-CN"/>
          </w:rPr>
          <w:t>十二、电桥项目环境影响分析</w:t>
        </w:r>
        <w:r>
          <w:tab/>
        </w:r>
        <w:r>
          <w:fldChar w:fldCharType="begin"/>
        </w:r>
        <w:r>
          <w:instrText xml:space="preserve"> PAGEREF _Toc1586 \h </w:instrText>
        </w:r>
        <w:r>
          <w:fldChar w:fldCharType="separate"/>
        </w:r>
        <w:r>
          <w:t>48</w:t>
        </w:r>
        <w:r>
          <w:fldChar w:fldCharType="end"/>
        </w:r>
      </w:hyperlink>
    </w:p>
    <w:p>
      <w:pPr>
        <w:pStyle w:val="TOC2"/>
        <w:tabs>
          <w:tab w:val="right" w:leader="dot" w:pos="8306"/>
        </w:tabs>
      </w:pPr>
      <w:hyperlink w:anchor="_Toc6237" w:history="1">
        <w:r>
          <w:rPr>
            <w:rFonts w:ascii="仿宋" w:eastAsia="仿宋" w:hAnsi="仿宋" w:cs="仿宋" w:hint="eastAsia"/>
            <w:lang w:eastAsia="zh-CN"/>
          </w:rPr>
          <w:t>(一)、建设区域环境质量现状</w:t>
        </w:r>
        <w:r>
          <w:tab/>
        </w:r>
        <w:r>
          <w:fldChar w:fldCharType="begin"/>
        </w:r>
        <w:r>
          <w:instrText xml:space="preserve"> PAGEREF _Toc6237 \h </w:instrText>
        </w:r>
        <w:r>
          <w:fldChar w:fldCharType="separate"/>
        </w:r>
        <w:r>
          <w:t>48</w:t>
        </w:r>
        <w:r>
          <w:fldChar w:fldCharType="end"/>
        </w:r>
      </w:hyperlink>
    </w:p>
    <w:p>
      <w:pPr>
        <w:pStyle w:val="TOC2"/>
        <w:tabs>
          <w:tab w:val="right" w:leader="dot" w:pos="8306"/>
        </w:tabs>
      </w:pPr>
      <w:hyperlink w:anchor="_Toc31462" w:history="1">
        <w:r>
          <w:rPr>
            <w:rFonts w:ascii="仿宋" w:eastAsia="仿宋" w:hAnsi="仿宋" w:cs="仿宋" w:hint="eastAsia"/>
            <w:lang w:eastAsia="zh-CN"/>
          </w:rPr>
          <w:t>(二)、建设期环境保护</w:t>
        </w:r>
        <w:r>
          <w:tab/>
        </w:r>
        <w:r>
          <w:fldChar w:fldCharType="begin"/>
        </w:r>
        <w:r>
          <w:instrText xml:space="preserve"> PAGEREF _Toc31462 \h </w:instrText>
        </w:r>
        <w:r>
          <w:fldChar w:fldCharType="separate"/>
        </w:r>
        <w:r>
          <w:t>49</w:t>
        </w:r>
        <w:r>
          <w:fldChar w:fldCharType="end"/>
        </w:r>
      </w:hyperlink>
    </w:p>
    <w:p>
      <w:pPr>
        <w:pStyle w:val="TOC2"/>
        <w:tabs>
          <w:tab w:val="right" w:leader="dot" w:pos="8306"/>
        </w:tabs>
      </w:pPr>
      <w:hyperlink w:anchor="_Toc6946" w:history="1">
        <w:r>
          <w:rPr>
            <w:rFonts w:ascii="仿宋" w:eastAsia="仿宋" w:hAnsi="仿宋" w:cs="仿宋" w:hint="eastAsia"/>
            <w:lang w:eastAsia="zh-CN"/>
          </w:rPr>
          <w:t>(三)、运营期环境保护</w:t>
        </w:r>
        <w:r>
          <w:tab/>
        </w:r>
        <w:r>
          <w:fldChar w:fldCharType="begin"/>
        </w:r>
        <w:r>
          <w:instrText xml:space="preserve"> PAGEREF _Toc6946 \h </w:instrText>
        </w:r>
        <w:r>
          <w:fldChar w:fldCharType="separate"/>
        </w:r>
        <w:r>
          <w:t>51</w:t>
        </w:r>
        <w:r>
          <w:fldChar w:fldCharType="end"/>
        </w:r>
      </w:hyperlink>
    </w:p>
    <w:p>
      <w:pPr>
        <w:pStyle w:val="TOC2"/>
        <w:tabs>
          <w:tab w:val="right" w:leader="dot" w:pos="8306"/>
        </w:tabs>
      </w:pPr>
      <w:hyperlink w:anchor="_Toc27156" w:history="1">
        <w:r>
          <w:rPr>
            <w:rFonts w:ascii="仿宋" w:eastAsia="仿宋" w:hAnsi="仿宋" w:cs="仿宋" w:hint="eastAsia"/>
            <w:lang w:eastAsia="zh-CN"/>
          </w:rPr>
          <w:t>(四)、电桥项目建设对区域经济的影响</w:t>
        </w:r>
        <w:r>
          <w:tab/>
        </w:r>
        <w:r>
          <w:fldChar w:fldCharType="begin"/>
        </w:r>
        <w:r>
          <w:instrText xml:space="preserve"> PAGEREF _Toc27156 \h </w:instrText>
        </w:r>
        <w:r>
          <w:fldChar w:fldCharType="separate"/>
        </w:r>
        <w:r>
          <w:t>52</w:t>
        </w:r>
        <w:r>
          <w:fldChar w:fldCharType="end"/>
        </w:r>
      </w:hyperlink>
    </w:p>
    <w:p>
      <w:pPr>
        <w:pStyle w:val="TOC2"/>
        <w:tabs>
          <w:tab w:val="right" w:leader="dot" w:pos="8306"/>
        </w:tabs>
      </w:pPr>
      <w:hyperlink w:anchor="_Toc6327" w:history="1">
        <w:r>
          <w:rPr>
            <w:rFonts w:ascii="仿宋" w:eastAsia="仿宋" w:hAnsi="仿宋" w:cs="仿宋" w:hint="eastAsia"/>
            <w:lang w:eastAsia="zh-CN"/>
          </w:rPr>
          <w:t>(五)、废弃物处理</w:t>
        </w:r>
        <w:r>
          <w:tab/>
        </w:r>
        <w:r>
          <w:fldChar w:fldCharType="begin"/>
        </w:r>
        <w:r>
          <w:instrText xml:space="preserve"> PAGEREF _Toc6327 \h </w:instrText>
        </w:r>
        <w:r>
          <w:fldChar w:fldCharType="separate"/>
        </w:r>
        <w:r>
          <w:t>54</w:t>
        </w:r>
        <w:r>
          <w:fldChar w:fldCharType="end"/>
        </w:r>
      </w:hyperlink>
    </w:p>
    <w:p>
      <w:pPr>
        <w:pStyle w:val="TOC2"/>
        <w:tabs>
          <w:tab w:val="right" w:leader="dot" w:pos="8306"/>
        </w:tabs>
      </w:pPr>
      <w:hyperlink w:anchor="_Toc31509" w:history="1">
        <w:r>
          <w:rPr>
            <w:rFonts w:ascii="仿宋" w:eastAsia="仿宋" w:hAnsi="仿宋" w:cs="仿宋" w:hint="eastAsia"/>
            <w:lang w:eastAsia="zh-CN"/>
          </w:rPr>
          <w:t>(六)、特殊环境影响分析</w:t>
        </w:r>
        <w:r>
          <w:tab/>
        </w:r>
        <w:r>
          <w:fldChar w:fldCharType="begin"/>
        </w:r>
        <w:r>
          <w:instrText xml:space="preserve"> PAGEREF _Toc31509 \h </w:instrText>
        </w:r>
        <w:r>
          <w:fldChar w:fldCharType="separate"/>
        </w:r>
        <w:r>
          <w:t>55</w:t>
        </w:r>
        <w:r>
          <w:fldChar w:fldCharType="end"/>
        </w:r>
      </w:hyperlink>
    </w:p>
    <w:p>
      <w:pPr>
        <w:pStyle w:val="TOC2"/>
        <w:tabs>
          <w:tab w:val="right" w:leader="dot" w:pos="8306"/>
        </w:tabs>
      </w:pPr>
      <w:hyperlink w:anchor="_Toc1816" w:history="1">
        <w:r>
          <w:rPr>
            <w:rFonts w:ascii="仿宋" w:eastAsia="仿宋" w:hAnsi="仿宋" w:cs="仿宋" w:hint="eastAsia"/>
            <w:lang w:eastAsia="zh-CN"/>
          </w:rPr>
          <w:t>(七)、清洁生产</w:t>
        </w:r>
        <w:r>
          <w:tab/>
        </w:r>
        <w:r>
          <w:fldChar w:fldCharType="begin"/>
        </w:r>
        <w:r>
          <w:instrText xml:space="preserve"> PAGEREF _Toc1816 \h </w:instrText>
        </w:r>
        <w:r>
          <w:fldChar w:fldCharType="separate"/>
        </w:r>
        <w:r>
          <w:t>56</w:t>
        </w:r>
        <w:r>
          <w:fldChar w:fldCharType="end"/>
        </w:r>
      </w:hyperlink>
    </w:p>
    <w:p>
      <w:pPr>
        <w:pStyle w:val="TOC2"/>
        <w:tabs>
          <w:tab w:val="right" w:leader="dot" w:pos="8306"/>
        </w:tabs>
      </w:pPr>
      <w:hyperlink w:anchor="_Toc4076" w:history="1">
        <w:r>
          <w:rPr>
            <w:rFonts w:ascii="仿宋" w:eastAsia="仿宋" w:hAnsi="仿宋" w:cs="仿宋" w:hint="eastAsia"/>
            <w:lang w:eastAsia="zh-CN"/>
          </w:rPr>
          <w:t>(八)、环境保护综合评价</w:t>
        </w:r>
        <w:r>
          <w:tab/>
        </w:r>
        <w:r>
          <w:fldChar w:fldCharType="begin"/>
        </w:r>
        <w:r>
          <w:instrText xml:space="preserve"> PAGEREF _Toc4076 \h </w:instrText>
        </w:r>
        <w:r>
          <w:fldChar w:fldCharType="separate"/>
        </w:r>
        <w:r>
          <w:t>57</w:t>
        </w:r>
        <w:r>
          <w:fldChar w:fldCharType="end"/>
        </w:r>
      </w:hyperlink>
    </w:p>
    <w:p>
      <w:pPr>
        <w:pStyle w:val="TOC1"/>
        <w:tabs>
          <w:tab w:val="right" w:leader="dot" w:pos="8306"/>
        </w:tabs>
      </w:pPr>
      <w:hyperlink w:anchor="_Toc23627" w:history="1">
        <w:r>
          <w:rPr>
            <w:rFonts w:ascii="仿宋" w:eastAsia="仿宋" w:hAnsi="仿宋" w:cs="仿宋" w:hint="eastAsia"/>
            <w:lang w:eastAsia="zh-CN"/>
          </w:rPr>
          <w:t>十三、质量管理体系</w:t>
        </w:r>
        <w:r>
          <w:tab/>
        </w:r>
        <w:r>
          <w:fldChar w:fldCharType="begin"/>
        </w:r>
        <w:r>
          <w:instrText xml:space="preserve"> PAGEREF _Toc23627 \h </w:instrText>
        </w:r>
        <w:r>
          <w:fldChar w:fldCharType="separate"/>
        </w:r>
        <w:r>
          <w:t>58</w:t>
        </w:r>
        <w:r>
          <w:fldChar w:fldCharType="end"/>
        </w:r>
      </w:hyperlink>
    </w:p>
    <w:p>
      <w:pPr>
        <w:pStyle w:val="TOC2"/>
        <w:tabs>
          <w:tab w:val="right" w:leader="dot" w:pos="8306"/>
        </w:tabs>
      </w:pPr>
      <w:hyperlink w:anchor="_Toc14927" w:history="1">
        <w:r>
          <w:rPr>
            <w:rFonts w:ascii="仿宋" w:eastAsia="仿宋" w:hAnsi="仿宋" w:cs="仿宋" w:hint="eastAsia"/>
            <w:lang w:eastAsia="zh-CN"/>
          </w:rPr>
          <w:t>(一)、质量目标与方针</w:t>
        </w:r>
        <w:r>
          <w:tab/>
        </w:r>
        <w:r>
          <w:fldChar w:fldCharType="begin"/>
        </w:r>
        <w:r>
          <w:instrText xml:space="preserve"> PAGEREF _Toc14927 \h </w:instrText>
        </w:r>
        <w:r>
          <w:fldChar w:fldCharType="separate"/>
        </w:r>
        <w:r>
          <w:t>58</w:t>
        </w:r>
        <w:r>
          <w:fldChar w:fldCharType="end"/>
        </w:r>
      </w:hyperlink>
    </w:p>
    <w:p>
      <w:pPr>
        <w:pStyle w:val="TOC2"/>
        <w:tabs>
          <w:tab w:val="right" w:leader="dot" w:pos="8306"/>
        </w:tabs>
      </w:pPr>
      <w:hyperlink w:anchor="_Toc12237" w:history="1">
        <w:r>
          <w:rPr>
            <w:rFonts w:ascii="仿宋" w:eastAsia="仿宋" w:hAnsi="仿宋" w:cs="仿宋" w:hint="eastAsia"/>
            <w:lang w:eastAsia="zh-CN"/>
          </w:rPr>
          <w:t>(二)、质量管理责任</w:t>
        </w:r>
        <w:r>
          <w:tab/>
        </w:r>
        <w:r>
          <w:fldChar w:fldCharType="begin"/>
        </w:r>
        <w:r>
          <w:instrText xml:space="preserve"> PAGEREF _Toc12237 \h </w:instrText>
        </w:r>
        <w:r>
          <w:fldChar w:fldCharType="separate"/>
        </w:r>
        <w:r>
          <w:t>59</w:t>
        </w:r>
        <w:r>
          <w:fldChar w:fldCharType="end"/>
        </w:r>
      </w:hyperlink>
    </w:p>
    <w:p>
      <w:pPr>
        <w:pStyle w:val="TOC2"/>
        <w:tabs>
          <w:tab w:val="right" w:leader="dot" w:pos="8306"/>
        </w:tabs>
      </w:pPr>
      <w:hyperlink w:anchor="_Toc21984" w:history="1">
        <w:r>
          <w:rPr>
            <w:rFonts w:ascii="仿宋" w:eastAsia="仿宋" w:hAnsi="仿宋" w:cs="仿宋" w:hint="eastAsia"/>
            <w:lang w:eastAsia="zh-CN"/>
          </w:rPr>
          <w:t>(三)、质量管理体系文件</w:t>
        </w:r>
        <w:r>
          <w:tab/>
        </w:r>
        <w:r>
          <w:fldChar w:fldCharType="begin"/>
        </w:r>
        <w:r>
          <w:instrText xml:space="preserve"> PAGEREF _Toc21984 \h </w:instrText>
        </w:r>
        <w:r>
          <w:fldChar w:fldCharType="separate"/>
        </w:r>
        <w:r>
          <w:t>60</w:t>
        </w:r>
        <w:r>
          <w:fldChar w:fldCharType="end"/>
        </w:r>
      </w:hyperlink>
    </w:p>
    <w:p>
      <w:pPr>
        <w:pStyle w:val="TOC2"/>
        <w:tabs>
          <w:tab w:val="right" w:leader="dot" w:pos="8306"/>
        </w:tabs>
      </w:pPr>
      <w:hyperlink w:anchor="_Toc28783" w:history="1">
        <w:r>
          <w:rPr>
            <w:rFonts w:ascii="仿宋" w:eastAsia="仿宋" w:hAnsi="仿宋" w:cs="仿宋" w:hint="eastAsia"/>
            <w:lang w:eastAsia="zh-CN"/>
          </w:rPr>
          <w:t>(四)、质量培训与教育</w:t>
        </w:r>
        <w:r>
          <w:tab/>
        </w:r>
        <w:r>
          <w:fldChar w:fldCharType="begin"/>
        </w:r>
        <w:r>
          <w:instrText xml:space="preserve"> PAGEREF _Toc28783 \h </w:instrText>
        </w:r>
        <w:r>
          <w:fldChar w:fldCharType="separate"/>
        </w:r>
        <w:r>
          <w:t>63</w:t>
        </w:r>
        <w:r>
          <w:fldChar w:fldCharType="end"/>
        </w:r>
      </w:hyperlink>
    </w:p>
    <w:p>
      <w:pPr>
        <w:pStyle w:val="TOC2"/>
        <w:tabs>
          <w:tab w:val="right" w:leader="dot" w:pos="8306"/>
        </w:tabs>
      </w:pPr>
      <w:hyperlink w:anchor="_Toc22810" w:history="1">
        <w:r>
          <w:rPr>
            <w:rFonts w:ascii="仿宋" w:eastAsia="仿宋" w:hAnsi="仿宋" w:cs="仿宋" w:hint="eastAsia"/>
            <w:lang w:eastAsia="zh-CN"/>
          </w:rPr>
          <w:t>(五)、质量审核与评价</w:t>
        </w:r>
        <w:r>
          <w:tab/>
        </w:r>
        <w:r>
          <w:fldChar w:fldCharType="begin"/>
        </w:r>
        <w:r>
          <w:instrText xml:space="preserve"> PAGEREF _Toc22810 \h </w:instrText>
        </w:r>
        <w:r>
          <w:fldChar w:fldCharType="separate"/>
        </w:r>
        <w:r>
          <w:t>64</w:t>
        </w:r>
        <w:r>
          <w:fldChar w:fldCharType="end"/>
        </w:r>
      </w:hyperlink>
    </w:p>
    <w:p>
      <w:pPr>
        <w:pStyle w:val="TOC2"/>
        <w:tabs>
          <w:tab w:val="right" w:leader="dot" w:pos="8306"/>
        </w:tabs>
      </w:pPr>
      <w:hyperlink w:anchor="_Toc6659" w:history="1">
        <w:r>
          <w:rPr>
            <w:rFonts w:ascii="仿宋" w:eastAsia="仿宋" w:hAnsi="仿宋" w:cs="仿宋" w:hint="eastAsia"/>
            <w:lang w:eastAsia="zh-CN"/>
          </w:rPr>
          <w:t>(六)、不符合与纠正措施</w:t>
        </w:r>
        <w:r>
          <w:tab/>
        </w:r>
        <w:r>
          <w:fldChar w:fldCharType="begin"/>
        </w:r>
        <w:r>
          <w:instrText xml:space="preserve"> PAGEREF _Toc6659 \h </w:instrText>
        </w:r>
        <w:r>
          <w:fldChar w:fldCharType="separate"/>
        </w:r>
        <w:r>
          <w:t>65</w:t>
        </w:r>
        <w:r>
          <w:fldChar w:fldCharType="end"/>
        </w:r>
      </w:hyperlink>
    </w:p>
    <w:p>
      <w:pPr>
        <w:pStyle w:val="TOC1"/>
        <w:tabs>
          <w:tab w:val="right" w:leader="dot" w:pos="8306"/>
        </w:tabs>
      </w:pPr>
      <w:hyperlink w:anchor="_Toc15042" w:history="1">
        <w:r>
          <w:rPr>
            <w:rFonts w:ascii="仿宋" w:eastAsia="仿宋" w:hAnsi="仿宋" w:cs="仿宋" w:hint="eastAsia"/>
            <w:lang w:eastAsia="zh-CN"/>
          </w:rPr>
          <w:t>十四、营销与推广策略</w:t>
        </w:r>
        <w:r>
          <w:tab/>
        </w:r>
        <w:r>
          <w:fldChar w:fldCharType="begin"/>
        </w:r>
        <w:r>
          <w:instrText xml:space="preserve"> PAGEREF _Toc15042 \h </w:instrText>
        </w:r>
        <w:r>
          <w:fldChar w:fldCharType="separate"/>
        </w:r>
        <w:r>
          <w:t>66</w:t>
        </w:r>
        <w:r>
          <w:fldChar w:fldCharType="end"/>
        </w:r>
      </w:hyperlink>
    </w:p>
    <w:p>
      <w:pPr>
        <w:pStyle w:val="TOC2"/>
        <w:tabs>
          <w:tab w:val="right" w:leader="dot" w:pos="8306"/>
        </w:tabs>
      </w:pPr>
      <w:hyperlink w:anchor="_Toc29062" w:history="1">
        <w:r>
          <w:rPr>
            <w:rFonts w:ascii="仿宋" w:eastAsia="仿宋" w:hAnsi="仿宋" w:cs="仿宋" w:hint="eastAsia"/>
            <w:lang w:eastAsia="zh-CN"/>
          </w:rPr>
          <w:t>(一)、产品/服务定位与特点</w:t>
        </w:r>
        <w:r>
          <w:tab/>
        </w:r>
        <w:r>
          <w:fldChar w:fldCharType="begin"/>
        </w:r>
        <w:r>
          <w:instrText xml:space="preserve"> PAGEREF _Toc29062 \h </w:instrText>
        </w:r>
        <w:r>
          <w:fldChar w:fldCharType="separate"/>
        </w:r>
        <w:r>
          <w:t>66</w:t>
        </w:r>
        <w:r>
          <w:fldChar w:fldCharType="end"/>
        </w:r>
      </w:hyperlink>
    </w:p>
    <w:p>
      <w:pPr>
        <w:pStyle w:val="TOC2"/>
        <w:tabs>
          <w:tab w:val="right" w:leader="dot" w:pos="8306"/>
        </w:tabs>
      </w:pPr>
      <w:hyperlink w:anchor="_Toc30692" w:history="1">
        <w:r>
          <w:rPr>
            <w:rFonts w:ascii="仿宋" w:eastAsia="仿宋" w:hAnsi="仿宋" w:cs="仿宋" w:hint="eastAsia"/>
            <w:lang w:eastAsia="zh-CN"/>
          </w:rPr>
          <w:t>(二)、市场定位与竞争分析</w:t>
        </w:r>
        <w:r>
          <w:tab/>
        </w:r>
        <w:r>
          <w:fldChar w:fldCharType="begin"/>
        </w:r>
        <w:r>
          <w:instrText xml:space="preserve"> PAGEREF _Toc30692 \h </w:instrText>
        </w:r>
        <w:r>
          <w:fldChar w:fldCharType="separate"/>
        </w:r>
        <w:r>
          <w:t>67</w:t>
        </w:r>
        <w:r>
          <w:fldChar w:fldCharType="end"/>
        </w:r>
      </w:hyperlink>
    </w:p>
    <w:p>
      <w:pPr>
        <w:pStyle w:val="TOC2"/>
        <w:tabs>
          <w:tab w:val="right" w:leader="dot" w:pos="8306"/>
        </w:tabs>
      </w:pPr>
      <w:hyperlink w:anchor="_Toc17337" w:history="1">
        <w:r>
          <w:rPr>
            <w:rFonts w:ascii="仿宋" w:eastAsia="仿宋" w:hAnsi="仿宋" w:cs="仿宋" w:hint="eastAsia"/>
            <w:lang w:eastAsia="zh-CN"/>
          </w:rPr>
          <w:t>(三)、营销渠道与策略</w:t>
        </w:r>
        <w:r>
          <w:tab/>
        </w:r>
        <w:r>
          <w:fldChar w:fldCharType="begin"/>
        </w:r>
        <w:r>
          <w:instrText xml:space="preserve"> PAGEREF _Toc17337 \h </w:instrText>
        </w:r>
        <w:r>
          <w:fldChar w:fldCharType="separate"/>
        </w:r>
        <w:r>
          <w:t>69</w:t>
        </w:r>
        <w:r>
          <w:fldChar w:fldCharType="end"/>
        </w:r>
      </w:hyperlink>
    </w:p>
    <w:p>
      <w:pPr>
        <w:pStyle w:val="TOC2"/>
        <w:tabs>
          <w:tab w:val="right" w:leader="dot" w:pos="8306"/>
        </w:tabs>
      </w:pPr>
      <w:hyperlink w:anchor="_Toc26269" w:history="1">
        <w:r>
          <w:rPr>
            <w:rFonts w:ascii="仿宋" w:eastAsia="仿宋" w:hAnsi="仿宋" w:cs="仿宋" w:hint="eastAsia"/>
            <w:lang w:eastAsia="zh-CN"/>
          </w:rPr>
          <w:t>(四)、推广与宣传活动</w:t>
        </w:r>
        <w:r>
          <w:tab/>
        </w:r>
        <w:r>
          <w:fldChar w:fldCharType="begin"/>
        </w:r>
        <w:r>
          <w:instrText xml:space="preserve"> PAGEREF _Toc26269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6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电桥项目的主要产品是XXXX，预计年产值为XXX万元。这一产品在市场中占据着重要的地位，其广泛的应用范围使得该电桥项目的市场前景非常广阔。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桥项目的xxx产品作为重要的原材料之一，将在多个领域发挥关键作用。其在建筑、交通、能源等方面的广泛应用将为整个产业链提供强大的支持，形成产业协同效应。电桥项目的年产值XXX万XXX万XXX万万元不仅反映了其在市场上的巨大潜力，更预示着它对国民经济的积极贡献。这种关联度高、涉及面广的产业关系，使得该电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7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总征地面积为XXXX平方米，相当于约XX.XX亩，其中净用地面积为XXXX平方米，红线范围内相当于约XX.XX亩。这一用地规模充分考虑了电桥项目的建设需求，保障了电桥项目在合适的空间内得以充分发展。电桥项目规划的总建筑面积为XXXX平方米，其中主体工程建设占XXXX平方米，计容建筑面积达XXXX平方米。预计建筑工程的投资将达到XXXX万元，为电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计划购置的设备共计XXXX台（套），设备购置费用为XXXX万元。这一设备购置计划充分考虑到电桥项目的生产需求和技术要求，确保了电桥项目在生产运营中具备先进的技术装备和高效的生产能力。设备的合理配置将为电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计划总投资为XXXX万元，预计年实现营业收入为XXXX万元。这一产能规模的设定旨在确保电桥项目能够在投资与回报之间取得平衡，实现长期可持续的发展。电桥项目的总投资充分考虑到各个方面的需求，包括用地建设、设备购置等多个环节，以确保电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690"/>
      <w:r>
        <w:rPr>
          <w:rFonts w:ascii="仿宋" w:eastAsia="仿宋" w:hAnsi="仿宋" w:cs="仿宋" w:hint="eastAsia"/>
          <w:sz w:val="28"/>
          <w:lang w:eastAsia="zh-CN"/>
        </w:rPr>
        <w:t>二、电桥项目建设单位说明</w:t>
      </w:r>
      <w:bookmarkEnd w:id="5"/>
    </w:p>
    <w:p>
      <w:pPr>
        <w:pStyle w:val="Heading2"/>
        <w:rPr>
          <w:rFonts w:ascii="仿宋" w:eastAsia="仿宋" w:hAnsi="仿宋" w:cs="仿宋" w:hint="eastAsia"/>
          <w:lang w:eastAsia="zh-CN"/>
        </w:rPr>
      </w:pPr>
      <w:bookmarkStart w:id="6" w:name="_Toc48"/>
      <w:r>
        <w:rPr>
          <w:rFonts w:ascii="仿宋" w:eastAsia="仿宋" w:hAnsi="仿宋" w:cs="仿宋" w:hint="eastAsia"/>
          <w:lang w:eastAsia="zh-CN"/>
        </w:rPr>
        <w:t>(一)、电桥项目承办单位基本情况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44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桥项目承办单位的XXXX，我们着眼于实现可持续的经济效益。通过技术创新和解决方案的提供，公司预计在电桥项目执行期间将获得可观的收入增长。这一收入来源主要包括电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同时，我们注重成本控制和效率提升，以确保电桥项目的可持续盈利。透过精细的管理和资源优化，公司期望实现电桥项目利润最大化。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桥项目实施进行全面的投资评估，包括电桥项目启动阶段的资金投入和后续运营成本。通过对电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为确保公司在电桥项目实施过程中具备足够的资金流动性，公司将进行详尽的现金流分析。这包括资金需求的合理预测、电桥项目周期内的资金峰谷分析以及灵活的财务管理策略，以应对各种潜在的经济变动。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7"/>
      <w:r>
        <w:rPr>
          <w:rFonts w:ascii="仿宋" w:eastAsia="仿宋" w:hAnsi="仿宋" w:cs="仿宋" w:hint="eastAsia"/>
          <w:sz w:val="28"/>
          <w:lang w:eastAsia="zh-CN"/>
        </w:rPr>
        <w:t>三、电桥项目建设背景及必要性分析</w:t>
      </w:r>
      <w:bookmarkEnd w:id="8"/>
    </w:p>
    <w:p>
      <w:pPr>
        <w:pStyle w:val="Heading2"/>
        <w:rPr>
          <w:rFonts w:ascii="仿宋" w:eastAsia="仿宋" w:hAnsi="仿宋" w:cs="仿宋" w:hint="eastAsia"/>
          <w:lang w:eastAsia="zh-CN"/>
        </w:rPr>
      </w:pPr>
      <w:bookmarkStart w:id="9" w:name="_Toc12198"/>
      <w:r>
        <w:rPr>
          <w:rFonts w:ascii="仿宋" w:eastAsia="仿宋" w:hAnsi="仿宋" w:cs="仿宋" w:hint="eastAsia"/>
          <w:lang w:eastAsia="zh-CN"/>
        </w:rPr>
        <w:t>(一)、电桥项目背景分析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我们的背景分析将深入挖掘当前行业的发展趋势，通过对竞争态势的全面审视，找到电桥项目在这个潮流中的定位。同时，我们将关注行业内涌现的新兴机遇，以便电桥项目更好地融入行业发展的潮流中。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桥项目提供了强大的发展动力。我们将聚焦于行业内最新的技术发展趋势，包括但不限于人工智能、大数据分析、物联网等领域。通过深度的技术研究，我们将确保电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桥项目发展的源泉。我们将投入更多的精力对市场需求进行深入剖析，超越表面的需求，深入挖掘潜在的市场痛点和机遇。通过对市场需求的细致了解，电桥项目将更有针对性地设计解决方案，满足市场的多样化需求，从而更好地促进电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桥项目战略至关重要。我们将对竞争态势进行更为深入的分析，包括但不限于市场份额、产品特点、客户满意度等多个维度。通过深度的竞争分析，电桥项目将能够更准确地把握市场脉搏，制定具有竞争力的电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桥项目的发展具有直接的影响。我们将进行更为全面的法规和政策分析，了解行业发展中的潜在法律风险和合规挑战。通过充分了解和遵守相关法规，电桥项目将确保在法律框架内合法合规运营，为电桥项目的稳健发展提供有力支持。</w:t>
      </w:r>
    </w:p>
    <w:p>
      <w:pPr>
        <w:pStyle w:val="Heading2"/>
        <w:ind w:firstLine="560" w:firstLineChars="200"/>
        <w:rPr>
          <w:rFonts w:ascii="仿宋" w:eastAsia="仿宋" w:hAnsi="仿宋" w:cs="仿宋" w:hint="eastAsia"/>
          <w:sz w:val="28"/>
          <w:lang w:eastAsia="zh-CN"/>
        </w:rPr>
      </w:pPr>
      <w:bookmarkStart w:id="10" w:name="_Toc15039"/>
      <w:r>
        <w:rPr>
          <w:rFonts w:ascii="仿宋" w:eastAsia="仿宋" w:hAnsi="仿宋" w:cs="仿宋" w:hint="eastAsia"/>
          <w:sz w:val="28"/>
          <w:lang w:eastAsia="zh-CN"/>
        </w:rPr>
        <w:t>(二)、电桥项目建设必要性分析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建设的迫切性源于对行业发展趋势的深刻洞察。我们正处于一个行业变革的时代，科技创新、数字化转型成为企业发展的关键动力。电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建设不仅仅是为了跟上潮流，更是为了通过技术创新推动企业的持续发展。通过引入先进的技术和解决方案，电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桥项目的建设成为必然选择，通过提高产品质量、拓展服务领域，从而在竞争中获得更多的机会。电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桥项目建设的必要性体现在对客户需求更精准的满足。通过电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建设的背后是对企业持续创新的追求。只有通过不断创新，企业才能在竞争中立于不败之地。电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570"/>
      <w:r>
        <w:rPr>
          <w:rFonts w:ascii="仿宋" w:eastAsia="仿宋" w:hAnsi="仿宋" w:cs="仿宋" w:hint="eastAsia"/>
          <w:sz w:val="28"/>
          <w:lang w:eastAsia="zh-CN"/>
        </w:rPr>
        <w:t>四、电桥项目概论</w:t>
      </w:r>
      <w:bookmarkEnd w:id="11"/>
    </w:p>
    <w:p>
      <w:pPr>
        <w:pStyle w:val="Heading2"/>
        <w:rPr>
          <w:rFonts w:ascii="仿宋" w:eastAsia="仿宋" w:hAnsi="仿宋" w:cs="仿宋" w:hint="eastAsia"/>
          <w:lang w:eastAsia="zh-CN"/>
        </w:rPr>
      </w:pPr>
      <w:bookmarkStart w:id="12" w:name="_Toc22449"/>
      <w:r>
        <w:rPr>
          <w:rFonts w:ascii="仿宋" w:eastAsia="仿宋" w:hAnsi="仿宋" w:cs="仿宋" w:hint="eastAsia"/>
          <w:lang w:eastAsia="zh-CN"/>
        </w:rPr>
        <w:t>(一)、电桥项目概况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起源追溯至对市场的深入洞察。市场的不断演变与变革为电桥项目提供了难得的机遇。当前市场存在的需求缺口和变革的大环境共同构成了电桥项目的背景。这个电桥项目旨在充分利用市场机遇，填补行业中尚未满足的需求，为客户提供全新的解决方案。市场的变革和需求的增长使得这个电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电桥项目正式命名为电桥。这个名称不仅仅是一个标识，更代表了电桥项目的核心理念和愿景。它蕴含着电桥项目所要解决问题的关键字，具有强烈的表达和辨识度，为电桥项目树立了鲜明的品牌形象。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核心目标是提供一种全新、高效的解决方案，满足客户日益增长的需求。电桥项目追求的不仅仅是满足市场需求，更是在市场中获得卓越的竞争优势。通过不断提升产品或服务的质量和创新水平，电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全面涵盖了产品研发、制造、市场推广和售后服务，确保从产品设计到最终用户体验的全方位关注。这一全面的电桥项目范围是为了确保电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电桥项目计划在未来18个月内完成，包括研发、测试、市场试点和正式推出等不同阶段。这个时间表的合理设计是为了确保电桥项目各个阶段的顺利推进，以便按时交付高质量的成果。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电桥项目预算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电桥项目总预算估算为XX百万美元，主要分配在研发、市场推广、人员培训和运营等方面。这一充足的预算为电桥项目提供了充足的资源，确保电桥项目在各个方面都能取得优异的表现。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电桥项目可能面临的风险包括市场接受度低、技术难题、竞争激烈等。电桥项目团队已经制定了相应的风险应对计划，通过前瞻性的风险管理，确保电桥项目在面对不确定性时能够迅速做出应对。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电桥项目汇聚了一支经验丰富、多领域专业素养的核心团队，确保电桥项目在各个方面都能拥有高水平的执行力。团队的协同作战是电桥项目成功的关键因素之一。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电桥项目的背景根植于市场对更高效、创新产品的渴望，同时也受到科技发展对行业格局的深刻改变的影响。这为电桥项目提供了广阔的发展空间和市场需求。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截至目前，电桥项目已完成市场调研和技术验证，取得了初步的成功。这为电桥项目在未来的发展奠定了坚实的基础，为更远大的目标打下了坚实的基石。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868"/>
      <w:r>
        <w:rPr>
          <w:rFonts w:ascii="仿宋" w:eastAsia="仿宋" w:hAnsi="仿宋" w:cs="仿宋" w:hint="eastAsia"/>
          <w:sz w:val="28"/>
          <w:lang w:eastAsia="zh-CN"/>
        </w:rPr>
        <w:t>(二)、电桥项目目标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keyword》电桥项目首要业务目标是在市场中占据有利地位，实现产品/服务的成功推广和销售。通过不断提升产品质量、创新性，电桥项目追求成为行业中的领导者，赢得更多客户的青睐。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在科技迅速发展的时代，电桥项目着眼于技术创新。通过持续的研发和技术升级，电桥项目旨在推出更具创新性的产品或服务，以满足市场对新鲜、先进解决方案的需求。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为了建立可持续的客户关系，电桥项目设定了客户满意度目标。通过提供卓越的产品质量和优质的客户服务，电桥项目追求赢得客户的信任和忠诚度，确保他们的满意度达到行业领先水平。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电桥项目注重社会责任和可持续发展。通过实施环保、社会责任电桥项目，电桥项目致力于在经济发展的同时保护环境，促进社会公平，实现可持续经营。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电桥项目的团队是实现目标的核心驱动力。因此，电桥项目设定了团队发展目标，包括提升团队成员的专业技能、培养领导力，以及搭建协同高效的团队工作氛围。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4023"/>
      <w:r>
        <w:rPr>
          <w:rFonts w:ascii="仿宋" w:eastAsia="仿宋" w:hAnsi="仿宋" w:cs="仿宋" w:hint="eastAsia"/>
          <w:sz w:val="28"/>
          <w:lang w:eastAsia="zh-CN"/>
        </w:rPr>
        <w:t>(三)、电桥项目提出的理由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提出源于对市场机遇的深刻洞察。当前市场中存在的需求缺口和行业发展趋势表明，有巨大的商业机会等待被开发。通过准确捕捉市场机遇，电桥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理念基于对技术创新的信仰。通过持续的研发和技术投入，电桥项目有望推出更具创新性的产品或服务。在科技飞速发展的当下，电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提出是为了增强企业的行业竞争力。通过提升产品或服务的质量和独特性，电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响应了消费者需求的变化。随着社会和科技的不断发展，消费者对产品和服务的需求也在发生变化。通过深入了解并及时回应消费者的新需求，电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电桥项目的提出是企业战略发展规划的一部分。在面对日益激烈的市场竞争和不断变化的商业环境中，电桥项目作为企业战略的一环，旨在为企业开辟新的增长领域，巩固企业在行业中的地位。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电桥项目的提出不仅仅是基于商业考量，还注重社会责任。通过推出环保、社会责任等方面的电桥项目，电桥企业可以在社会中树立积极形象，为社会做出积极贡献，实现经济效益和社会效益的双赢。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电桥项目的提出反映了对利益相关者期望的关注。包括客户、员工、投资者等利益相关者在企业发展中都有着各自的期望，电桥项目力求在满足这些期望的同时，取得更大的共赢。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7600"/>
      <w:r>
        <w:rPr>
          <w:rFonts w:ascii="仿宋" w:eastAsia="仿宋" w:hAnsi="仿宋" w:cs="仿宋" w:hint="eastAsia"/>
          <w:sz w:val="28"/>
          <w:lang w:eastAsia="zh-CN"/>
        </w:rPr>
        <w:t>(四)、电桥项目意义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首要意义在于提升企业的市场竞争力。通过持续的创新和对产品质量的高标准要求，电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桥项目的推进将促使行业技术水平的提升。通过引入先进技术和创新性解决方案，电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在社会层面，电桥项目不仅创造了大量就业机会，提高了就业水平，还注重社会责任和环保。通过参与社会公益事业和推动环保电桥项目，电桥项目为社会贡献了一份力量，体现了企业对社会的积极回馈。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6516"/>
      <w:r>
        <w:rPr>
          <w:rFonts w:ascii="仿宋" w:eastAsia="仿宋" w:hAnsi="仿宋" w:cs="仿宋" w:hint="eastAsia"/>
          <w:sz w:val="28"/>
          <w:lang w:eastAsia="zh-CN"/>
        </w:rPr>
        <w:t>(五)、电桥项目背景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在当今迅猛发展的商业环境中，电桥项目的动因根植于对多方面因素的审慎考量。这个电桥项目的提出并非孤立的决策，而是对企业所处背景深入思考的产物。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市场的不断演变是电桥项目背后的首要原因。科技的迅速发展和全球市场的快速变化使得企业必须灵活应对。电桥项目应运而生，旨在通过创新性的解决方案迎合市场的多变需求，赢得竞争中的先机。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竞争的激烈程度也是电桥项目背景中不可忽视的一环。企业需要在激烈竞争中脱颖而出，为此，电桥项目致力于打破常规，提供独特的价值主张，以吸引客户并确保市场份额的增长。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此外，社会对企业责任的期望也在逐渐升高。电桥项目充分融入了社会责任的理念，通过可持续经营和社会公益电桥项目，企图为社会贡献一份力量，在商业成功的同时关注社会价值。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5276"/>
      <w:r>
        <w:rPr>
          <w:rFonts w:ascii="仿宋" w:eastAsia="仿宋" w:hAnsi="仿宋" w:cs="仿宋" w:hint="eastAsia"/>
          <w:sz w:val="28"/>
          <w:lang w:eastAsia="zh-CN"/>
        </w:rPr>
        <w:t>五、电桥项目选址可行性分析</w:t>
      </w:r>
      <w:bookmarkEnd w:id="17"/>
    </w:p>
    <w:p>
      <w:pPr>
        <w:pStyle w:val="Heading2"/>
        <w:rPr>
          <w:rFonts w:ascii="仿宋" w:eastAsia="仿宋" w:hAnsi="仿宋" w:cs="仿宋" w:hint="eastAsia"/>
          <w:lang w:eastAsia="zh-CN"/>
        </w:rPr>
      </w:pPr>
      <w:bookmarkStart w:id="18" w:name="_Toc16141"/>
      <w:r>
        <w:rPr>
          <w:rFonts w:ascii="仿宋" w:eastAsia="仿宋" w:hAnsi="仿宋" w:cs="仿宋" w:hint="eastAsia"/>
          <w:lang w:eastAsia="zh-CN"/>
        </w:rPr>
        <w:t>(一)、电桥项目选址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该电桥项目选址位于XX省XX市XX区XXX街道</w:t>
      </w:r>
    </w:p>
    <w:p>
      <w:pPr>
        <w:pStyle w:val="Heading2"/>
        <w:ind w:firstLine="560" w:firstLineChars="200"/>
        <w:rPr>
          <w:rFonts w:ascii="仿宋" w:eastAsia="仿宋" w:hAnsi="仿宋" w:cs="仿宋" w:hint="eastAsia"/>
          <w:sz w:val="28"/>
          <w:lang w:eastAsia="zh-CN"/>
        </w:rPr>
      </w:pPr>
      <w:bookmarkStart w:id="19" w:name="_Toc2196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电桥项目的征地面积将根据电桥项目的实际规模和需求进行精确规划。具体面积XXX平方米，旨在确保电桥项目不仅能够满足当前的发展需求，还能够预留空间以适应未来的扩展。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电桥项目计划建设的建筑总规模具体面积XXX平方米。这一规模的确定综合考虑了电桥项目的性质、规模，以及城市规划的相关要求，确保建筑布局与周边环境协调一致。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绿地率是电桥项目用地中被规划为绿地的比例。具体面积XXX平方米，旨在通过合理规划绿地，改善电桥项目周边环境，提升居民生活质量，并符合城市整体绿化规划。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https://d.book118.com/586021205203010101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E3CF7"/>
    <w:rsid w:val="65FE3C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02120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2024-03-02T06:04:00Z</dcterms:created>
  <dcterms:modified xsi:type="dcterms:W3CDTF">2024-03-02T06:04:59Z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9041A8F724F746759225CF019A469FB8_11</vt:lpwstr>
  </property>
  <property fmtid="{D5CDD505-2E9C-101B-9397-08002B2CF9AE}" pid="3" name="KSOProductBuildVer">
    <vt:lpwstr>2052-12.1.0.16388</vt:lpwstr>
  </property>
</Properties>
</file>