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F7877" w:rsidP="00CF7877" w14:paraId="405AD07A" w14:textId="77777777">
      <w:pPr>
        <w:spacing w:before="48" w:beforeLines="20" w:after="360" w:afterLines="150" w:line="360" w:lineRule="auto"/>
        <w:jc w:val="center"/>
        <w:rPr>
          <w:rFonts w:ascii="华文中宋" w:eastAsia="华文中宋" w:hAnsi="华文中宋"/>
          <w:b/>
          <w:sz w:val="30"/>
        </w:rPr>
      </w:pPr>
      <w:r w:rsidRPr="00CF7877">
        <w:rPr>
          <w:rFonts w:ascii="华文中宋" w:eastAsia="华文中宋" w:hAnsi="华文中宋"/>
          <w:b/>
          <w:sz w:val="30"/>
        </w:rPr>
        <w:t>2024</w:t>
      </w:r>
      <w:r w:rsidRPr="00CF7877">
        <w:rPr>
          <w:rFonts w:ascii="华文中宋" w:eastAsia="华文中宋" w:hAnsi="华文中宋"/>
          <w:b/>
          <w:sz w:val="30"/>
        </w:rPr>
        <w:t>云南文山州广播电视局直属事业单位紧缺岗位招聘（</w:t>
      </w:r>
      <w:r w:rsidRPr="00CF7877">
        <w:rPr>
          <w:rFonts w:ascii="华文中宋" w:eastAsia="华文中宋" w:hAnsi="华文中宋"/>
          <w:b/>
          <w:sz w:val="30"/>
        </w:rPr>
        <w:t>2</w:t>
      </w:r>
      <w:r w:rsidRPr="00CF7877">
        <w:rPr>
          <w:rFonts w:ascii="华文中宋" w:eastAsia="华文中宋" w:hAnsi="华文中宋"/>
          <w:b/>
          <w:sz w:val="30"/>
        </w:rPr>
        <w:t>人）笔试备考试题及答案解析</w:t>
      </w:r>
    </w:p>
    <w:p w:rsidR="00A77B3E" w14:paraId="76FCA54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55D36CF" w14:textId="77777777">
      <w:pPr>
        <w:spacing w:after="260" w:line="360" w:lineRule="auto"/>
      </w:pPr>
      <w:r>
        <w:rPr>
          <w:rFonts w:ascii="微软雅黑" w:eastAsia="微软雅黑" w:cs="微软雅黑"/>
        </w:rPr>
        <w:t>一、选择题</w:t>
      </w:r>
    </w:p>
    <w:p w:rsidR="00D11858" w14:paraId="740C8F05"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20D79B4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0A6C61A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7AEA6D3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0E6C263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6602694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58E11E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3651927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726D17B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5E3335D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6DA691F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2A3B78E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469A995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3F8E9B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6F2A957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4FB44EA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533AD38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12D2DBD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3E484DC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76DC852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4EC724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7DE7AF54"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3C3E1E8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3626FCF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10C2446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07C5F1C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4FD8AC5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658720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4A1B4A03"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13F33C4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755BDB1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5FF1BC4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57D0DA6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0258008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51A1E9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https://d.book118.com/586052200110010043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paraId="2A58EE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7877" w14:paraId="3091F1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paraId="30B32FAA" w14:textId="319415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F7877" w14:paraId="2ADC7A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paraId="3B01825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787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textId="319415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F787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F787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rsidP="00B8546F" w14:textId="319415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F787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paraId="6904F4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paraId="54CD1E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paraId="1C8A298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87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CF7877"/>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7137C1"/>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F787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F7877"/>
    <w:rPr>
      <w:sz w:val="18"/>
      <w:szCs w:val="18"/>
    </w:rPr>
  </w:style>
  <w:style w:type="paragraph" w:styleId="Footer">
    <w:name w:val="footer"/>
    <w:basedOn w:val="Normal"/>
    <w:link w:val="a0"/>
    <w:rsid w:val="00CF7877"/>
    <w:pPr>
      <w:tabs>
        <w:tab w:val="center" w:pos="4153"/>
        <w:tab w:val="right" w:pos="8306"/>
      </w:tabs>
      <w:snapToGrid w:val="0"/>
    </w:pPr>
    <w:rPr>
      <w:sz w:val="18"/>
      <w:szCs w:val="18"/>
    </w:rPr>
  </w:style>
  <w:style w:type="character" w:customStyle="1" w:styleId="a0">
    <w:name w:val="页脚 字符"/>
    <w:basedOn w:val="DefaultParagraphFont"/>
    <w:link w:val="Footer"/>
    <w:rsid w:val="00CF7877"/>
    <w:rPr>
      <w:sz w:val="18"/>
      <w:szCs w:val="18"/>
    </w:rPr>
  </w:style>
  <w:style w:type="character" w:styleId="PageNumber">
    <w:name w:val="page number"/>
    <w:basedOn w:val="DefaultParagraphFont"/>
    <w:rsid w:val="00CF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8605220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