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01" w:history="1">
        <w:r>
          <w:rPr>
            <w:rFonts w:ascii="仿宋" w:eastAsia="仿宋" w:hAnsi="仿宋" w:cs="仿宋" w:hint="eastAsia"/>
            <w:lang w:eastAsia="zh-CN"/>
          </w:rPr>
          <w:t>概论</w:t>
        </w:r>
        <w:r>
          <w:tab/>
        </w:r>
        <w:r>
          <w:fldChar w:fldCharType="begin"/>
        </w:r>
        <w:r>
          <w:instrText xml:space="preserve"> PAGEREF _Toc24501 \h </w:instrText>
        </w:r>
        <w:r>
          <w:fldChar w:fldCharType="separate"/>
        </w:r>
        <w:r>
          <w:t>3</w:t>
        </w:r>
        <w:r>
          <w:fldChar w:fldCharType="end"/>
        </w:r>
      </w:hyperlink>
    </w:p>
    <w:p>
      <w:pPr>
        <w:pStyle w:val="TOC1"/>
        <w:tabs>
          <w:tab w:val="right" w:leader="dot" w:pos="8306"/>
        </w:tabs>
      </w:pPr>
      <w:hyperlink w:anchor="_Toc20250" w:history="1">
        <w:r>
          <w:rPr>
            <w:rFonts w:ascii="仿宋" w:eastAsia="仿宋" w:hAnsi="仿宋" w:cs="仿宋" w:hint="eastAsia"/>
            <w:lang w:eastAsia="zh-CN"/>
          </w:rPr>
          <w:t>一、不锈钢项目建设背景及必要性分析</w:t>
        </w:r>
        <w:r>
          <w:tab/>
        </w:r>
        <w:r>
          <w:fldChar w:fldCharType="begin"/>
        </w:r>
        <w:r>
          <w:instrText xml:space="preserve"> PAGEREF _Toc20250 \h </w:instrText>
        </w:r>
        <w:r>
          <w:fldChar w:fldCharType="separate"/>
        </w:r>
        <w:r>
          <w:t>3</w:t>
        </w:r>
        <w:r>
          <w:fldChar w:fldCharType="end"/>
        </w:r>
      </w:hyperlink>
    </w:p>
    <w:p>
      <w:pPr>
        <w:pStyle w:val="TOC2"/>
        <w:tabs>
          <w:tab w:val="right" w:leader="dot" w:pos="8306"/>
        </w:tabs>
      </w:pPr>
      <w:hyperlink w:anchor="_Toc2733" w:history="1">
        <w:r>
          <w:rPr>
            <w:rFonts w:ascii="仿宋" w:eastAsia="仿宋" w:hAnsi="仿宋" w:cs="仿宋" w:hint="eastAsia"/>
            <w:lang w:eastAsia="zh-CN"/>
          </w:rPr>
          <w:t>(一)、不锈钢项目背景分析</w:t>
        </w:r>
        <w:r>
          <w:tab/>
        </w:r>
        <w:r>
          <w:fldChar w:fldCharType="begin"/>
        </w:r>
        <w:r>
          <w:instrText xml:space="preserve"> PAGEREF _Toc2733 \h </w:instrText>
        </w:r>
        <w:r>
          <w:fldChar w:fldCharType="separate"/>
        </w:r>
        <w:r>
          <w:t>3</w:t>
        </w:r>
        <w:r>
          <w:fldChar w:fldCharType="end"/>
        </w:r>
      </w:hyperlink>
    </w:p>
    <w:p>
      <w:pPr>
        <w:pStyle w:val="TOC2"/>
        <w:tabs>
          <w:tab w:val="right" w:leader="dot" w:pos="8306"/>
        </w:tabs>
      </w:pPr>
      <w:hyperlink w:anchor="_Toc5723" w:history="1">
        <w:r>
          <w:rPr>
            <w:rFonts w:ascii="仿宋" w:eastAsia="仿宋" w:hAnsi="仿宋" w:cs="仿宋" w:hint="eastAsia"/>
            <w:lang w:eastAsia="zh-CN"/>
          </w:rPr>
          <w:t>(二)、不锈钢项目建设必要性分析</w:t>
        </w:r>
        <w:r>
          <w:tab/>
        </w:r>
        <w:r>
          <w:fldChar w:fldCharType="begin"/>
        </w:r>
        <w:r>
          <w:instrText xml:space="preserve"> PAGEREF _Toc5723 \h </w:instrText>
        </w:r>
        <w:r>
          <w:fldChar w:fldCharType="separate"/>
        </w:r>
        <w:r>
          <w:t>5</w:t>
        </w:r>
        <w:r>
          <w:fldChar w:fldCharType="end"/>
        </w:r>
      </w:hyperlink>
    </w:p>
    <w:p>
      <w:pPr>
        <w:pStyle w:val="TOC1"/>
        <w:tabs>
          <w:tab w:val="right" w:leader="dot" w:pos="8306"/>
        </w:tabs>
      </w:pPr>
      <w:hyperlink w:anchor="_Toc25871" w:history="1">
        <w:r>
          <w:rPr>
            <w:rFonts w:ascii="仿宋" w:eastAsia="仿宋" w:hAnsi="仿宋" w:cs="仿宋" w:hint="eastAsia"/>
            <w:lang w:eastAsia="zh-CN"/>
          </w:rPr>
          <w:t>二、不锈钢项目概论</w:t>
        </w:r>
        <w:r>
          <w:tab/>
        </w:r>
        <w:r>
          <w:fldChar w:fldCharType="begin"/>
        </w:r>
        <w:r>
          <w:instrText xml:space="preserve"> PAGEREF _Toc25871 \h </w:instrText>
        </w:r>
        <w:r>
          <w:fldChar w:fldCharType="separate"/>
        </w:r>
        <w:r>
          <w:t>6</w:t>
        </w:r>
        <w:r>
          <w:fldChar w:fldCharType="end"/>
        </w:r>
      </w:hyperlink>
    </w:p>
    <w:p>
      <w:pPr>
        <w:pStyle w:val="TOC2"/>
        <w:tabs>
          <w:tab w:val="right" w:leader="dot" w:pos="8306"/>
        </w:tabs>
      </w:pPr>
      <w:hyperlink w:anchor="_Toc23788" w:history="1">
        <w:r>
          <w:rPr>
            <w:rFonts w:ascii="仿宋" w:eastAsia="仿宋" w:hAnsi="仿宋" w:cs="仿宋" w:hint="eastAsia"/>
            <w:lang w:eastAsia="zh-CN"/>
          </w:rPr>
          <w:t>(一)、不锈钢项目概况</w:t>
        </w:r>
        <w:r>
          <w:tab/>
        </w:r>
        <w:r>
          <w:fldChar w:fldCharType="begin"/>
        </w:r>
        <w:r>
          <w:instrText xml:space="preserve"> PAGEREF _Toc23788 \h </w:instrText>
        </w:r>
        <w:r>
          <w:fldChar w:fldCharType="separate"/>
        </w:r>
        <w:r>
          <w:t>6</w:t>
        </w:r>
        <w:r>
          <w:fldChar w:fldCharType="end"/>
        </w:r>
      </w:hyperlink>
    </w:p>
    <w:p>
      <w:pPr>
        <w:pStyle w:val="TOC2"/>
        <w:tabs>
          <w:tab w:val="right" w:leader="dot" w:pos="8306"/>
        </w:tabs>
      </w:pPr>
      <w:hyperlink w:anchor="_Toc24023" w:history="1">
        <w:r>
          <w:rPr>
            <w:rFonts w:ascii="仿宋" w:eastAsia="仿宋" w:hAnsi="仿宋" w:cs="仿宋" w:hint="eastAsia"/>
            <w:lang w:eastAsia="zh-CN"/>
          </w:rPr>
          <w:t>(二)、不锈钢项目目标</w:t>
        </w:r>
        <w:r>
          <w:tab/>
        </w:r>
        <w:r>
          <w:fldChar w:fldCharType="begin"/>
        </w:r>
        <w:r>
          <w:instrText xml:space="preserve"> PAGEREF _Toc24023 \h </w:instrText>
        </w:r>
        <w:r>
          <w:fldChar w:fldCharType="separate"/>
        </w:r>
        <w:r>
          <w:t>8</w:t>
        </w:r>
        <w:r>
          <w:fldChar w:fldCharType="end"/>
        </w:r>
      </w:hyperlink>
    </w:p>
    <w:p>
      <w:pPr>
        <w:pStyle w:val="TOC2"/>
        <w:tabs>
          <w:tab w:val="right" w:leader="dot" w:pos="8306"/>
        </w:tabs>
      </w:pPr>
      <w:hyperlink w:anchor="_Toc9282" w:history="1">
        <w:r>
          <w:rPr>
            <w:rFonts w:ascii="仿宋" w:eastAsia="仿宋" w:hAnsi="仿宋" w:cs="仿宋" w:hint="eastAsia"/>
            <w:lang w:eastAsia="zh-CN"/>
          </w:rPr>
          <w:t>(三)、不锈钢项目提出的理由</w:t>
        </w:r>
        <w:r>
          <w:tab/>
        </w:r>
        <w:r>
          <w:fldChar w:fldCharType="begin"/>
        </w:r>
        <w:r>
          <w:instrText xml:space="preserve"> PAGEREF _Toc9282 \h </w:instrText>
        </w:r>
        <w:r>
          <w:fldChar w:fldCharType="separate"/>
        </w:r>
        <w:r>
          <w:t>9</w:t>
        </w:r>
        <w:r>
          <w:fldChar w:fldCharType="end"/>
        </w:r>
      </w:hyperlink>
    </w:p>
    <w:p>
      <w:pPr>
        <w:pStyle w:val="TOC2"/>
        <w:tabs>
          <w:tab w:val="right" w:leader="dot" w:pos="8306"/>
        </w:tabs>
      </w:pPr>
      <w:hyperlink w:anchor="_Toc11627" w:history="1">
        <w:r>
          <w:rPr>
            <w:rFonts w:ascii="仿宋" w:eastAsia="仿宋" w:hAnsi="仿宋" w:cs="仿宋" w:hint="eastAsia"/>
            <w:lang w:eastAsia="zh-CN"/>
          </w:rPr>
          <w:t>(四)、不锈钢项目意义</w:t>
        </w:r>
        <w:r>
          <w:tab/>
        </w:r>
        <w:r>
          <w:fldChar w:fldCharType="begin"/>
        </w:r>
        <w:r>
          <w:instrText xml:space="preserve"> PAGEREF _Toc11627 \h </w:instrText>
        </w:r>
        <w:r>
          <w:fldChar w:fldCharType="separate"/>
        </w:r>
        <w:r>
          <w:t>11</w:t>
        </w:r>
        <w:r>
          <w:fldChar w:fldCharType="end"/>
        </w:r>
      </w:hyperlink>
    </w:p>
    <w:p>
      <w:pPr>
        <w:pStyle w:val="TOC2"/>
        <w:tabs>
          <w:tab w:val="right" w:leader="dot" w:pos="8306"/>
        </w:tabs>
      </w:pPr>
      <w:hyperlink w:anchor="_Toc5351" w:history="1">
        <w:r>
          <w:rPr>
            <w:rFonts w:ascii="仿宋" w:eastAsia="仿宋" w:hAnsi="仿宋" w:cs="仿宋" w:hint="eastAsia"/>
            <w:lang w:eastAsia="zh-CN"/>
          </w:rPr>
          <w:t>(五)、不锈钢项目背景</w:t>
        </w:r>
        <w:r>
          <w:tab/>
        </w:r>
        <w:r>
          <w:fldChar w:fldCharType="begin"/>
        </w:r>
        <w:r>
          <w:instrText xml:space="preserve"> PAGEREF _Toc5351 \h </w:instrText>
        </w:r>
        <w:r>
          <w:fldChar w:fldCharType="separate"/>
        </w:r>
        <w:r>
          <w:t>11</w:t>
        </w:r>
        <w:r>
          <w:fldChar w:fldCharType="end"/>
        </w:r>
      </w:hyperlink>
    </w:p>
    <w:p>
      <w:pPr>
        <w:pStyle w:val="TOC1"/>
        <w:tabs>
          <w:tab w:val="right" w:leader="dot" w:pos="8306"/>
        </w:tabs>
      </w:pPr>
      <w:hyperlink w:anchor="_Toc19707" w:history="1">
        <w:r>
          <w:rPr>
            <w:rFonts w:ascii="仿宋" w:eastAsia="仿宋" w:hAnsi="仿宋" w:cs="仿宋" w:hint="eastAsia"/>
            <w:lang w:eastAsia="zh-CN"/>
          </w:rPr>
          <w:t>三、市场分析、调研</w:t>
        </w:r>
        <w:r>
          <w:tab/>
        </w:r>
        <w:r>
          <w:fldChar w:fldCharType="begin"/>
        </w:r>
        <w:r>
          <w:instrText xml:space="preserve"> PAGEREF _Toc19707 \h </w:instrText>
        </w:r>
        <w:r>
          <w:fldChar w:fldCharType="separate"/>
        </w:r>
        <w:r>
          <w:t>12</w:t>
        </w:r>
        <w:r>
          <w:fldChar w:fldCharType="end"/>
        </w:r>
      </w:hyperlink>
    </w:p>
    <w:p>
      <w:pPr>
        <w:pStyle w:val="TOC2"/>
        <w:tabs>
          <w:tab w:val="right" w:leader="dot" w:pos="8306"/>
        </w:tabs>
      </w:pPr>
      <w:hyperlink w:anchor="_Toc13008" w:history="1">
        <w:r>
          <w:rPr>
            <w:rFonts w:ascii="仿宋" w:eastAsia="仿宋" w:hAnsi="仿宋" w:cs="仿宋" w:hint="eastAsia"/>
            <w:lang w:eastAsia="zh-CN"/>
          </w:rPr>
          <w:t>(一)、不锈钢行业分析</w:t>
        </w:r>
        <w:r>
          <w:tab/>
        </w:r>
        <w:r>
          <w:fldChar w:fldCharType="begin"/>
        </w:r>
        <w:r>
          <w:instrText xml:space="preserve"> PAGEREF _Toc13008 \h </w:instrText>
        </w:r>
        <w:r>
          <w:fldChar w:fldCharType="separate"/>
        </w:r>
        <w:r>
          <w:t>12</w:t>
        </w:r>
        <w:r>
          <w:fldChar w:fldCharType="end"/>
        </w:r>
      </w:hyperlink>
    </w:p>
    <w:p>
      <w:pPr>
        <w:pStyle w:val="TOC2"/>
        <w:tabs>
          <w:tab w:val="right" w:leader="dot" w:pos="8306"/>
        </w:tabs>
      </w:pPr>
      <w:hyperlink w:anchor="_Toc2579" w:history="1">
        <w:r>
          <w:rPr>
            <w:rFonts w:ascii="仿宋" w:eastAsia="仿宋" w:hAnsi="仿宋" w:cs="仿宋" w:hint="eastAsia"/>
            <w:lang w:eastAsia="zh-CN"/>
          </w:rPr>
          <w:t>(二)、不锈钢市场分析预测</w:t>
        </w:r>
        <w:r>
          <w:tab/>
        </w:r>
        <w:r>
          <w:fldChar w:fldCharType="begin"/>
        </w:r>
        <w:r>
          <w:instrText xml:space="preserve"> PAGEREF _Toc2579 \h </w:instrText>
        </w:r>
        <w:r>
          <w:fldChar w:fldCharType="separate"/>
        </w:r>
        <w:r>
          <w:t>13</w:t>
        </w:r>
        <w:r>
          <w:fldChar w:fldCharType="end"/>
        </w:r>
      </w:hyperlink>
    </w:p>
    <w:p>
      <w:pPr>
        <w:pStyle w:val="TOC1"/>
        <w:tabs>
          <w:tab w:val="right" w:leader="dot" w:pos="8306"/>
        </w:tabs>
      </w:pPr>
      <w:hyperlink w:anchor="_Toc4409" w:history="1">
        <w:r>
          <w:rPr>
            <w:rFonts w:ascii="仿宋" w:eastAsia="仿宋" w:hAnsi="仿宋" w:cs="仿宋" w:hint="eastAsia"/>
            <w:lang w:eastAsia="zh-CN"/>
          </w:rPr>
          <w:t>四、不锈钢项目土建工程</w:t>
        </w:r>
        <w:r>
          <w:tab/>
        </w:r>
        <w:r>
          <w:fldChar w:fldCharType="begin"/>
        </w:r>
        <w:r>
          <w:instrText xml:space="preserve"> PAGEREF _Toc4409 \h </w:instrText>
        </w:r>
        <w:r>
          <w:fldChar w:fldCharType="separate"/>
        </w:r>
        <w:r>
          <w:t>14</w:t>
        </w:r>
        <w:r>
          <w:fldChar w:fldCharType="end"/>
        </w:r>
      </w:hyperlink>
    </w:p>
    <w:p>
      <w:pPr>
        <w:pStyle w:val="TOC2"/>
        <w:tabs>
          <w:tab w:val="right" w:leader="dot" w:pos="8306"/>
        </w:tabs>
      </w:pPr>
      <w:hyperlink w:anchor="_Toc8040" w:history="1">
        <w:r>
          <w:rPr>
            <w:rFonts w:ascii="仿宋" w:eastAsia="仿宋" w:hAnsi="仿宋" w:cs="仿宋" w:hint="eastAsia"/>
            <w:lang w:eastAsia="zh-CN"/>
          </w:rPr>
          <w:t>(一)、建筑工程设计原则</w:t>
        </w:r>
        <w:r>
          <w:tab/>
        </w:r>
        <w:r>
          <w:fldChar w:fldCharType="begin"/>
        </w:r>
        <w:r>
          <w:instrText xml:space="preserve"> PAGEREF _Toc8040 \h </w:instrText>
        </w:r>
        <w:r>
          <w:fldChar w:fldCharType="separate"/>
        </w:r>
        <w:r>
          <w:t>14</w:t>
        </w:r>
        <w:r>
          <w:fldChar w:fldCharType="end"/>
        </w:r>
      </w:hyperlink>
    </w:p>
    <w:p>
      <w:pPr>
        <w:pStyle w:val="TOC2"/>
        <w:tabs>
          <w:tab w:val="right" w:leader="dot" w:pos="8306"/>
        </w:tabs>
      </w:pPr>
      <w:hyperlink w:anchor="_Toc27305" w:history="1">
        <w:r>
          <w:rPr>
            <w:rFonts w:ascii="仿宋" w:eastAsia="仿宋" w:hAnsi="仿宋" w:cs="仿宋" w:hint="eastAsia"/>
            <w:lang w:eastAsia="zh-CN"/>
          </w:rPr>
          <w:t>(二)、土建工程设计年限及安全等级</w:t>
        </w:r>
        <w:r>
          <w:tab/>
        </w:r>
        <w:r>
          <w:fldChar w:fldCharType="begin"/>
        </w:r>
        <w:r>
          <w:instrText xml:space="preserve"> PAGEREF _Toc27305 \h </w:instrText>
        </w:r>
        <w:r>
          <w:fldChar w:fldCharType="separate"/>
        </w:r>
        <w:r>
          <w:t>15</w:t>
        </w:r>
        <w:r>
          <w:fldChar w:fldCharType="end"/>
        </w:r>
      </w:hyperlink>
    </w:p>
    <w:p>
      <w:pPr>
        <w:pStyle w:val="TOC2"/>
        <w:tabs>
          <w:tab w:val="right" w:leader="dot" w:pos="8306"/>
        </w:tabs>
      </w:pPr>
      <w:hyperlink w:anchor="_Toc17770" w:history="1">
        <w:r>
          <w:rPr>
            <w:rFonts w:ascii="仿宋" w:eastAsia="仿宋" w:hAnsi="仿宋" w:cs="仿宋" w:hint="eastAsia"/>
            <w:lang w:eastAsia="zh-CN"/>
          </w:rPr>
          <w:t>(三)、建筑工程设计总体要求</w:t>
        </w:r>
        <w:r>
          <w:tab/>
        </w:r>
        <w:r>
          <w:fldChar w:fldCharType="begin"/>
        </w:r>
        <w:r>
          <w:instrText xml:space="preserve"> PAGEREF _Toc17770 \h </w:instrText>
        </w:r>
        <w:r>
          <w:fldChar w:fldCharType="separate"/>
        </w:r>
        <w:r>
          <w:t>16</w:t>
        </w:r>
        <w:r>
          <w:fldChar w:fldCharType="end"/>
        </w:r>
      </w:hyperlink>
    </w:p>
    <w:p>
      <w:pPr>
        <w:pStyle w:val="TOC2"/>
        <w:tabs>
          <w:tab w:val="right" w:leader="dot" w:pos="8306"/>
        </w:tabs>
      </w:pPr>
      <w:hyperlink w:anchor="_Toc26059" w:history="1">
        <w:r>
          <w:rPr>
            <w:rFonts w:ascii="仿宋" w:eastAsia="仿宋" w:hAnsi="仿宋" w:cs="仿宋" w:hint="eastAsia"/>
            <w:lang w:eastAsia="zh-CN"/>
          </w:rPr>
          <w:t>(四)、土建工程建设指标</w:t>
        </w:r>
        <w:r>
          <w:tab/>
        </w:r>
        <w:r>
          <w:fldChar w:fldCharType="begin"/>
        </w:r>
        <w:r>
          <w:instrText xml:space="preserve"> PAGEREF _Toc26059 \h </w:instrText>
        </w:r>
        <w:r>
          <w:fldChar w:fldCharType="separate"/>
        </w:r>
        <w:r>
          <w:t>17</w:t>
        </w:r>
        <w:r>
          <w:fldChar w:fldCharType="end"/>
        </w:r>
      </w:hyperlink>
    </w:p>
    <w:p>
      <w:pPr>
        <w:pStyle w:val="TOC1"/>
        <w:tabs>
          <w:tab w:val="right" w:leader="dot" w:pos="8306"/>
        </w:tabs>
      </w:pPr>
      <w:hyperlink w:anchor="_Toc43" w:history="1">
        <w:r>
          <w:rPr>
            <w:rFonts w:ascii="仿宋" w:eastAsia="仿宋" w:hAnsi="仿宋" w:cs="仿宋" w:hint="eastAsia"/>
            <w:lang w:eastAsia="zh-CN"/>
          </w:rPr>
          <w:t>五、不锈钢项目文档管理</w:t>
        </w:r>
        <w:r>
          <w:tab/>
        </w:r>
        <w:r>
          <w:fldChar w:fldCharType="begin"/>
        </w:r>
        <w:r>
          <w:instrText xml:space="preserve"> PAGEREF _Toc43 \h </w:instrText>
        </w:r>
        <w:r>
          <w:fldChar w:fldCharType="separate"/>
        </w:r>
        <w:r>
          <w:t>17</w:t>
        </w:r>
        <w:r>
          <w:fldChar w:fldCharType="end"/>
        </w:r>
      </w:hyperlink>
    </w:p>
    <w:p>
      <w:pPr>
        <w:pStyle w:val="TOC2"/>
        <w:tabs>
          <w:tab w:val="right" w:leader="dot" w:pos="8306"/>
        </w:tabs>
      </w:pPr>
      <w:hyperlink w:anchor="_Toc22069" w:history="1">
        <w:r>
          <w:rPr>
            <w:rFonts w:ascii="仿宋" w:eastAsia="仿宋" w:hAnsi="仿宋" w:cs="仿宋" w:hint="eastAsia"/>
            <w:lang w:eastAsia="zh-CN"/>
          </w:rPr>
          <w:t>(一)、文档编制与审查</w:t>
        </w:r>
        <w:r>
          <w:tab/>
        </w:r>
        <w:r>
          <w:fldChar w:fldCharType="begin"/>
        </w:r>
        <w:r>
          <w:instrText xml:space="preserve"> PAGEREF _Toc22069 \h </w:instrText>
        </w:r>
        <w:r>
          <w:fldChar w:fldCharType="separate"/>
        </w:r>
        <w:r>
          <w:t>17</w:t>
        </w:r>
        <w:r>
          <w:fldChar w:fldCharType="end"/>
        </w:r>
      </w:hyperlink>
    </w:p>
    <w:p>
      <w:pPr>
        <w:pStyle w:val="TOC2"/>
        <w:tabs>
          <w:tab w:val="right" w:leader="dot" w:pos="8306"/>
        </w:tabs>
      </w:pPr>
      <w:hyperlink w:anchor="_Toc23947" w:history="1">
        <w:r>
          <w:rPr>
            <w:rFonts w:ascii="仿宋" w:eastAsia="仿宋" w:hAnsi="仿宋" w:cs="仿宋" w:hint="eastAsia"/>
            <w:lang w:eastAsia="zh-CN"/>
          </w:rPr>
          <w:t>(二)、文档发布与分发</w:t>
        </w:r>
        <w:r>
          <w:tab/>
        </w:r>
        <w:r>
          <w:fldChar w:fldCharType="begin"/>
        </w:r>
        <w:r>
          <w:instrText xml:space="preserve"> PAGEREF _Toc23947 \h </w:instrText>
        </w:r>
        <w:r>
          <w:fldChar w:fldCharType="separate"/>
        </w:r>
        <w:r>
          <w:t>18</w:t>
        </w:r>
        <w:r>
          <w:fldChar w:fldCharType="end"/>
        </w:r>
      </w:hyperlink>
    </w:p>
    <w:p>
      <w:pPr>
        <w:pStyle w:val="TOC2"/>
        <w:tabs>
          <w:tab w:val="right" w:leader="dot" w:pos="8306"/>
        </w:tabs>
      </w:pPr>
      <w:hyperlink w:anchor="_Toc94" w:history="1">
        <w:r>
          <w:rPr>
            <w:rFonts w:ascii="仿宋" w:eastAsia="仿宋" w:hAnsi="仿宋" w:cs="仿宋" w:hint="eastAsia"/>
            <w:lang w:eastAsia="zh-CN"/>
          </w:rPr>
          <w:t>(三)、文档存档与归档</w:t>
        </w:r>
        <w:r>
          <w:tab/>
        </w:r>
        <w:r>
          <w:fldChar w:fldCharType="begin"/>
        </w:r>
        <w:r>
          <w:instrText xml:space="preserve"> PAGEREF _Toc94 \h </w:instrText>
        </w:r>
        <w:r>
          <w:fldChar w:fldCharType="separate"/>
        </w:r>
        <w:r>
          <w:t>19</w:t>
        </w:r>
        <w:r>
          <w:fldChar w:fldCharType="end"/>
        </w:r>
      </w:hyperlink>
    </w:p>
    <w:p>
      <w:pPr>
        <w:pStyle w:val="TOC1"/>
        <w:tabs>
          <w:tab w:val="right" w:leader="dot" w:pos="8306"/>
        </w:tabs>
      </w:pPr>
      <w:hyperlink w:anchor="_Toc11733" w:history="1">
        <w:r>
          <w:rPr>
            <w:rFonts w:ascii="仿宋" w:eastAsia="仿宋" w:hAnsi="仿宋" w:cs="仿宋" w:hint="eastAsia"/>
            <w:lang w:eastAsia="zh-CN"/>
          </w:rPr>
          <w:t>六、不锈钢项目建设单位说明</w:t>
        </w:r>
        <w:r>
          <w:tab/>
        </w:r>
        <w:r>
          <w:fldChar w:fldCharType="begin"/>
        </w:r>
        <w:r>
          <w:instrText xml:space="preserve"> PAGEREF _Toc11733 \h </w:instrText>
        </w:r>
        <w:r>
          <w:fldChar w:fldCharType="separate"/>
        </w:r>
        <w:r>
          <w:t>20</w:t>
        </w:r>
        <w:r>
          <w:fldChar w:fldCharType="end"/>
        </w:r>
      </w:hyperlink>
    </w:p>
    <w:p>
      <w:pPr>
        <w:pStyle w:val="TOC2"/>
        <w:tabs>
          <w:tab w:val="right" w:leader="dot" w:pos="8306"/>
        </w:tabs>
      </w:pPr>
      <w:hyperlink w:anchor="_Toc25168" w:history="1">
        <w:r>
          <w:rPr>
            <w:rFonts w:ascii="仿宋" w:eastAsia="仿宋" w:hAnsi="仿宋" w:cs="仿宋" w:hint="eastAsia"/>
            <w:lang w:eastAsia="zh-CN"/>
          </w:rPr>
          <w:t>(一)、不锈钢项目承办单位基本情况</w:t>
        </w:r>
        <w:r>
          <w:tab/>
        </w:r>
        <w:r>
          <w:fldChar w:fldCharType="begin"/>
        </w:r>
        <w:r>
          <w:instrText xml:space="preserve"> PAGEREF _Toc25168 \h </w:instrText>
        </w:r>
        <w:r>
          <w:fldChar w:fldCharType="separate"/>
        </w:r>
        <w:r>
          <w:t>20</w:t>
        </w:r>
        <w:r>
          <w:fldChar w:fldCharType="end"/>
        </w:r>
      </w:hyperlink>
    </w:p>
    <w:p>
      <w:pPr>
        <w:pStyle w:val="TOC2"/>
        <w:tabs>
          <w:tab w:val="right" w:leader="dot" w:pos="8306"/>
        </w:tabs>
      </w:pPr>
      <w:hyperlink w:anchor="_Toc21037" w:history="1">
        <w:r>
          <w:rPr>
            <w:rFonts w:ascii="仿宋" w:eastAsia="仿宋" w:hAnsi="仿宋" w:cs="仿宋" w:hint="eastAsia"/>
            <w:lang w:eastAsia="zh-CN"/>
          </w:rPr>
          <w:t>(二)、公司经济效益分析</w:t>
        </w:r>
        <w:r>
          <w:tab/>
        </w:r>
        <w:r>
          <w:fldChar w:fldCharType="begin"/>
        </w:r>
        <w:r>
          <w:instrText xml:space="preserve"> PAGEREF _Toc21037 \h </w:instrText>
        </w:r>
        <w:r>
          <w:fldChar w:fldCharType="separate"/>
        </w:r>
        <w:r>
          <w:t>21</w:t>
        </w:r>
        <w:r>
          <w:fldChar w:fldCharType="end"/>
        </w:r>
      </w:hyperlink>
    </w:p>
    <w:p>
      <w:pPr>
        <w:pStyle w:val="TOC1"/>
        <w:tabs>
          <w:tab w:val="right" w:leader="dot" w:pos="8306"/>
        </w:tabs>
      </w:pPr>
      <w:hyperlink w:anchor="_Toc20185" w:history="1">
        <w:r>
          <w:rPr>
            <w:rFonts w:ascii="仿宋" w:eastAsia="仿宋" w:hAnsi="仿宋" w:cs="仿宋" w:hint="eastAsia"/>
            <w:lang w:eastAsia="zh-CN"/>
          </w:rPr>
          <w:t>七、不锈钢项目经营效益</w:t>
        </w:r>
        <w:r>
          <w:tab/>
        </w:r>
        <w:r>
          <w:fldChar w:fldCharType="begin"/>
        </w:r>
        <w:r>
          <w:instrText xml:space="preserve"> PAGEREF _Toc20185 \h </w:instrText>
        </w:r>
        <w:r>
          <w:fldChar w:fldCharType="separate"/>
        </w:r>
        <w:r>
          <w:t>22</w:t>
        </w:r>
        <w:r>
          <w:fldChar w:fldCharType="end"/>
        </w:r>
      </w:hyperlink>
    </w:p>
    <w:p>
      <w:pPr>
        <w:pStyle w:val="TOC2"/>
        <w:tabs>
          <w:tab w:val="right" w:leader="dot" w:pos="8306"/>
        </w:tabs>
      </w:pPr>
      <w:hyperlink w:anchor="_Toc22398" w:history="1">
        <w:r>
          <w:rPr>
            <w:rFonts w:ascii="仿宋" w:eastAsia="仿宋" w:hAnsi="仿宋" w:cs="仿宋" w:hint="eastAsia"/>
            <w:lang w:eastAsia="zh-CN"/>
          </w:rPr>
          <w:t>(一)、经济评价财务测算</w:t>
        </w:r>
        <w:r>
          <w:tab/>
        </w:r>
        <w:r>
          <w:fldChar w:fldCharType="begin"/>
        </w:r>
        <w:r>
          <w:instrText xml:space="preserve"> PAGEREF _Toc22398 \h </w:instrText>
        </w:r>
        <w:r>
          <w:fldChar w:fldCharType="separate"/>
        </w:r>
        <w:r>
          <w:t>22</w:t>
        </w:r>
        <w:r>
          <w:fldChar w:fldCharType="end"/>
        </w:r>
      </w:hyperlink>
    </w:p>
    <w:p>
      <w:pPr>
        <w:pStyle w:val="TOC2"/>
        <w:tabs>
          <w:tab w:val="right" w:leader="dot" w:pos="8306"/>
        </w:tabs>
      </w:pPr>
      <w:hyperlink w:anchor="_Toc22339" w:history="1">
        <w:r>
          <w:rPr>
            <w:rFonts w:ascii="仿宋" w:eastAsia="仿宋" w:hAnsi="仿宋" w:cs="仿宋" w:hint="eastAsia"/>
            <w:lang w:eastAsia="zh-CN"/>
          </w:rPr>
          <w:t>(二)、不锈钢项目盈利能力分析</w:t>
        </w:r>
        <w:r>
          <w:tab/>
        </w:r>
        <w:r>
          <w:fldChar w:fldCharType="begin"/>
        </w:r>
        <w:r>
          <w:instrText xml:space="preserve"> PAGEREF _Toc22339 \h </w:instrText>
        </w:r>
        <w:r>
          <w:fldChar w:fldCharType="separate"/>
        </w:r>
        <w:r>
          <w:t>23</w:t>
        </w:r>
        <w:r>
          <w:fldChar w:fldCharType="end"/>
        </w:r>
      </w:hyperlink>
    </w:p>
    <w:p>
      <w:pPr>
        <w:pStyle w:val="TOC1"/>
        <w:tabs>
          <w:tab w:val="right" w:leader="dot" w:pos="8306"/>
        </w:tabs>
      </w:pPr>
      <w:hyperlink w:anchor="_Toc2506" w:history="1">
        <w:r>
          <w:rPr>
            <w:rFonts w:ascii="仿宋" w:eastAsia="仿宋" w:hAnsi="仿宋" w:cs="仿宋" w:hint="eastAsia"/>
            <w:lang w:eastAsia="zh-CN"/>
          </w:rPr>
          <w:t>八、不锈钢项目技术管理</w:t>
        </w:r>
        <w:r>
          <w:tab/>
        </w:r>
        <w:r>
          <w:fldChar w:fldCharType="begin"/>
        </w:r>
        <w:r>
          <w:instrText xml:space="preserve"> PAGEREF _Toc2506 \h </w:instrText>
        </w:r>
        <w:r>
          <w:fldChar w:fldCharType="separate"/>
        </w:r>
        <w:r>
          <w:t>24</w:t>
        </w:r>
        <w:r>
          <w:fldChar w:fldCharType="end"/>
        </w:r>
      </w:hyperlink>
    </w:p>
    <w:p>
      <w:pPr>
        <w:pStyle w:val="TOC2"/>
        <w:tabs>
          <w:tab w:val="right" w:leader="dot" w:pos="8306"/>
        </w:tabs>
      </w:pPr>
      <w:hyperlink w:anchor="_Toc8161" w:history="1">
        <w:r>
          <w:rPr>
            <w:rFonts w:ascii="仿宋" w:eastAsia="仿宋" w:hAnsi="仿宋" w:cs="仿宋" w:hint="eastAsia"/>
            <w:lang w:eastAsia="zh-CN"/>
          </w:rPr>
          <w:t>(一)、技术方案选用方向</w:t>
        </w:r>
        <w:r>
          <w:tab/>
        </w:r>
        <w:r>
          <w:fldChar w:fldCharType="begin"/>
        </w:r>
        <w:r>
          <w:instrText xml:space="preserve"> PAGEREF _Toc8161 \h </w:instrText>
        </w:r>
        <w:r>
          <w:fldChar w:fldCharType="separate"/>
        </w:r>
        <w:r>
          <w:t>24</w:t>
        </w:r>
        <w:r>
          <w:fldChar w:fldCharType="end"/>
        </w:r>
      </w:hyperlink>
    </w:p>
    <w:p>
      <w:pPr>
        <w:pStyle w:val="TOC2"/>
        <w:tabs>
          <w:tab w:val="right" w:leader="dot" w:pos="8306"/>
        </w:tabs>
      </w:pPr>
      <w:hyperlink w:anchor="_Toc19209" w:history="1">
        <w:r>
          <w:rPr>
            <w:rFonts w:ascii="仿宋" w:eastAsia="仿宋" w:hAnsi="仿宋" w:cs="仿宋" w:hint="eastAsia"/>
            <w:lang w:eastAsia="zh-CN"/>
          </w:rPr>
          <w:t>(二)、工艺技术方案选用原则</w:t>
        </w:r>
        <w:r>
          <w:tab/>
        </w:r>
        <w:r>
          <w:fldChar w:fldCharType="begin"/>
        </w:r>
        <w:r>
          <w:instrText xml:space="preserve"> PAGEREF _Toc19209 \h </w:instrText>
        </w:r>
        <w:r>
          <w:fldChar w:fldCharType="separate"/>
        </w:r>
        <w:r>
          <w:t>26</w:t>
        </w:r>
        <w:r>
          <w:fldChar w:fldCharType="end"/>
        </w:r>
      </w:hyperlink>
    </w:p>
    <w:p>
      <w:pPr>
        <w:pStyle w:val="TOC2"/>
        <w:tabs>
          <w:tab w:val="right" w:leader="dot" w:pos="8306"/>
        </w:tabs>
      </w:pPr>
      <w:hyperlink w:anchor="_Toc24051" w:history="1">
        <w:r>
          <w:rPr>
            <w:rFonts w:ascii="仿宋" w:eastAsia="仿宋" w:hAnsi="仿宋" w:cs="仿宋" w:hint="eastAsia"/>
            <w:lang w:eastAsia="zh-CN"/>
          </w:rPr>
          <w:t>(三)、工艺技术方案要求</w:t>
        </w:r>
        <w:r>
          <w:tab/>
        </w:r>
        <w:r>
          <w:fldChar w:fldCharType="begin"/>
        </w:r>
        <w:r>
          <w:instrText xml:space="preserve"> PAGEREF _Toc24051 \h </w:instrText>
        </w:r>
        <w:r>
          <w:fldChar w:fldCharType="separate"/>
        </w:r>
        <w:r>
          <w:t>28</w:t>
        </w:r>
        <w:r>
          <w:fldChar w:fldCharType="end"/>
        </w:r>
      </w:hyperlink>
    </w:p>
    <w:p>
      <w:pPr>
        <w:pStyle w:val="TOC1"/>
        <w:tabs>
          <w:tab w:val="right" w:leader="dot" w:pos="8306"/>
        </w:tabs>
      </w:pPr>
      <w:hyperlink w:anchor="_Toc4608" w:history="1">
        <w:r>
          <w:rPr>
            <w:rFonts w:ascii="仿宋" w:eastAsia="仿宋" w:hAnsi="仿宋" w:cs="仿宋" w:hint="eastAsia"/>
            <w:lang w:eastAsia="zh-CN"/>
          </w:rPr>
          <w:t>九、不锈钢项目财务管理</w:t>
        </w:r>
        <w:r>
          <w:tab/>
        </w:r>
        <w:r>
          <w:fldChar w:fldCharType="begin"/>
        </w:r>
        <w:r>
          <w:instrText xml:space="preserve"> PAGEREF _Toc4608 \h </w:instrText>
        </w:r>
        <w:r>
          <w:fldChar w:fldCharType="separate"/>
        </w:r>
        <w:r>
          <w:t>30</w:t>
        </w:r>
        <w:r>
          <w:fldChar w:fldCharType="end"/>
        </w:r>
      </w:hyperlink>
    </w:p>
    <w:p>
      <w:pPr>
        <w:pStyle w:val="TOC2"/>
        <w:tabs>
          <w:tab w:val="right" w:leader="dot" w:pos="8306"/>
        </w:tabs>
      </w:pPr>
      <w:hyperlink w:anchor="_Toc29099" w:history="1">
        <w:r>
          <w:rPr>
            <w:rFonts w:ascii="仿宋" w:eastAsia="仿宋" w:hAnsi="仿宋" w:cs="仿宋" w:hint="eastAsia"/>
            <w:lang w:eastAsia="zh-CN"/>
          </w:rPr>
          <w:t>(一)、资金需求大</w:t>
        </w:r>
        <w:r>
          <w:tab/>
        </w:r>
        <w:r>
          <w:fldChar w:fldCharType="begin"/>
        </w:r>
        <w:r>
          <w:instrText xml:space="preserve"> PAGEREF _Toc29099 \h </w:instrText>
        </w:r>
        <w:r>
          <w:fldChar w:fldCharType="separate"/>
        </w:r>
        <w:r>
          <w:t>30</w:t>
        </w:r>
        <w:r>
          <w:fldChar w:fldCharType="end"/>
        </w:r>
      </w:hyperlink>
    </w:p>
    <w:p>
      <w:pPr>
        <w:pStyle w:val="TOC2"/>
        <w:tabs>
          <w:tab w:val="right" w:leader="dot" w:pos="8306"/>
        </w:tabs>
      </w:pPr>
      <w:hyperlink w:anchor="_Toc22698" w:history="1">
        <w:r>
          <w:rPr>
            <w:rFonts w:ascii="仿宋" w:eastAsia="仿宋" w:hAnsi="仿宋" w:cs="仿宋" w:hint="eastAsia"/>
            <w:lang w:eastAsia="zh-CN"/>
          </w:rPr>
          <w:t>(二)、研发周期长</w:t>
        </w:r>
        <w:r>
          <w:tab/>
        </w:r>
        <w:r>
          <w:fldChar w:fldCharType="begin"/>
        </w:r>
        <w:r>
          <w:instrText xml:space="preserve"> PAGEREF _Toc22698 \h </w:instrText>
        </w:r>
        <w:r>
          <w:fldChar w:fldCharType="separate"/>
        </w:r>
        <w:r>
          <w:t>31</w:t>
        </w:r>
        <w:r>
          <w:fldChar w:fldCharType="end"/>
        </w:r>
      </w:hyperlink>
    </w:p>
    <w:p>
      <w:pPr>
        <w:pStyle w:val="TOC2"/>
        <w:tabs>
          <w:tab w:val="right" w:leader="dot" w:pos="8306"/>
        </w:tabs>
      </w:pPr>
      <w:hyperlink w:anchor="_Toc25945" w:history="1">
        <w:r>
          <w:rPr>
            <w:rFonts w:ascii="仿宋" w:eastAsia="仿宋" w:hAnsi="仿宋" w:cs="仿宋" w:hint="eastAsia"/>
            <w:lang w:eastAsia="zh-CN"/>
          </w:rPr>
          <w:t>(三)、市场风险大</w:t>
        </w:r>
        <w:r>
          <w:tab/>
        </w:r>
        <w:r>
          <w:fldChar w:fldCharType="begin"/>
        </w:r>
        <w:r>
          <w:instrText xml:space="preserve"> PAGEREF _Toc25945 \h </w:instrText>
        </w:r>
        <w:r>
          <w:fldChar w:fldCharType="separate"/>
        </w:r>
        <w:r>
          <w:t>32</w:t>
        </w:r>
        <w:r>
          <w:fldChar w:fldCharType="end"/>
        </w:r>
      </w:hyperlink>
    </w:p>
    <w:p>
      <w:pPr>
        <w:pStyle w:val="TOC2"/>
        <w:tabs>
          <w:tab w:val="right" w:leader="dot" w:pos="8306"/>
        </w:tabs>
      </w:pPr>
      <w:hyperlink w:anchor="_Toc16183" w:history="1">
        <w:r>
          <w:rPr>
            <w:rFonts w:ascii="仿宋" w:eastAsia="仿宋" w:hAnsi="仿宋" w:cs="仿宋" w:hint="eastAsia"/>
            <w:lang w:eastAsia="zh-CN"/>
          </w:rPr>
          <w:t>(四)、利润率高</w:t>
        </w:r>
        <w:r>
          <w:tab/>
        </w:r>
        <w:r>
          <w:fldChar w:fldCharType="begin"/>
        </w:r>
        <w:r>
          <w:instrText xml:space="preserve"> PAGEREF _Toc16183 \h </w:instrText>
        </w:r>
        <w:r>
          <w:fldChar w:fldCharType="separate"/>
        </w:r>
        <w:r>
          <w:t>35</w:t>
        </w:r>
        <w:r>
          <w:fldChar w:fldCharType="end"/>
        </w:r>
      </w:hyperlink>
    </w:p>
    <w:p>
      <w:pPr>
        <w:pStyle w:val="TOC1"/>
        <w:tabs>
          <w:tab w:val="right" w:leader="dot" w:pos="8306"/>
        </w:tabs>
      </w:pPr>
      <w:hyperlink w:anchor="_Toc8974" w:history="1">
        <w:r>
          <w:rPr>
            <w:rFonts w:ascii="仿宋" w:eastAsia="仿宋" w:hAnsi="仿宋" w:cs="仿宋" w:hint="eastAsia"/>
            <w:lang w:eastAsia="zh-CN"/>
          </w:rPr>
          <w:t>十、不锈钢项目创新与研发</w:t>
        </w:r>
        <w:r>
          <w:tab/>
        </w:r>
        <w:r>
          <w:fldChar w:fldCharType="begin"/>
        </w:r>
        <w:r>
          <w:instrText xml:space="preserve"> PAGEREF _Toc8974 \h </w:instrText>
        </w:r>
        <w:r>
          <w:fldChar w:fldCharType="separate"/>
        </w:r>
        <w:r>
          <w:t>37</w:t>
        </w:r>
        <w:r>
          <w:fldChar w:fldCharType="end"/>
        </w:r>
      </w:hyperlink>
    </w:p>
    <w:p>
      <w:pPr>
        <w:pStyle w:val="TOC2"/>
        <w:tabs>
          <w:tab w:val="right" w:leader="dot" w:pos="8306"/>
        </w:tabs>
      </w:pPr>
      <w:hyperlink w:anchor="_Toc4006" w:history="1">
        <w:r>
          <w:rPr>
            <w:rFonts w:ascii="仿宋" w:eastAsia="仿宋" w:hAnsi="仿宋" w:cs="仿宋" w:hint="eastAsia"/>
            <w:lang w:eastAsia="zh-CN"/>
          </w:rPr>
          <w:t>(一)、创新策略与方向</w:t>
        </w:r>
        <w:r>
          <w:tab/>
        </w:r>
        <w:r>
          <w:fldChar w:fldCharType="begin"/>
        </w:r>
        <w:r>
          <w:instrText xml:space="preserve"> PAGEREF _Toc4006 \h </w:instrText>
        </w:r>
        <w:r>
          <w:fldChar w:fldCharType="separate"/>
        </w:r>
        <w:r>
          <w:t>37</w:t>
        </w:r>
        <w:r>
          <w:fldChar w:fldCharType="end"/>
        </w:r>
      </w:hyperlink>
    </w:p>
    <w:p>
      <w:pPr>
        <w:pStyle w:val="TOC2"/>
        <w:tabs>
          <w:tab w:val="right" w:leader="dot" w:pos="8306"/>
        </w:tabs>
      </w:pPr>
      <w:hyperlink w:anchor="_Toc31794" w:history="1">
        <w:r>
          <w:rPr>
            <w:rFonts w:ascii="仿宋" w:eastAsia="仿宋" w:hAnsi="仿宋" w:cs="仿宋" w:hint="eastAsia"/>
            <w:lang w:eastAsia="zh-CN"/>
          </w:rPr>
          <w:t>(二)、研发规划与投入</w:t>
        </w:r>
        <w:r>
          <w:tab/>
        </w:r>
        <w:r>
          <w:fldChar w:fldCharType="begin"/>
        </w:r>
        <w:r>
          <w:instrText xml:space="preserve"> PAGEREF _Toc31794 \h </w:instrText>
        </w:r>
        <w:r>
          <w:fldChar w:fldCharType="separate"/>
        </w:r>
        <w:r>
          <w:t>38</w:t>
        </w:r>
        <w:r>
          <w:fldChar w:fldCharType="end"/>
        </w:r>
      </w:hyperlink>
    </w:p>
    <w:p>
      <w:pPr>
        <w:pStyle w:val="TOC1"/>
        <w:tabs>
          <w:tab w:val="right" w:leader="dot" w:pos="8306"/>
        </w:tabs>
      </w:pPr>
      <w:hyperlink w:anchor="_Toc28548" w:history="1">
        <w:r>
          <w:rPr>
            <w:rFonts w:ascii="仿宋" w:eastAsia="仿宋" w:hAnsi="仿宋" w:cs="仿宋" w:hint="eastAsia"/>
            <w:lang w:eastAsia="zh-CN"/>
          </w:rPr>
          <w:t>十一、不锈钢项目风险管理</w:t>
        </w:r>
        <w:r>
          <w:tab/>
        </w:r>
        <w:r>
          <w:fldChar w:fldCharType="begin"/>
        </w:r>
        <w:r>
          <w:instrText xml:space="preserve"> PAGEREF _Toc28548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9" w:history="1">
        <w:r>
          <w:rPr>
            <w:rFonts w:ascii="仿宋" w:eastAsia="仿宋" w:hAnsi="仿宋" w:cs="仿宋" w:hint="eastAsia"/>
            <w:lang w:eastAsia="zh-CN"/>
          </w:rPr>
          <w:t>(一)、风险识别与评估</w:t>
        </w:r>
        <w:r>
          <w:tab/>
        </w:r>
        <w:r>
          <w:fldChar w:fldCharType="begin"/>
        </w:r>
        <w:r>
          <w:instrText xml:space="preserve"> PAGEREF _Toc15069 \h </w:instrText>
        </w:r>
        <w:r>
          <w:fldChar w:fldCharType="separate"/>
        </w:r>
        <w:r>
          <w:t>40</w:t>
        </w:r>
        <w:r>
          <w:fldChar w:fldCharType="end"/>
        </w:r>
      </w:hyperlink>
    </w:p>
    <w:p>
      <w:pPr>
        <w:pStyle w:val="TOC2"/>
        <w:tabs>
          <w:tab w:val="right" w:leader="dot" w:pos="8306"/>
        </w:tabs>
      </w:pPr>
      <w:hyperlink w:anchor="_Toc14426" w:history="1">
        <w:r>
          <w:rPr>
            <w:rFonts w:ascii="仿宋" w:eastAsia="仿宋" w:hAnsi="仿宋" w:cs="仿宋" w:hint="eastAsia"/>
            <w:lang w:eastAsia="zh-CN"/>
          </w:rPr>
          <w:t>(二)、风险应对策略</w:t>
        </w:r>
        <w:r>
          <w:tab/>
        </w:r>
        <w:r>
          <w:fldChar w:fldCharType="begin"/>
        </w:r>
        <w:r>
          <w:instrText xml:space="preserve"> PAGEREF _Toc14426 \h </w:instrText>
        </w:r>
        <w:r>
          <w:fldChar w:fldCharType="separate"/>
        </w:r>
        <w:r>
          <w:t>41</w:t>
        </w:r>
        <w:r>
          <w:fldChar w:fldCharType="end"/>
        </w:r>
      </w:hyperlink>
    </w:p>
    <w:p>
      <w:pPr>
        <w:pStyle w:val="TOC2"/>
        <w:tabs>
          <w:tab w:val="right" w:leader="dot" w:pos="8306"/>
        </w:tabs>
      </w:pPr>
      <w:hyperlink w:anchor="_Toc29432" w:history="1">
        <w:r>
          <w:rPr>
            <w:rFonts w:ascii="仿宋" w:eastAsia="仿宋" w:hAnsi="仿宋" w:cs="仿宋" w:hint="eastAsia"/>
            <w:lang w:eastAsia="zh-CN"/>
          </w:rPr>
          <w:t>(三)、风险监控与控制</w:t>
        </w:r>
        <w:r>
          <w:tab/>
        </w:r>
        <w:r>
          <w:fldChar w:fldCharType="begin"/>
        </w:r>
        <w:r>
          <w:instrText xml:space="preserve"> PAGEREF _Toc29432 \h </w:instrText>
        </w:r>
        <w:r>
          <w:fldChar w:fldCharType="separate"/>
        </w:r>
        <w:r>
          <w:t>43</w:t>
        </w:r>
        <w:r>
          <w:fldChar w:fldCharType="end"/>
        </w:r>
      </w:hyperlink>
    </w:p>
    <w:p>
      <w:pPr>
        <w:pStyle w:val="TOC1"/>
        <w:tabs>
          <w:tab w:val="right" w:leader="dot" w:pos="8306"/>
        </w:tabs>
      </w:pPr>
      <w:hyperlink w:anchor="_Toc29901" w:history="1">
        <w:r>
          <w:rPr>
            <w:rFonts w:ascii="仿宋" w:eastAsia="仿宋" w:hAnsi="仿宋" w:cs="仿宋" w:hint="eastAsia"/>
            <w:lang w:eastAsia="zh-CN"/>
          </w:rPr>
          <w:t>十二、不锈钢项目环境影响分析</w:t>
        </w:r>
        <w:r>
          <w:tab/>
        </w:r>
        <w:r>
          <w:fldChar w:fldCharType="begin"/>
        </w:r>
        <w:r>
          <w:instrText xml:space="preserve"> PAGEREF _Toc29901 \h </w:instrText>
        </w:r>
        <w:r>
          <w:fldChar w:fldCharType="separate"/>
        </w:r>
        <w:r>
          <w:t>44</w:t>
        </w:r>
        <w:r>
          <w:fldChar w:fldCharType="end"/>
        </w:r>
      </w:hyperlink>
    </w:p>
    <w:p>
      <w:pPr>
        <w:pStyle w:val="TOC2"/>
        <w:tabs>
          <w:tab w:val="right" w:leader="dot" w:pos="8306"/>
        </w:tabs>
      </w:pPr>
      <w:hyperlink w:anchor="_Toc14707" w:history="1">
        <w:r>
          <w:rPr>
            <w:rFonts w:ascii="仿宋" w:eastAsia="仿宋" w:hAnsi="仿宋" w:cs="仿宋" w:hint="eastAsia"/>
            <w:lang w:eastAsia="zh-CN"/>
          </w:rPr>
          <w:t>(一)、建设区域环境质量现状</w:t>
        </w:r>
        <w:r>
          <w:tab/>
        </w:r>
        <w:r>
          <w:fldChar w:fldCharType="begin"/>
        </w:r>
        <w:r>
          <w:instrText xml:space="preserve"> PAGEREF _Toc14707 \h </w:instrText>
        </w:r>
        <w:r>
          <w:fldChar w:fldCharType="separate"/>
        </w:r>
        <w:r>
          <w:t>44</w:t>
        </w:r>
        <w:r>
          <w:fldChar w:fldCharType="end"/>
        </w:r>
      </w:hyperlink>
    </w:p>
    <w:p>
      <w:pPr>
        <w:pStyle w:val="TOC2"/>
        <w:tabs>
          <w:tab w:val="right" w:leader="dot" w:pos="8306"/>
        </w:tabs>
      </w:pPr>
      <w:hyperlink w:anchor="_Toc12159" w:history="1">
        <w:r>
          <w:rPr>
            <w:rFonts w:ascii="仿宋" w:eastAsia="仿宋" w:hAnsi="仿宋" w:cs="仿宋" w:hint="eastAsia"/>
            <w:lang w:eastAsia="zh-CN"/>
          </w:rPr>
          <w:t>(二)、建设期环境保护</w:t>
        </w:r>
        <w:r>
          <w:tab/>
        </w:r>
        <w:r>
          <w:fldChar w:fldCharType="begin"/>
        </w:r>
        <w:r>
          <w:instrText xml:space="preserve"> PAGEREF _Toc12159 \h </w:instrText>
        </w:r>
        <w:r>
          <w:fldChar w:fldCharType="separate"/>
        </w:r>
        <w:r>
          <w:t>45</w:t>
        </w:r>
        <w:r>
          <w:fldChar w:fldCharType="end"/>
        </w:r>
      </w:hyperlink>
    </w:p>
    <w:p>
      <w:pPr>
        <w:pStyle w:val="TOC2"/>
        <w:tabs>
          <w:tab w:val="right" w:leader="dot" w:pos="8306"/>
        </w:tabs>
      </w:pPr>
      <w:hyperlink w:anchor="_Toc23056" w:history="1">
        <w:r>
          <w:rPr>
            <w:rFonts w:ascii="仿宋" w:eastAsia="仿宋" w:hAnsi="仿宋" w:cs="仿宋" w:hint="eastAsia"/>
            <w:lang w:eastAsia="zh-CN"/>
          </w:rPr>
          <w:t>(三)、运营期环境保护</w:t>
        </w:r>
        <w:r>
          <w:tab/>
        </w:r>
        <w:r>
          <w:fldChar w:fldCharType="begin"/>
        </w:r>
        <w:r>
          <w:instrText xml:space="preserve"> PAGEREF _Toc23056 \h </w:instrText>
        </w:r>
        <w:r>
          <w:fldChar w:fldCharType="separate"/>
        </w:r>
        <w:r>
          <w:t>47</w:t>
        </w:r>
        <w:r>
          <w:fldChar w:fldCharType="end"/>
        </w:r>
      </w:hyperlink>
    </w:p>
    <w:p>
      <w:pPr>
        <w:pStyle w:val="TOC2"/>
        <w:tabs>
          <w:tab w:val="right" w:leader="dot" w:pos="8306"/>
        </w:tabs>
      </w:pPr>
      <w:hyperlink w:anchor="_Toc27182" w:history="1">
        <w:r>
          <w:rPr>
            <w:rFonts w:ascii="仿宋" w:eastAsia="仿宋" w:hAnsi="仿宋" w:cs="仿宋" w:hint="eastAsia"/>
            <w:lang w:eastAsia="zh-CN"/>
          </w:rPr>
          <w:t>(四)、不锈钢项目建设对区域经济的影响</w:t>
        </w:r>
        <w:r>
          <w:tab/>
        </w:r>
        <w:r>
          <w:fldChar w:fldCharType="begin"/>
        </w:r>
        <w:r>
          <w:instrText xml:space="preserve"> PAGEREF _Toc27182 \h </w:instrText>
        </w:r>
        <w:r>
          <w:fldChar w:fldCharType="separate"/>
        </w:r>
        <w:r>
          <w:t>48</w:t>
        </w:r>
        <w:r>
          <w:fldChar w:fldCharType="end"/>
        </w:r>
      </w:hyperlink>
    </w:p>
    <w:p>
      <w:pPr>
        <w:pStyle w:val="TOC2"/>
        <w:tabs>
          <w:tab w:val="right" w:leader="dot" w:pos="8306"/>
        </w:tabs>
      </w:pPr>
      <w:hyperlink w:anchor="_Toc10383" w:history="1">
        <w:r>
          <w:rPr>
            <w:rFonts w:ascii="仿宋" w:eastAsia="仿宋" w:hAnsi="仿宋" w:cs="仿宋" w:hint="eastAsia"/>
            <w:lang w:eastAsia="zh-CN"/>
          </w:rPr>
          <w:t>(五)、废弃物处理</w:t>
        </w:r>
        <w:r>
          <w:tab/>
        </w:r>
        <w:r>
          <w:fldChar w:fldCharType="begin"/>
        </w:r>
        <w:r>
          <w:instrText xml:space="preserve"> PAGEREF _Toc10383 \h </w:instrText>
        </w:r>
        <w:r>
          <w:fldChar w:fldCharType="separate"/>
        </w:r>
        <w:r>
          <w:t>50</w:t>
        </w:r>
        <w:r>
          <w:fldChar w:fldCharType="end"/>
        </w:r>
      </w:hyperlink>
    </w:p>
    <w:p>
      <w:pPr>
        <w:pStyle w:val="TOC2"/>
        <w:tabs>
          <w:tab w:val="right" w:leader="dot" w:pos="8306"/>
        </w:tabs>
      </w:pPr>
      <w:hyperlink w:anchor="_Toc1708" w:history="1">
        <w:r>
          <w:rPr>
            <w:rFonts w:ascii="仿宋" w:eastAsia="仿宋" w:hAnsi="仿宋" w:cs="仿宋" w:hint="eastAsia"/>
            <w:lang w:eastAsia="zh-CN"/>
          </w:rPr>
          <w:t>(六)、特殊环境影响分析</w:t>
        </w:r>
        <w:r>
          <w:tab/>
        </w:r>
        <w:r>
          <w:fldChar w:fldCharType="begin"/>
        </w:r>
        <w:r>
          <w:instrText xml:space="preserve"> PAGEREF _Toc1708 \h </w:instrText>
        </w:r>
        <w:r>
          <w:fldChar w:fldCharType="separate"/>
        </w:r>
        <w:r>
          <w:t>51</w:t>
        </w:r>
        <w:r>
          <w:fldChar w:fldCharType="end"/>
        </w:r>
      </w:hyperlink>
    </w:p>
    <w:p>
      <w:pPr>
        <w:pStyle w:val="TOC2"/>
        <w:tabs>
          <w:tab w:val="right" w:leader="dot" w:pos="8306"/>
        </w:tabs>
      </w:pPr>
      <w:hyperlink w:anchor="_Toc12357" w:history="1">
        <w:r>
          <w:rPr>
            <w:rFonts w:ascii="仿宋" w:eastAsia="仿宋" w:hAnsi="仿宋" w:cs="仿宋" w:hint="eastAsia"/>
            <w:lang w:eastAsia="zh-CN"/>
          </w:rPr>
          <w:t>(七)、清洁生产</w:t>
        </w:r>
        <w:r>
          <w:tab/>
        </w:r>
        <w:r>
          <w:fldChar w:fldCharType="begin"/>
        </w:r>
        <w:r>
          <w:instrText xml:space="preserve"> PAGEREF _Toc12357 \h </w:instrText>
        </w:r>
        <w:r>
          <w:fldChar w:fldCharType="separate"/>
        </w:r>
        <w:r>
          <w:t>52</w:t>
        </w:r>
        <w:r>
          <w:fldChar w:fldCharType="end"/>
        </w:r>
      </w:hyperlink>
    </w:p>
    <w:p>
      <w:pPr>
        <w:pStyle w:val="TOC2"/>
        <w:tabs>
          <w:tab w:val="right" w:leader="dot" w:pos="8306"/>
        </w:tabs>
      </w:pPr>
      <w:hyperlink w:anchor="_Toc30876" w:history="1">
        <w:r>
          <w:rPr>
            <w:rFonts w:ascii="仿宋" w:eastAsia="仿宋" w:hAnsi="仿宋" w:cs="仿宋" w:hint="eastAsia"/>
            <w:lang w:eastAsia="zh-CN"/>
          </w:rPr>
          <w:t>(八)、环境保护综合评价</w:t>
        </w:r>
        <w:r>
          <w:tab/>
        </w:r>
        <w:r>
          <w:fldChar w:fldCharType="begin"/>
        </w:r>
        <w:r>
          <w:instrText xml:space="preserve"> PAGEREF _Toc30876 \h </w:instrText>
        </w:r>
        <w:r>
          <w:fldChar w:fldCharType="separate"/>
        </w:r>
        <w:r>
          <w:t>53</w:t>
        </w:r>
        <w:r>
          <w:fldChar w:fldCharType="end"/>
        </w:r>
      </w:hyperlink>
    </w:p>
    <w:p>
      <w:pPr>
        <w:pStyle w:val="TOC1"/>
        <w:tabs>
          <w:tab w:val="right" w:leader="dot" w:pos="8306"/>
        </w:tabs>
      </w:pPr>
      <w:hyperlink w:anchor="_Toc23907" w:history="1">
        <w:r>
          <w:rPr>
            <w:rFonts w:ascii="仿宋" w:eastAsia="仿宋" w:hAnsi="仿宋" w:cs="仿宋" w:hint="eastAsia"/>
            <w:lang w:eastAsia="zh-CN"/>
          </w:rPr>
          <w:t>十三、风险识别与分类</w:t>
        </w:r>
        <w:r>
          <w:tab/>
        </w:r>
        <w:r>
          <w:fldChar w:fldCharType="begin"/>
        </w:r>
        <w:r>
          <w:instrText xml:space="preserve"> PAGEREF _Toc23907 \h </w:instrText>
        </w:r>
        <w:r>
          <w:fldChar w:fldCharType="separate"/>
        </w:r>
        <w:r>
          <w:t>54</w:t>
        </w:r>
        <w:r>
          <w:fldChar w:fldCharType="end"/>
        </w:r>
      </w:hyperlink>
    </w:p>
    <w:p>
      <w:pPr>
        <w:pStyle w:val="TOC2"/>
        <w:tabs>
          <w:tab w:val="right" w:leader="dot" w:pos="8306"/>
        </w:tabs>
      </w:pPr>
      <w:hyperlink w:anchor="_Toc3612" w:history="1">
        <w:r>
          <w:rPr>
            <w:rFonts w:ascii="仿宋" w:eastAsia="仿宋" w:hAnsi="仿宋" w:cs="仿宋" w:hint="eastAsia"/>
            <w:lang w:eastAsia="zh-CN"/>
          </w:rPr>
          <w:t>(一)、风险识别</w:t>
        </w:r>
        <w:r>
          <w:tab/>
        </w:r>
        <w:r>
          <w:fldChar w:fldCharType="begin"/>
        </w:r>
        <w:r>
          <w:instrText xml:space="preserve"> PAGEREF _Toc3612 \h </w:instrText>
        </w:r>
        <w:r>
          <w:fldChar w:fldCharType="separate"/>
        </w:r>
        <w:r>
          <w:t>54</w:t>
        </w:r>
        <w:r>
          <w:fldChar w:fldCharType="end"/>
        </w:r>
      </w:hyperlink>
    </w:p>
    <w:p>
      <w:pPr>
        <w:pStyle w:val="TOC2"/>
        <w:tabs>
          <w:tab w:val="right" w:leader="dot" w:pos="8306"/>
        </w:tabs>
      </w:pPr>
      <w:hyperlink w:anchor="_Toc21877" w:history="1">
        <w:r>
          <w:rPr>
            <w:rFonts w:ascii="仿宋" w:eastAsia="仿宋" w:hAnsi="仿宋" w:cs="仿宋" w:hint="eastAsia"/>
            <w:lang w:eastAsia="zh-CN"/>
          </w:rPr>
          <w:t>(二)、风险分类</w:t>
        </w:r>
        <w:r>
          <w:tab/>
        </w:r>
        <w:r>
          <w:fldChar w:fldCharType="begin"/>
        </w:r>
        <w:r>
          <w:instrText xml:space="preserve"> PAGEREF _Toc21877 \h </w:instrText>
        </w:r>
        <w:r>
          <w:fldChar w:fldCharType="separate"/>
        </w:r>
        <w:r>
          <w:t>56</w:t>
        </w:r>
        <w:r>
          <w:fldChar w:fldCharType="end"/>
        </w:r>
      </w:hyperlink>
    </w:p>
    <w:p>
      <w:pPr>
        <w:pStyle w:val="TOC1"/>
        <w:tabs>
          <w:tab w:val="right" w:leader="dot" w:pos="8306"/>
        </w:tabs>
      </w:pPr>
      <w:hyperlink w:anchor="_Toc20168" w:history="1">
        <w:r>
          <w:rPr>
            <w:rFonts w:ascii="仿宋" w:eastAsia="仿宋" w:hAnsi="仿宋" w:cs="仿宋" w:hint="eastAsia"/>
            <w:lang w:eastAsia="zh-CN"/>
          </w:rPr>
          <w:t>十四、质量管理体系</w:t>
        </w:r>
        <w:r>
          <w:tab/>
        </w:r>
        <w:r>
          <w:fldChar w:fldCharType="begin"/>
        </w:r>
        <w:r>
          <w:instrText xml:space="preserve"> PAGEREF _Toc20168 \h </w:instrText>
        </w:r>
        <w:r>
          <w:fldChar w:fldCharType="separate"/>
        </w:r>
        <w:r>
          <w:t>58</w:t>
        </w:r>
        <w:r>
          <w:fldChar w:fldCharType="end"/>
        </w:r>
      </w:hyperlink>
    </w:p>
    <w:p>
      <w:pPr>
        <w:pStyle w:val="TOC2"/>
        <w:tabs>
          <w:tab w:val="right" w:leader="dot" w:pos="8306"/>
        </w:tabs>
      </w:pPr>
      <w:hyperlink w:anchor="_Toc8423" w:history="1">
        <w:r>
          <w:rPr>
            <w:rFonts w:ascii="仿宋" w:eastAsia="仿宋" w:hAnsi="仿宋" w:cs="仿宋" w:hint="eastAsia"/>
            <w:lang w:eastAsia="zh-CN"/>
          </w:rPr>
          <w:t>(一)、质量目标与方针</w:t>
        </w:r>
        <w:r>
          <w:tab/>
        </w:r>
        <w:r>
          <w:fldChar w:fldCharType="begin"/>
        </w:r>
        <w:r>
          <w:instrText xml:space="preserve"> PAGEREF _Toc8423 \h </w:instrText>
        </w:r>
        <w:r>
          <w:fldChar w:fldCharType="separate"/>
        </w:r>
        <w:r>
          <w:t>58</w:t>
        </w:r>
        <w:r>
          <w:fldChar w:fldCharType="end"/>
        </w:r>
      </w:hyperlink>
    </w:p>
    <w:p>
      <w:pPr>
        <w:pStyle w:val="TOC2"/>
        <w:tabs>
          <w:tab w:val="right" w:leader="dot" w:pos="8306"/>
        </w:tabs>
      </w:pPr>
      <w:hyperlink w:anchor="_Toc11186" w:history="1">
        <w:r>
          <w:rPr>
            <w:rFonts w:ascii="仿宋" w:eastAsia="仿宋" w:hAnsi="仿宋" w:cs="仿宋" w:hint="eastAsia"/>
            <w:lang w:eastAsia="zh-CN"/>
          </w:rPr>
          <w:t>(二)、质量管理责任</w:t>
        </w:r>
        <w:r>
          <w:tab/>
        </w:r>
        <w:r>
          <w:fldChar w:fldCharType="begin"/>
        </w:r>
        <w:r>
          <w:instrText xml:space="preserve"> PAGEREF _Toc11186 \h </w:instrText>
        </w:r>
        <w:r>
          <w:fldChar w:fldCharType="separate"/>
        </w:r>
        <w:r>
          <w:t>59</w:t>
        </w:r>
        <w:r>
          <w:fldChar w:fldCharType="end"/>
        </w:r>
      </w:hyperlink>
    </w:p>
    <w:p>
      <w:pPr>
        <w:pStyle w:val="TOC2"/>
        <w:tabs>
          <w:tab w:val="right" w:leader="dot" w:pos="8306"/>
        </w:tabs>
      </w:pPr>
      <w:hyperlink w:anchor="_Toc5514" w:history="1">
        <w:r>
          <w:rPr>
            <w:rFonts w:ascii="仿宋" w:eastAsia="仿宋" w:hAnsi="仿宋" w:cs="仿宋" w:hint="eastAsia"/>
            <w:lang w:eastAsia="zh-CN"/>
          </w:rPr>
          <w:t>(三)、质量管理体系文件</w:t>
        </w:r>
        <w:r>
          <w:tab/>
        </w:r>
        <w:r>
          <w:fldChar w:fldCharType="begin"/>
        </w:r>
        <w:r>
          <w:instrText xml:space="preserve"> PAGEREF _Toc5514 \h </w:instrText>
        </w:r>
        <w:r>
          <w:fldChar w:fldCharType="separate"/>
        </w:r>
        <w:r>
          <w:t>60</w:t>
        </w:r>
        <w:r>
          <w:fldChar w:fldCharType="end"/>
        </w:r>
      </w:hyperlink>
    </w:p>
    <w:p>
      <w:pPr>
        <w:pStyle w:val="TOC2"/>
        <w:tabs>
          <w:tab w:val="right" w:leader="dot" w:pos="8306"/>
        </w:tabs>
      </w:pPr>
      <w:hyperlink w:anchor="_Toc20550" w:history="1">
        <w:r>
          <w:rPr>
            <w:rFonts w:ascii="仿宋" w:eastAsia="仿宋" w:hAnsi="仿宋" w:cs="仿宋" w:hint="eastAsia"/>
            <w:lang w:eastAsia="zh-CN"/>
          </w:rPr>
          <w:t>(四)、质量培训与教育</w:t>
        </w:r>
        <w:r>
          <w:tab/>
        </w:r>
        <w:r>
          <w:fldChar w:fldCharType="begin"/>
        </w:r>
        <w:r>
          <w:instrText xml:space="preserve"> PAGEREF _Toc20550 \h </w:instrText>
        </w:r>
        <w:r>
          <w:fldChar w:fldCharType="separate"/>
        </w:r>
        <w:r>
          <w:t>62</w:t>
        </w:r>
        <w:r>
          <w:fldChar w:fldCharType="end"/>
        </w:r>
      </w:hyperlink>
    </w:p>
    <w:p>
      <w:pPr>
        <w:pStyle w:val="TOC2"/>
        <w:tabs>
          <w:tab w:val="right" w:leader="dot" w:pos="8306"/>
        </w:tabs>
      </w:pPr>
      <w:hyperlink w:anchor="_Toc12915" w:history="1">
        <w:r>
          <w:rPr>
            <w:rFonts w:ascii="仿宋" w:eastAsia="仿宋" w:hAnsi="仿宋" w:cs="仿宋" w:hint="eastAsia"/>
            <w:lang w:eastAsia="zh-CN"/>
          </w:rPr>
          <w:t>(五)、质量审核与评价</w:t>
        </w:r>
        <w:r>
          <w:tab/>
        </w:r>
        <w:r>
          <w:fldChar w:fldCharType="begin"/>
        </w:r>
        <w:r>
          <w:instrText xml:space="preserve"> PAGEREF _Toc12915 \h </w:instrText>
        </w:r>
        <w:r>
          <w:fldChar w:fldCharType="separate"/>
        </w:r>
        <w:r>
          <w:t>63</w:t>
        </w:r>
        <w:r>
          <w:fldChar w:fldCharType="end"/>
        </w:r>
      </w:hyperlink>
    </w:p>
    <w:p>
      <w:pPr>
        <w:pStyle w:val="TOC2"/>
        <w:tabs>
          <w:tab w:val="right" w:leader="dot" w:pos="8306"/>
        </w:tabs>
      </w:pPr>
      <w:hyperlink w:anchor="_Toc9018" w:history="1">
        <w:r>
          <w:rPr>
            <w:rFonts w:ascii="仿宋" w:eastAsia="仿宋" w:hAnsi="仿宋" w:cs="仿宋" w:hint="eastAsia"/>
            <w:lang w:eastAsia="zh-CN"/>
          </w:rPr>
          <w:t>(六)、不符合与纠正措施</w:t>
        </w:r>
        <w:r>
          <w:tab/>
        </w:r>
        <w:r>
          <w:fldChar w:fldCharType="begin"/>
        </w:r>
        <w:r>
          <w:instrText xml:space="preserve"> PAGEREF _Toc9018 \h </w:instrText>
        </w:r>
        <w:r>
          <w:fldChar w:fldCharType="separate"/>
        </w:r>
        <w:r>
          <w:t>64</w:t>
        </w:r>
        <w:r>
          <w:fldChar w:fldCharType="end"/>
        </w:r>
      </w:hyperlink>
    </w:p>
    <w:p>
      <w:pPr>
        <w:pStyle w:val="TOC1"/>
        <w:tabs>
          <w:tab w:val="right" w:leader="dot" w:pos="8306"/>
        </w:tabs>
      </w:pPr>
      <w:hyperlink w:anchor="_Toc24492" w:history="1">
        <w:r>
          <w:rPr>
            <w:rFonts w:ascii="仿宋" w:eastAsia="仿宋" w:hAnsi="仿宋" w:cs="仿宋" w:hint="eastAsia"/>
            <w:lang w:eastAsia="zh-CN"/>
          </w:rPr>
          <w:t>十五、营销与推广策略</w:t>
        </w:r>
        <w:r>
          <w:tab/>
        </w:r>
        <w:r>
          <w:fldChar w:fldCharType="begin"/>
        </w:r>
        <w:r>
          <w:instrText xml:space="preserve"> PAGEREF _Toc24492 \h </w:instrText>
        </w:r>
        <w:r>
          <w:fldChar w:fldCharType="separate"/>
        </w:r>
        <w:r>
          <w:t>65</w:t>
        </w:r>
        <w:r>
          <w:fldChar w:fldCharType="end"/>
        </w:r>
      </w:hyperlink>
    </w:p>
    <w:p>
      <w:pPr>
        <w:pStyle w:val="TOC2"/>
        <w:tabs>
          <w:tab w:val="right" w:leader="dot" w:pos="8306"/>
        </w:tabs>
      </w:pPr>
      <w:hyperlink w:anchor="_Toc16367" w:history="1">
        <w:r>
          <w:rPr>
            <w:rFonts w:ascii="仿宋" w:eastAsia="仿宋" w:hAnsi="仿宋" w:cs="仿宋" w:hint="eastAsia"/>
            <w:lang w:eastAsia="zh-CN"/>
          </w:rPr>
          <w:t>(一)、产品/服务定位与特点</w:t>
        </w:r>
        <w:r>
          <w:tab/>
        </w:r>
        <w:r>
          <w:fldChar w:fldCharType="begin"/>
        </w:r>
        <w:r>
          <w:instrText xml:space="preserve"> PAGEREF _Toc16367 \h </w:instrText>
        </w:r>
        <w:r>
          <w:fldChar w:fldCharType="separate"/>
        </w:r>
        <w:r>
          <w:t>65</w:t>
        </w:r>
        <w:r>
          <w:fldChar w:fldCharType="end"/>
        </w:r>
      </w:hyperlink>
    </w:p>
    <w:p>
      <w:pPr>
        <w:pStyle w:val="TOC2"/>
        <w:tabs>
          <w:tab w:val="right" w:leader="dot" w:pos="8306"/>
        </w:tabs>
      </w:pPr>
      <w:hyperlink w:anchor="_Toc22669" w:history="1">
        <w:r>
          <w:rPr>
            <w:rFonts w:ascii="仿宋" w:eastAsia="仿宋" w:hAnsi="仿宋" w:cs="仿宋" w:hint="eastAsia"/>
            <w:lang w:eastAsia="zh-CN"/>
          </w:rPr>
          <w:t>(二)、市场定位与竞争分析</w:t>
        </w:r>
        <w:r>
          <w:tab/>
        </w:r>
        <w:r>
          <w:fldChar w:fldCharType="begin"/>
        </w:r>
        <w:r>
          <w:instrText xml:space="preserve"> PAGEREF _Toc22669 \h </w:instrText>
        </w:r>
        <w:r>
          <w:fldChar w:fldCharType="separate"/>
        </w:r>
        <w:r>
          <w:t>67</w:t>
        </w:r>
        <w:r>
          <w:fldChar w:fldCharType="end"/>
        </w:r>
      </w:hyperlink>
    </w:p>
    <w:p>
      <w:pPr>
        <w:pStyle w:val="TOC2"/>
        <w:tabs>
          <w:tab w:val="right" w:leader="dot" w:pos="8306"/>
        </w:tabs>
      </w:pPr>
      <w:hyperlink w:anchor="_Toc13298" w:history="1">
        <w:r>
          <w:rPr>
            <w:rFonts w:ascii="仿宋" w:eastAsia="仿宋" w:hAnsi="仿宋" w:cs="仿宋" w:hint="eastAsia"/>
            <w:lang w:eastAsia="zh-CN"/>
          </w:rPr>
          <w:t>(三)、营销渠道与策略</w:t>
        </w:r>
        <w:r>
          <w:tab/>
        </w:r>
        <w:r>
          <w:fldChar w:fldCharType="begin"/>
        </w:r>
        <w:r>
          <w:instrText xml:space="preserve"> PAGEREF _Toc13298 \h </w:instrText>
        </w:r>
        <w:r>
          <w:fldChar w:fldCharType="separate"/>
        </w:r>
        <w:r>
          <w:t>68</w:t>
        </w:r>
        <w:r>
          <w:fldChar w:fldCharType="end"/>
        </w:r>
      </w:hyperlink>
    </w:p>
    <w:p>
      <w:pPr>
        <w:pStyle w:val="TOC2"/>
        <w:tabs>
          <w:tab w:val="right" w:leader="dot" w:pos="8306"/>
        </w:tabs>
      </w:pPr>
      <w:hyperlink w:anchor="_Toc32182" w:history="1">
        <w:r>
          <w:rPr>
            <w:rFonts w:ascii="仿宋" w:eastAsia="仿宋" w:hAnsi="仿宋" w:cs="仿宋" w:hint="eastAsia"/>
            <w:lang w:eastAsia="zh-CN"/>
          </w:rPr>
          <w:t>(四)、推广与宣传活动</w:t>
        </w:r>
        <w:r>
          <w:tab/>
        </w:r>
        <w:r>
          <w:fldChar w:fldCharType="begin"/>
        </w:r>
        <w:r>
          <w:instrText xml:space="preserve"> PAGEREF _Toc32182 \h </w:instrText>
        </w:r>
        <w:r>
          <w:fldChar w:fldCharType="separate"/>
        </w:r>
        <w:r>
          <w:t>69</w:t>
        </w:r>
        <w:r>
          <w:fldChar w:fldCharType="end"/>
        </w:r>
      </w:hyperlink>
    </w:p>
    <w:p>
      <w:pPr>
        <w:pStyle w:val="TOC1"/>
        <w:tabs>
          <w:tab w:val="right" w:leader="dot" w:pos="8306"/>
        </w:tabs>
      </w:pPr>
      <w:hyperlink w:anchor="_Toc27012" w:history="1">
        <w:r>
          <w:rPr>
            <w:rFonts w:ascii="仿宋" w:eastAsia="仿宋" w:hAnsi="仿宋" w:cs="仿宋" w:hint="eastAsia"/>
            <w:lang w:eastAsia="zh-CN"/>
          </w:rPr>
          <w:t>十六、不锈钢项目实施时间节点</w:t>
        </w:r>
        <w:r>
          <w:tab/>
        </w:r>
        <w:r>
          <w:fldChar w:fldCharType="begin"/>
        </w:r>
        <w:r>
          <w:instrText xml:space="preserve"> PAGEREF _Toc27012 \h </w:instrText>
        </w:r>
        <w:r>
          <w:fldChar w:fldCharType="separate"/>
        </w:r>
        <w:r>
          <w:t>74</w:t>
        </w:r>
        <w:r>
          <w:fldChar w:fldCharType="end"/>
        </w:r>
      </w:hyperlink>
    </w:p>
    <w:p>
      <w:pPr>
        <w:pStyle w:val="TOC2"/>
        <w:tabs>
          <w:tab w:val="right" w:leader="dot" w:pos="8306"/>
        </w:tabs>
      </w:pPr>
      <w:hyperlink w:anchor="_Toc29696" w:history="1">
        <w:r>
          <w:rPr>
            <w:rFonts w:ascii="仿宋" w:eastAsia="仿宋" w:hAnsi="仿宋" w:cs="仿宋" w:hint="eastAsia"/>
            <w:lang w:eastAsia="zh-CN"/>
          </w:rPr>
          <w:t>(一)、不锈钢项目启动阶段时间节点</w:t>
        </w:r>
        <w:r>
          <w:tab/>
        </w:r>
        <w:r>
          <w:fldChar w:fldCharType="begin"/>
        </w:r>
        <w:r>
          <w:instrText xml:space="preserve"> PAGEREF _Toc29696 \h </w:instrText>
        </w:r>
        <w:r>
          <w:fldChar w:fldCharType="separate"/>
        </w:r>
        <w:r>
          <w:t>74</w:t>
        </w:r>
        <w:r>
          <w:fldChar w:fldCharType="end"/>
        </w:r>
      </w:hyperlink>
    </w:p>
    <w:p>
      <w:pPr>
        <w:pStyle w:val="TOC2"/>
        <w:tabs>
          <w:tab w:val="right" w:leader="dot" w:pos="8306"/>
        </w:tabs>
      </w:pPr>
      <w:hyperlink w:anchor="_Toc12105" w:history="1">
        <w:r>
          <w:rPr>
            <w:rFonts w:ascii="仿宋" w:eastAsia="仿宋" w:hAnsi="仿宋" w:cs="仿宋" w:hint="eastAsia"/>
            <w:lang w:eastAsia="zh-CN"/>
          </w:rPr>
          <w:t>(二)、不锈钢项目执行阶段时间节点</w:t>
        </w:r>
        <w:r>
          <w:tab/>
        </w:r>
        <w:r>
          <w:fldChar w:fldCharType="begin"/>
        </w:r>
        <w:r>
          <w:instrText xml:space="preserve"> PAGEREF _Toc12105 \h </w:instrText>
        </w:r>
        <w:r>
          <w:fldChar w:fldCharType="separate"/>
        </w:r>
        <w:r>
          <w:t>76</w:t>
        </w:r>
        <w:r>
          <w:fldChar w:fldCharType="end"/>
        </w:r>
      </w:hyperlink>
    </w:p>
    <w:p>
      <w:pPr>
        <w:pStyle w:val="TOC2"/>
        <w:tabs>
          <w:tab w:val="right" w:leader="dot" w:pos="8306"/>
        </w:tabs>
      </w:pPr>
      <w:hyperlink w:anchor="_Toc24550" w:history="1">
        <w:r>
          <w:rPr>
            <w:rFonts w:ascii="仿宋" w:eastAsia="仿宋" w:hAnsi="仿宋" w:cs="仿宋" w:hint="eastAsia"/>
            <w:lang w:eastAsia="zh-CN"/>
          </w:rPr>
          <w:t>(三)、不锈钢项目完成阶段时间节点</w:t>
        </w:r>
        <w:r>
          <w:tab/>
        </w:r>
        <w:r>
          <w:fldChar w:fldCharType="begin"/>
        </w:r>
        <w:r>
          <w:instrText xml:space="preserve"> PAGEREF _Toc24550 \h </w:instrText>
        </w:r>
        <w:r>
          <w:fldChar w:fldCharType="separate"/>
        </w:r>
        <w:r>
          <w:t>76</w:t>
        </w:r>
        <w:r>
          <w:fldChar w:fldCharType="end"/>
        </w:r>
      </w:hyperlink>
    </w:p>
    <w:p>
      <w:pPr>
        <w:pStyle w:val="TOC1"/>
        <w:tabs>
          <w:tab w:val="right" w:leader="dot" w:pos="8306"/>
        </w:tabs>
      </w:pPr>
      <w:hyperlink w:anchor="_Toc3732" w:history="1">
        <w:r>
          <w:rPr>
            <w:rFonts w:ascii="仿宋" w:eastAsia="仿宋" w:hAnsi="仿宋" w:cs="仿宋" w:hint="eastAsia"/>
            <w:lang w:eastAsia="zh-CN"/>
          </w:rPr>
          <w:t>十七、利益相关者分析与沟通计划</w:t>
        </w:r>
        <w:r>
          <w:tab/>
        </w:r>
        <w:r>
          <w:fldChar w:fldCharType="begin"/>
        </w:r>
        <w:r>
          <w:instrText xml:space="preserve"> PAGEREF _Toc3732 \h </w:instrText>
        </w:r>
        <w:r>
          <w:fldChar w:fldCharType="separate"/>
        </w:r>
        <w:r>
          <w:t>77</w:t>
        </w:r>
        <w:r>
          <w:fldChar w:fldCharType="end"/>
        </w:r>
      </w:hyperlink>
    </w:p>
    <w:p>
      <w:pPr>
        <w:pStyle w:val="TOC2"/>
        <w:tabs>
          <w:tab w:val="right" w:leader="dot" w:pos="8306"/>
        </w:tabs>
      </w:pPr>
      <w:hyperlink w:anchor="_Toc18734" w:history="1">
        <w:r>
          <w:rPr>
            <w:rFonts w:ascii="仿宋" w:eastAsia="仿宋" w:hAnsi="仿宋" w:cs="仿宋" w:hint="eastAsia"/>
            <w:lang w:eastAsia="zh-CN"/>
          </w:rPr>
          <w:t>(一)、利益相关者分析</w:t>
        </w:r>
        <w:r>
          <w:tab/>
        </w:r>
        <w:r>
          <w:fldChar w:fldCharType="begin"/>
        </w:r>
        <w:r>
          <w:instrText xml:space="preserve"> PAGEREF _Toc18734 \h </w:instrText>
        </w:r>
        <w:r>
          <w:fldChar w:fldCharType="separate"/>
        </w:r>
        <w:r>
          <w:t>77</w:t>
        </w:r>
        <w:r>
          <w:fldChar w:fldCharType="end"/>
        </w:r>
      </w:hyperlink>
    </w:p>
    <w:p>
      <w:pPr>
        <w:pStyle w:val="TOC2"/>
        <w:tabs>
          <w:tab w:val="right" w:leader="dot" w:pos="8306"/>
        </w:tabs>
      </w:pPr>
      <w:hyperlink w:anchor="_Toc27878" w:history="1">
        <w:r>
          <w:rPr>
            <w:rFonts w:ascii="仿宋" w:eastAsia="仿宋" w:hAnsi="仿宋" w:cs="仿宋" w:hint="eastAsia"/>
            <w:lang w:eastAsia="zh-CN"/>
          </w:rPr>
          <w:t>(二)、沟通计划</w:t>
        </w:r>
        <w:r>
          <w:tab/>
        </w:r>
        <w:r>
          <w:fldChar w:fldCharType="begin"/>
        </w:r>
        <w:r>
          <w:instrText xml:space="preserve"> PAGEREF _Toc27878 \h </w:instrText>
        </w:r>
        <w:r>
          <w:fldChar w:fldCharType="separate"/>
        </w:r>
        <w:r>
          <w:t>79</w:t>
        </w:r>
        <w:r>
          <w:fldChar w:fldCharType="end"/>
        </w:r>
      </w:hyperlink>
    </w:p>
    <w:p>
      <w:pPr>
        <w:pStyle w:val="TOC1"/>
        <w:tabs>
          <w:tab w:val="right" w:leader="dot" w:pos="8306"/>
        </w:tabs>
      </w:pPr>
      <w:hyperlink w:anchor="_Toc20696" w:history="1">
        <w:r>
          <w:rPr>
            <w:rFonts w:ascii="仿宋" w:eastAsia="仿宋" w:hAnsi="仿宋" w:cs="仿宋" w:hint="eastAsia"/>
            <w:lang w:eastAsia="zh-CN"/>
          </w:rPr>
          <w:t>十八、不锈钢项目治理与监督</w:t>
        </w:r>
        <w:r>
          <w:tab/>
        </w:r>
        <w:r>
          <w:fldChar w:fldCharType="begin"/>
        </w:r>
        <w:r>
          <w:instrText xml:space="preserve"> PAGEREF _Toc20696 \h </w:instrText>
        </w:r>
        <w:r>
          <w:fldChar w:fldCharType="separate"/>
        </w:r>
        <w:r>
          <w:t>80</w:t>
        </w:r>
        <w:r>
          <w:fldChar w:fldCharType="end"/>
        </w:r>
      </w:hyperlink>
    </w:p>
    <w:p>
      <w:pPr>
        <w:pStyle w:val="TOC2"/>
        <w:tabs>
          <w:tab w:val="right" w:leader="dot" w:pos="8306"/>
        </w:tabs>
      </w:pPr>
      <w:hyperlink w:anchor="_Toc6815" w:history="1">
        <w:r>
          <w:rPr>
            <w:rFonts w:ascii="仿宋" w:eastAsia="仿宋" w:hAnsi="仿宋" w:cs="仿宋" w:hint="eastAsia"/>
            <w:lang w:eastAsia="zh-CN"/>
          </w:rPr>
          <w:t>(一)、不锈钢项目治理结构</w:t>
        </w:r>
        <w:r>
          <w:tab/>
        </w:r>
        <w:r>
          <w:fldChar w:fldCharType="begin"/>
        </w:r>
        <w:r>
          <w:instrText xml:space="preserve"> PAGEREF _Toc6815 \h </w:instrText>
        </w:r>
        <w:r>
          <w:fldChar w:fldCharType="separate"/>
        </w:r>
        <w:r>
          <w:t>80</w:t>
        </w:r>
        <w:r>
          <w:fldChar w:fldCharType="end"/>
        </w:r>
      </w:hyperlink>
    </w:p>
    <w:p>
      <w:pPr>
        <w:pStyle w:val="TOC2"/>
        <w:tabs>
          <w:tab w:val="right" w:leader="dot" w:pos="8306"/>
        </w:tabs>
      </w:pPr>
      <w:hyperlink w:anchor="_Toc29606" w:history="1">
        <w:r>
          <w:rPr>
            <w:rFonts w:ascii="仿宋" w:eastAsia="仿宋" w:hAnsi="仿宋" w:cs="仿宋" w:hint="eastAsia"/>
            <w:lang w:eastAsia="zh-CN"/>
          </w:rPr>
          <w:t>(二)、监督与审计</w:t>
        </w:r>
        <w:r>
          <w:tab/>
        </w:r>
        <w:r>
          <w:fldChar w:fldCharType="begin"/>
        </w:r>
        <w:r>
          <w:instrText xml:space="preserve"> PAGEREF _Toc29606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50"/>
      <w:r>
        <w:rPr>
          <w:rFonts w:ascii="仿宋" w:eastAsia="仿宋" w:hAnsi="仿宋" w:cs="仿宋" w:hint="eastAsia"/>
          <w:sz w:val="28"/>
          <w:lang w:eastAsia="zh-CN"/>
        </w:rPr>
        <w:t>一、不锈钢项目建设背景及必要性分析</w:t>
      </w:r>
      <w:bookmarkEnd w:id="2"/>
    </w:p>
    <w:p>
      <w:pPr>
        <w:pStyle w:val="Heading2"/>
        <w:rPr>
          <w:rFonts w:ascii="仿宋" w:eastAsia="仿宋" w:hAnsi="仿宋" w:cs="仿宋" w:hint="eastAsia"/>
          <w:lang w:eastAsia="zh-CN"/>
        </w:rPr>
      </w:pPr>
      <w:bookmarkStart w:id="3" w:name="_Toc2733"/>
      <w:r>
        <w:rPr>
          <w:rFonts w:ascii="仿宋" w:eastAsia="仿宋" w:hAnsi="仿宋" w:cs="仿宋" w:hint="eastAsia"/>
          <w:lang w:eastAsia="zh-CN"/>
        </w:rPr>
        <w:t>(一)、不锈钢项目背景分析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锈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我们的背景分析将深入挖掘当前行业的发展趋势，通过对竞争态势的全面审视，找到不锈钢项目在这个潮流中的定位。同时，我们将关注行业内涌现的新兴机遇，以便不锈钢项目更好地融入行业发展的潮流中。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锈钢项目提供了强大的发展动力。我们将聚焦于行业内最新的技术发展趋势，包括但不限于人工智能、大数据分析、物联网等领域。通过深度的技术研究，我们将确保不锈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锈钢项目发展的源泉。我们将投入更多的精力对市场需求进行深入剖析，超越表面的需求，深入挖掘潜在的市场痛点和机遇。通过对市场需求的细致了解，不锈钢项目将更有针对性地设计解决方案，满足市场的多样化需求，从而更好地促进不锈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锈钢项目战略至关重要。我们将对竞争态势进行更为深入的分析，包括但不限于市场份额、产品特点、客户满意度等多个维度。通过深度的竞争分析，不锈钢项目将能够更准确地把握市场脉搏，制定具有竞争力的不锈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不锈钢项目的发展具有直接的影响。我们将进行更为全面的法规和政策分析，了解行业发展中的潜在法律风险和合规挑战。通过充分了解和遵守相关法规，不锈钢项目将确保在法律框架内合法合规运营，为不锈钢项目的稳健发展提供有力支持。</w:t>
      </w:r>
    </w:p>
    <w:p>
      <w:pPr>
        <w:pStyle w:val="Heading2"/>
        <w:ind w:firstLine="560" w:firstLineChars="200"/>
        <w:rPr>
          <w:rFonts w:ascii="仿宋" w:eastAsia="仿宋" w:hAnsi="仿宋" w:cs="仿宋" w:hint="eastAsia"/>
          <w:sz w:val="28"/>
          <w:lang w:eastAsia="zh-CN"/>
        </w:rPr>
      </w:pPr>
      <w:bookmarkStart w:id="4" w:name="_Toc5723"/>
      <w:r>
        <w:rPr>
          <w:rFonts w:ascii="仿宋" w:eastAsia="仿宋" w:hAnsi="仿宋" w:cs="仿宋" w:hint="eastAsia"/>
          <w:sz w:val="28"/>
          <w:lang w:eastAsia="zh-CN"/>
        </w:rPr>
        <w:t>(二)、不锈钢项目建设必要性分析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的迫切性源于对行业发展趋势的深刻洞察。我们正处于一个行业变革的时代，科技创新、数字化转型成为企业发展的关键动力。不锈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不仅仅是为了跟上潮流，更是为了通过技术创新推动企业的持续发展。通过引入先进的技术和解决方案，不锈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锈钢项目的建设成为必然选择，通过提高产品质量、拓展服务领域，从而在竞争中获得更多的机会。不锈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不锈钢项目建设的必要性体现在对客户需求更精准的满足。通过不锈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建设的背后是对企业持续创新的追求。只有通过不断创新，企业才能在竞争中立于不败之地。不锈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871"/>
      <w:r>
        <w:rPr>
          <w:rFonts w:ascii="仿宋" w:eastAsia="仿宋" w:hAnsi="仿宋" w:cs="仿宋" w:hint="eastAsia"/>
          <w:sz w:val="28"/>
          <w:lang w:eastAsia="zh-CN"/>
        </w:rPr>
        <w:t>二、不锈钢项目概论</w:t>
      </w:r>
      <w:bookmarkEnd w:id="5"/>
    </w:p>
    <w:p>
      <w:pPr>
        <w:pStyle w:val="Heading2"/>
        <w:rPr>
          <w:rFonts w:ascii="仿宋" w:eastAsia="仿宋" w:hAnsi="仿宋" w:cs="仿宋" w:hint="eastAsia"/>
          <w:lang w:eastAsia="zh-CN"/>
        </w:rPr>
      </w:pPr>
      <w:bookmarkStart w:id="6" w:name="_Toc23788"/>
      <w:r>
        <w:rPr>
          <w:rFonts w:ascii="仿宋" w:eastAsia="仿宋" w:hAnsi="仿宋" w:cs="仿宋" w:hint="eastAsia"/>
          <w:lang w:eastAsia="zh-CN"/>
        </w:rPr>
        <w:t>(一)、不锈钢项目概况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起源追溯至对市场的深入洞察。市场的不断演变与变革为不锈钢项目提供了难得的机遇。当前市场存在的需求缺口和变革的大环境共同构成了不锈钢项目的背景。这个不锈钢项目旨在充分利用市场机遇，填补行业中尚未满足的需求，为客户提供全新的解决方案。市场的变革和需求的增长使得这个不锈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正式命名为不锈钢。这个名称不仅仅是一个标识，更代表了不锈钢项目的核心理念和愿景。它蕴含着不锈钢项目所要解决问题的关键字，具有强烈的表达和辨识度，为不锈钢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不锈钢项目目标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核心目标是提供一种全新、高效的解决方案，满足客户日益增长的需求。不锈钢项目追求的不仅仅是满足市场需求，更是在市场中获得卓越的竞争优势。通过不断提升产品或服务的质量和创新水平，不锈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全面涵盖了产品研发、制造、市场推广和售后服务，确保从产品设计到最终用户体验的全方位关注。这一全面的不锈钢项目范围是为了确保不锈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不锈钢项目计划在未来18个月内完成，包括研发、测试、市场试点和正式推出等不同阶段。这个时间表的合理设计是为了确保不锈钢项目各个阶段的顺利推进，以便按时交付高质量的成果。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不锈钢项目总预算估算为XX百万美元，主要分配在研发、市场推广、人员培训和运营等方面。这一充足的预算为不锈钢项目提供了充足的资源，确保不锈钢项目在各个方面都能取得优异的表现。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不锈钢项目可能面临的风险包括市场接受度低、技术难题、竞争激烈等。不锈钢项目团队已经制定了相应的风险应对计划，通过前瞻性的风险管理，确保不锈钢项目在面对不确定性时能够迅速做出应对。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不锈钢项目团队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不锈钢项目汇聚了一支经验丰富、多领域专业素养的核心团队，确保不锈钢项目在各个方面都能拥有高水平的执行力。团队的协同作战是不锈钢项目成功的关键因素之一。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不锈钢项目的背景根植于市场对更高效、创新产品的渴望，同时也受到科技发展对行业格局的深刻改变的影响。这为不锈钢项目提供了广阔的发展空间和市场需求。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截至目前，不锈钢项目已完成市场调研和技术验证，取得了初步的成功。这为不锈钢项目在未来的发展奠定了坚实的基础，为更远大的目标打下了坚实的基石。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023"/>
      <w:r>
        <w:rPr>
          <w:rFonts w:ascii="仿宋" w:eastAsia="仿宋" w:hAnsi="仿宋" w:cs="仿宋" w:hint="eastAsia"/>
          <w:sz w:val="28"/>
          <w:lang w:eastAsia="zh-CN"/>
        </w:rPr>
        <w:t>(二)、不锈钢项目目标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keyword》不锈钢项目首要业务目标是在市场中占据有利地位，实现产品/服务的成功推广和销售。通过不断提升产品质量、创新性，不锈钢项目追求成为行业中的领导者，赢得更多客户的青睐。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在科技迅速发展的时代，不锈钢项目着眼于技术创新。通过持续的研发和技术升级，不锈钢项目旨在推出更具创新性的产品或服务，以满足市场对新鲜、先进解决方案的需求。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为了建立可持续的客户关系，不锈钢项目设定了客户满意度目标。通过提供卓越的产品质量和优质的客户服务，不锈钢项目追求赢得客户的信任和忠诚度，确保他们的满意度达到行业领先水平。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不锈钢项目注重社会责任和可持续发展。通过实施环保、社会责任不锈钢项目，不锈钢项目致力于在经济发展的同时保护环境，促进社会公平，实现可持续经营。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不锈钢项目的团队是实现目标的核心驱动力。因此，不锈钢项目设定了团队发展目标，包括提升团队成员的专业技能、培养领导力，以及搭建协同高效的团队工作氛围。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282"/>
      <w:r>
        <w:rPr>
          <w:rFonts w:ascii="仿宋" w:eastAsia="仿宋" w:hAnsi="仿宋" w:cs="仿宋" w:hint="eastAsia"/>
          <w:sz w:val="28"/>
          <w:lang w:eastAsia="zh-CN"/>
        </w:rPr>
        <w:t>(三)、不锈钢项目提出的理由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提出源于对市场机遇的深刻洞察。当前市场中存在的需求缺口和行业发展趋势表明，有巨大的商业机会等待被开发。通过准确捕捉市场机遇，不锈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理念基于对技术创新的信仰。通过持续的研发和技术投入，不锈钢项目有望推出更具创新性的产品或服务。在科技飞速发展的当下，不锈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提出是为了增强企业的行业竞争力。通过提升产品或服务的质量和独特性，不锈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响应了消费者需求的变化。随着社会和科技的不断发展，消费者对产品和服务的需求也在发生变化。通过深入了解并及时回应消费者的新需求，不锈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不锈钢项目的提出是企业战略发展规划的一部分。在面对日益激烈的市场竞争和不断变化的商业环境中，不锈钢项目作为企业战略的一环，旨在为企业开辟新的增长领域，巩固企业在行业中的地位。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不锈钢项目的提出不仅仅是基于商业考量，还注重社会责任。通过推出环保、社会责任等方面的不锈钢项目，不锈钢企业可以在社会中树立积极形象，为社会做出积极贡献，实现经济效益和社会效益的双赢。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不锈钢项目的提出反映了对利益相关者期望的关注。包括客户、员工、投资者等利益相关者在企业发展中都有着各自的期望，不锈钢项目力求在满足这些期望的同时，取得更大的共赢。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1627"/>
      <w:r>
        <w:rPr>
          <w:rFonts w:ascii="仿宋" w:eastAsia="仿宋" w:hAnsi="仿宋" w:cs="仿宋" w:hint="eastAsia"/>
          <w:sz w:val="28"/>
          <w:lang w:eastAsia="zh-CN"/>
        </w:rPr>
        <w:t>(四)、不锈钢项目意义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在实施不锈钢项目的过程中，我们不仅仅是在追逐商业成功，更是为企业和社会的多个层面创造了深远的意义。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项目的首要意义在于提升企业的市场竞争力。通过持续的创新和对产品质量的高标准要求，不锈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锈钢项目的推进将促使行业技术水平的提升。通过引入先进技术和创新性解决方案，不锈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在社会层面，不锈钢项目不仅创造了大量就业机会，提高了就业水平，还注重社会责任和环保。通过参与社会公益事业和推动环保不锈钢项目，不锈钢项目为社会贡献了一份力量，体现了企业对社会的积极回馈。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综合而言，不锈钢项目意义重大，不仅推动了企业的发展，也为行业和社会的进步贡献了积极力量。这是一个全面而深刻的影响，将在未来产生可持续的正面效应。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351"/>
      <w:r>
        <w:rPr>
          <w:rFonts w:ascii="仿宋" w:eastAsia="仿宋" w:hAnsi="仿宋" w:cs="仿宋" w:hint="eastAsia"/>
          <w:sz w:val="28"/>
          <w:lang w:eastAsia="zh-CN"/>
        </w:rPr>
        <w:t>(五)、不锈钢项目背景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在当今迅猛发展的商业环境中，不锈钢项目的动因根植于对多方面因素的审慎考量。这个不锈钢项目的提出并非孤立的决策，而是对企业所处背景深入思考的产物。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市场的不断演变是不锈钢项目背后的首要原因。科技的迅速发展和全球市场的快速变化使得企业必须灵活应对。不锈钢项目应运而生，旨在通过创新性的解决方案迎合市场的多变需求，赢得竞争中的先机。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竞争的激烈程度也是不锈钢项目背景中不可忽视的一环。企业需要在激烈竞争中脱颖而出，为此，不锈钢项目致力于打破常规，提供独特的价值主张，以吸引客户并确保市场份额的增长。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技术的迅速发展为企业带来了机遇与挑战。作为不锈钢项目启动的背景之一，对新兴技术的应用将有助于提升企业的技术水平，使其在不断演进的商业环境中保持竞争优势。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此外，社会对企业责任的期望也在逐渐升高。不锈钢项目充分融入了社会责任的理念，通过可持续经营和社会公益不锈钢项目，企图为社会贡献一份力量，在商业成功的同时关注社会价值。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70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3008"/>
      <w:r>
        <w:rPr>
          <w:rFonts w:ascii="仿宋" w:eastAsia="仿宋" w:hAnsi="仿宋" w:cs="仿宋" w:hint="eastAsia"/>
          <w:lang w:eastAsia="zh-CN"/>
        </w:rPr>
        <w:t>(一)、不锈钢行业分析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不锈钢行业一直以来都是市场的关注焦点。行业内的发展趋势、竞争态势以及潜在机会都对不锈钢项目的推进产生深远的影响。通过深入研究行业的整体概貌，我们将更好地理解行业的核心特征，为不锈钢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行业，技术一直是推动创新和发展的关键因素。我们将对当前技术趋势进行详尽分析，包括但不限于人工智能、大数据应用、先进制造技术等。这有助于不锈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锈钢项目成功的基础。我们将对主要竞争对手进行深入研究，包括其市场份额、产品特点、市场定位等。通过全面了解竞争对手的优势和劣势，不锈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79"/>
      <w:r>
        <w:rPr>
          <w:rFonts w:ascii="仿宋" w:eastAsia="仿宋" w:hAnsi="仿宋" w:cs="仿宋" w:hint="eastAsia"/>
          <w:sz w:val="28"/>
          <w:lang w:eastAsia="zh-CN"/>
        </w:rPr>
        <w:t>(二)、不锈钢市场分析预测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通过对市场规模的深入调研，我们将预测不锈钢市场未来的增长趋势。这包括市场的整体规模、各细分领域的发展趋势等。不锈钢项目可以根据市场的扩张速度和潜在机会，制定更符合市场需求的发展策略。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了解消费者的需求是市场分析的核心。我们将通过调查研究，深入挖掘目标消费者的需求特点、购买习惯以及对产品和服务的期望。这有助于不锈钢项目更好地定位目标市场，提供更符合消费者期待的解决方案。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不锈钢项目实施过程中需要充分考虑的因素。我们将对市场风险进行全面评估，包括但不限于政策法规风险、市场竞争风险、技术变革风险等。通过对潜在风险的深入分析，不锈钢项目可以制定相应的风险缓解策略，降低不确定性对不锈钢项目的影响。</w:t>
      </w:r>
    </w:p>
    <w:p>
      <w:pPr>
        <w:pStyle w:val="Heading1"/>
        <w:ind w:firstLine="560" w:firstLineChars="200"/>
        <w:rPr>
          <w:rFonts w:ascii="仿宋" w:eastAsia="仿宋" w:hAnsi="仿宋" w:cs="仿宋" w:hint="eastAsia"/>
          <w:sz w:val="28"/>
          <w:lang w:eastAsia="zh-CN"/>
        </w:rPr>
      </w:pPr>
      <w:bookmarkStart w:id="14" w:name="_Toc4409"/>
      <w:r>
        <w:rPr>
          <w:rFonts w:ascii="仿宋" w:eastAsia="仿宋" w:hAnsi="仿宋" w:cs="仿宋" w:hint="eastAsia"/>
          <w:sz w:val="28"/>
          <w:lang w:eastAsia="zh-CN"/>
        </w:rPr>
        <w:t>四、不锈钢项目土建工程</w:t>
      </w:r>
      <w:bookmarkEnd w:id="14"/>
    </w:p>
    <w:p>
      <w:pPr>
        <w:pStyle w:val="Heading2"/>
        <w:rPr>
          <w:rFonts w:ascii="仿宋" w:eastAsia="仿宋" w:hAnsi="仿宋" w:cs="仿宋" w:hint="eastAsia"/>
          <w:lang w:eastAsia="zh-CN"/>
        </w:rPr>
      </w:pPr>
      <w:bookmarkStart w:id="15" w:name="_Toc804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在不锈钢项目的建筑工程设计中，我们将秉承一系列重要的设计原则，以确保不锈钢项目建筑在功能、美观、可持续性等方面达到最佳效果。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在建筑设计中，我们将综合考虑建设和运营成本。通过精细的经济效益分析，确保设计方案在高效利用资源的同时，对不锈钢项目的长期盈利能力有积极的贡献。</w:t>
      </w:r>
    </w:p>
    <w:p>
      <w:pPr>
        <w:pStyle w:val="Heading2"/>
        <w:ind w:firstLine="560" w:firstLineChars="200"/>
        <w:rPr>
          <w:rFonts w:ascii="仿宋" w:eastAsia="仿宋" w:hAnsi="仿宋" w:cs="仿宋" w:hint="eastAsia"/>
          <w:sz w:val="28"/>
          <w:lang w:eastAsia="zh-CN"/>
        </w:rPr>
      </w:pPr>
      <w:bookmarkStart w:id="16" w:name="_Toc2730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项目的土建工程设计中，我们将精准设定设计年限，结合不锈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77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https://d.book118.com/586055042233010044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838C9"/>
    <w:rsid w:val="78183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550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2024-02-07T22:12:00Z</dcterms:created>
  <dcterms:modified xsi:type="dcterms:W3CDTF">2024-02-07T22:12:40Z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E3E928154CB042B19CC972F0E080FC6D_11</vt:lpwstr>
  </property>
  <property fmtid="{D5CDD505-2E9C-101B-9397-08002B2CF9AE}" pid="3" name="KSOProductBuildVer">
    <vt:lpwstr>2052-12.1.0.16250</vt:lpwstr>
  </property>
</Properties>
</file>