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PCB钻孔机项目规划设计方案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4" w:history="1">
        <w:r>
          <w:rPr>
            <w:rFonts w:ascii="仿宋" w:eastAsia="仿宋" w:hAnsi="仿宋" w:cs="仿宋" w:hint="eastAsia"/>
            <w:lang w:eastAsia="zh-CN"/>
          </w:rPr>
          <w:t>概论</w:t>
        </w:r>
        <w:r>
          <w:tab/>
        </w:r>
        <w:r>
          <w:fldChar w:fldCharType="begin"/>
        </w:r>
        <w:r>
          <w:instrText xml:space="preserve"> PAGEREF _Toc30474 \h </w:instrText>
        </w:r>
        <w:r>
          <w:fldChar w:fldCharType="separate"/>
        </w:r>
        <w:r>
          <w:t>3</w:t>
        </w:r>
        <w:r>
          <w:fldChar w:fldCharType="end"/>
        </w:r>
      </w:hyperlink>
    </w:p>
    <w:p>
      <w:pPr>
        <w:pStyle w:val="TOC1"/>
        <w:tabs>
          <w:tab w:val="right" w:leader="dot" w:pos="8306"/>
        </w:tabs>
      </w:pPr>
      <w:hyperlink w:anchor="_Toc26917" w:history="1">
        <w:r>
          <w:rPr>
            <w:rFonts w:ascii="仿宋" w:eastAsia="仿宋" w:hAnsi="仿宋" w:cs="仿宋" w:hint="eastAsia"/>
            <w:lang w:eastAsia="zh-CN"/>
          </w:rPr>
          <w:t>一、工艺说明</w:t>
        </w:r>
        <w:r>
          <w:tab/>
        </w:r>
        <w:r>
          <w:fldChar w:fldCharType="begin"/>
        </w:r>
        <w:r>
          <w:instrText xml:space="preserve"> PAGEREF _Toc26917 \h </w:instrText>
        </w:r>
        <w:r>
          <w:fldChar w:fldCharType="separate"/>
        </w:r>
        <w:r>
          <w:t>3</w:t>
        </w:r>
        <w:r>
          <w:fldChar w:fldCharType="end"/>
        </w:r>
      </w:hyperlink>
    </w:p>
    <w:p>
      <w:pPr>
        <w:pStyle w:val="TOC2"/>
        <w:tabs>
          <w:tab w:val="right" w:leader="dot" w:pos="8306"/>
        </w:tabs>
      </w:pPr>
      <w:hyperlink w:anchor="_Toc10858" w:history="1">
        <w:r>
          <w:rPr>
            <w:rFonts w:ascii="仿宋" w:eastAsia="仿宋" w:hAnsi="仿宋" w:cs="仿宋" w:hint="eastAsia"/>
            <w:lang w:eastAsia="zh-CN"/>
          </w:rPr>
          <w:t>(一)、技术管理特点</w:t>
        </w:r>
        <w:r>
          <w:tab/>
        </w:r>
        <w:r>
          <w:fldChar w:fldCharType="begin"/>
        </w:r>
        <w:r>
          <w:instrText xml:space="preserve"> PAGEREF _Toc10858 \h </w:instrText>
        </w:r>
        <w:r>
          <w:fldChar w:fldCharType="separate"/>
        </w:r>
        <w:r>
          <w:t>3</w:t>
        </w:r>
        <w:r>
          <w:fldChar w:fldCharType="end"/>
        </w:r>
      </w:hyperlink>
    </w:p>
    <w:p>
      <w:pPr>
        <w:pStyle w:val="TOC2"/>
        <w:tabs>
          <w:tab w:val="right" w:leader="dot" w:pos="8306"/>
        </w:tabs>
      </w:pPr>
      <w:hyperlink w:anchor="_Toc17291" w:history="1">
        <w:r>
          <w:rPr>
            <w:rFonts w:ascii="仿宋" w:eastAsia="仿宋" w:hAnsi="仿宋" w:cs="仿宋" w:hint="eastAsia"/>
            <w:lang w:eastAsia="zh-CN"/>
          </w:rPr>
          <w:t>(二)、PCB钻孔机项目工艺技术设计方案</w:t>
        </w:r>
        <w:r>
          <w:tab/>
        </w:r>
        <w:r>
          <w:fldChar w:fldCharType="begin"/>
        </w:r>
        <w:r>
          <w:instrText xml:space="preserve"> PAGEREF _Toc17291 \h </w:instrText>
        </w:r>
        <w:r>
          <w:fldChar w:fldCharType="separate"/>
        </w:r>
        <w:r>
          <w:t>4</w:t>
        </w:r>
        <w:r>
          <w:fldChar w:fldCharType="end"/>
        </w:r>
      </w:hyperlink>
    </w:p>
    <w:p>
      <w:pPr>
        <w:pStyle w:val="TOC2"/>
        <w:tabs>
          <w:tab w:val="right" w:leader="dot" w:pos="8306"/>
        </w:tabs>
      </w:pPr>
      <w:hyperlink w:anchor="_Toc13895" w:history="1">
        <w:r>
          <w:rPr>
            <w:rFonts w:ascii="仿宋" w:eastAsia="仿宋" w:hAnsi="仿宋" w:cs="仿宋" w:hint="eastAsia"/>
            <w:lang w:eastAsia="zh-CN"/>
          </w:rPr>
          <w:t>(三)、设备选型方案</w:t>
        </w:r>
        <w:r>
          <w:tab/>
        </w:r>
        <w:r>
          <w:fldChar w:fldCharType="begin"/>
        </w:r>
        <w:r>
          <w:instrText xml:space="preserve"> PAGEREF _Toc13895 \h </w:instrText>
        </w:r>
        <w:r>
          <w:fldChar w:fldCharType="separate"/>
        </w:r>
        <w:r>
          <w:t>5</w:t>
        </w:r>
        <w:r>
          <w:fldChar w:fldCharType="end"/>
        </w:r>
      </w:hyperlink>
    </w:p>
    <w:p>
      <w:pPr>
        <w:pStyle w:val="TOC1"/>
        <w:tabs>
          <w:tab w:val="right" w:leader="dot" w:pos="8306"/>
        </w:tabs>
      </w:pPr>
      <w:hyperlink w:anchor="_Toc25833" w:history="1">
        <w:r>
          <w:rPr>
            <w:rFonts w:ascii="仿宋" w:eastAsia="仿宋" w:hAnsi="仿宋" w:cs="仿宋" w:hint="eastAsia"/>
            <w:lang w:eastAsia="zh-CN"/>
          </w:rPr>
          <w:t>二、PCB钻孔机项目危机管理</w:t>
        </w:r>
        <w:r>
          <w:tab/>
        </w:r>
        <w:r>
          <w:fldChar w:fldCharType="begin"/>
        </w:r>
        <w:r>
          <w:instrText xml:space="preserve"> PAGEREF _Toc25833 \h </w:instrText>
        </w:r>
        <w:r>
          <w:fldChar w:fldCharType="separate"/>
        </w:r>
        <w:r>
          <w:t>7</w:t>
        </w:r>
        <w:r>
          <w:fldChar w:fldCharType="end"/>
        </w:r>
      </w:hyperlink>
    </w:p>
    <w:p>
      <w:pPr>
        <w:pStyle w:val="TOC2"/>
        <w:tabs>
          <w:tab w:val="right" w:leader="dot" w:pos="8306"/>
        </w:tabs>
      </w:pPr>
      <w:hyperlink w:anchor="_Toc16630" w:history="1">
        <w:r>
          <w:rPr>
            <w:rFonts w:ascii="仿宋" w:eastAsia="仿宋" w:hAnsi="仿宋" w:cs="仿宋" w:hint="eastAsia"/>
            <w:lang w:eastAsia="zh-CN"/>
          </w:rPr>
          <w:t>(一)、危机预警与识别</w:t>
        </w:r>
        <w:r>
          <w:tab/>
        </w:r>
        <w:r>
          <w:fldChar w:fldCharType="begin"/>
        </w:r>
        <w:r>
          <w:instrText xml:space="preserve"> PAGEREF _Toc16630 \h </w:instrText>
        </w:r>
        <w:r>
          <w:fldChar w:fldCharType="separate"/>
        </w:r>
        <w:r>
          <w:t>7</w:t>
        </w:r>
        <w:r>
          <w:fldChar w:fldCharType="end"/>
        </w:r>
      </w:hyperlink>
    </w:p>
    <w:p>
      <w:pPr>
        <w:pStyle w:val="TOC2"/>
        <w:tabs>
          <w:tab w:val="right" w:leader="dot" w:pos="8306"/>
        </w:tabs>
      </w:pPr>
      <w:hyperlink w:anchor="_Toc16292" w:history="1">
        <w:r>
          <w:rPr>
            <w:rFonts w:ascii="仿宋" w:eastAsia="仿宋" w:hAnsi="仿宋" w:cs="仿宋" w:hint="eastAsia"/>
            <w:lang w:eastAsia="zh-CN"/>
          </w:rPr>
          <w:t>(二)、危机应对与恢复</w:t>
        </w:r>
        <w:r>
          <w:tab/>
        </w:r>
        <w:r>
          <w:fldChar w:fldCharType="begin"/>
        </w:r>
        <w:r>
          <w:instrText xml:space="preserve"> PAGEREF _Toc16292 \h </w:instrText>
        </w:r>
        <w:r>
          <w:fldChar w:fldCharType="separate"/>
        </w:r>
        <w:r>
          <w:t>8</w:t>
        </w:r>
        <w:r>
          <w:fldChar w:fldCharType="end"/>
        </w:r>
      </w:hyperlink>
    </w:p>
    <w:p>
      <w:pPr>
        <w:pStyle w:val="TOC1"/>
        <w:tabs>
          <w:tab w:val="right" w:leader="dot" w:pos="8306"/>
        </w:tabs>
      </w:pPr>
      <w:hyperlink w:anchor="_Toc27398" w:history="1">
        <w:r>
          <w:rPr>
            <w:rFonts w:ascii="仿宋" w:eastAsia="仿宋" w:hAnsi="仿宋" w:cs="仿宋" w:hint="eastAsia"/>
            <w:lang w:eastAsia="zh-CN"/>
          </w:rPr>
          <w:t>三、PCB钻孔机项目选址可行性分析</w:t>
        </w:r>
        <w:r>
          <w:tab/>
        </w:r>
        <w:r>
          <w:fldChar w:fldCharType="begin"/>
        </w:r>
        <w:r>
          <w:instrText xml:space="preserve"> PAGEREF _Toc27398 \h </w:instrText>
        </w:r>
        <w:r>
          <w:fldChar w:fldCharType="separate"/>
        </w:r>
        <w:r>
          <w:t>9</w:t>
        </w:r>
        <w:r>
          <w:fldChar w:fldCharType="end"/>
        </w:r>
      </w:hyperlink>
    </w:p>
    <w:p>
      <w:pPr>
        <w:pStyle w:val="TOC2"/>
        <w:tabs>
          <w:tab w:val="right" w:leader="dot" w:pos="8306"/>
        </w:tabs>
      </w:pPr>
      <w:hyperlink w:anchor="_Toc4817" w:history="1">
        <w:r>
          <w:rPr>
            <w:rFonts w:ascii="仿宋" w:eastAsia="仿宋" w:hAnsi="仿宋" w:cs="仿宋" w:hint="eastAsia"/>
            <w:lang w:eastAsia="zh-CN"/>
          </w:rPr>
          <w:t>(一)、PCB钻孔机项目选址</w:t>
        </w:r>
        <w:r>
          <w:tab/>
        </w:r>
        <w:r>
          <w:fldChar w:fldCharType="begin"/>
        </w:r>
        <w:r>
          <w:instrText xml:space="preserve"> PAGEREF _Toc4817 \h </w:instrText>
        </w:r>
        <w:r>
          <w:fldChar w:fldCharType="separate"/>
        </w:r>
        <w:r>
          <w:t>9</w:t>
        </w:r>
        <w:r>
          <w:fldChar w:fldCharType="end"/>
        </w:r>
      </w:hyperlink>
    </w:p>
    <w:p>
      <w:pPr>
        <w:pStyle w:val="TOC2"/>
        <w:tabs>
          <w:tab w:val="right" w:leader="dot" w:pos="8306"/>
        </w:tabs>
      </w:pPr>
      <w:hyperlink w:anchor="_Toc32014" w:history="1">
        <w:r>
          <w:rPr>
            <w:rFonts w:ascii="仿宋" w:eastAsia="仿宋" w:hAnsi="仿宋" w:cs="仿宋" w:hint="eastAsia"/>
            <w:lang w:eastAsia="zh-CN"/>
          </w:rPr>
          <w:t>(二)、用地控制指标</w:t>
        </w:r>
        <w:r>
          <w:tab/>
        </w:r>
        <w:r>
          <w:fldChar w:fldCharType="begin"/>
        </w:r>
        <w:r>
          <w:instrText xml:space="preserve"> PAGEREF _Toc32014 \h </w:instrText>
        </w:r>
        <w:r>
          <w:fldChar w:fldCharType="separate"/>
        </w:r>
        <w:r>
          <w:t>9</w:t>
        </w:r>
        <w:r>
          <w:fldChar w:fldCharType="end"/>
        </w:r>
      </w:hyperlink>
    </w:p>
    <w:p>
      <w:pPr>
        <w:pStyle w:val="TOC2"/>
        <w:tabs>
          <w:tab w:val="right" w:leader="dot" w:pos="8306"/>
        </w:tabs>
      </w:pPr>
      <w:hyperlink w:anchor="_Toc15152" w:history="1">
        <w:r>
          <w:rPr>
            <w:rFonts w:ascii="仿宋" w:eastAsia="仿宋" w:hAnsi="仿宋" w:cs="仿宋" w:hint="eastAsia"/>
            <w:lang w:eastAsia="zh-CN"/>
          </w:rPr>
          <w:t>(三)、节约用地措施</w:t>
        </w:r>
        <w:r>
          <w:tab/>
        </w:r>
        <w:r>
          <w:fldChar w:fldCharType="begin"/>
        </w:r>
        <w:r>
          <w:instrText xml:space="preserve"> PAGEREF _Toc15152 \h </w:instrText>
        </w:r>
        <w:r>
          <w:fldChar w:fldCharType="separate"/>
        </w:r>
        <w:r>
          <w:t>11</w:t>
        </w:r>
        <w:r>
          <w:fldChar w:fldCharType="end"/>
        </w:r>
      </w:hyperlink>
    </w:p>
    <w:p>
      <w:pPr>
        <w:pStyle w:val="TOC2"/>
        <w:tabs>
          <w:tab w:val="right" w:leader="dot" w:pos="8306"/>
        </w:tabs>
      </w:pPr>
      <w:hyperlink w:anchor="_Toc25898" w:history="1">
        <w:r>
          <w:rPr>
            <w:rFonts w:ascii="仿宋" w:eastAsia="仿宋" w:hAnsi="仿宋" w:cs="仿宋" w:hint="eastAsia"/>
            <w:lang w:eastAsia="zh-CN"/>
          </w:rPr>
          <w:t>(四)、总图布置方案</w:t>
        </w:r>
        <w:r>
          <w:tab/>
        </w:r>
        <w:r>
          <w:fldChar w:fldCharType="begin"/>
        </w:r>
        <w:r>
          <w:instrText xml:space="preserve"> PAGEREF _Toc25898 \h </w:instrText>
        </w:r>
        <w:r>
          <w:fldChar w:fldCharType="separate"/>
        </w:r>
        <w:r>
          <w:t>12</w:t>
        </w:r>
        <w:r>
          <w:fldChar w:fldCharType="end"/>
        </w:r>
      </w:hyperlink>
    </w:p>
    <w:p>
      <w:pPr>
        <w:pStyle w:val="TOC2"/>
        <w:tabs>
          <w:tab w:val="right" w:leader="dot" w:pos="8306"/>
        </w:tabs>
      </w:pPr>
      <w:hyperlink w:anchor="_Toc26950" w:history="1">
        <w:r>
          <w:rPr>
            <w:rFonts w:ascii="仿宋" w:eastAsia="仿宋" w:hAnsi="仿宋" w:cs="仿宋" w:hint="eastAsia"/>
            <w:lang w:eastAsia="zh-CN"/>
          </w:rPr>
          <w:t>(五)、选址综合评价</w:t>
        </w:r>
        <w:r>
          <w:tab/>
        </w:r>
        <w:r>
          <w:fldChar w:fldCharType="begin"/>
        </w:r>
        <w:r>
          <w:instrText xml:space="preserve"> PAGEREF _Toc26950 \h </w:instrText>
        </w:r>
        <w:r>
          <w:fldChar w:fldCharType="separate"/>
        </w:r>
        <w:r>
          <w:t>13</w:t>
        </w:r>
        <w:r>
          <w:fldChar w:fldCharType="end"/>
        </w:r>
      </w:hyperlink>
    </w:p>
    <w:p>
      <w:pPr>
        <w:pStyle w:val="TOC1"/>
        <w:tabs>
          <w:tab w:val="right" w:leader="dot" w:pos="8306"/>
        </w:tabs>
      </w:pPr>
      <w:hyperlink w:anchor="_Toc2372" w:history="1">
        <w:r>
          <w:rPr>
            <w:rFonts w:ascii="仿宋" w:eastAsia="仿宋" w:hAnsi="仿宋" w:cs="仿宋" w:hint="eastAsia"/>
            <w:lang w:eastAsia="zh-CN"/>
          </w:rPr>
          <w:t>四、PCB钻孔机项目绩效评估</w:t>
        </w:r>
        <w:r>
          <w:tab/>
        </w:r>
        <w:r>
          <w:fldChar w:fldCharType="begin"/>
        </w:r>
        <w:r>
          <w:instrText xml:space="preserve"> PAGEREF _Toc2372 \h </w:instrText>
        </w:r>
        <w:r>
          <w:fldChar w:fldCharType="separate"/>
        </w:r>
        <w:r>
          <w:t>14</w:t>
        </w:r>
        <w:r>
          <w:fldChar w:fldCharType="end"/>
        </w:r>
      </w:hyperlink>
    </w:p>
    <w:p>
      <w:pPr>
        <w:pStyle w:val="TOC2"/>
        <w:tabs>
          <w:tab w:val="right" w:leader="dot" w:pos="8306"/>
        </w:tabs>
      </w:pPr>
      <w:hyperlink w:anchor="_Toc19716" w:history="1">
        <w:r>
          <w:rPr>
            <w:rFonts w:ascii="仿宋" w:eastAsia="仿宋" w:hAnsi="仿宋" w:cs="仿宋" w:hint="eastAsia"/>
            <w:lang w:eastAsia="zh-CN"/>
          </w:rPr>
          <w:t>(一)、绩效评估指标</w:t>
        </w:r>
        <w:r>
          <w:tab/>
        </w:r>
        <w:r>
          <w:fldChar w:fldCharType="begin"/>
        </w:r>
        <w:r>
          <w:instrText xml:space="preserve"> PAGEREF _Toc19716 \h </w:instrText>
        </w:r>
        <w:r>
          <w:fldChar w:fldCharType="separate"/>
        </w:r>
        <w:r>
          <w:t>14</w:t>
        </w:r>
        <w:r>
          <w:fldChar w:fldCharType="end"/>
        </w:r>
      </w:hyperlink>
    </w:p>
    <w:p>
      <w:pPr>
        <w:pStyle w:val="TOC2"/>
        <w:tabs>
          <w:tab w:val="right" w:leader="dot" w:pos="8306"/>
        </w:tabs>
      </w:pPr>
      <w:hyperlink w:anchor="_Toc23691" w:history="1">
        <w:r>
          <w:rPr>
            <w:rFonts w:ascii="仿宋" w:eastAsia="仿宋" w:hAnsi="仿宋" w:cs="仿宋" w:hint="eastAsia"/>
            <w:lang w:eastAsia="zh-CN"/>
          </w:rPr>
          <w:t>(二)、绩效评估方法</w:t>
        </w:r>
        <w:r>
          <w:tab/>
        </w:r>
        <w:r>
          <w:fldChar w:fldCharType="begin"/>
        </w:r>
        <w:r>
          <w:instrText xml:space="preserve"> PAGEREF _Toc23691 \h </w:instrText>
        </w:r>
        <w:r>
          <w:fldChar w:fldCharType="separate"/>
        </w:r>
        <w:r>
          <w:t>15</w:t>
        </w:r>
        <w:r>
          <w:fldChar w:fldCharType="end"/>
        </w:r>
      </w:hyperlink>
    </w:p>
    <w:p>
      <w:pPr>
        <w:pStyle w:val="TOC2"/>
        <w:tabs>
          <w:tab w:val="right" w:leader="dot" w:pos="8306"/>
        </w:tabs>
      </w:pPr>
      <w:hyperlink w:anchor="_Toc3028" w:history="1">
        <w:r>
          <w:rPr>
            <w:rFonts w:ascii="仿宋" w:eastAsia="仿宋" w:hAnsi="仿宋" w:cs="仿宋" w:hint="eastAsia"/>
            <w:lang w:eastAsia="zh-CN"/>
          </w:rPr>
          <w:t>(三)、绩效评估周期</w:t>
        </w:r>
        <w:r>
          <w:tab/>
        </w:r>
        <w:r>
          <w:fldChar w:fldCharType="begin"/>
        </w:r>
        <w:r>
          <w:instrText xml:space="preserve"> PAGEREF _Toc3028 \h </w:instrText>
        </w:r>
        <w:r>
          <w:fldChar w:fldCharType="separate"/>
        </w:r>
        <w:r>
          <w:t>16</w:t>
        </w:r>
        <w:r>
          <w:fldChar w:fldCharType="end"/>
        </w:r>
      </w:hyperlink>
    </w:p>
    <w:p>
      <w:pPr>
        <w:pStyle w:val="TOC1"/>
        <w:tabs>
          <w:tab w:val="right" w:leader="dot" w:pos="8306"/>
        </w:tabs>
      </w:pPr>
      <w:hyperlink w:anchor="_Toc22990" w:history="1">
        <w:r>
          <w:rPr>
            <w:rFonts w:ascii="仿宋" w:eastAsia="仿宋" w:hAnsi="仿宋" w:cs="仿宋" w:hint="eastAsia"/>
            <w:lang w:eastAsia="zh-CN"/>
          </w:rPr>
          <w:t>五、PCB钻孔机项目文档管理</w:t>
        </w:r>
        <w:r>
          <w:tab/>
        </w:r>
        <w:r>
          <w:fldChar w:fldCharType="begin"/>
        </w:r>
        <w:r>
          <w:instrText xml:space="preserve"> PAGEREF _Toc22990 \h </w:instrText>
        </w:r>
        <w:r>
          <w:fldChar w:fldCharType="separate"/>
        </w:r>
        <w:r>
          <w:t>17</w:t>
        </w:r>
        <w:r>
          <w:fldChar w:fldCharType="end"/>
        </w:r>
      </w:hyperlink>
    </w:p>
    <w:p>
      <w:pPr>
        <w:pStyle w:val="TOC2"/>
        <w:tabs>
          <w:tab w:val="right" w:leader="dot" w:pos="8306"/>
        </w:tabs>
      </w:pPr>
      <w:hyperlink w:anchor="_Toc15379" w:history="1">
        <w:r>
          <w:rPr>
            <w:rFonts w:ascii="仿宋" w:eastAsia="仿宋" w:hAnsi="仿宋" w:cs="仿宋" w:hint="eastAsia"/>
            <w:lang w:eastAsia="zh-CN"/>
          </w:rPr>
          <w:t>(一)、文档编制与审查</w:t>
        </w:r>
        <w:r>
          <w:tab/>
        </w:r>
        <w:r>
          <w:fldChar w:fldCharType="begin"/>
        </w:r>
        <w:r>
          <w:instrText xml:space="preserve"> PAGEREF _Toc15379 \h </w:instrText>
        </w:r>
        <w:r>
          <w:fldChar w:fldCharType="separate"/>
        </w:r>
        <w:r>
          <w:t>17</w:t>
        </w:r>
        <w:r>
          <w:fldChar w:fldCharType="end"/>
        </w:r>
      </w:hyperlink>
    </w:p>
    <w:p>
      <w:pPr>
        <w:pStyle w:val="TOC2"/>
        <w:tabs>
          <w:tab w:val="right" w:leader="dot" w:pos="8306"/>
        </w:tabs>
      </w:pPr>
      <w:hyperlink w:anchor="_Toc20889" w:history="1">
        <w:r>
          <w:rPr>
            <w:rFonts w:ascii="仿宋" w:eastAsia="仿宋" w:hAnsi="仿宋" w:cs="仿宋" w:hint="eastAsia"/>
            <w:lang w:eastAsia="zh-CN"/>
          </w:rPr>
          <w:t>(二)、文档发布与分发</w:t>
        </w:r>
        <w:r>
          <w:tab/>
        </w:r>
        <w:r>
          <w:fldChar w:fldCharType="begin"/>
        </w:r>
        <w:r>
          <w:instrText xml:space="preserve"> PAGEREF _Toc20889 \h </w:instrText>
        </w:r>
        <w:r>
          <w:fldChar w:fldCharType="separate"/>
        </w:r>
        <w:r>
          <w:t>19</w:t>
        </w:r>
        <w:r>
          <w:fldChar w:fldCharType="end"/>
        </w:r>
      </w:hyperlink>
    </w:p>
    <w:p>
      <w:pPr>
        <w:pStyle w:val="TOC2"/>
        <w:tabs>
          <w:tab w:val="right" w:leader="dot" w:pos="8306"/>
        </w:tabs>
      </w:pPr>
      <w:hyperlink w:anchor="_Toc14646" w:history="1">
        <w:r>
          <w:rPr>
            <w:rFonts w:ascii="仿宋" w:eastAsia="仿宋" w:hAnsi="仿宋" w:cs="仿宋" w:hint="eastAsia"/>
            <w:lang w:eastAsia="zh-CN"/>
          </w:rPr>
          <w:t>(三)、文档存档与归档</w:t>
        </w:r>
        <w:r>
          <w:tab/>
        </w:r>
        <w:r>
          <w:fldChar w:fldCharType="begin"/>
        </w:r>
        <w:r>
          <w:instrText xml:space="preserve"> PAGEREF _Toc14646 \h </w:instrText>
        </w:r>
        <w:r>
          <w:fldChar w:fldCharType="separate"/>
        </w:r>
        <w:r>
          <w:t>20</w:t>
        </w:r>
        <w:r>
          <w:fldChar w:fldCharType="end"/>
        </w:r>
      </w:hyperlink>
    </w:p>
    <w:p>
      <w:pPr>
        <w:pStyle w:val="TOC1"/>
        <w:tabs>
          <w:tab w:val="right" w:leader="dot" w:pos="8306"/>
        </w:tabs>
      </w:pPr>
      <w:hyperlink w:anchor="_Toc12865" w:history="1">
        <w:r>
          <w:rPr>
            <w:rFonts w:ascii="仿宋" w:eastAsia="仿宋" w:hAnsi="仿宋" w:cs="仿宋" w:hint="eastAsia"/>
            <w:lang w:eastAsia="zh-CN"/>
          </w:rPr>
          <w:t>六、产品规划分析</w:t>
        </w:r>
        <w:r>
          <w:tab/>
        </w:r>
        <w:r>
          <w:fldChar w:fldCharType="begin"/>
        </w:r>
        <w:r>
          <w:instrText xml:space="preserve"> PAGEREF _Toc12865 \h </w:instrText>
        </w:r>
        <w:r>
          <w:fldChar w:fldCharType="separate"/>
        </w:r>
        <w:r>
          <w:t>21</w:t>
        </w:r>
        <w:r>
          <w:fldChar w:fldCharType="end"/>
        </w:r>
      </w:hyperlink>
    </w:p>
    <w:p>
      <w:pPr>
        <w:pStyle w:val="TOC2"/>
        <w:tabs>
          <w:tab w:val="right" w:leader="dot" w:pos="8306"/>
        </w:tabs>
      </w:pPr>
      <w:hyperlink w:anchor="_Toc32297" w:history="1">
        <w:r>
          <w:rPr>
            <w:rFonts w:ascii="仿宋" w:eastAsia="仿宋" w:hAnsi="仿宋" w:cs="仿宋" w:hint="eastAsia"/>
            <w:lang w:eastAsia="zh-CN"/>
          </w:rPr>
          <w:t>(一)、产品规划</w:t>
        </w:r>
        <w:r>
          <w:tab/>
        </w:r>
        <w:r>
          <w:fldChar w:fldCharType="begin"/>
        </w:r>
        <w:r>
          <w:instrText xml:space="preserve"> PAGEREF _Toc32297 \h </w:instrText>
        </w:r>
        <w:r>
          <w:fldChar w:fldCharType="separate"/>
        </w:r>
        <w:r>
          <w:t>21</w:t>
        </w:r>
        <w:r>
          <w:fldChar w:fldCharType="end"/>
        </w:r>
      </w:hyperlink>
    </w:p>
    <w:p>
      <w:pPr>
        <w:pStyle w:val="TOC2"/>
        <w:tabs>
          <w:tab w:val="right" w:leader="dot" w:pos="8306"/>
        </w:tabs>
      </w:pPr>
      <w:hyperlink w:anchor="_Toc24899" w:history="1">
        <w:r>
          <w:rPr>
            <w:rFonts w:ascii="仿宋" w:eastAsia="仿宋" w:hAnsi="仿宋" w:cs="仿宋" w:hint="eastAsia"/>
            <w:lang w:eastAsia="zh-CN"/>
          </w:rPr>
          <w:t>(二)、建设规模</w:t>
        </w:r>
        <w:r>
          <w:tab/>
        </w:r>
        <w:r>
          <w:fldChar w:fldCharType="begin"/>
        </w:r>
        <w:r>
          <w:instrText xml:space="preserve"> PAGEREF _Toc24899 \h </w:instrText>
        </w:r>
        <w:r>
          <w:fldChar w:fldCharType="separate"/>
        </w:r>
        <w:r>
          <w:t>21</w:t>
        </w:r>
        <w:r>
          <w:fldChar w:fldCharType="end"/>
        </w:r>
      </w:hyperlink>
    </w:p>
    <w:p>
      <w:pPr>
        <w:pStyle w:val="TOC1"/>
        <w:tabs>
          <w:tab w:val="right" w:leader="dot" w:pos="8306"/>
        </w:tabs>
      </w:pPr>
      <w:hyperlink w:anchor="_Toc24499" w:history="1">
        <w:r>
          <w:rPr>
            <w:rFonts w:ascii="仿宋" w:eastAsia="仿宋" w:hAnsi="仿宋" w:cs="仿宋" w:hint="eastAsia"/>
            <w:lang w:eastAsia="zh-CN"/>
          </w:rPr>
          <w:t>七、PCB钻孔机项目投资规划</w:t>
        </w:r>
        <w:r>
          <w:tab/>
        </w:r>
        <w:r>
          <w:fldChar w:fldCharType="begin"/>
        </w:r>
        <w:r>
          <w:instrText xml:space="preserve"> PAGEREF _Toc24499 \h </w:instrText>
        </w:r>
        <w:r>
          <w:fldChar w:fldCharType="separate"/>
        </w:r>
        <w:r>
          <w:t>23</w:t>
        </w:r>
        <w:r>
          <w:fldChar w:fldCharType="end"/>
        </w:r>
      </w:hyperlink>
    </w:p>
    <w:p>
      <w:pPr>
        <w:pStyle w:val="TOC2"/>
        <w:tabs>
          <w:tab w:val="right" w:leader="dot" w:pos="8306"/>
        </w:tabs>
      </w:pPr>
      <w:hyperlink w:anchor="_Toc14493" w:history="1">
        <w:r>
          <w:rPr>
            <w:rFonts w:ascii="仿宋" w:eastAsia="仿宋" w:hAnsi="仿宋" w:cs="仿宋" w:hint="eastAsia"/>
            <w:lang w:eastAsia="zh-CN"/>
          </w:rPr>
          <w:t>(一)、PCB钻孔机项目总投资估算</w:t>
        </w:r>
        <w:r>
          <w:tab/>
        </w:r>
        <w:r>
          <w:fldChar w:fldCharType="begin"/>
        </w:r>
        <w:r>
          <w:instrText xml:space="preserve"> PAGEREF _Toc14493 \h </w:instrText>
        </w:r>
        <w:r>
          <w:fldChar w:fldCharType="separate"/>
        </w:r>
        <w:r>
          <w:t>23</w:t>
        </w:r>
        <w:r>
          <w:fldChar w:fldCharType="end"/>
        </w:r>
      </w:hyperlink>
    </w:p>
    <w:p>
      <w:pPr>
        <w:pStyle w:val="TOC2"/>
        <w:tabs>
          <w:tab w:val="right" w:leader="dot" w:pos="8306"/>
        </w:tabs>
      </w:pPr>
      <w:hyperlink w:anchor="_Toc3805" w:history="1">
        <w:r>
          <w:rPr>
            <w:rFonts w:ascii="仿宋" w:eastAsia="仿宋" w:hAnsi="仿宋" w:cs="仿宋" w:hint="eastAsia"/>
            <w:lang w:eastAsia="zh-CN"/>
          </w:rPr>
          <w:t>(二)、资金筹措</w:t>
        </w:r>
        <w:r>
          <w:tab/>
        </w:r>
        <w:r>
          <w:fldChar w:fldCharType="begin"/>
        </w:r>
        <w:r>
          <w:instrText xml:space="preserve"> PAGEREF _Toc3805 \h </w:instrText>
        </w:r>
        <w:r>
          <w:fldChar w:fldCharType="separate"/>
        </w:r>
        <w:r>
          <w:t>24</w:t>
        </w:r>
        <w:r>
          <w:fldChar w:fldCharType="end"/>
        </w:r>
      </w:hyperlink>
    </w:p>
    <w:p>
      <w:pPr>
        <w:pStyle w:val="TOC1"/>
        <w:tabs>
          <w:tab w:val="right" w:leader="dot" w:pos="8306"/>
        </w:tabs>
      </w:pPr>
      <w:hyperlink w:anchor="_Toc4119" w:history="1">
        <w:r>
          <w:rPr>
            <w:rFonts w:ascii="仿宋" w:eastAsia="仿宋" w:hAnsi="仿宋" w:cs="仿宋" w:hint="eastAsia"/>
            <w:lang w:eastAsia="zh-CN"/>
          </w:rPr>
          <w:t>八、PCB钻孔机项目技术管理</w:t>
        </w:r>
        <w:r>
          <w:tab/>
        </w:r>
        <w:r>
          <w:fldChar w:fldCharType="begin"/>
        </w:r>
        <w:r>
          <w:instrText xml:space="preserve"> PAGEREF _Toc4119 \h </w:instrText>
        </w:r>
        <w:r>
          <w:fldChar w:fldCharType="separate"/>
        </w:r>
        <w:r>
          <w:t>25</w:t>
        </w:r>
        <w:r>
          <w:fldChar w:fldCharType="end"/>
        </w:r>
      </w:hyperlink>
    </w:p>
    <w:p>
      <w:pPr>
        <w:pStyle w:val="TOC2"/>
        <w:tabs>
          <w:tab w:val="right" w:leader="dot" w:pos="8306"/>
        </w:tabs>
      </w:pPr>
      <w:hyperlink w:anchor="_Toc19374" w:history="1">
        <w:r>
          <w:rPr>
            <w:rFonts w:ascii="仿宋" w:eastAsia="仿宋" w:hAnsi="仿宋" w:cs="仿宋" w:hint="eastAsia"/>
            <w:lang w:eastAsia="zh-CN"/>
          </w:rPr>
          <w:t>(一)、技术方案选用方向</w:t>
        </w:r>
        <w:r>
          <w:tab/>
        </w:r>
        <w:r>
          <w:fldChar w:fldCharType="begin"/>
        </w:r>
        <w:r>
          <w:instrText xml:space="preserve"> PAGEREF _Toc19374 \h </w:instrText>
        </w:r>
        <w:r>
          <w:fldChar w:fldCharType="separate"/>
        </w:r>
        <w:r>
          <w:t>25</w:t>
        </w:r>
        <w:r>
          <w:fldChar w:fldCharType="end"/>
        </w:r>
      </w:hyperlink>
    </w:p>
    <w:p>
      <w:pPr>
        <w:pStyle w:val="TOC2"/>
        <w:tabs>
          <w:tab w:val="right" w:leader="dot" w:pos="8306"/>
        </w:tabs>
      </w:pPr>
      <w:hyperlink w:anchor="_Toc14730" w:history="1">
        <w:r>
          <w:rPr>
            <w:rFonts w:ascii="仿宋" w:eastAsia="仿宋" w:hAnsi="仿宋" w:cs="仿宋" w:hint="eastAsia"/>
            <w:lang w:eastAsia="zh-CN"/>
          </w:rPr>
          <w:t>(二)、工艺技术方案选用原则</w:t>
        </w:r>
        <w:r>
          <w:tab/>
        </w:r>
        <w:r>
          <w:fldChar w:fldCharType="begin"/>
        </w:r>
        <w:r>
          <w:instrText xml:space="preserve"> PAGEREF _Toc14730 \h </w:instrText>
        </w:r>
        <w:r>
          <w:fldChar w:fldCharType="separate"/>
        </w:r>
        <w:r>
          <w:t>26</w:t>
        </w:r>
        <w:r>
          <w:fldChar w:fldCharType="end"/>
        </w:r>
      </w:hyperlink>
    </w:p>
    <w:p>
      <w:pPr>
        <w:pStyle w:val="TOC2"/>
        <w:tabs>
          <w:tab w:val="right" w:leader="dot" w:pos="8306"/>
        </w:tabs>
      </w:pPr>
      <w:hyperlink w:anchor="_Toc12993" w:history="1">
        <w:r>
          <w:rPr>
            <w:rFonts w:ascii="仿宋" w:eastAsia="仿宋" w:hAnsi="仿宋" w:cs="仿宋" w:hint="eastAsia"/>
            <w:lang w:eastAsia="zh-CN"/>
          </w:rPr>
          <w:t>(三)、工艺技术方案要求</w:t>
        </w:r>
        <w:r>
          <w:tab/>
        </w:r>
        <w:r>
          <w:fldChar w:fldCharType="begin"/>
        </w:r>
        <w:r>
          <w:instrText xml:space="preserve"> PAGEREF _Toc12993 \h </w:instrText>
        </w:r>
        <w:r>
          <w:fldChar w:fldCharType="separate"/>
        </w:r>
        <w:r>
          <w:t>29</w:t>
        </w:r>
        <w:r>
          <w:fldChar w:fldCharType="end"/>
        </w:r>
      </w:hyperlink>
    </w:p>
    <w:p>
      <w:pPr>
        <w:pStyle w:val="TOC1"/>
        <w:tabs>
          <w:tab w:val="right" w:leader="dot" w:pos="8306"/>
        </w:tabs>
      </w:pPr>
      <w:hyperlink w:anchor="_Toc20650" w:history="1">
        <w:r>
          <w:rPr>
            <w:rFonts w:ascii="仿宋" w:eastAsia="仿宋" w:hAnsi="仿宋" w:cs="仿宋" w:hint="eastAsia"/>
            <w:lang w:eastAsia="zh-CN"/>
          </w:rPr>
          <w:t>九、生产安全保护</w:t>
        </w:r>
        <w:r>
          <w:tab/>
        </w:r>
        <w:r>
          <w:fldChar w:fldCharType="begin"/>
        </w:r>
        <w:r>
          <w:instrText xml:space="preserve"> PAGEREF _Toc20650 \h </w:instrText>
        </w:r>
        <w:r>
          <w:fldChar w:fldCharType="separate"/>
        </w:r>
        <w:r>
          <w:t>31</w:t>
        </w:r>
        <w:r>
          <w:fldChar w:fldCharType="end"/>
        </w:r>
      </w:hyperlink>
    </w:p>
    <w:p>
      <w:pPr>
        <w:pStyle w:val="TOC2"/>
        <w:tabs>
          <w:tab w:val="right" w:leader="dot" w:pos="8306"/>
        </w:tabs>
      </w:pPr>
      <w:hyperlink w:anchor="_Toc9336" w:history="1">
        <w:r>
          <w:rPr>
            <w:rFonts w:ascii="仿宋" w:eastAsia="仿宋" w:hAnsi="仿宋" w:cs="仿宋" w:hint="eastAsia"/>
            <w:lang w:eastAsia="zh-CN"/>
          </w:rPr>
          <w:t>(一)、消防安全</w:t>
        </w:r>
        <w:r>
          <w:tab/>
        </w:r>
        <w:r>
          <w:fldChar w:fldCharType="begin"/>
        </w:r>
        <w:r>
          <w:instrText xml:space="preserve"> PAGEREF _Toc9336 \h </w:instrText>
        </w:r>
        <w:r>
          <w:fldChar w:fldCharType="separate"/>
        </w:r>
        <w:r>
          <w:t>31</w:t>
        </w:r>
        <w:r>
          <w:fldChar w:fldCharType="end"/>
        </w:r>
      </w:hyperlink>
    </w:p>
    <w:p>
      <w:pPr>
        <w:pStyle w:val="TOC2"/>
        <w:tabs>
          <w:tab w:val="right" w:leader="dot" w:pos="8306"/>
        </w:tabs>
      </w:pPr>
      <w:hyperlink w:anchor="_Toc481" w:history="1">
        <w:r>
          <w:rPr>
            <w:rFonts w:ascii="仿宋" w:eastAsia="仿宋" w:hAnsi="仿宋" w:cs="仿宋" w:hint="eastAsia"/>
            <w:lang w:eastAsia="zh-CN"/>
          </w:rPr>
          <w:t>(二)、防火防爆总图布置措施</w:t>
        </w:r>
        <w:r>
          <w:tab/>
        </w:r>
        <w:r>
          <w:fldChar w:fldCharType="begin"/>
        </w:r>
        <w:r>
          <w:instrText xml:space="preserve"> PAGEREF _Toc481 \h </w:instrText>
        </w:r>
        <w:r>
          <w:fldChar w:fldCharType="separate"/>
        </w:r>
        <w:r>
          <w:t>32</w:t>
        </w:r>
        <w:r>
          <w:fldChar w:fldCharType="end"/>
        </w:r>
      </w:hyperlink>
    </w:p>
    <w:p>
      <w:pPr>
        <w:pStyle w:val="TOC2"/>
        <w:tabs>
          <w:tab w:val="right" w:leader="dot" w:pos="8306"/>
        </w:tabs>
      </w:pPr>
      <w:hyperlink w:anchor="_Toc31451" w:history="1">
        <w:r>
          <w:rPr>
            <w:rFonts w:ascii="仿宋" w:eastAsia="仿宋" w:hAnsi="仿宋" w:cs="仿宋" w:hint="eastAsia"/>
            <w:lang w:eastAsia="zh-CN"/>
          </w:rPr>
          <w:t>(三)、自然灾害防范措施</w:t>
        </w:r>
        <w:r>
          <w:tab/>
        </w:r>
        <w:r>
          <w:fldChar w:fldCharType="begin"/>
        </w:r>
        <w:r>
          <w:instrText xml:space="preserve"> PAGEREF _Toc31451 \h </w:instrText>
        </w:r>
        <w:r>
          <w:fldChar w:fldCharType="separate"/>
        </w:r>
        <w:r>
          <w:t>33</w:t>
        </w:r>
        <w:r>
          <w:fldChar w:fldCharType="end"/>
        </w:r>
      </w:hyperlink>
    </w:p>
    <w:p>
      <w:pPr>
        <w:pStyle w:val="TOC2"/>
        <w:tabs>
          <w:tab w:val="right" w:leader="dot" w:pos="8306"/>
        </w:tabs>
      </w:pPr>
      <w:hyperlink w:anchor="_Toc18746" w:history="1">
        <w:r>
          <w:rPr>
            <w:rFonts w:ascii="仿宋" w:eastAsia="仿宋" w:hAnsi="仿宋" w:cs="仿宋" w:hint="eastAsia"/>
            <w:lang w:eastAsia="zh-CN"/>
          </w:rPr>
          <w:t>(四)、安全色及安全标志使用要求</w:t>
        </w:r>
        <w:r>
          <w:tab/>
        </w:r>
        <w:r>
          <w:fldChar w:fldCharType="begin"/>
        </w:r>
        <w:r>
          <w:instrText xml:space="preserve"> PAGEREF _Toc18746 \h </w:instrText>
        </w:r>
        <w:r>
          <w:fldChar w:fldCharType="separate"/>
        </w:r>
        <w:r>
          <w:t>34</w:t>
        </w:r>
        <w:r>
          <w:fldChar w:fldCharType="end"/>
        </w:r>
      </w:hyperlink>
    </w:p>
    <w:p>
      <w:pPr>
        <w:pStyle w:val="TOC2"/>
        <w:tabs>
          <w:tab w:val="right" w:leader="dot" w:pos="8306"/>
        </w:tabs>
      </w:pPr>
      <w:hyperlink w:anchor="_Toc11112" w:history="1">
        <w:r>
          <w:rPr>
            <w:rFonts w:ascii="仿宋" w:eastAsia="仿宋" w:hAnsi="仿宋" w:cs="仿宋" w:hint="eastAsia"/>
            <w:lang w:eastAsia="zh-CN"/>
          </w:rPr>
          <w:t>(五)、防尘防毒措施</w:t>
        </w:r>
        <w:r>
          <w:tab/>
        </w:r>
        <w:r>
          <w:fldChar w:fldCharType="begin"/>
        </w:r>
        <w:r>
          <w:instrText xml:space="preserve"> PAGEREF _Toc11112 \h </w:instrText>
        </w:r>
        <w:r>
          <w:fldChar w:fldCharType="separate"/>
        </w:r>
        <w:r>
          <w:t>35</w:t>
        </w:r>
        <w:r>
          <w:fldChar w:fldCharType="end"/>
        </w:r>
      </w:hyperlink>
    </w:p>
    <w:p>
      <w:pPr>
        <w:pStyle w:val="TOC2"/>
        <w:tabs>
          <w:tab w:val="right" w:leader="dot" w:pos="8306"/>
        </w:tabs>
      </w:pPr>
      <w:hyperlink w:anchor="_Toc29038" w:history="1">
        <w:r>
          <w:rPr>
            <w:rFonts w:ascii="仿宋" w:eastAsia="仿宋" w:hAnsi="仿宋" w:cs="仿宋" w:hint="eastAsia"/>
            <w:lang w:eastAsia="zh-CN"/>
          </w:rPr>
          <w:t>(六)、防静电、触电防护及防雷措施</w:t>
        </w:r>
        <w:r>
          <w:tab/>
        </w:r>
        <w:r>
          <w:fldChar w:fldCharType="begin"/>
        </w:r>
        <w:r>
          <w:instrText xml:space="preserve"> PAGEREF _Toc29038 \h </w:instrText>
        </w:r>
        <w:r>
          <w:fldChar w:fldCharType="separate"/>
        </w:r>
        <w:r>
          <w:t>36</w:t>
        </w:r>
        <w:r>
          <w:fldChar w:fldCharType="end"/>
        </w:r>
      </w:hyperlink>
    </w:p>
    <w:p>
      <w:pPr>
        <w:pStyle w:val="TOC2"/>
        <w:tabs>
          <w:tab w:val="right" w:leader="dot" w:pos="8306"/>
        </w:tabs>
      </w:pPr>
      <w:hyperlink w:anchor="_Toc7257" w:history="1">
        <w:r>
          <w:rPr>
            <w:rFonts w:ascii="仿宋" w:eastAsia="仿宋" w:hAnsi="仿宋" w:cs="仿宋" w:hint="eastAsia"/>
            <w:lang w:eastAsia="zh-CN"/>
          </w:rPr>
          <w:t>(七)、机械设备安全保障措施</w:t>
        </w:r>
        <w:r>
          <w:tab/>
        </w:r>
        <w:r>
          <w:fldChar w:fldCharType="begin"/>
        </w:r>
        <w:r>
          <w:instrText xml:space="preserve"> PAGEREF _Toc7257 \h </w:instrText>
        </w:r>
        <w:r>
          <w:fldChar w:fldCharType="separate"/>
        </w:r>
        <w:r>
          <w:t>37</w:t>
        </w:r>
        <w:r>
          <w:fldChar w:fldCharType="end"/>
        </w:r>
      </w:hyperlink>
    </w:p>
    <w:p>
      <w:pPr>
        <w:pStyle w:val="TOC1"/>
        <w:tabs>
          <w:tab w:val="right" w:leader="dot" w:pos="8306"/>
        </w:tabs>
      </w:pPr>
      <w:hyperlink w:anchor="_Toc7314" w:history="1">
        <w:r>
          <w:rPr>
            <w:rFonts w:ascii="仿宋" w:eastAsia="仿宋" w:hAnsi="仿宋" w:cs="仿宋" w:hint="eastAsia"/>
            <w:lang w:eastAsia="zh-CN"/>
          </w:rPr>
          <w:t>十、PCB钻孔机项目社会影响</w:t>
        </w:r>
        <w:r>
          <w:tab/>
        </w:r>
        <w:r>
          <w:fldChar w:fldCharType="begin"/>
        </w:r>
        <w:r>
          <w:instrText xml:space="preserve"> PAGEREF _Toc7314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74" w:history="1">
        <w:r>
          <w:rPr>
            <w:rFonts w:ascii="仿宋" w:eastAsia="仿宋" w:hAnsi="仿宋" w:cs="仿宋" w:hint="eastAsia"/>
            <w:lang w:eastAsia="zh-CN"/>
          </w:rPr>
          <w:t>(一)、社会责任与义务</w:t>
        </w:r>
        <w:r>
          <w:tab/>
        </w:r>
        <w:r>
          <w:fldChar w:fldCharType="begin"/>
        </w:r>
        <w:r>
          <w:instrText xml:space="preserve"> PAGEREF _Toc28974 \h </w:instrText>
        </w:r>
        <w:r>
          <w:fldChar w:fldCharType="separate"/>
        </w:r>
        <w:r>
          <w:t>39</w:t>
        </w:r>
        <w:r>
          <w:fldChar w:fldCharType="end"/>
        </w:r>
      </w:hyperlink>
    </w:p>
    <w:p>
      <w:pPr>
        <w:pStyle w:val="TOC2"/>
        <w:tabs>
          <w:tab w:val="right" w:leader="dot" w:pos="8306"/>
        </w:tabs>
      </w:pPr>
      <w:hyperlink w:anchor="_Toc10997" w:history="1">
        <w:r>
          <w:rPr>
            <w:rFonts w:ascii="仿宋" w:eastAsia="仿宋" w:hAnsi="仿宋" w:cs="仿宋" w:hint="eastAsia"/>
            <w:lang w:eastAsia="zh-CN"/>
          </w:rPr>
          <w:t>(二)、社会参与与沟通</w:t>
        </w:r>
        <w:r>
          <w:tab/>
        </w:r>
        <w:r>
          <w:fldChar w:fldCharType="begin"/>
        </w:r>
        <w:r>
          <w:instrText xml:space="preserve"> PAGEREF _Toc10997 \h </w:instrText>
        </w:r>
        <w:r>
          <w:fldChar w:fldCharType="separate"/>
        </w:r>
        <w:r>
          <w:t>40</w:t>
        </w:r>
        <w:r>
          <w:fldChar w:fldCharType="end"/>
        </w:r>
      </w:hyperlink>
    </w:p>
    <w:p>
      <w:pPr>
        <w:pStyle w:val="TOC1"/>
        <w:tabs>
          <w:tab w:val="right" w:leader="dot" w:pos="8306"/>
        </w:tabs>
      </w:pPr>
      <w:hyperlink w:anchor="_Toc28800" w:history="1">
        <w:r>
          <w:rPr>
            <w:rFonts w:ascii="仿宋" w:eastAsia="仿宋" w:hAnsi="仿宋" w:cs="仿宋" w:hint="eastAsia"/>
            <w:lang w:eastAsia="zh-CN"/>
          </w:rPr>
          <w:t>十一、PCB钻孔机项目财务管理</w:t>
        </w:r>
        <w:r>
          <w:tab/>
        </w:r>
        <w:r>
          <w:fldChar w:fldCharType="begin"/>
        </w:r>
        <w:r>
          <w:instrText xml:space="preserve"> PAGEREF _Toc28800 \h </w:instrText>
        </w:r>
        <w:r>
          <w:fldChar w:fldCharType="separate"/>
        </w:r>
        <w:r>
          <w:t>40</w:t>
        </w:r>
        <w:r>
          <w:fldChar w:fldCharType="end"/>
        </w:r>
      </w:hyperlink>
    </w:p>
    <w:p>
      <w:pPr>
        <w:pStyle w:val="TOC2"/>
        <w:tabs>
          <w:tab w:val="right" w:leader="dot" w:pos="8306"/>
        </w:tabs>
      </w:pPr>
      <w:hyperlink w:anchor="_Toc14894" w:history="1">
        <w:r>
          <w:rPr>
            <w:rFonts w:ascii="仿宋" w:eastAsia="仿宋" w:hAnsi="仿宋" w:cs="仿宋" w:hint="eastAsia"/>
            <w:lang w:eastAsia="zh-CN"/>
          </w:rPr>
          <w:t>(一)、资金需求大</w:t>
        </w:r>
        <w:r>
          <w:tab/>
        </w:r>
        <w:r>
          <w:fldChar w:fldCharType="begin"/>
        </w:r>
        <w:r>
          <w:instrText xml:space="preserve"> PAGEREF _Toc14894 \h </w:instrText>
        </w:r>
        <w:r>
          <w:fldChar w:fldCharType="separate"/>
        </w:r>
        <w:r>
          <w:t>40</w:t>
        </w:r>
        <w:r>
          <w:fldChar w:fldCharType="end"/>
        </w:r>
      </w:hyperlink>
    </w:p>
    <w:p>
      <w:pPr>
        <w:pStyle w:val="TOC2"/>
        <w:tabs>
          <w:tab w:val="right" w:leader="dot" w:pos="8306"/>
        </w:tabs>
      </w:pPr>
      <w:hyperlink w:anchor="_Toc30052" w:history="1">
        <w:r>
          <w:rPr>
            <w:rFonts w:ascii="仿宋" w:eastAsia="仿宋" w:hAnsi="仿宋" w:cs="仿宋" w:hint="eastAsia"/>
            <w:lang w:eastAsia="zh-CN"/>
          </w:rPr>
          <w:t>(二)、研发周期长</w:t>
        </w:r>
        <w:r>
          <w:tab/>
        </w:r>
        <w:r>
          <w:fldChar w:fldCharType="begin"/>
        </w:r>
        <w:r>
          <w:instrText xml:space="preserve"> PAGEREF _Toc30052 \h </w:instrText>
        </w:r>
        <w:r>
          <w:fldChar w:fldCharType="separate"/>
        </w:r>
        <w:r>
          <w:t>42</w:t>
        </w:r>
        <w:r>
          <w:fldChar w:fldCharType="end"/>
        </w:r>
      </w:hyperlink>
    </w:p>
    <w:p>
      <w:pPr>
        <w:pStyle w:val="TOC2"/>
        <w:tabs>
          <w:tab w:val="right" w:leader="dot" w:pos="8306"/>
        </w:tabs>
      </w:pPr>
      <w:hyperlink w:anchor="_Toc1394" w:history="1">
        <w:r>
          <w:rPr>
            <w:rFonts w:ascii="仿宋" w:eastAsia="仿宋" w:hAnsi="仿宋" w:cs="仿宋" w:hint="eastAsia"/>
            <w:lang w:eastAsia="zh-CN"/>
          </w:rPr>
          <w:t>(三)、市场风险大</w:t>
        </w:r>
        <w:r>
          <w:tab/>
        </w:r>
        <w:r>
          <w:fldChar w:fldCharType="begin"/>
        </w:r>
        <w:r>
          <w:instrText xml:space="preserve"> PAGEREF _Toc1394 \h </w:instrText>
        </w:r>
        <w:r>
          <w:fldChar w:fldCharType="separate"/>
        </w:r>
        <w:r>
          <w:t>43</w:t>
        </w:r>
        <w:r>
          <w:fldChar w:fldCharType="end"/>
        </w:r>
      </w:hyperlink>
    </w:p>
    <w:p>
      <w:pPr>
        <w:pStyle w:val="TOC2"/>
        <w:tabs>
          <w:tab w:val="right" w:leader="dot" w:pos="8306"/>
        </w:tabs>
      </w:pPr>
      <w:hyperlink w:anchor="_Toc12518" w:history="1">
        <w:r>
          <w:rPr>
            <w:rFonts w:ascii="仿宋" w:eastAsia="仿宋" w:hAnsi="仿宋" w:cs="仿宋" w:hint="eastAsia"/>
            <w:lang w:eastAsia="zh-CN"/>
          </w:rPr>
          <w:t>(四)、利润率高</w:t>
        </w:r>
        <w:r>
          <w:tab/>
        </w:r>
        <w:r>
          <w:fldChar w:fldCharType="begin"/>
        </w:r>
        <w:r>
          <w:instrText xml:space="preserve"> PAGEREF _Toc12518 \h </w:instrText>
        </w:r>
        <w:r>
          <w:fldChar w:fldCharType="separate"/>
        </w:r>
        <w:r>
          <w:t>45</w:t>
        </w:r>
        <w:r>
          <w:fldChar w:fldCharType="end"/>
        </w:r>
      </w:hyperlink>
    </w:p>
    <w:p>
      <w:pPr>
        <w:pStyle w:val="TOC1"/>
        <w:tabs>
          <w:tab w:val="right" w:leader="dot" w:pos="8306"/>
        </w:tabs>
      </w:pPr>
      <w:hyperlink w:anchor="_Toc31136" w:history="1">
        <w:r>
          <w:rPr>
            <w:rFonts w:ascii="仿宋" w:eastAsia="仿宋" w:hAnsi="仿宋" w:cs="仿宋" w:hint="eastAsia"/>
            <w:lang w:eastAsia="zh-CN"/>
          </w:rPr>
          <w:t>十二、PCB钻孔机项目计划安排</w:t>
        </w:r>
        <w:r>
          <w:tab/>
        </w:r>
        <w:r>
          <w:fldChar w:fldCharType="begin"/>
        </w:r>
        <w:r>
          <w:instrText xml:space="preserve"> PAGEREF _Toc31136 \h </w:instrText>
        </w:r>
        <w:r>
          <w:fldChar w:fldCharType="separate"/>
        </w:r>
        <w:r>
          <w:t>48</w:t>
        </w:r>
        <w:r>
          <w:fldChar w:fldCharType="end"/>
        </w:r>
      </w:hyperlink>
    </w:p>
    <w:p>
      <w:pPr>
        <w:pStyle w:val="TOC2"/>
        <w:tabs>
          <w:tab w:val="right" w:leader="dot" w:pos="8306"/>
        </w:tabs>
      </w:pPr>
      <w:hyperlink w:anchor="_Toc25702" w:history="1">
        <w:r>
          <w:rPr>
            <w:rFonts w:ascii="仿宋" w:eastAsia="仿宋" w:hAnsi="仿宋" w:cs="仿宋" w:hint="eastAsia"/>
            <w:lang w:eastAsia="zh-CN"/>
          </w:rPr>
          <w:t>(一)、建设周期</w:t>
        </w:r>
        <w:r>
          <w:tab/>
        </w:r>
        <w:r>
          <w:fldChar w:fldCharType="begin"/>
        </w:r>
        <w:r>
          <w:instrText xml:space="preserve"> PAGEREF _Toc25702 \h </w:instrText>
        </w:r>
        <w:r>
          <w:fldChar w:fldCharType="separate"/>
        </w:r>
        <w:r>
          <w:t>48</w:t>
        </w:r>
        <w:r>
          <w:fldChar w:fldCharType="end"/>
        </w:r>
      </w:hyperlink>
    </w:p>
    <w:p>
      <w:pPr>
        <w:pStyle w:val="TOC2"/>
        <w:tabs>
          <w:tab w:val="right" w:leader="dot" w:pos="8306"/>
        </w:tabs>
      </w:pPr>
      <w:hyperlink w:anchor="_Toc8869" w:history="1">
        <w:r>
          <w:rPr>
            <w:rFonts w:ascii="仿宋" w:eastAsia="仿宋" w:hAnsi="仿宋" w:cs="仿宋" w:hint="eastAsia"/>
            <w:lang w:eastAsia="zh-CN"/>
          </w:rPr>
          <w:t>(二)、建设进度</w:t>
        </w:r>
        <w:r>
          <w:tab/>
        </w:r>
        <w:r>
          <w:fldChar w:fldCharType="begin"/>
        </w:r>
        <w:r>
          <w:instrText xml:space="preserve"> PAGEREF _Toc8869 \h </w:instrText>
        </w:r>
        <w:r>
          <w:fldChar w:fldCharType="separate"/>
        </w:r>
        <w:r>
          <w:t>48</w:t>
        </w:r>
        <w:r>
          <w:fldChar w:fldCharType="end"/>
        </w:r>
      </w:hyperlink>
    </w:p>
    <w:p>
      <w:pPr>
        <w:pStyle w:val="TOC2"/>
        <w:tabs>
          <w:tab w:val="right" w:leader="dot" w:pos="8306"/>
        </w:tabs>
      </w:pPr>
      <w:hyperlink w:anchor="_Toc17377" w:history="1">
        <w:r>
          <w:rPr>
            <w:rFonts w:ascii="仿宋" w:eastAsia="仿宋" w:hAnsi="仿宋" w:cs="仿宋" w:hint="eastAsia"/>
            <w:lang w:eastAsia="zh-CN"/>
          </w:rPr>
          <w:t>(三)、进度安排注意事项</w:t>
        </w:r>
        <w:r>
          <w:tab/>
        </w:r>
        <w:r>
          <w:fldChar w:fldCharType="begin"/>
        </w:r>
        <w:r>
          <w:instrText xml:space="preserve"> PAGEREF _Toc17377 \h </w:instrText>
        </w:r>
        <w:r>
          <w:fldChar w:fldCharType="separate"/>
        </w:r>
        <w:r>
          <w:t>49</w:t>
        </w:r>
        <w:r>
          <w:fldChar w:fldCharType="end"/>
        </w:r>
      </w:hyperlink>
    </w:p>
    <w:p>
      <w:pPr>
        <w:pStyle w:val="TOC2"/>
        <w:tabs>
          <w:tab w:val="right" w:leader="dot" w:pos="8306"/>
        </w:tabs>
      </w:pPr>
      <w:hyperlink w:anchor="_Toc1330" w:history="1">
        <w:r>
          <w:rPr>
            <w:rFonts w:ascii="仿宋" w:eastAsia="仿宋" w:hAnsi="仿宋" w:cs="仿宋" w:hint="eastAsia"/>
            <w:lang w:eastAsia="zh-CN"/>
          </w:rPr>
          <w:t>(四)、人力资源配置</w:t>
        </w:r>
        <w:r>
          <w:tab/>
        </w:r>
        <w:r>
          <w:fldChar w:fldCharType="begin"/>
        </w:r>
        <w:r>
          <w:instrText xml:space="preserve"> PAGEREF _Toc1330 \h </w:instrText>
        </w:r>
        <w:r>
          <w:fldChar w:fldCharType="separate"/>
        </w:r>
        <w:r>
          <w:t>51</w:t>
        </w:r>
        <w:r>
          <w:fldChar w:fldCharType="end"/>
        </w:r>
      </w:hyperlink>
    </w:p>
    <w:p>
      <w:pPr>
        <w:pStyle w:val="TOC1"/>
        <w:tabs>
          <w:tab w:val="right" w:leader="dot" w:pos="8306"/>
        </w:tabs>
      </w:pPr>
      <w:hyperlink w:anchor="_Toc26468" w:history="1">
        <w:r>
          <w:rPr>
            <w:rFonts w:ascii="仿宋" w:eastAsia="仿宋" w:hAnsi="仿宋" w:cs="仿宋" w:hint="eastAsia"/>
            <w:lang w:eastAsia="zh-CN"/>
          </w:rPr>
          <w:t>十三、营销与推广策略</w:t>
        </w:r>
        <w:r>
          <w:tab/>
        </w:r>
        <w:r>
          <w:fldChar w:fldCharType="begin"/>
        </w:r>
        <w:r>
          <w:instrText xml:space="preserve"> PAGEREF _Toc26468 \h </w:instrText>
        </w:r>
        <w:r>
          <w:fldChar w:fldCharType="separate"/>
        </w:r>
        <w:r>
          <w:t>52</w:t>
        </w:r>
        <w:r>
          <w:fldChar w:fldCharType="end"/>
        </w:r>
      </w:hyperlink>
    </w:p>
    <w:p>
      <w:pPr>
        <w:pStyle w:val="TOC2"/>
        <w:tabs>
          <w:tab w:val="right" w:leader="dot" w:pos="8306"/>
        </w:tabs>
      </w:pPr>
      <w:hyperlink w:anchor="_Toc20174" w:history="1">
        <w:r>
          <w:rPr>
            <w:rFonts w:ascii="仿宋" w:eastAsia="仿宋" w:hAnsi="仿宋" w:cs="仿宋" w:hint="eastAsia"/>
            <w:lang w:eastAsia="zh-CN"/>
          </w:rPr>
          <w:t>(一)、产品/服务定位与特点</w:t>
        </w:r>
        <w:r>
          <w:tab/>
        </w:r>
        <w:r>
          <w:fldChar w:fldCharType="begin"/>
        </w:r>
        <w:r>
          <w:instrText xml:space="preserve"> PAGEREF _Toc20174 \h </w:instrText>
        </w:r>
        <w:r>
          <w:fldChar w:fldCharType="separate"/>
        </w:r>
        <w:r>
          <w:t>52</w:t>
        </w:r>
        <w:r>
          <w:fldChar w:fldCharType="end"/>
        </w:r>
      </w:hyperlink>
    </w:p>
    <w:p>
      <w:pPr>
        <w:pStyle w:val="TOC2"/>
        <w:tabs>
          <w:tab w:val="right" w:leader="dot" w:pos="8306"/>
        </w:tabs>
      </w:pPr>
      <w:hyperlink w:anchor="_Toc11583" w:history="1">
        <w:r>
          <w:rPr>
            <w:rFonts w:ascii="仿宋" w:eastAsia="仿宋" w:hAnsi="仿宋" w:cs="仿宋" w:hint="eastAsia"/>
            <w:lang w:eastAsia="zh-CN"/>
          </w:rPr>
          <w:t>(二)、市场定位与竞争分析</w:t>
        </w:r>
        <w:r>
          <w:tab/>
        </w:r>
        <w:r>
          <w:fldChar w:fldCharType="begin"/>
        </w:r>
        <w:r>
          <w:instrText xml:space="preserve"> PAGEREF _Toc11583 \h </w:instrText>
        </w:r>
        <w:r>
          <w:fldChar w:fldCharType="separate"/>
        </w:r>
        <w:r>
          <w:t>53</w:t>
        </w:r>
        <w:r>
          <w:fldChar w:fldCharType="end"/>
        </w:r>
      </w:hyperlink>
    </w:p>
    <w:p>
      <w:pPr>
        <w:pStyle w:val="TOC2"/>
        <w:tabs>
          <w:tab w:val="right" w:leader="dot" w:pos="8306"/>
        </w:tabs>
      </w:pPr>
      <w:hyperlink w:anchor="_Toc22477" w:history="1">
        <w:r>
          <w:rPr>
            <w:rFonts w:ascii="仿宋" w:eastAsia="仿宋" w:hAnsi="仿宋" w:cs="仿宋" w:hint="eastAsia"/>
            <w:lang w:eastAsia="zh-CN"/>
          </w:rPr>
          <w:t>(三)、营销渠道与策略</w:t>
        </w:r>
        <w:r>
          <w:tab/>
        </w:r>
        <w:r>
          <w:fldChar w:fldCharType="begin"/>
        </w:r>
        <w:r>
          <w:instrText xml:space="preserve"> PAGEREF _Toc22477 \h </w:instrText>
        </w:r>
        <w:r>
          <w:fldChar w:fldCharType="separate"/>
        </w:r>
        <w:r>
          <w:t>55</w:t>
        </w:r>
        <w:r>
          <w:fldChar w:fldCharType="end"/>
        </w:r>
      </w:hyperlink>
    </w:p>
    <w:p>
      <w:pPr>
        <w:pStyle w:val="TOC2"/>
        <w:tabs>
          <w:tab w:val="right" w:leader="dot" w:pos="8306"/>
        </w:tabs>
      </w:pPr>
      <w:hyperlink w:anchor="_Toc15029" w:history="1">
        <w:r>
          <w:rPr>
            <w:rFonts w:ascii="仿宋" w:eastAsia="仿宋" w:hAnsi="仿宋" w:cs="仿宋" w:hint="eastAsia"/>
            <w:lang w:eastAsia="zh-CN"/>
          </w:rPr>
          <w:t>(四)、推广与宣传活动</w:t>
        </w:r>
        <w:r>
          <w:tab/>
        </w:r>
        <w:r>
          <w:fldChar w:fldCharType="begin"/>
        </w:r>
        <w:r>
          <w:instrText xml:space="preserve"> PAGEREF _Toc15029 \h </w:instrText>
        </w:r>
        <w:r>
          <w:fldChar w:fldCharType="separate"/>
        </w:r>
        <w:r>
          <w:t>56</w:t>
        </w:r>
        <w:r>
          <w:fldChar w:fldCharType="end"/>
        </w:r>
      </w:hyperlink>
    </w:p>
    <w:p>
      <w:pPr>
        <w:pStyle w:val="TOC1"/>
        <w:tabs>
          <w:tab w:val="right" w:leader="dot" w:pos="8306"/>
        </w:tabs>
      </w:pPr>
      <w:hyperlink w:anchor="_Toc3510" w:history="1">
        <w:r>
          <w:rPr>
            <w:rFonts w:ascii="仿宋" w:eastAsia="仿宋" w:hAnsi="仿宋" w:cs="仿宋" w:hint="eastAsia"/>
            <w:lang w:eastAsia="zh-CN"/>
          </w:rPr>
          <w:t>十四、PCB钻孔机项目变更管理</w:t>
        </w:r>
        <w:r>
          <w:tab/>
        </w:r>
        <w:r>
          <w:fldChar w:fldCharType="begin"/>
        </w:r>
        <w:r>
          <w:instrText xml:space="preserve"> PAGEREF _Toc3510 \h </w:instrText>
        </w:r>
        <w:r>
          <w:fldChar w:fldCharType="separate"/>
        </w:r>
        <w:r>
          <w:t>61</w:t>
        </w:r>
        <w:r>
          <w:fldChar w:fldCharType="end"/>
        </w:r>
      </w:hyperlink>
    </w:p>
    <w:p>
      <w:pPr>
        <w:pStyle w:val="TOC2"/>
        <w:tabs>
          <w:tab w:val="right" w:leader="dot" w:pos="8306"/>
        </w:tabs>
      </w:pPr>
      <w:hyperlink w:anchor="_Toc30519" w:history="1">
        <w:r>
          <w:rPr>
            <w:rFonts w:ascii="仿宋" w:eastAsia="仿宋" w:hAnsi="仿宋" w:cs="仿宋" w:hint="eastAsia"/>
            <w:lang w:eastAsia="zh-CN"/>
          </w:rPr>
          <w:t>(一)、变更申请与评估</w:t>
        </w:r>
        <w:r>
          <w:tab/>
        </w:r>
        <w:r>
          <w:fldChar w:fldCharType="begin"/>
        </w:r>
        <w:r>
          <w:instrText xml:space="preserve"> PAGEREF _Toc30519 \h </w:instrText>
        </w:r>
        <w:r>
          <w:fldChar w:fldCharType="separate"/>
        </w:r>
        <w:r>
          <w:t>61</w:t>
        </w:r>
        <w:r>
          <w:fldChar w:fldCharType="end"/>
        </w:r>
      </w:hyperlink>
    </w:p>
    <w:p>
      <w:pPr>
        <w:pStyle w:val="TOC2"/>
        <w:tabs>
          <w:tab w:val="right" w:leader="dot" w:pos="8306"/>
        </w:tabs>
      </w:pPr>
      <w:hyperlink w:anchor="_Toc21017" w:history="1">
        <w:r>
          <w:rPr>
            <w:rFonts w:ascii="仿宋" w:eastAsia="仿宋" w:hAnsi="仿宋" w:cs="仿宋" w:hint="eastAsia"/>
            <w:lang w:eastAsia="zh-CN"/>
          </w:rPr>
          <w:t>(二)、变更实施与控制</w:t>
        </w:r>
        <w:r>
          <w:tab/>
        </w:r>
        <w:r>
          <w:fldChar w:fldCharType="begin"/>
        </w:r>
        <w:r>
          <w:instrText xml:space="preserve"> PAGEREF _Toc21017 \h </w:instrText>
        </w:r>
        <w:r>
          <w:fldChar w:fldCharType="separate"/>
        </w:r>
        <w:r>
          <w:t>61</w:t>
        </w:r>
        <w:r>
          <w:fldChar w:fldCharType="end"/>
        </w:r>
      </w:hyperlink>
    </w:p>
    <w:p>
      <w:pPr>
        <w:pStyle w:val="TOC1"/>
        <w:tabs>
          <w:tab w:val="right" w:leader="dot" w:pos="8306"/>
        </w:tabs>
      </w:pPr>
      <w:hyperlink w:anchor="_Toc32366" w:history="1">
        <w:r>
          <w:rPr>
            <w:rFonts w:ascii="仿宋" w:eastAsia="仿宋" w:hAnsi="仿宋" w:cs="仿宋" w:hint="eastAsia"/>
            <w:lang w:eastAsia="zh-CN"/>
          </w:rPr>
          <w:t>十五、PCB钻孔机项目工程方案分析</w:t>
        </w:r>
        <w:r>
          <w:tab/>
        </w:r>
        <w:r>
          <w:fldChar w:fldCharType="begin"/>
        </w:r>
        <w:r>
          <w:instrText xml:space="preserve"> PAGEREF _Toc32366 \h </w:instrText>
        </w:r>
        <w:r>
          <w:fldChar w:fldCharType="separate"/>
        </w:r>
        <w:r>
          <w:t>62</w:t>
        </w:r>
        <w:r>
          <w:fldChar w:fldCharType="end"/>
        </w:r>
      </w:hyperlink>
    </w:p>
    <w:p>
      <w:pPr>
        <w:pStyle w:val="TOC2"/>
        <w:tabs>
          <w:tab w:val="right" w:leader="dot" w:pos="8306"/>
        </w:tabs>
      </w:pPr>
      <w:hyperlink w:anchor="_Toc30958" w:history="1">
        <w:r>
          <w:rPr>
            <w:rFonts w:ascii="仿宋" w:eastAsia="仿宋" w:hAnsi="仿宋" w:cs="仿宋" w:hint="eastAsia"/>
            <w:lang w:eastAsia="zh-CN"/>
          </w:rPr>
          <w:t>(一)、建筑工程设计原则</w:t>
        </w:r>
        <w:r>
          <w:tab/>
        </w:r>
        <w:r>
          <w:fldChar w:fldCharType="begin"/>
        </w:r>
        <w:r>
          <w:instrText xml:space="preserve"> PAGEREF _Toc30958 \h </w:instrText>
        </w:r>
        <w:r>
          <w:fldChar w:fldCharType="separate"/>
        </w:r>
        <w:r>
          <w:t>62</w:t>
        </w:r>
        <w:r>
          <w:fldChar w:fldCharType="end"/>
        </w:r>
      </w:hyperlink>
    </w:p>
    <w:p>
      <w:pPr>
        <w:pStyle w:val="TOC2"/>
        <w:tabs>
          <w:tab w:val="right" w:leader="dot" w:pos="8306"/>
        </w:tabs>
      </w:pPr>
      <w:hyperlink w:anchor="_Toc10144" w:history="1">
        <w:r>
          <w:rPr>
            <w:rFonts w:ascii="仿宋" w:eastAsia="仿宋" w:hAnsi="仿宋" w:cs="仿宋" w:hint="eastAsia"/>
            <w:lang w:eastAsia="zh-CN"/>
          </w:rPr>
          <w:t>(二)、土建工程建设指标</w:t>
        </w:r>
        <w:r>
          <w:tab/>
        </w:r>
        <w:r>
          <w:fldChar w:fldCharType="begin"/>
        </w:r>
        <w:r>
          <w:instrText xml:space="preserve"> PAGEREF _Toc10144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85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的技术管理特点体现在其创新导向。通过引入最先进的技术趋势和解决方案，PCB钻孔机项目致力于提升科技含量、提高质量和效率水平。这意味着我们将采用最新的工具和方法，确保PCB钻孔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B钻孔机项目技术管理的显著特征。通过整合不同领域的技术资源，我们实现了跨学科的协同工作。这有助于优化技术架构，提高整体效能。此外，整合性策略还促进了不同技术团队之间的紧密沟通和高效合作，确保PCB钻孔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B钻孔机项目所采用的技术。通过不断优化技术方案，PCB钻孔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CB钻孔机项目团队将在PCB钻孔机项目初期识别可能的技术风险，并采取相应的预防和应对措施。通过建立健全的风险评估机制，PCB钻孔机项目能够在实施过程中及时发现并解决潜在的技术问题，保障PCB钻孔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CB钻孔机项目中，技术将成为PCB钻孔机项目成功的有力支持。这一深度剖析揭示了技术管理在PCB钻孔机项目实施中的关键作用，为PCB钻孔机项目的技术基础奠定了坚实的基础。</w:t>
      </w:r>
    </w:p>
    <w:p>
      <w:pPr>
        <w:pStyle w:val="Heading2"/>
        <w:ind w:firstLine="560" w:firstLineChars="200"/>
        <w:rPr>
          <w:rFonts w:ascii="仿宋" w:eastAsia="仿宋" w:hAnsi="仿宋" w:cs="仿宋" w:hint="eastAsia"/>
          <w:sz w:val="28"/>
          <w:lang w:eastAsia="zh-CN"/>
        </w:rPr>
      </w:pPr>
      <w:bookmarkStart w:id="4" w:name="_Toc17291"/>
      <w:r>
        <w:rPr>
          <w:rFonts w:ascii="仿宋" w:eastAsia="仿宋" w:hAnsi="仿宋" w:cs="仿宋" w:hint="eastAsia"/>
          <w:sz w:val="28"/>
          <w:lang w:eastAsia="zh-CN"/>
        </w:rPr>
        <w:t>(二)、PCB钻孔机项目工艺技术设计方案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CB钻孔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CB钻孔机项目将严格按照相关行业规范要求进行组织。通过有效控制产品质量，PCB钻孔机项目将致力于为顾客提供优质的PCB钻孔机项目产品和良好的服务。这体现了PCB钻孔机项目对于生产活动合规性和质量标准的高度重视，为PCB钻孔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CB钻孔机项目注重生态效益和清洁生产原则。PCB钻孔机项目建设将紧密结合地方特色经济发展，与社会经济发展规划和区域环境保护规划方案相协调一致。通过与当地区域自然生态系统的结合，PCB钻孔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CB钻孔机项目产品具有多样化的客户需求和个性化的特点。因此，PCB钻孔机项目产品规格品种多样，且单批生产数量较小。为满足这一特点，PCB钻孔机项目承办单位将建设先进的柔性制造生产线。通过广泛应用柔性制造技术，PCB钻孔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CB钻孔机项目采用的技术具有较高的技术含量和自动化水平，处于国内先进水平。这一技术选用不仅体现了对生产效率、质量和环境友好性的高标准要求，同时为PCB钻孔机项目的可持续发展奠定了坚实的基础。</w:t>
      </w:r>
    </w:p>
    <w:p>
      <w:pPr>
        <w:pStyle w:val="Heading2"/>
        <w:ind w:firstLine="560" w:firstLineChars="200"/>
        <w:rPr>
          <w:rFonts w:ascii="仿宋" w:eastAsia="仿宋" w:hAnsi="仿宋" w:cs="仿宋" w:hint="eastAsia"/>
          <w:sz w:val="28"/>
          <w:lang w:eastAsia="zh-CN"/>
        </w:rPr>
      </w:pPr>
      <w:bookmarkStart w:id="5" w:name="_Toc1389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为确保PCB钻孔机项目的高效生产和技术实施，我们制定了一套精心设计的设备选型方案，以满足PCB钻孔机项目生产、质量和环保的要求。该方案的主要特点如下：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CB钻孔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针对PCB钻孔机项目产品的多样性和小批量生产的特点，我们将建设柔性制造生产线。通过在设备选型中考虑柔性制造技术，可以灵活应对不同产品规格和生产需求，实现生产线的高度灵活性和适应性。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833"/>
      <w:r>
        <w:rPr>
          <w:rFonts w:ascii="仿宋" w:eastAsia="仿宋" w:hAnsi="仿宋" w:cs="仿宋" w:hint="eastAsia"/>
          <w:sz w:val="28"/>
          <w:lang w:eastAsia="zh-CN"/>
        </w:rPr>
        <w:t>二、PCB钻孔机项目危机管理</w:t>
      </w:r>
      <w:bookmarkEnd w:id="6"/>
    </w:p>
    <w:p>
      <w:pPr>
        <w:pStyle w:val="Heading2"/>
        <w:rPr>
          <w:rFonts w:ascii="仿宋" w:eastAsia="仿宋" w:hAnsi="仿宋" w:cs="仿宋" w:hint="eastAsia"/>
          <w:lang w:eastAsia="zh-CN"/>
        </w:rPr>
      </w:pPr>
      <w:bookmarkStart w:id="7" w:name="_Toc1663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CB钻孔机项目危机管理中，危机预警与识别是确保PCB钻孔机项目稳健运行的核心步骤。通过建立全面的监测机制，PCB钻孔机项目团队旨在及时发现和理解潜在的风险和危机因素，以便采取及时的预防和应对措施，确保PCB钻孔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首先，通过深入的风险评估，PCB钻孔机项目团队全面分析了整个PCB钻孔机项目和各个阶段可能存在的威胁。这包括准确评估每个潜在风险的发生概率和可能影响的程度，为后续危机预警提供了有力支持。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CB钻孔机项目团队着重于明确定义PCB钻孔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CB钻孔机项目进展的持续监控，团队能够及时发现潜在问题并作出迅速反应。PCB钻孔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在这一阶段，团队的专业素养和反应速度将发挥至关重要的作用，以确保潜在危机能够在初期得到有效的处理，最大程度地减轻负面影响。通过危机预警与识别，PCB钻孔机项目得以更有序、可控地推进。</w:t>
      </w:r>
    </w:p>
    <w:p>
      <w:pPr>
        <w:pStyle w:val="Heading2"/>
        <w:ind w:firstLine="560" w:firstLineChars="200"/>
        <w:rPr>
          <w:rFonts w:ascii="仿宋" w:eastAsia="仿宋" w:hAnsi="仿宋" w:cs="仿宋" w:hint="eastAsia"/>
          <w:sz w:val="28"/>
          <w:lang w:eastAsia="zh-CN"/>
        </w:rPr>
      </w:pPr>
      <w:bookmarkStart w:id="8" w:name="_Toc1629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在危机发生时，PCB钻孔机项目团队立即行动，成立了应急小组。该小组的任务是迅速制定并实施紧急应对措施，以最小化潜在损失。以下是采取的主要措施：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暂停PCB钻孔机项目进度：为遏制危机蔓延，PCB钻孔机项目暂时停止进行，以便全面评估当前状况。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资源重新分配：重新评估PCB钻孔机项目资源的分配，确保最大限度地减小损失。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实时沟通：与关键利益相关者建立实时沟通机制，向他们传递PCB钻孔机项目危机的实际状况，保障PCB钻孔机项目核心利益。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在紧急应对的同时，PCB钻孔机项目团队强调了团队协作和有效沟通的重要性。以下是团队协作的关键举措：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信息共享机制：建立了信息共享平台，确保团队成员能够及时获取PCB钻孔机项目危机的实时信息。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领导者沟通：PCB钻孔机项目领导者通过定期会议和即时沟通工具，指导团队应对危机，保持团队稳定运行。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随着危机得到初步控制，PCB钻孔机项目团队转向制定恢复计划，以确保PCB钻孔机项目能够从中迅速恢复。主要恢复计划包括：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修复受损的进度计划：重新评估PCB钻孔机项目进度，制定修复计划，确保PCB钻孔机项目尽快回归正常进程。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重新调整资源分配：优化资源分配，确保PCB钻孔机项目在有限资源下高效运转。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风险管理机制加强：对PCB钻孔机项目风险进行全面评估，制定更强化的风险管理策略，以预防未来可能的危机。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7398"/>
      <w:r>
        <w:rPr>
          <w:rFonts w:ascii="仿宋" w:eastAsia="仿宋" w:hAnsi="仿宋" w:cs="仿宋" w:hint="eastAsia"/>
          <w:sz w:val="28"/>
          <w:lang w:eastAsia="zh-CN"/>
        </w:rPr>
        <w:t>三、PCB钻孔机项目选址可行性分析</w:t>
      </w:r>
      <w:bookmarkEnd w:id="9"/>
    </w:p>
    <w:p>
      <w:pPr>
        <w:pStyle w:val="Heading2"/>
        <w:rPr>
          <w:rFonts w:ascii="仿宋" w:eastAsia="仿宋" w:hAnsi="仿宋" w:cs="仿宋" w:hint="eastAsia"/>
          <w:lang w:eastAsia="zh-CN"/>
        </w:rPr>
      </w:pPr>
      <w:bookmarkStart w:id="10" w:name="_Toc4817"/>
      <w:r>
        <w:rPr>
          <w:rFonts w:ascii="仿宋" w:eastAsia="仿宋" w:hAnsi="仿宋" w:cs="仿宋" w:hint="eastAsia"/>
          <w:lang w:eastAsia="zh-CN"/>
        </w:rPr>
        <w:t>(一)、PCB钻孔机项目选址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该PCB钻孔机项目选址位于XX省XX市XX区XXX街道</w:t>
      </w:r>
    </w:p>
    <w:p>
      <w:pPr>
        <w:pStyle w:val="Heading2"/>
        <w:ind w:firstLine="560" w:firstLineChars="200"/>
        <w:rPr>
          <w:rFonts w:ascii="仿宋" w:eastAsia="仿宋" w:hAnsi="仿宋" w:cs="仿宋" w:hint="eastAsia"/>
          <w:sz w:val="28"/>
          <w:lang w:eastAsia="zh-CN"/>
        </w:rPr>
      </w:pPr>
      <w:bookmarkStart w:id="11" w:name="_Toc3201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PCB钻孔机项目的征地面积将根据PCB钻孔机项目的实际规模和需求进行精确规划。具体面积XXX平方米，旨在确保PCB钻孔机项目不仅能够满足当前的发展需求，还能够预留空间以适应未来的扩展。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净用地面积是在征地面积基础上去除不可利用面积后的实际可开发用地。具体面积XXX平方米，考虑到环保、交通、安全等多方面因素，以确保PCB钻孔机项目在整体利用效率上达到最优。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PCB钻孔机项目计划建设的建筑总规模具体面积XXX平方米。这一规模的确定综合考虑了PCB钻孔机项目的性质、规模，以及城市规划的相关要求，确保建筑布局与周边环境协调一致。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绿地率是PCB钻孔机项目用地中被规划为绿地的比例。具体面积XXX平方米，旨在通过合理规划绿地，改善PCB钻孔机项目周边环境，提升居民生活质量，并符合城市整体绿化规划。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容积率是用地上可以建设的建筑总体积与用地面积之比。具体面积XXX，通过合理的容积率规划，确保PCB钻孔机项目建筑规模与周边环境和谐共生。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确保PCB钻孔机项目选址与当地城市规划相一致，具体面积XXX平方米。通过与城市规划部门深入沟通，确保PCB钻孔机项目不仅符合城市的整体发展方向，还能够融入城市的发展布局，为城市的长远发展贡献力量。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B钻孔机项目选址符合当地产业政策，具体面积XXX平方米。这包括PCB钻孔机项目对当地经济的促进作用，以及对相关产业的带动效应，确保PCB钻孔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用地总体要求必须符合环保和可持续发展的原则，具体面积XXX平方米。通过采用绿色建筑设计、节能减排等措施，确保PCB钻孔机项目在建设和运营过程中对环境的影响最小化，达到可持续发展的要求。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确保PCB钻孔机项目选址具备必要的公共设施配套，具体面积XXX平方米。这包括交通便利性、教育、医疗等基础设施，以提高居民生活品质，使得PCB钻孔机项目选址更具吸引力。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考虑用地总体要求对当地社会稳定性的影响，具体面积XXX平方米。通过深入了解当地社区反馈，确保PCB钻孔机项目的选址和建设过程对当地社会和谐稳定产生积极作用。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B钻孔机项目选址不仅符合法规和规划，还在实际操作中具有可行性。这一全面规划将为PCB钻孔机项目的成功实施提供坚实的基础，确保PCB钻孔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515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钻孔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CB钻孔机项目的设备规划和空间设计中，我们将采取灵活设备布局的措施。设备布局将根据实际需求进行灵活设计，避免不必要的浪费。通过合理规划设备摆放位置，我们将提高设备的利用率，减少设备间距，以确保PCB钻孔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CB钻孔机项目内部引入共享设施的概念，例如共享会议室、办公区等。通过这种方式，我们可以减少对资源的重复建设，提高资源共享效率，从而减小PCB钻孔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589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CB钻孔机项目的总图布置中，我们将不同功能区域进行明确的规划，以最大程度满足PCB钻孔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695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CB钻孔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PCB钻孔机项目对环境的影响是综合评价的重要因素之一。我们将详细考虑选址周边的自然环境、生态保护区、水源地等情况，确保PCB钻孔机项目的建设和运营对环境影响最小化，并符合当地的环保法规标准。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对选址的评价还需充分考虑当地政府的产业政策和法规。我们将详细了解PCB钻孔机项目所在地的相关政策，确保PCB钻孔机项目的规划和运营与当地法规相符，降低不必要的法律风险。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考虑到社会稳定性对企业运营的重要性，我们将评估选址地区的社会安全情况、劳工关系、社区反馈等方面，以确保PCB钻孔机项目的建设和运营不会受到社会稳定性的负面影响。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最后，我们将综合考虑用地成本，包括土地购置费用、土地开发成本等。通过对用地成本的详细评估，我们能够做出更为精确的经济效益分析，为PCB钻孔机项目的投资决策提供有力支持。</w:t>
      </w:r>
    </w:p>
    <w:p>
      <w:pPr>
        <w:pStyle w:val="Heading1"/>
        <w:ind w:firstLine="560" w:firstLineChars="200"/>
        <w:rPr>
          <w:rFonts w:ascii="仿宋" w:eastAsia="仿宋" w:hAnsi="仿宋" w:cs="仿宋" w:hint="eastAsia"/>
          <w:sz w:val="28"/>
          <w:lang w:eastAsia="zh-CN"/>
        </w:rPr>
      </w:pPr>
      <w:bookmarkStart w:id="15" w:name="_Toc2372"/>
      <w:r>
        <w:rPr>
          <w:rFonts w:ascii="仿宋" w:eastAsia="仿宋" w:hAnsi="仿宋" w:cs="仿宋" w:hint="eastAsia"/>
          <w:sz w:val="28"/>
          <w:lang w:eastAsia="zh-CN"/>
        </w:rPr>
        <w:t>四、PCB钻孔机项目绩效评估</w:t>
      </w:r>
      <w:bookmarkEnd w:id="15"/>
    </w:p>
    <w:p>
      <w:pPr>
        <w:pStyle w:val="Heading2"/>
        <w:rPr>
          <w:rFonts w:ascii="仿宋" w:eastAsia="仿宋" w:hAnsi="仿宋" w:cs="仿宋" w:hint="eastAsia"/>
          <w:lang w:eastAsia="zh-CN"/>
        </w:rPr>
      </w:pPr>
      <w:bookmarkStart w:id="16" w:name="_Toc1971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CB钻孔机项目中，我们设计了一套全面的绩效评估指标，以确保PCB钻孔机项目的可控和成功交付。这些指标跨足PCB钻孔机项目目标、成本、进度和质量等多个维度，为我们提供了全面洞察PCB钻孔机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目标达成率是我们关注的首要指标。我们设定了明确的目标，并通过定期监测和评估，迅速发现并应对潜在的目标偏差。这为PCB钻孔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成本绩效是另一个核心关注点。通过实际成本与预算成本的对比分析，我们深入了解成本差异的原因，及时调整资源分配，保持PCB钻孔机项目在经济效益方面的合理水平。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进度作为关键的绩效指标之一，得到了精心的关注。我们制定了详细的PCB钻孔机项目进度计划，并设立了进度符合度指标，确保实际进度与计划进度保持一致。这使我们能够快速发现和解决潜在的进度问题，保持PCB钻孔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B钻孔机项目绩效的不可或缺的一环。我们引入了一系列的质量标准和客户满意度指标，以确保PCB钻孔机项目交付的成果在质量上达到或超越预期水平。通过持续监测这些指标，我们努力提升PCB钻孔机项目整体质量水平，为PCB钻孔机项目的成功交付提供有力保障。通过这些科学且全面的绩效评估，我们能够更好地引导PCB钻孔机项目的持续改进，确保PCB钻孔机项目目标的顺利达成。</w:t>
      </w:r>
    </w:p>
    <w:p>
      <w:pPr>
        <w:pStyle w:val="Heading2"/>
        <w:ind w:firstLine="560" w:firstLineChars="200"/>
        <w:rPr>
          <w:rFonts w:ascii="仿宋" w:eastAsia="仿宋" w:hAnsi="仿宋" w:cs="仿宋" w:hint="eastAsia"/>
          <w:sz w:val="28"/>
          <w:lang w:eastAsia="zh-CN"/>
        </w:rPr>
      </w:pPr>
      <w:bookmarkStart w:id="17" w:name="_Toc2369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绩效评估是PCB钻孔机项目中的关键环节，为确保PCB钻孔机项目达到预期目标，我们采用了多层次、多维度的绩效评估方法。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B钻孔机项目的战略目标对齐，确保每个决策和行动都与PCB钻孔机项目整体目标保持一致。团队会定期召开战略对齐会议，审视当前工作与PCB钻孔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B钻孔机项目进度、质量、成本和风险等方面。这些指标通过数据收集和分析，为PCB钻孔机项目管理团队提供了客观的评估依据。例如，我们通过PCB钻孔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绩效评估不仅仅停留在PCB钻孔机项目内部，还考虑了PCB钻孔机项目对外部环境的影响。我们定期进行干系人满意度调查，以了解各利益相关方对PCB钻孔机项目的期望和满意度，并及时做出调整。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这种多层次、多角度的绩效评估方法，使得我们能够全面了解PCB钻孔机项目的运行状态，及时做出调整，确保PCB钻孔机项目在不断变化的环境中保持稳健前行。</w:t>
      </w:r>
    </w:p>
    <w:p>
      <w:pPr>
        <w:pStyle w:val="Heading2"/>
        <w:ind w:firstLine="560" w:firstLineChars="200"/>
        <w:rPr>
          <w:rFonts w:ascii="仿宋" w:eastAsia="仿宋" w:hAnsi="仿宋" w:cs="仿宋" w:hint="eastAsia"/>
          <w:sz w:val="28"/>
          <w:lang w:eastAsia="zh-CN"/>
        </w:rPr>
      </w:pPr>
      <w:bookmarkStart w:id="18" w:name="_Toc302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为了确保PCB钻孔机项目的有效管理和不断优化，我们采用了精心设计的绩效评估周期。这个周期旨在实现灵活、实时和全面的评估，以适应PCB钻孔机项目执行中的各种挑战。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https://d.book118.com/586055044233010044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A69F5"/>
    <w:rsid w:val="497A69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05504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2024-02-06T21:37:00Z</dcterms:created>
  <dcterms:modified xsi:type="dcterms:W3CDTF">2024-02-06T21:37:55Z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99C7E9905E964DC1BB702468205AF4B3_11</vt:lpwstr>
  </property>
  <property fmtid="{D5CDD505-2E9C-101B-9397-08002B2CF9AE}" pid="3" name="KSOProductBuildVer">
    <vt:lpwstr>2052-12.1.0.16250</vt:lpwstr>
  </property>
</Properties>
</file>