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改性聚苯醚项目规划设计纲要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69" w:history="1">
        <w:r>
          <w:rPr>
            <w:rFonts w:ascii="仿宋" w:eastAsia="仿宋" w:hAnsi="仿宋" w:cs="仿宋" w:hint="eastAsia"/>
            <w:lang w:eastAsia="zh-CN"/>
          </w:rPr>
          <w:t>序言</w:t>
        </w:r>
        <w:r>
          <w:tab/>
        </w:r>
        <w:r>
          <w:fldChar w:fldCharType="begin"/>
        </w:r>
        <w:r>
          <w:instrText xml:space="preserve"> PAGEREF _Toc12369 \h </w:instrText>
        </w:r>
        <w:r>
          <w:fldChar w:fldCharType="separate"/>
        </w:r>
        <w:r>
          <w:t>3</w:t>
        </w:r>
        <w:r>
          <w:fldChar w:fldCharType="end"/>
        </w:r>
      </w:hyperlink>
    </w:p>
    <w:p>
      <w:pPr>
        <w:pStyle w:val="TOC1"/>
        <w:tabs>
          <w:tab w:val="right" w:leader="dot" w:pos="8306"/>
        </w:tabs>
      </w:pPr>
      <w:hyperlink w:anchor="_Toc30291" w:history="1">
        <w:r>
          <w:rPr>
            <w:rFonts w:ascii="仿宋" w:eastAsia="仿宋" w:hAnsi="仿宋" w:cs="仿宋" w:hint="eastAsia"/>
            <w:lang w:eastAsia="zh-CN"/>
          </w:rPr>
          <w:t>一、改性聚苯醚项目建设背景及必要性分析</w:t>
        </w:r>
        <w:r>
          <w:tab/>
        </w:r>
        <w:r>
          <w:fldChar w:fldCharType="begin"/>
        </w:r>
        <w:r>
          <w:instrText xml:space="preserve"> PAGEREF _Toc30291 \h </w:instrText>
        </w:r>
        <w:r>
          <w:fldChar w:fldCharType="separate"/>
        </w:r>
        <w:r>
          <w:t>3</w:t>
        </w:r>
        <w:r>
          <w:fldChar w:fldCharType="end"/>
        </w:r>
      </w:hyperlink>
    </w:p>
    <w:p>
      <w:pPr>
        <w:pStyle w:val="TOC2"/>
        <w:tabs>
          <w:tab w:val="right" w:leader="dot" w:pos="8306"/>
        </w:tabs>
      </w:pPr>
      <w:hyperlink w:anchor="_Toc26512" w:history="1">
        <w:r>
          <w:rPr>
            <w:rFonts w:ascii="仿宋" w:eastAsia="仿宋" w:hAnsi="仿宋" w:cs="仿宋" w:hint="eastAsia"/>
            <w:lang w:eastAsia="zh-CN"/>
          </w:rPr>
          <w:t>(一)、改性聚苯醚项目背景分析</w:t>
        </w:r>
        <w:r>
          <w:tab/>
        </w:r>
        <w:r>
          <w:fldChar w:fldCharType="begin"/>
        </w:r>
        <w:r>
          <w:instrText xml:space="preserve"> PAGEREF _Toc26512 \h </w:instrText>
        </w:r>
        <w:r>
          <w:fldChar w:fldCharType="separate"/>
        </w:r>
        <w:r>
          <w:t>3</w:t>
        </w:r>
        <w:r>
          <w:fldChar w:fldCharType="end"/>
        </w:r>
      </w:hyperlink>
    </w:p>
    <w:p>
      <w:pPr>
        <w:pStyle w:val="TOC2"/>
        <w:tabs>
          <w:tab w:val="right" w:leader="dot" w:pos="8306"/>
        </w:tabs>
      </w:pPr>
      <w:hyperlink w:anchor="_Toc28413" w:history="1">
        <w:r>
          <w:rPr>
            <w:rFonts w:ascii="仿宋" w:eastAsia="仿宋" w:hAnsi="仿宋" w:cs="仿宋" w:hint="eastAsia"/>
            <w:lang w:eastAsia="zh-CN"/>
          </w:rPr>
          <w:t>(二)、改性聚苯醚项目建设必要性分析</w:t>
        </w:r>
        <w:r>
          <w:tab/>
        </w:r>
        <w:r>
          <w:fldChar w:fldCharType="begin"/>
        </w:r>
        <w:r>
          <w:instrText xml:space="preserve"> PAGEREF _Toc28413 \h </w:instrText>
        </w:r>
        <w:r>
          <w:fldChar w:fldCharType="separate"/>
        </w:r>
        <w:r>
          <w:t>5</w:t>
        </w:r>
        <w:r>
          <w:fldChar w:fldCharType="end"/>
        </w:r>
      </w:hyperlink>
    </w:p>
    <w:p>
      <w:pPr>
        <w:pStyle w:val="TOC1"/>
        <w:tabs>
          <w:tab w:val="right" w:leader="dot" w:pos="8306"/>
        </w:tabs>
      </w:pPr>
      <w:hyperlink w:anchor="_Toc6269" w:history="1">
        <w:r>
          <w:rPr>
            <w:rFonts w:ascii="仿宋" w:eastAsia="仿宋" w:hAnsi="仿宋" w:cs="仿宋" w:hint="eastAsia"/>
            <w:lang w:eastAsia="zh-CN"/>
          </w:rPr>
          <w:t>二、市场分析、调研</w:t>
        </w:r>
        <w:r>
          <w:tab/>
        </w:r>
        <w:r>
          <w:fldChar w:fldCharType="begin"/>
        </w:r>
        <w:r>
          <w:instrText xml:space="preserve"> PAGEREF _Toc6269 \h </w:instrText>
        </w:r>
        <w:r>
          <w:fldChar w:fldCharType="separate"/>
        </w:r>
        <w:r>
          <w:t>6</w:t>
        </w:r>
        <w:r>
          <w:fldChar w:fldCharType="end"/>
        </w:r>
      </w:hyperlink>
    </w:p>
    <w:p>
      <w:pPr>
        <w:pStyle w:val="TOC2"/>
        <w:tabs>
          <w:tab w:val="right" w:leader="dot" w:pos="8306"/>
        </w:tabs>
      </w:pPr>
      <w:hyperlink w:anchor="_Toc10515" w:history="1">
        <w:r>
          <w:rPr>
            <w:rFonts w:ascii="仿宋" w:eastAsia="仿宋" w:hAnsi="仿宋" w:cs="仿宋" w:hint="eastAsia"/>
            <w:lang w:eastAsia="zh-CN"/>
          </w:rPr>
          <w:t>(一)、改性聚苯醚行业分析</w:t>
        </w:r>
        <w:r>
          <w:tab/>
        </w:r>
        <w:r>
          <w:fldChar w:fldCharType="begin"/>
        </w:r>
        <w:r>
          <w:instrText xml:space="preserve"> PAGEREF _Toc10515 \h </w:instrText>
        </w:r>
        <w:r>
          <w:fldChar w:fldCharType="separate"/>
        </w:r>
        <w:r>
          <w:t>6</w:t>
        </w:r>
        <w:r>
          <w:fldChar w:fldCharType="end"/>
        </w:r>
      </w:hyperlink>
    </w:p>
    <w:p>
      <w:pPr>
        <w:pStyle w:val="TOC2"/>
        <w:tabs>
          <w:tab w:val="right" w:leader="dot" w:pos="8306"/>
        </w:tabs>
      </w:pPr>
      <w:hyperlink w:anchor="_Toc10943" w:history="1">
        <w:r>
          <w:rPr>
            <w:rFonts w:ascii="仿宋" w:eastAsia="仿宋" w:hAnsi="仿宋" w:cs="仿宋" w:hint="eastAsia"/>
            <w:lang w:eastAsia="zh-CN"/>
          </w:rPr>
          <w:t>(二)、改性聚苯醚市场分析预测</w:t>
        </w:r>
        <w:r>
          <w:tab/>
        </w:r>
        <w:r>
          <w:fldChar w:fldCharType="begin"/>
        </w:r>
        <w:r>
          <w:instrText xml:space="preserve"> PAGEREF _Toc10943 \h </w:instrText>
        </w:r>
        <w:r>
          <w:fldChar w:fldCharType="separate"/>
        </w:r>
        <w:r>
          <w:t>7</w:t>
        </w:r>
        <w:r>
          <w:fldChar w:fldCharType="end"/>
        </w:r>
      </w:hyperlink>
    </w:p>
    <w:p>
      <w:pPr>
        <w:pStyle w:val="TOC1"/>
        <w:tabs>
          <w:tab w:val="right" w:leader="dot" w:pos="8306"/>
        </w:tabs>
      </w:pPr>
      <w:hyperlink w:anchor="_Toc15209" w:history="1">
        <w:r>
          <w:rPr>
            <w:rFonts w:ascii="仿宋" w:eastAsia="仿宋" w:hAnsi="仿宋" w:cs="仿宋" w:hint="eastAsia"/>
            <w:lang w:eastAsia="zh-CN"/>
          </w:rPr>
          <w:t>三、改性聚苯醚项目概论</w:t>
        </w:r>
        <w:r>
          <w:tab/>
        </w:r>
        <w:r>
          <w:fldChar w:fldCharType="begin"/>
        </w:r>
        <w:r>
          <w:instrText xml:space="preserve"> PAGEREF _Toc15209 \h </w:instrText>
        </w:r>
        <w:r>
          <w:fldChar w:fldCharType="separate"/>
        </w:r>
        <w:r>
          <w:t>8</w:t>
        </w:r>
        <w:r>
          <w:fldChar w:fldCharType="end"/>
        </w:r>
      </w:hyperlink>
    </w:p>
    <w:p>
      <w:pPr>
        <w:pStyle w:val="TOC2"/>
        <w:tabs>
          <w:tab w:val="right" w:leader="dot" w:pos="8306"/>
        </w:tabs>
      </w:pPr>
      <w:hyperlink w:anchor="_Toc30864" w:history="1">
        <w:r>
          <w:rPr>
            <w:rFonts w:ascii="仿宋" w:eastAsia="仿宋" w:hAnsi="仿宋" w:cs="仿宋" w:hint="eastAsia"/>
            <w:lang w:eastAsia="zh-CN"/>
          </w:rPr>
          <w:t>(一)、改性聚苯醚项目概况</w:t>
        </w:r>
        <w:r>
          <w:tab/>
        </w:r>
        <w:r>
          <w:fldChar w:fldCharType="begin"/>
        </w:r>
        <w:r>
          <w:instrText xml:space="preserve"> PAGEREF _Toc30864 \h </w:instrText>
        </w:r>
        <w:r>
          <w:fldChar w:fldCharType="separate"/>
        </w:r>
        <w:r>
          <w:t>8</w:t>
        </w:r>
        <w:r>
          <w:fldChar w:fldCharType="end"/>
        </w:r>
      </w:hyperlink>
    </w:p>
    <w:p>
      <w:pPr>
        <w:pStyle w:val="TOC2"/>
        <w:tabs>
          <w:tab w:val="right" w:leader="dot" w:pos="8306"/>
        </w:tabs>
      </w:pPr>
      <w:hyperlink w:anchor="_Toc8987" w:history="1">
        <w:r>
          <w:rPr>
            <w:rFonts w:ascii="仿宋" w:eastAsia="仿宋" w:hAnsi="仿宋" w:cs="仿宋" w:hint="eastAsia"/>
            <w:lang w:eastAsia="zh-CN"/>
          </w:rPr>
          <w:t>(二)、改性聚苯醚项目目标</w:t>
        </w:r>
        <w:r>
          <w:tab/>
        </w:r>
        <w:r>
          <w:fldChar w:fldCharType="begin"/>
        </w:r>
        <w:r>
          <w:instrText xml:space="preserve"> PAGEREF _Toc8987 \h </w:instrText>
        </w:r>
        <w:r>
          <w:fldChar w:fldCharType="separate"/>
        </w:r>
        <w:r>
          <w:t>10</w:t>
        </w:r>
        <w:r>
          <w:fldChar w:fldCharType="end"/>
        </w:r>
      </w:hyperlink>
    </w:p>
    <w:p>
      <w:pPr>
        <w:pStyle w:val="TOC2"/>
        <w:tabs>
          <w:tab w:val="right" w:leader="dot" w:pos="8306"/>
        </w:tabs>
      </w:pPr>
      <w:hyperlink w:anchor="_Toc12072" w:history="1">
        <w:r>
          <w:rPr>
            <w:rFonts w:ascii="仿宋" w:eastAsia="仿宋" w:hAnsi="仿宋" w:cs="仿宋" w:hint="eastAsia"/>
            <w:lang w:eastAsia="zh-CN"/>
          </w:rPr>
          <w:t>(三)、改性聚苯醚项目提出的理由</w:t>
        </w:r>
        <w:r>
          <w:tab/>
        </w:r>
        <w:r>
          <w:fldChar w:fldCharType="begin"/>
        </w:r>
        <w:r>
          <w:instrText xml:space="preserve"> PAGEREF _Toc12072 \h </w:instrText>
        </w:r>
        <w:r>
          <w:fldChar w:fldCharType="separate"/>
        </w:r>
        <w:r>
          <w:t>11</w:t>
        </w:r>
        <w:r>
          <w:fldChar w:fldCharType="end"/>
        </w:r>
      </w:hyperlink>
    </w:p>
    <w:p>
      <w:pPr>
        <w:pStyle w:val="TOC2"/>
        <w:tabs>
          <w:tab w:val="right" w:leader="dot" w:pos="8306"/>
        </w:tabs>
      </w:pPr>
      <w:hyperlink w:anchor="_Toc4837" w:history="1">
        <w:r>
          <w:rPr>
            <w:rFonts w:ascii="仿宋" w:eastAsia="仿宋" w:hAnsi="仿宋" w:cs="仿宋" w:hint="eastAsia"/>
            <w:lang w:eastAsia="zh-CN"/>
          </w:rPr>
          <w:t>(四)、改性聚苯醚项目意义</w:t>
        </w:r>
        <w:r>
          <w:tab/>
        </w:r>
        <w:r>
          <w:fldChar w:fldCharType="begin"/>
        </w:r>
        <w:r>
          <w:instrText xml:space="preserve"> PAGEREF _Toc4837 \h </w:instrText>
        </w:r>
        <w:r>
          <w:fldChar w:fldCharType="separate"/>
        </w:r>
        <w:r>
          <w:t>12</w:t>
        </w:r>
        <w:r>
          <w:fldChar w:fldCharType="end"/>
        </w:r>
      </w:hyperlink>
    </w:p>
    <w:p>
      <w:pPr>
        <w:pStyle w:val="TOC2"/>
        <w:tabs>
          <w:tab w:val="right" w:leader="dot" w:pos="8306"/>
        </w:tabs>
      </w:pPr>
      <w:hyperlink w:anchor="_Toc3885" w:history="1">
        <w:r>
          <w:rPr>
            <w:rFonts w:ascii="仿宋" w:eastAsia="仿宋" w:hAnsi="仿宋" w:cs="仿宋" w:hint="eastAsia"/>
            <w:lang w:eastAsia="zh-CN"/>
          </w:rPr>
          <w:t>(五)、改性聚苯醚项目背景</w:t>
        </w:r>
        <w:r>
          <w:tab/>
        </w:r>
        <w:r>
          <w:fldChar w:fldCharType="begin"/>
        </w:r>
        <w:r>
          <w:instrText xml:space="preserve"> PAGEREF _Toc3885 \h </w:instrText>
        </w:r>
        <w:r>
          <w:fldChar w:fldCharType="separate"/>
        </w:r>
        <w:r>
          <w:t>13</w:t>
        </w:r>
        <w:r>
          <w:fldChar w:fldCharType="end"/>
        </w:r>
      </w:hyperlink>
    </w:p>
    <w:p>
      <w:pPr>
        <w:pStyle w:val="TOC1"/>
        <w:tabs>
          <w:tab w:val="right" w:leader="dot" w:pos="8306"/>
        </w:tabs>
      </w:pPr>
      <w:hyperlink w:anchor="_Toc9804" w:history="1">
        <w:r>
          <w:rPr>
            <w:rFonts w:ascii="仿宋" w:eastAsia="仿宋" w:hAnsi="仿宋" w:cs="仿宋" w:hint="eastAsia"/>
            <w:lang w:eastAsia="zh-CN"/>
          </w:rPr>
          <w:t>四、改性聚苯醚项目文档管理</w:t>
        </w:r>
        <w:r>
          <w:tab/>
        </w:r>
        <w:r>
          <w:fldChar w:fldCharType="begin"/>
        </w:r>
        <w:r>
          <w:instrText xml:space="preserve"> PAGEREF _Toc9804 \h </w:instrText>
        </w:r>
        <w:r>
          <w:fldChar w:fldCharType="separate"/>
        </w:r>
        <w:r>
          <w:t>14</w:t>
        </w:r>
        <w:r>
          <w:fldChar w:fldCharType="end"/>
        </w:r>
      </w:hyperlink>
    </w:p>
    <w:p>
      <w:pPr>
        <w:pStyle w:val="TOC2"/>
        <w:tabs>
          <w:tab w:val="right" w:leader="dot" w:pos="8306"/>
        </w:tabs>
      </w:pPr>
      <w:hyperlink w:anchor="_Toc30140" w:history="1">
        <w:r>
          <w:rPr>
            <w:rFonts w:ascii="仿宋" w:eastAsia="仿宋" w:hAnsi="仿宋" w:cs="仿宋" w:hint="eastAsia"/>
            <w:lang w:eastAsia="zh-CN"/>
          </w:rPr>
          <w:t>(一)、文档编制与审查</w:t>
        </w:r>
        <w:r>
          <w:tab/>
        </w:r>
        <w:r>
          <w:fldChar w:fldCharType="begin"/>
        </w:r>
        <w:r>
          <w:instrText xml:space="preserve"> PAGEREF _Toc30140 \h </w:instrText>
        </w:r>
        <w:r>
          <w:fldChar w:fldCharType="separate"/>
        </w:r>
        <w:r>
          <w:t>14</w:t>
        </w:r>
        <w:r>
          <w:fldChar w:fldCharType="end"/>
        </w:r>
      </w:hyperlink>
    </w:p>
    <w:p>
      <w:pPr>
        <w:pStyle w:val="TOC2"/>
        <w:tabs>
          <w:tab w:val="right" w:leader="dot" w:pos="8306"/>
        </w:tabs>
      </w:pPr>
      <w:hyperlink w:anchor="_Toc24310" w:history="1">
        <w:r>
          <w:rPr>
            <w:rFonts w:ascii="仿宋" w:eastAsia="仿宋" w:hAnsi="仿宋" w:cs="仿宋" w:hint="eastAsia"/>
            <w:lang w:eastAsia="zh-CN"/>
          </w:rPr>
          <w:t>(二)、文档发布与分发</w:t>
        </w:r>
        <w:r>
          <w:tab/>
        </w:r>
        <w:r>
          <w:fldChar w:fldCharType="begin"/>
        </w:r>
        <w:r>
          <w:instrText xml:space="preserve"> PAGEREF _Toc24310 \h </w:instrText>
        </w:r>
        <w:r>
          <w:fldChar w:fldCharType="separate"/>
        </w:r>
        <w:r>
          <w:t>16</w:t>
        </w:r>
        <w:r>
          <w:fldChar w:fldCharType="end"/>
        </w:r>
      </w:hyperlink>
    </w:p>
    <w:p>
      <w:pPr>
        <w:pStyle w:val="TOC2"/>
        <w:tabs>
          <w:tab w:val="right" w:leader="dot" w:pos="8306"/>
        </w:tabs>
      </w:pPr>
      <w:hyperlink w:anchor="_Toc6874" w:history="1">
        <w:r>
          <w:rPr>
            <w:rFonts w:ascii="仿宋" w:eastAsia="仿宋" w:hAnsi="仿宋" w:cs="仿宋" w:hint="eastAsia"/>
            <w:lang w:eastAsia="zh-CN"/>
          </w:rPr>
          <w:t>(三)、文档存档与归档</w:t>
        </w:r>
        <w:r>
          <w:tab/>
        </w:r>
        <w:r>
          <w:fldChar w:fldCharType="begin"/>
        </w:r>
        <w:r>
          <w:instrText xml:space="preserve"> PAGEREF _Toc6874 \h </w:instrText>
        </w:r>
        <w:r>
          <w:fldChar w:fldCharType="separate"/>
        </w:r>
        <w:r>
          <w:t>16</w:t>
        </w:r>
        <w:r>
          <w:fldChar w:fldCharType="end"/>
        </w:r>
      </w:hyperlink>
    </w:p>
    <w:p>
      <w:pPr>
        <w:pStyle w:val="TOC1"/>
        <w:tabs>
          <w:tab w:val="right" w:leader="dot" w:pos="8306"/>
        </w:tabs>
      </w:pPr>
      <w:hyperlink w:anchor="_Toc17894" w:history="1">
        <w:r>
          <w:rPr>
            <w:rFonts w:ascii="仿宋" w:eastAsia="仿宋" w:hAnsi="仿宋" w:cs="仿宋" w:hint="eastAsia"/>
            <w:lang w:eastAsia="zh-CN"/>
          </w:rPr>
          <w:t>五、改性聚苯醚项目土建工程</w:t>
        </w:r>
        <w:r>
          <w:tab/>
        </w:r>
        <w:r>
          <w:fldChar w:fldCharType="begin"/>
        </w:r>
        <w:r>
          <w:instrText xml:space="preserve"> PAGEREF _Toc17894 \h </w:instrText>
        </w:r>
        <w:r>
          <w:fldChar w:fldCharType="separate"/>
        </w:r>
        <w:r>
          <w:t>18</w:t>
        </w:r>
        <w:r>
          <w:fldChar w:fldCharType="end"/>
        </w:r>
      </w:hyperlink>
    </w:p>
    <w:p>
      <w:pPr>
        <w:pStyle w:val="TOC2"/>
        <w:tabs>
          <w:tab w:val="right" w:leader="dot" w:pos="8306"/>
        </w:tabs>
      </w:pPr>
      <w:hyperlink w:anchor="_Toc6218" w:history="1">
        <w:r>
          <w:rPr>
            <w:rFonts w:ascii="仿宋" w:eastAsia="仿宋" w:hAnsi="仿宋" w:cs="仿宋" w:hint="eastAsia"/>
            <w:lang w:eastAsia="zh-CN"/>
          </w:rPr>
          <w:t>(一)、建筑工程设计原则</w:t>
        </w:r>
        <w:r>
          <w:tab/>
        </w:r>
        <w:r>
          <w:fldChar w:fldCharType="begin"/>
        </w:r>
        <w:r>
          <w:instrText xml:space="preserve"> PAGEREF _Toc6218 \h </w:instrText>
        </w:r>
        <w:r>
          <w:fldChar w:fldCharType="separate"/>
        </w:r>
        <w:r>
          <w:t>18</w:t>
        </w:r>
        <w:r>
          <w:fldChar w:fldCharType="end"/>
        </w:r>
      </w:hyperlink>
    </w:p>
    <w:p>
      <w:pPr>
        <w:pStyle w:val="TOC2"/>
        <w:tabs>
          <w:tab w:val="right" w:leader="dot" w:pos="8306"/>
        </w:tabs>
      </w:pPr>
      <w:hyperlink w:anchor="_Toc6008" w:history="1">
        <w:r>
          <w:rPr>
            <w:rFonts w:ascii="仿宋" w:eastAsia="仿宋" w:hAnsi="仿宋" w:cs="仿宋" w:hint="eastAsia"/>
            <w:lang w:eastAsia="zh-CN"/>
          </w:rPr>
          <w:t>(二)、土建工程设计年限及安全等级</w:t>
        </w:r>
        <w:r>
          <w:tab/>
        </w:r>
        <w:r>
          <w:fldChar w:fldCharType="begin"/>
        </w:r>
        <w:r>
          <w:instrText xml:space="preserve"> PAGEREF _Toc6008 \h </w:instrText>
        </w:r>
        <w:r>
          <w:fldChar w:fldCharType="separate"/>
        </w:r>
        <w:r>
          <w:t>19</w:t>
        </w:r>
        <w:r>
          <w:fldChar w:fldCharType="end"/>
        </w:r>
      </w:hyperlink>
    </w:p>
    <w:p>
      <w:pPr>
        <w:pStyle w:val="TOC2"/>
        <w:tabs>
          <w:tab w:val="right" w:leader="dot" w:pos="8306"/>
        </w:tabs>
      </w:pPr>
      <w:hyperlink w:anchor="_Toc9233" w:history="1">
        <w:r>
          <w:rPr>
            <w:rFonts w:ascii="仿宋" w:eastAsia="仿宋" w:hAnsi="仿宋" w:cs="仿宋" w:hint="eastAsia"/>
            <w:lang w:eastAsia="zh-CN"/>
          </w:rPr>
          <w:t>(三)、建筑工程设计总体要求</w:t>
        </w:r>
        <w:r>
          <w:tab/>
        </w:r>
        <w:r>
          <w:fldChar w:fldCharType="begin"/>
        </w:r>
        <w:r>
          <w:instrText xml:space="preserve"> PAGEREF _Toc9233 \h </w:instrText>
        </w:r>
        <w:r>
          <w:fldChar w:fldCharType="separate"/>
        </w:r>
        <w:r>
          <w:t>20</w:t>
        </w:r>
        <w:r>
          <w:fldChar w:fldCharType="end"/>
        </w:r>
      </w:hyperlink>
    </w:p>
    <w:p>
      <w:pPr>
        <w:pStyle w:val="TOC2"/>
        <w:tabs>
          <w:tab w:val="right" w:leader="dot" w:pos="8306"/>
        </w:tabs>
      </w:pPr>
      <w:hyperlink w:anchor="_Toc22604" w:history="1">
        <w:r>
          <w:rPr>
            <w:rFonts w:ascii="仿宋" w:eastAsia="仿宋" w:hAnsi="仿宋" w:cs="仿宋" w:hint="eastAsia"/>
            <w:lang w:eastAsia="zh-CN"/>
          </w:rPr>
          <w:t>(四)、土建工程建设指标</w:t>
        </w:r>
        <w:r>
          <w:tab/>
        </w:r>
        <w:r>
          <w:fldChar w:fldCharType="begin"/>
        </w:r>
        <w:r>
          <w:instrText xml:space="preserve"> PAGEREF _Toc22604 \h </w:instrText>
        </w:r>
        <w:r>
          <w:fldChar w:fldCharType="separate"/>
        </w:r>
        <w:r>
          <w:t>21</w:t>
        </w:r>
        <w:r>
          <w:fldChar w:fldCharType="end"/>
        </w:r>
      </w:hyperlink>
    </w:p>
    <w:p>
      <w:pPr>
        <w:pStyle w:val="TOC1"/>
        <w:tabs>
          <w:tab w:val="right" w:leader="dot" w:pos="8306"/>
        </w:tabs>
      </w:pPr>
      <w:hyperlink w:anchor="_Toc1082" w:history="1">
        <w:r>
          <w:rPr>
            <w:rFonts w:ascii="仿宋" w:eastAsia="仿宋" w:hAnsi="仿宋" w:cs="仿宋" w:hint="eastAsia"/>
            <w:lang w:eastAsia="zh-CN"/>
          </w:rPr>
          <w:t>六、改性聚苯醚项目选址可行性分析</w:t>
        </w:r>
        <w:r>
          <w:tab/>
        </w:r>
        <w:r>
          <w:fldChar w:fldCharType="begin"/>
        </w:r>
        <w:r>
          <w:instrText xml:space="preserve"> PAGEREF _Toc1082 \h </w:instrText>
        </w:r>
        <w:r>
          <w:fldChar w:fldCharType="separate"/>
        </w:r>
        <w:r>
          <w:t>21</w:t>
        </w:r>
        <w:r>
          <w:fldChar w:fldCharType="end"/>
        </w:r>
      </w:hyperlink>
    </w:p>
    <w:p>
      <w:pPr>
        <w:pStyle w:val="TOC2"/>
        <w:tabs>
          <w:tab w:val="right" w:leader="dot" w:pos="8306"/>
        </w:tabs>
      </w:pPr>
      <w:hyperlink w:anchor="_Toc25221" w:history="1">
        <w:r>
          <w:rPr>
            <w:rFonts w:ascii="仿宋" w:eastAsia="仿宋" w:hAnsi="仿宋" w:cs="仿宋" w:hint="eastAsia"/>
            <w:lang w:eastAsia="zh-CN"/>
          </w:rPr>
          <w:t>(一)、改性聚苯醚项目选址</w:t>
        </w:r>
        <w:r>
          <w:tab/>
        </w:r>
        <w:r>
          <w:fldChar w:fldCharType="begin"/>
        </w:r>
        <w:r>
          <w:instrText xml:space="preserve"> PAGEREF _Toc25221 \h </w:instrText>
        </w:r>
        <w:r>
          <w:fldChar w:fldCharType="separate"/>
        </w:r>
        <w:r>
          <w:t>21</w:t>
        </w:r>
        <w:r>
          <w:fldChar w:fldCharType="end"/>
        </w:r>
      </w:hyperlink>
    </w:p>
    <w:p>
      <w:pPr>
        <w:pStyle w:val="TOC2"/>
        <w:tabs>
          <w:tab w:val="right" w:leader="dot" w:pos="8306"/>
        </w:tabs>
      </w:pPr>
      <w:hyperlink w:anchor="_Toc11667" w:history="1">
        <w:r>
          <w:rPr>
            <w:rFonts w:ascii="仿宋" w:eastAsia="仿宋" w:hAnsi="仿宋" w:cs="仿宋" w:hint="eastAsia"/>
            <w:lang w:eastAsia="zh-CN"/>
          </w:rPr>
          <w:t>(二)、用地控制指标</w:t>
        </w:r>
        <w:r>
          <w:tab/>
        </w:r>
        <w:r>
          <w:fldChar w:fldCharType="begin"/>
        </w:r>
        <w:r>
          <w:instrText xml:space="preserve"> PAGEREF _Toc11667 \h </w:instrText>
        </w:r>
        <w:r>
          <w:fldChar w:fldCharType="separate"/>
        </w:r>
        <w:r>
          <w:t>21</w:t>
        </w:r>
        <w:r>
          <w:fldChar w:fldCharType="end"/>
        </w:r>
      </w:hyperlink>
    </w:p>
    <w:p>
      <w:pPr>
        <w:pStyle w:val="TOC2"/>
        <w:tabs>
          <w:tab w:val="right" w:leader="dot" w:pos="8306"/>
        </w:tabs>
      </w:pPr>
      <w:hyperlink w:anchor="_Toc13831" w:history="1">
        <w:r>
          <w:rPr>
            <w:rFonts w:ascii="仿宋" w:eastAsia="仿宋" w:hAnsi="仿宋" w:cs="仿宋" w:hint="eastAsia"/>
            <w:lang w:eastAsia="zh-CN"/>
          </w:rPr>
          <w:t>(三)、节约用地措施</w:t>
        </w:r>
        <w:r>
          <w:tab/>
        </w:r>
        <w:r>
          <w:fldChar w:fldCharType="begin"/>
        </w:r>
        <w:r>
          <w:instrText xml:space="preserve"> PAGEREF _Toc13831 \h </w:instrText>
        </w:r>
        <w:r>
          <w:fldChar w:fldCharType="separate"/>
        </w:r>
        <w:r>
          <w:t>23</w:t>
        </w:r>
        <w:r>
          <w:fldChar w:fldCharType="end"/>
        </w:r>
      </w:hyperlink>
    </w:p>
    <w:p>
      <w:pPr>
        <w:pStyle w:val="TOC2"/>
        <w:tabs>
          <w:tab w:val="right" w:leader="dot" w:pos="8306"/>
        </w:tabs>
      </w:pPr>
      <w:hyperlink w:anchor="_Toc19837" w:history="1">
        <w:r>
          <w:rPr>
            <w:rFonts w:ascii="仿宋" w:eastAsia="仿宋" w:hAnsi="仿宋" w:cs="仿宋" w:hint="eastAsia"/>
            <w:lang w:eastAsia="zh-CN"/>
          </w:rPr>
          <w:t>(四)、总图布置方案</w:t>
        </w:r>
        <w:r>
          <w:tab/>
        </w:r>
        <w:r>
          <w:fldChar w:fldCharType="begin"/>
        </w:r>
        <w:r>
          <w:instrText xml:space="preserve"> PAGEREF _Toc19837 \h </w:instrText>
        </w:r>
        <w:r>
          <w:fldChar w:fldCharType="separate"/>
        </w:r>
        <w:r>
          <w:t>24</w:t>
        </w:r>
        <w:r>
          <w:fldChar w:fldCharType="end"/>
        </w:r>
      </w:hyperlink>
    </w:p>
    <w:p>
      <w:pPr>
        <w:pStyle w:val="TOC2"/>
        <w:tabs>
          <w:tab w:val="right" w:leader="dot" w:pos="8306"/>
        </w:tabs>
      </w:pPr>
      <w:hyperlink w:anchor="_Toc27544" w:history="1">
        <w:r>
          <w:rPr>
            <w:rFonts w:ascii="仿宋" w:eastAsia="仿宋" w:hAnsi="仿宋" w:cs="仿宋" w:hint="eastAsia"/>
            <w:lang w:eastAsia="zh-CN"/>
          </w:rPr>
          <w:t>(五)、选址综合评价</w:t>
        </w:r>
        <w:r>
          <w:tab/>
        </w:r>
        <w:r>
          <w:fldChar w:fldCharType="begin"/>
        </w:r>
        <w:r>
          <w:instrText xml:space="preserve"> PAGEREF _Toc27544 \h </w:instrText>
        </w:r>
        <w:r>
          <w:fldChar w:fldCharType="separate"/>
        </w:r>
        <w:r>
          <w:t>25</w:t>
        </w:r>
        <w:r>
          <w:fldChar w:fldCharType="end"/>
        </w:r>
      </w:hyperlink>
    </w:p>
    <w:p>
      <w:pPr>
        <w:pStyle w:val="TOC1"/>
        <w:tabs>
          <w:tab w:val="right" w:leader="dot" w:pos="8306"/>
        </w:tabs>
      </w:pPr>
      <w:hyperlink w:anchor="_Toc16128" w:history="1">
        <w:r>
          <w:rPr>
            <w:rFonts w:ascii="仿宋" w:eastAsia="仿宋" w:hAnsi="仿宋" w:cs="仿宋" w:hint="eastAsia"/>
            <w:lang w:eastAsia="zh-CN"/>
          </w:rPr>
          <w:t>七、改性聚苯醚项目投资规划</w:t>
        </w:r>
        <w:r>
          <w:tab/>
        </w:r>
        <w:r>
          <w:fldChar w:fldCharType="begin"/>
        </w:r>
        <w:r>
          <w:instrText xml:space="preserve"> PAGEREF _Toc16128 \h </w:instrText>
        </w:r>
        <w:r>
          <w:fldChar w:fldCharType="separate"/>
        </w:r>
        <w:r>
          <w:t>26</w:t>
        </w:r>
        <w:r>
          <w:fldChar w:fldCharType="end"/>
        </w:r>
      </w:hyperlink>
    </w:p>
    <w:p>
      <w:pPr>
        <w:pStyle w:val="TOC2"/>
        <w:tabs>
          <w:tab w:val="right" w:leader="dot" w:pos="8306"/>
        </w:tabs>
      </w:pPr>
      <w:hyperlink w:anchor="_Toc27150" w:history="1">
        <w:r>
          <w:rPr>
            <w:rFonts w:ascii="仿宋" w:eastAsia="仿宋" w:hAnsi="仿宋" w:cs="仿宋" w:hint="eastAsia"/>
            <w:lang w:eastAsia="zh-CN"/>
          </w:rPr>
          <w:t>(一)、改性聚苯醚项目总投资估算</w:t>
        </w:r>
        <w:r>
          <w:tab/>
        </w:r>
        <w:r>
          <w:fldChar w:fldCharType="begin"/>
        </w:r>
        <w:r>
          <w:instrText xml:space="preserve"> PAGEREF _Toc27150 \h </w:instrText>
        </w:r>
        <w:r>
          <w:fldChar w:fldCharType="separate"/>
        </w:r>
        <w:r>
          <w:t>26</w:t>
        </w:r>
        <w:r>
          <w:fldChar w:fldCharType="end"/>
        </w:r>
      </w:hyperlink>
    </w:p>
    <w:p>
      <w:pPr>
        <w:pStyle w:val="TOC2"/>
        <w:tabs>
          <w:tab w:val="right" w:leader="dot" w:pos="8306"/>
        </w:tabs>
      </w:pPr>
      <w:hyperlink w:anchor="_Toc11716" w:history="1">
        <w:r>
          <w:rPr>
            <w:rFonts w:ascii="仿宋" w:eastAsia="仿宋" w:hAnsi="仿宋" w:cs="仿宋" w:hint="eastAsia"/>
            <w:lang w:eastAsia="zh-CN"/>
          </w:rPr>
          <w:t>(二)、资金筹措</w:t>
        </w:r>
        <w:r>
          <w:tab/>
        </w:r>
        <w:r>
          <w:fldChar w:fldCharType="begin"/>
        </w:r>
        <w:r>
          <w:instrText xml:space="preserve"> PAGEREF _Toc11716 \h </w:instrText>
        </w:r>
        <w:r>
          <w:fldChar w:fldCharType="separate"/>
        </w:r>
        <w:r>
          <w:t>28</w:t>
        </w:r>
        <w:r>
          <w:fldChar w:fldCharType="end"/>
        </w:r>
      </w:hyperlink>
    </w:p>
    <w:p>
      <w:pPr>
        <w:pStyle w:val="TOC1"/>
        <w:tabs>
          <w:tab w:val="right" w:leader="dot" w:pos="8306"/>
        </w:tabs>
      </w:pPr>
      <w:hyperlink w:anchor="_Toc13810" w:history="1">
        <w:r>
          <w:rPr>
            <w:rFonts w:ascii="仿宋" w:eastAsia="仿宋" w:hAnsi="仿宋" w:cs="仿宋" w:hint="eastAsia"/>
            <w:lang w:eastAsia="zh-CN"/>
          </w:rPr>
          <w:t>八、生产安全保护</w:t>
        </w:r>
        <w:r>
          <w:tab/>
        </w:r>
        <w:r>
          <w:fldChar w:fldCharType="begin"/>
        </w:r>
        <w:r>
          <w:instrText xml:space="preserve"> PAGEREF _Toc13810 \h </w:instrText>
        </w:r>
        <w:r>
          <w:fldChar w:fldCharType="separate"/>
        </w:r>
        <w:r>
          <w:t>28</w:t>
        </w:r>
        <w:r>
          <w:fldChar w:fldCharType="end"/>
        </w:r>
      </w:hyperlink>
    </w:p>
    <w:p>
      <w:pPr>
        <w:pStyle w:val="TOC2"/>
        <w:tabs>
          <w:tab w:val="right" w:leader="dot" w:pos="8306"/>
        </w:tabs>
      </w:pPr>
      <w:hyperlink w:anchor="_Toc32165" w:history="1">
        <w:r>
          <w:rPr>
            <w:rFonts w:ascii="仿宋" w:eastAsia="仿宋" w:hAnsi="仿宋" w:cs="仿宋" w:hint="eastAsia"/>
            <w:lang w:eastAsia="zh-CN"/>
          </w:rPr>
          <w:t>(一)、消防安全</w:t>
        </w:r>
        <w:r>
          <w:tab/>
        </w:r>
        <w:r>
          <w:fldChar w:fldCharType="begin"/>
        </w:r>
        <w:r>
          <w:instrText xml:space="preserve"> PAGEREF _Toc32165 \h </w:instrText>
        </w:r>
        <w:r>
          <w:fldChar w:fldCharType="separate"/>
        </w:r>
        <w:r>
          <w:t>28</w:t>
        </w:r>
        <w:r>
          <w:fldChar w:fldCharType="end"/>
        </w:r>
      </w:hyperlink>
    </w:p>
    <w:p>
      <w:pPr>
        <w:pStyle w:val="TOC2"/>
        <w:tabs>
          <w:tab w:val="right" w:leader="dot" w:pos="8306"/>
        </w:tabs>
      </w:pPr>
      <w:hyperlink w:anchor="_Toc14148" w:history="1">
        <w:r>
          <w:rPr>
            <w:rFonts w:ascii="仿宋" w:eastAsia="仿宋" w:hAnsi="仿宋" w:cs="仿宋" w:hint="eastAsia"/>
            <w:lang w:eastAsia="zh-CN"/>
          </w:rPr>
          <w:t>(二)、防火防爆总图布置措施</w:t>
        </w:r>
        <w:r>
          <w:tab/>
        </w:r>
        <w:r>
          <w:fldChar w:fldCharType="begin"/>
        </w:r>
        <w:r>
          <w:instrText xml:space="preserve"> PAGEREF _Toc14148 \h </w:instrText>
        </w:r>
        <w:r>
          <w:fldChar w:fldCharType="separate"/>
        </w:r>
        <w:r>
          <w:t>30</w:t>
        </w:r>
        <w:r>
          <w:fldChar w:fldCharType="end"/>
        </w:r>
      </w:hyperlink>
    </w:p>
    <w:p>
      <w:pPr>
        <w:pStyle w:val="TOC2"/>
        <w:tabs>
          <w:tab w:val="right" w:leader="dot" w:pos="8306"/>
        </w:tabs>
      </w:pPr>
      <w:hyperlink w:anchor="_Toc1008" w:history="1">
        <w:r>
          <w:rPr>
            <w:rFonts w:ascii="仿宋" w:eastAsia="仿宋" w:hAnsi="仿宋" w:cs="仿宋" w:hint="eastAsia"/>
            <w:lang w:eastAsia="zh-CN"/>
          </w:rPr>
          <w:t>(三)、自然灾害防范措施</w:t>
        </w:r>
        <w:r>
          <w:tab/>
        </w:r>
        <w:r>
          <w:fldChar w:fldCharType="begin"/>
        </w:r>
        <w:r>
          <w:instrText xml:space="preserve"> PAGEREF _Toc1008 \h </w:instrText>
        </w:r>
        <w:r>
          <w:fldChar w:fldCharType="separate"/>
        </w:r>
        <w:r>
          <w:t>31</w:t>
        </w:r>
        <w:r>
          <w:fldChar w:fldCharType="end"/>
        </w:r>
      </w:hyperlink>
    </w:p>
    <w:p>
      <w:pPr>
        <w:pStyle w:val="TOC2"/>
        <w:tabs>
          <w:tab w:val="right" w:leader="dot" w:pos="8306"/>
        </w:tabs>
      </w:pPr>
      <w:hyperlink w:anchor="_Toc28221" w:history="1">
        <w:r>
          <w:rPr>
            <w:rFonts w:ascii="仿宋" w:eastAsia="仿宋" w:hAnsi="仿宋" w:cs="仿宋" w:hint="eastAsia"/>
            <w:lang w:eastAsia="zh-CN"/>
          </w:rPr>
          <w:t>(四)、安全色及安全标志使用要求</w:t>
        </w:r>
        <w:r>
          <w:tab/>
        </w:r>
        <w:r>
          <w:fldChar w:fldCharType="begin"/>
        </w:r>
        <w:r>
          <w:instrText xml:space="preserve"> PAGEREF _Toc28221 \h </w:instrText>
        </w:r>
        <w:r>
          <w:fldChar w:fldCharType="separate"/>
        </w:r>
        <w:r>
          <w:t>32</w:t>
        </w:r>
        <w:r>
          <w:fldChar w:fldCharType="end"/>
        </w:r>
      </w:hyperlink>
    </w:p>
    <w:p>
      <w:pPr>
        <w:pStyle w:val="TOC2"/>
        <w:tabs>
          <w:tab w:val="right" w:leader="dot" w:pos="8306"/>
        </w:tabs>
      </w:pPr>
      <w:hyperlink w:anchor="_Toc18325" w:history="1">
        <w:r>
          <w:rPr>
            <w:rFonts w:ascii="仿宋" w:eastAsia="仿宋" w:hAnsi="仿宋" w:cs="仿宋" w:hint="eastAsia"/>
            <w:lang w:eastAsia="zh-CN"/>
          </w:rPr>
          <w:t>(五)、防尘防毒措施</w:t>
        </w:r>
        <w:r>
          <w:tab/>
        </w:r>
        <w:r>
          <w:fldChar w:fldCharType="begin"/>
        </w:r>
        <w:r>
          <w:instrText xml:space="preserve"> PAGEREF _Toc18325 \h </w:instrText>
        </w:r>
        <w:r>
          <w:fldChar w:fldCharType="separate"/>
        </w:r>
        <w:r>
          <w:t>33</w:t>
        </w:r>
        <w:r>
          <w:fldChar w:fldCharType="end"/>
        </w:r>
      </w:hyperlink>
    </w:p>
    <w:p>
      <w:pPr>
        <w:pStyle w:val="TOC2"/>
        <w:tabs>
          <w:tab w:val="right" w:leader="dot" w:pos="8306"/>
        </w:tabs>
      </w:pPr>
      <w:hyperlink w:anchor="_Toc5955" w:history="1">
        <w:r>
          <w:rPr>
            <w:rFonts w:ascii="仿宋" w:eastAsia="仿宋" w:hAnsi="仿宋" w:cs="仿宋" w:hint="eastAsia"/>
            <w:lang w:eastAsia="zh-CN"/>
          </w:rPr>
          <w:t>(六)、防静电、触电防护及防雷措施</w:t>
        </w:r>
        <w:r>
          <w:tab/>
        </w:r>
        <w:r>
          <w:fldChar w:fldCharType="begin"/>
        </w:r>
        <w:r>
          <w:instrText xml:space="preserve"> PAGEREF _Toc5955 \h </w:instrText>
        </w:r>
        <w:r>
          <w:fldChar w:fldCharType="separate"/>
        </w:r>
        <w:r>
          <w:t>33</w:t>
        </w:r>
        <w:r>
          <w:fldChar w:fldCharType="end"/>
        </w:r>
      </w:hyperlink>
    </w:p>
    <w:p>
      <w:pPr>
        <w:pStyle w:val="TOC2"/>
        <w:tabs>
          <w:tab w:val="right" w:leader="dot" w:pos="8306"/>
        </w:tabs>
      </w:pPr>
      <w:hyperlink w:anchor="_Toc26570" w:history="1">
        <w:r>
          <w:rPr>
            <w:rFonts w:ascii="仿宋" w:eastAsia="仿宋" w:hAnsi="仿宋" w:cs="仿宋" w:hint="eastAsia"/>
            <w:lang w:eastAsia="zh-CN"/>
          </w:rPr>
          <w:t>(七)、机械设备安全保障措施</w:t>
        </w:r>
        <w:r>
          <w:tab/>
        </w:r>
        <w:r>
          <w:fldChar w:fldCharType="begin"/>
        </w:r>
        <w:r>
          <w:instrText xml:space="preserve"> PAGEREF _Toc26570 \h </w:instrText>
        </w:r>
        <w:r>
          <w:fldChar w:fldCharType="separate"/>
        </w:r>
        <w:r>
          <w:t>35</w:t>
        </w:r>
        <w:r>
          <w:fldChar w:fldCharType="end"/>
        </w:r>
      </w:hyperlink>
    </w:p>
    <w:p>
      <w:pPr>
        <w:pStyle w:val="TOC1"/>
        <w:tabs>
          <w:tab w:val="right" w:leader="dot" w:pos="8306"/>
        </w:tabs>
      </w:pPr>
      <w:hyperlink w:anchor="_Toc32624" w:history="1">
        <w:r>
          <w:rPr>
            <w:rFonts w:ascii="仿宋" w:eastAsia="仿宋" w:hAnsi="仿宋" w:cs="仿宋" w:hint="eastAsia"/>
            <w:lang w:eastAsia="zh-CN"/>
          </w:rPr>
          <w:t>九、改性聚苯醚项目创新与研发</w:t>
        </w:r>
        <w:r>
          <w:tab/>
        </w:r>
        <w:r>
          <w:fldChar w:fldCharType="begin"/>
        </w:r>
        <w:r>
          <w:instrText xml:space="preserve"> PAGEREF _Toc32624 \h </w:instrText>
        </w:r>
        <w:r>
          <w:fldChar w:fldCharType="separate"/>
        </w:r>
        <w:r>
          <w:t>36</w:t>
        </w:r>
        <w:r>
          <w:fldChar w:fldCharType="end"/>
        </w:r>
      </w:hyperlink>
    </w:p>
    <w:p>
      <w:pPr>
        <w:pStyle w:val="TOC2"/>
        <w:tabs>
          <w:tab w:val="right" w:leader="dot" w:pos="8306"/>
        </w:tabs>
      </w:pPr>
      <w:hyperlink w:anchor="_Toc1275" w:history="1">
        <w:r>
          <w:rPr>
            <w:rFonts w:ascii="仿宋" w:eastAsia="仿宋" w:hAnsi="仿宋" w:cs="仿宋" w:hint="eastAsia"/>
            <w:lang w:eastAsia="zh-CN"/>
          </w:rPr>
          <w:t>(一)、创新策略与方向</w:t>
        </w:r>
        <w:r>
          <w:tab/>
        </w:r>
        <w:r>
          <w:fldChar w:fldCharType="begin"/>
        </w:r>
        <w:r>
          <w:instrText xml:space="preserve"> PAGEREF _Toc1275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20" w:history="1">
        <w:r>
          <w:rPr>
            <w:rFonts w:ascii="仿宋" w:eastAsia="仿宋" w:hAnsi="仿宋" w:cs="仿宋" w:hint="eastAsia"/>
            <w:lang w:eastAsia="zh-CN"/>
          </w:rPr>
          <w:t>(二)、研发规划与投入</w:t>
        </w:r>
        <w:r>
          <w:tab/>
        </w:r>
        <w:r>
          <w:fldChar w:fldCharType="begin"/>
        </w:r>
        <w:r>
          <w:instrText xml:space="preserve"> PAGEREF _Toc5720 \h </w:instrText>
        </w:r>
        <w:r>
          <w:fldChar w:fldCharType="separate"/>
        </w:r>
        <w:r>
          <w:t>38</w:t>
        </w:r>
        <w:r>
          <w:fldChar w:fldCharType="end"/>
        </w:r>
      </w:hyperlink>
    </w:p>
    <w:p>
      <w:pPr>
        <w:pStyle w:val="TOC1"/>
        <w:tabs>
          <w:tab w:val="right" w:leader="dot" w:pos="8306"/>
        </w:tabs>
      </w:pPr>
      <w:hyperlink w:anchor="_Toc9717" w:history="1">
        <w:r>
          <w:rPr>
            <w:rFonts w:ascii="仿宋" w:eastAsia="仿宋" w:hAnsi="仿宋" w:cs="仿宋" w:hint="eastAsia"/>
            <w:lang w:eastAsia="zh-CN"/>
          </w:rPr>
          <w:t>十、改性聚苯醚项目计划安排</w:t>
        </w:r>
        <w:r>
          <w:tab/>
        </w:r>
        <w:r>
          <w:fldChar w:fldCharType="begin"/>
        </w:r>
        <w:r>
          <w:instrText xml:space="preserve"> PAGEREF _Toc9717 \h </w:instrText>
        </w:r>
        <w:r>
          <w:fldChar w:fldCharType="separate"/>
        </w:r>
        <w:r>
          <w:t>39</w:t>
        </w:r>
        <w:r>
          <w:fldChar w:fldCharType="end"/>
        </w:r>
      </w:hyperlink>
    </w:p>
    <w:p>
      <w:pPr>
        <w:pStyle w:val="TOC2"/>
        <w:tabs>
          <w:tab w:val="right" w:leader="dot" w:pos="8306"/>
        </w:tabs>
      </w:pPr>
      <w:hyperlink w:anchor="_Toc28402" w:history="1">
        <w:r>
          <w:rPr>
            <w:rFonts w:ascii="仿宋" w:eastAsia="仿宋" w:hAnsi="仿宋" w:cs="仿宋" w:hint="eastAsia"/>
            <w:lang w:eastAsia="zh-CN"/>
          </w:rPr>
          <w:t>(一)、建设周期</w:t>
        </w:r>
        <w:r>
          <w:tab/>
        </w:r>
        <w:r>
          <w:fldChar w:fldCharType="begin"/>
        </w:r>
        <w:r>
          <w:instrText xml:space="preserve"> PAGEREF _Toc28402 \h </w:instrText>
        </w:r>
        <w:r>
          <w:fldChar w:fldCharType="separate"/>
        </w:r>
        <w:r>
          <w:t>39</w:t>
        </w:r>
        <w:r>
          <w:fldChar w:fldCharType="end"/>
        </w:r>
      </w:hyperlink>
    </w:p>
    <w:p>
      <w:pPr>
        <w:pStyle w:val="TOC2"/>
        <w:tabs>
          <w:tab w:val="right" w:leader="dot" w:pos="8306"/>
        </w:tabs>
      </w:pPr>
      <w:hyperlink w:anchor="_Toc9134" w:history="1">
        <w:r>
          <w:rPr>
            <w:rFonts w:ascii="仿宋" w:eastAsia="仿宋" w:hAnsi="仿宋" w:cs="仿宋" w:hint="eastAsia"/>
            <w:lang w:eastAsia="zh-CN"/>
          </w:rPr>
          <w:t>(二)、建设进度</w:t>
        </w:r>
        <w:r>
          <w:tab/>
        </w:r>
        <w:r>
          <w:fldChar w:fldCharType="begin"/>
        </w:r>
        <w:r>
          <w:instrText xml:space="preserve"> PAGEREF _Toc9134 \h </w:instrText>
        </w:r>
        <w:r>
          <w:fldChar w:fldCharType="separate"/>
        </w:r>
        <w:r>
          <w:t>40</w:t>
        </w:r>
        <w:r>
          <w:fldChar w:fldCharType="end"/>
        </w:r>
      </w:hyperlink>
    </w:p>
    <w:p>
      <w:pPr>
        <w:pStyle w:val="TOC2"/>
        <w:tabs>
          <w:tab w:val="right" w:leader="dot" w:pos="8306"/>
        </w:tabs>
      </w:pPr>
      <w:hyperlink w:anchor="_Toc12494" w:history="1">
        <w:r>
          <w:rPr>
            <w:rFonts w:ascii="仿宋" w:eastAsia="仿宋" w:hAnsi="仿宋" w:cs="仿宋" w:hint="eastAsia"/>
            <w:lang w:eastAsia="zh-CN"/>
          </w:rPr>
          <w:t>(三)、进度安排注意事项</w:t>
        </w:r>
        <w:r>
          <w:tab/>
        </w:r>
        <w:r>
          <w:fldChar w:fldCharType="begin"/>
        </w:r>
        <w:r>
          <w:instrText xml:space="preserve"> PAGEREF _Toc12494 \h </w:instrText>
        </w:r>
        <w:r>
          <w:fldChar w:fldCharType="separate"/>
        </w:r>
        <w:r>
          <w:t>41</w:t>
        </w:r>
        <w:r>
          <w:fldChar w:fldCharType="end"/>
        </w:r>
      </w:hyperlink>
    </w:p>
    <w:p>
      <w:pPr>
        <w:pStyle w:val="TOC2"/>
        <w:tabs>
          <w:tab w:val="right" w:leader="dot" w:pos="8306"/>
        </w:tabs>
      </w:pPr>
      <w:hyperlink w:anchor="_Toc14369" w:history="1">
        <w:r>
          <w:rPr>
            <w:rFonts w:ascii="仿宋" w:eastAsia="仿宋" w:hAnsi="仿宋" w:cs="仿宋" w:hint="eastAsia"/>
            <w:lang w:eastAsia="zh-CN"/>
          </w:rPr>
          <w:t>(四)、人力资源配置</w:t>
        </w:r>
        <w:r>
          <w:tab/>
        </w:r>
        <w:r>
          <w:fldChar w:fldCharType="begin"/>
        </w:r>
        <w:r>
          <w:instrText xml:space="preserve"> PAGEREF _Toc14369 \h </w:instrText>
        </w:r>
        <w:r>
          <w:fldChar w:fldCharType="separate"/>
        </w:r>
        <w:r>
          <w:t>43</w:t>
        </w:r>
        <w:r>
          <w:fldChar w:fldCharType="end"/>
        </w:r>
      </w:hyperlink>
    </w:p>
    <w:p>
      <w:pPr>
        <w:pStyle w:val="TOC1"/>
        <w:tabs>
          <w:tab w:val="right" w:leader="dot" w:pos="8306"/>
        </w:tabs>
      </w:pPr>
      <w:hyperlink w:anchor="_Toc17410" w:history="1">
        <w:r>
          <w:rPr>
            <w:rFonts w:ascii="仿宋" w:eastAsia="仿宋" w:hAnsi="仿宋" w:cs="仿宋" w:hint="eastAsia"/>
            <w:lang w:eastAsia="zh-CN"/>
          </w:rPr>
          <w:t>十一、改性聚苯醚项目技术管理</w:t>
        </w:r>
        <w:r>
          <w:tab/>
        </w:r>
        <w:r>
          <w:fldChar w:fldCharType="begin"/>
        </w:r>
        <w:r>
          <w:instrText xml:space="preserve"> PAGEREF _Toc17410 \h </w:instrText>
        </w:r>
        <w:r>
          <w:fldChar w:fldCharType="separate"/>
        </w:r>
        <w:r>
          <w:t>44</w:t>
        </w:r>
        <w:r>
          <w:fldChar w:fldCharType="end"/>
        </w:r>
      </w:hyperlink>
    </w:p>
    <w:p>
      <w:pPr>
        <w:pStyle w:val="TOC2"/>
        <w:tabs>
          <w:tab w:val="right" w:leader="dot" w:pos="8306"/>
        </w:tabs>
      </w:pPr>
      <w:hyperlink w:anchor="_Toc28934" w:history="1">
        <w:r>
          <w:rPr>
            <w:rFonts w:ascii="仿宋" w:eastAsia="仿宋" w:hAnsi="仿宋" w:cs="仿宋" w:hint="eastAsia"/>
            <w:lang w:eastAsia="zh-CN"/>
          </w:rPr>
          <w:t>(一)、技术方案选用方向</w:t>
        </w:r>
        <w:r>
          <w:tab/>
        </w:r>
        <w:r>
          <w:fldChar w:fldCharType="begin"/>
        </w:r>
        <w:r>
          <w:instrText xml:space="preserve"> PAGEREF _Toc28934 \h </w:instrText>
        </w:r>
        <w:r>
          <w:fldChar w:fldCharType="separate"/>
        </w:r>
        <w:r>
          <w:t>44</w:t>
        </w:r>
        <w:r>
          <w:fldChar w:fldCharType="end"/>
        </w:r>
      </w:hyperlink>
    </w:p>
    <w:p>
      <w:pPr>
        <w:pStyle w:val="TOC2"/>
        <w:tabs>
          <w:tab w:val="right" w:leader="dot" w:pos="8306"/>
        </w:tabs>
      </w:pPr>
      <w:hyperlink w:anchor="_Toc5488" w:history="1">
        <w:r>
          <w:rPr>
            <w:rFonts w:ascii="仿宋" w:eastAsia="仿宋" w:hAnsi="仿宋" w:cs="仿宋" w:hint="eastAsia"/>
            <w:lang w:eastAsia="zh-CN"/>
          </w:rPr>
          <w:t>(二)、工艺技术方案选用原则</w:t>
        </w:r>
        <w:r>
          <w:tab/>
        </w:r>
        <w:r>
          <w:fldChar w:fldCharType="begin"/>
        </w:r>
        <w:r>
          <w:instrText xml:space="preserve"> PAGEREF _Toc5488 \h </w:instrText>
        </w:r>
        <w:r>
          <w:fldChar w:fldCharType="separate"/>
        </w:r>
        <w:r>
          <w:t>45</w:t>
        </w:r>
        <w:r>
          <w:fldChar w:fldCharType="end"/>
        </w:r>
      </w:hyperlink>
    </w:p>
    <w:p>
      <w:pPr>
        <w:pStyle w:val="TOC2"/>
        <w:tabs>
          <w:tab w:val="right" w:leader="dot" w:pos="8306"/>
        </w:tabs>
      </w:pPr>
      <w:hyperlink w:anchor="_Toc3456" w:history="1">
        <w:r>
          <w:rPr>
            <w:rFonts w:ascii="仿宋" w:eastAsia="仿宋" w:hAnsi="仿宋" w:cs="仿宋" w:hint="eastAsia"/>
            <w:lang w:eastAsia="zh-CN"/>
          </w:rPr>
          <w:t>(三)、工艺技术方案要求</w:t>
        </w:r>
        <w:r>
          <w:tab/>
        </w:r>
        <w:r>
          <w:fldChar w:fldCharType="begin"/>
        </w:r>
        <w:r>
          <w:instrText xml:space="preserve"> PAGEREF _Toc3456 \h </w:instrText>
        </w:r>
        <w:r>
          <w:fldChar w:fldCharType="separate"/>
        </w:r>
        <w:r>
          <w:t>48</w:t>
        </w:r>
        <w:r>
          <w:fldChar w:fldCharType="end"/>
        </w:r>
      </w:hyperlink>
    </w:p>
    <w:p>
      <w:pPr>
        <w:pStyle w:val="TOC1"/>
        <w:tabs>
          <w:tab w:val="right" w:leader="dot" w:pos="8306"/>
        </w:tabs>
      </w:pPr>
      <w:hyperlink w:anchor="_Toc32342" w:history="1">
        <w:r>
          <w:rPr>
            <w:rFonts w:ascii="仿宋" w:eastAsia="仿宋" w:hAnsi="仿宋" w:cs="仿宋" w:hint="eastAsia"/>
            <w:lang w:eastAsia="zh-CN"/>
          </w:rPr>
          <w:t>十二、改性聚苯醚项目财务管理</w:t>
        </w:r>
        <w:r>
          <w:tab/>
        </w:r>
        <w:r>
          <w:fldChar w:fldCharType="begin"/>
        </w:r>
        <w:r>
          <w:instrText xml:space="preserve"> PAGEREF _Toc32342 \h </w:instrText>
        </w:r>
        <w:r>
          <w:fldChar w:fldCharType="separate"/>
        </w:r>
        <w:r>
          <w:t>50</w:t>
        </w:r>
        <w:r>
          <w:fldChar w:fldCharType="end"/>
        </w:r>
      </w:hyperlink>
    </w:p>
    <w:p>
      <w:pPr>
        <w:pStyle w:val="TOC2"/>
        <w:tabs>
          <w:tab w:val="right" w:leader="dot" w:pos="8306"/>
        </w:tabs>
      </w:pPr>
      <w:hyperlink w:anchor="_Toc17903" w:history="1">
        <w:r>
          <w:rPr>
            <w:rFonts w:ascii="仿宋" w:eastAsia="仿宋" w:hAnsi="仿宋" w:cs="仿宋" w:hint="eastAsia"/>
            <w:lang w:eastAsia="zh-CN"/>
          </w:rPr>
          <w:t>(一)、资金需求大</w:t>
        </w:r>
        <w:r>
          <w:tab/>
        </w:r>
        <w:r>
          <w:fldChar w:fldCharType="begin"/>
        </w:r>
        <w:r>
          <w:instrText xml:space="preserve"> PAGEREF _Toc17903 \h </w:instrText>
        </w:r>
        <w:r>
          <w:fldChar w:fldCharType="separate"/>
        </w:r>
        <w:r>
          <w:t>50</w:t>
        </w:r>
        <w:r>
          <w:fldChar w:fldCharType="end"/>
        </w:r>
      </w:hyperlink>
    </w:p>
    <w:p>
      <w:pPr>
        <w:pStyle w:val="TOC2"/>
        <w:tabs>
          <w:tab w:val="right" w:leader="dot" w:pos="8306"/>
        </w:tabs>
      </w:pPr>
      <w:hyperlink w:anchor="_Toc29001" w:history="1">
        <w:r>
          <w:rPr>
            <w:rFonts w:ascii="仿宋" w:eastAsia="仿宋" w:hAnsi="仿宋" w:cs="仿宋" w:hint="eastAsia"/>
            <w:lang w:eastAsia="zh-CN"/>
          </w:rPr>
          <w:t>(二)、研发周期长</w:t>
        </w:r>
        <w:r>
          <w:tab/>
        </w:r>
        <w:r>
          <w:fldChar w:fldCharType="begin"/>
        </w:r>
        <w:r>
          <w:instrText xml:space="preserve"> PAGEREF _Toc29001 \h </w:instrText>
        </w:r>
        <w:r>
          <w:fldChar w:fldCharType="separate"/>
        </w:r>
        <w:r>
          <w:t>51</w:t>
        </w:r>
        <w:r>
          <w:fldChar w:fldCharType="end"/>
        </w:r>
      </w:hyperlink>
    </w:p>
    <w:p>
      <w:pPr>
        <w:pStyle w:val="TOC2"/>
        <w:tabs>
          <w:tab w:val="right" w:leader="dot" w:pos="8306"/>
        </w:tabs>
      </w:pPr>
      <w:hyperlink w:anchor="_Toc14206" w:history="1">
        <w:r>
          <w:rPr>
            <w:rFonts w:ascii="仿宋" w:eastAsia="仿宋" w:hAnsi="仿宋" w:cs="仿宋" w:hint="eastAsia"/>
            <w:lang w:eastAsia="zh-CN"/>
          </w:rPr>
          <w:t>(三)、市场风险大</w:t>
        </w:r>
        <w:r>
          <w:tab/>
        </w:r>
        <w:r>
          <w:fldChar w:fldCharType="begin"/>
        </w:r>
        <w:r>
          <w:instrText xml:space="preserve"> PAGEREF _Toc14206 \h </w:instrText>
        </w:r>
        <w:r>
          <w:fldChar w:fldCharType="separate"/>
        </w:r>
        <w:r>
          <w:t>52</w:t>
        </w:r>
        <w:r>
          <w:fldChar w:fldCharType="end"/>
        </w:r>
      </w:hyperlink>
    </w:p>
    <w:p>
      <w:pPr>
        <w:pStyle w:val="TOC2"/>
        <w:tabs>
          <w:tab w:val="right" w:leader="dot" w:pos="8306"/>
        </w:tabs>
      </w:pPr>
      <w:hyperlink w:anchor="_Toc24578" w:history="1">
        <w:r>
          <w:rPr>
            <w:rFonts w:ascii="仿宋" w:eastAsia="仿宋" w:hAnsi="仿宋" w:cs="仿宋" w:hint="eastAsia"/>
            <w:lang w:eastAsia="zh-CN"/>
          </w:rPr>
          <w:t>(四)、利润率高</w:t>
        </w:r>
        <w:r>
          <w:tab/>
        </w:r>
        <w:r>
          <w:fldChar w:fldCharType="begin"/>
        </w:r>
        <w:r>
          <w:instrText xml:space="preserve"> PAGEREF _Toc24578 \h </w:instrText>
        </w:r>
        <w:r>
          <w:fldChar w:fldCharType="separate"/>
        </w:r>
        <w:r>
          <w:t>55</w:t>
        </w:r>
        <w:r>
          <w:fldChar w:fldCharType="end"/>
        </w:r>
      </w:hyperlink>
    </w:p>
    <w:p>
      <w:pPr>
        <w:pStyle w:val="TOC1"/>
        <w:tabs>
          <w:tab w:val="right" w:leader="dot" w:pos="8306"/>
        </w:tabs>
      </w:pPr>
      <w:hyperlink w:anchor="_Toc14651" w:history="1">
        <w:r>
          <w:rPr>
            <w:rFonts w:ascii="仿宋" w:eastAsia="仿宋" w:hAnsi="仿宋" w:cs="仿宋" w:hint="eastAsia"/>
            <w:lang w:eastAsia="zh-CN"/>
          </w:rPr>
          <w:t>十三、改性聚苯醚项目变更管理</w:t>
        </w:r>
        <w:r>
          <w:tab/>
        </w:r>
        <w:r>
          <w:fldChar w:fldCharType="begin"/>
        </w:r>
        <w:r>
          <w:instrText xml:space="preserve"> PAGEREF _Toc14651 \h </w:instrText>
        </w:r>
        <w:r>
          <w:fldChar w:fldCharType="separate"/>
        </w:r>
        <w:r>
          <w:t>57</w:t>
        </w:r>
        <w:r>
          <w:fldChar w:fldCharType="end"/>
        </w:r>
      </w:hyperlink>
    </w:p>
    <w:p>
      <w:pPr>
        <w:pStyle w:val="TOC2"/>
        <w:tabs>
          <w:tab w:val="right" w:leader="dot" w:pos="8306"/>
        </w:tabs>
      </w:pPr>
      <w:hyperlink w:anchor="_Toc10414" w:history="1">
        <w:r>
          <w:rPr>
            <w:rFonts w:ascii="仿宋" w:eastAsia="仿宋" w:hAnsi="仿宋" w:cs="仿宋" w:hint="eastAsia"/>
            <w:lang w:eastAsia="zh-CN"/>
          </w:rPr>
          <w:t>(一)、变更申请与评估</w:t>
        </w:r>
        <w:r>
          <w:tab/>
        </w:r>
        <w:r>
          <w:fldChar w:fldCharType="begin"/>
        </w:r>
        <w:r>
          <w:instrText xml:space="preserve"> PAGEREF _Toc10414 \h </w:instrText>
        </w:r>
        <w:r>
          <w:fldChar w:fldCharType="separate"/>
        </w:r>
        <w:r>
          <w:t>57</w:t>
        </w:r>
        <w:r>
          <w:fldChar w:fldCharType="end"/>
        </w:r>
      </w:hyperlink>
    </w:p>
    <w:p>
      <w:pPr>
        <w:pStyle w:val="TOC2"/>
        <w:tabs>
          <w:tab w:val="right" w:leader="dot" w:pos="8306"/>
        </w:tabs>
      </w:pPr>
      <w:hyperlink w:anchor="_Toc20141" w:history="1">
        <w:r>
          <w:rPr>
            <w:rFonts w:ascii="仿宋" w:eastAsia="仿宋" w:hAnsi="仿宋" w:cs="仿宋" w:hint="eastAsia"/>
            <w:lang w:eastAsia="zh-CN"/>
          </w:rPr>
          <w:t>(二)、变更实施与控制</w:t>
        </w:r>
        <w:r>
          <w:tab/>
        </w:r>
        <w:r>
          <w:fldChar w:fldCharType="begin"/>
        </w:r>
        <w:r>
          <w:instrText xml:space="preserve"> PAGEREF _Toc20141 \h </w:instrText>
        </w:r>
        <w:r>
          <w:fldChar w:fldCharType="separate"/>
        </w:r>
        <w:r>
          <w:t>57</w:t>
        </w:r>
        <w:r>
          <w:fldChar w:fldCharType="end"/>
        </w:r>
      </w:hyperlink>
    </w:p>
    <w:p>
      <w:pPr>
        <w:pStyle w:val="TOC1"/>
        <w:tabs>
          <w:tab w:val="right" w:leader="dot" w:pos="8306"/>
        </w:tabs>
      </w:pPr>
      <w:hyperlink w:anchor="_Toc3740" w:history="1">
        <w:r>
          <w:rPr>
            <w:rFonts w:ascii="仿宋" w:eastAsia="仿宋" w:hAnsi="仿宋" w:cs="仿宋" w:hint="eastAsia"/>
            <w:lang w:eastAsia="zh-CN"/>
          </w:rPr>
          <w:t>十四、质量管理体系</w:t>
        </w:r>
        <w:r>
          <w:tab/>
        </w:r>
        <w:r>
          <w:fldChar w:fldCharType="begin"/>
        </w:r>
        <w:r>
          <w:instrText xml:space="preserve"> PAGEREF _Toc3740 \h </w:instrText>
        </w:r>
        <w:r>
          <w:fldChar w:fldCharType="separate"/>
        </w:r>
        <w:r>
          <w:t>58</w:t>
        </w:r>
        <w:r>
          <w:fldChar w:fldCharType="end"/>
        </w:r>
      </w:hyperlink>
    </w:p>
    <w:p>
      <w:pPr>
        <w:pStyle w:val="TOC2"/>
        <w:tabs>
          <w:tab w:val="right" w:leader="dot" w:pos="8306"/>
        </w:tabs>
      </w:pPr>
      <w:hyperlink w:anchor="_Toc19517" w:history="1">
        <w:r>
          <w:rPr>
            <w:rFonts w:ascii="仿宋" w:eastAsia="仿宋" w:hAnsi="仿宋" w:cs="仿宋" w:hint="eastAsia"/>
            <w:lang w:eastAsia="zh-CN"/>
          </w:rPr>
          <w:t>(一)、质量目标与方针</w:t>
        </w:r>
        <w:r>
          <w:tab/>
        </w:r>
        <w:r>
          <w:fldChar w:fldCharType="begin"/>
        </w:r>
        <w:r>
          <w:instrText xml:space="preserve"> PAGEREF _Toc19517 \h </w:instrText>
        </w:r>
        <w:r>
          <w:fldChar w:fldCharType="separate"/>
        </w:r>
        <w:r>
          <w:t>58</w:t>
        </w:r>
        <w:r>
          <w:fldChar w:fldCharType="end"/>
        </w:r>
      </w:hyperlink>
    </w:p>
    <w:p>
      <w:pPr>
        <w:pStyle w:val="TOC2"/>
        <w:tabs>
          <w:tab w:val="right" w:leader="dot" w:pos="8306"/>
        </w:tabs>
      </w:pPr>
      <w:hyperlink w:anchor="_Toc8575" w:history="1">
        <w:r>
          <w:rPr>
            <w:rFonts w:ascii="仿宋" w:eastAsia="仿宋" w:hAnsi="仿宋" w:cs="仿宋" w:hint="eastAsia"/>
            <w:lang w:eastAsia="zh-CN"/>
          </w:rPr>
          <w:t>(二)、质量管理责任</w:t>
        </w:r>
        <w:r>
          <w:tab/>
        </w:r>
        <w:r>
          <w:fldChar w:fldCharType="begin"/>
        </w:r>
        <w:r>
          <w:instrText xml:space="preserve"> PAGEREF _Toc8575 \h </w:instrText>
        </w:r>
        <w:r>
          <w:fldChar w:fldCharType="separate"/>
        </w:r>
        <w:r>
          <w:t>59</w:t>
        </w:r>
        <w:r>
          <w:fldChar w:fldCharType="end"/>
        </w:r>
      </w:hyperlink>
    </w:p>
    <w:p>
      <w:pPr>
        <w:pStyle w:val="TOC2"/>
        <w:tabs>
          <w:tab w:val="right" w:leader="dot" w:pos="8306"/>
        </w:tabs>
      </w:pPr>
      <w:hyperlink w:anchor="_Toc9214" w:history="1">
        <w:r>
          <w:rPr>
            <w:rFonts w:ascii="仿宋" w:eastAsia="仿宋" w:hAnsi="仿宋" w:cs="仿宋" w:hint="eastAsia"/>
            <w:lang w:eastAsia="zh-CN"/>
          </w:rPr>
          <w:t>(三)、质量管理体系文件</w:t>
        </w:r>
        <w:r>
          <w:tab/>
        </w:r>
        <w:r>
          <w:fldChar w:fldCharType="begin"/>
        </w:r>
        <w:r>
          <w:instrText xml:space="preserve"> PAGEREF _Toc9214 \h </w:instrText>
        </w:r>
        <w:r>
          <w:fldChar w:fldCharType="separate"/>
        </w:r>
        <w:r>
          <w:t>60</w:t>
        </w:r>
        <w:r>
          <w:fldChar w:fldCharType="end"/>
        </w:r>
      </w:hyperlink>
    </w:p>
    <w:p>
      <w:pPr>
        <w:pStyle w:val="TOC2"/>
        <w:tabs>
          <w:tab w:val="right" w:leader="dot" w:pos="8306"/>
        </w:tabs>
      </w:pPr>
      <w:hyperlink w:anchor="_Toc20382" w:history="1">
        <w:r>
          <w:rPr>
            <w:rFonts w:ascii="仿宋" w:eastAsia="仿宋" w:hAnsi="仿宋" w:cs="仿宋" w:hint="eastAsia"/>
            <w:lang w:eastAsia="zh-CN"/>
          </w:rPr>
          <w:t>(四)、质量培训与教育</w:t>
        </w:r>
        <w:r>
          <w:tab/>
        </w:r>
        <w:r>
          <w:fldChar w:fldCharType="begin"/>
        </w:r>
        <w:r>
          <w:instrText xml:space="preserve"> PAGEREF _Toc20382 \h </w:instrText>
        </w:r>
        <w:r>
          <w:fldChar w:fldCharType="separate"/>
        </w:r>
        <w:r>
          <w:t>63</w:t>
        </w:r>
        <w:r>
          <w:fldChar w:fldCharType="end"/>
        </w:r>
      </w:hyperlink>
    </w:p>
    <w:p>
      <w:pPr>
        <w:pStyle w:val="TOC2"/>
        <w:tabs>
          <w:tab w:val="right" w:leader="dot" w:pos="8306"/>
        </w:tabs>
      </w:pPr>
      <w:hyperlink w:anchor="_Toc17811" w:history="1">
        <w:r>
          <w:rPr>
            <w:rFonts w:ascii="仿宋" w:eastAsia="仿宋" w:hAnsi="仿宋" w:cs="仿宋" w:hint="eastAsia"/>
            <w:lang w:eastAsia="zh-CN"/>
          </w:rPr>
          <w:t>(五)、质量审核与评价</w:t>
        </w:r>
        <w:r>
          <w:tab/>
        </w:r>
        <w:r>
          <w:fldChar w:fldCharType="begin"/>
        </w:r>
        <w:r>
          <w:instrText xml:space="preserve"> PAGEREF _Toc17811 \h </w:instrText>
        </w:r>
        <w:r>
          <w:fldChar w:fldCharType="separate"/>
        </w:r>
        <w:r>
          <w:t>64</w:t>
        </w:r>
        <w:r>
          <w:fldChar w:fldCharType="end"/>
        </w:r>
      </w:hyperlink>
    </w:p>
    <w:p>
      <w:pPr>
        <w:pStyle w:val="TOC2"/>
        <w:tabs>
          <w:tab w:val="right" w:leader="dot" w:pos="8306"/>
        </w:tabs>
      </w:pPr>
      <w:hyperlink w:anchor="_Toc681" w:history="1">
        <w:r>
          <w:rPr>
            <w:rFonts w:ascii="仿宋" w:eastAsia="仿宋" w:hAnsi="仿宋" w:cs="仿宋" w:hint="eastAsia"/>
            <w:lang w:eastAsia="zh-CN"/>
          </w:rPr>
          <w:t>(六)、不符合与纠正措施</w:t>
        </w:r>
        <w:r>
          <w:tab/>
        </w:r>
        <w:r>
          <w:fldChar w:fldCharType="begin"/>
        </w:r>
        <w:r>
          <w:instrText xml:space="preserve"> PAGEREF _Toc681 \h </w:instrText>
        </w:r>
        <w:r>
          <w:fldChar w:fldCharType="separate"/>
        </w:r>
        <w:r>
          <w:t>65</w:t>
        </w:r>
        <w:r>
          <w:fldChar w:fldCharType="end"/>
        </w:r>
      </w:hyperlink>
    </w:p>
    <w:p>
      <w:pPr>
        <w:pStyle w:val="TOC1"/>
        <w:tabs>
          <w:tab w:val="right" w:leader="dot" w:pos="8306"/>
        </w:tabs>
      </w:pPr>
      <w:hyperlink w:anchor="_Toc4663" w:history="1">
        <w:r>
          <w:rPr>
            <w:rFonts w:ascii="仿宋" w:eastAsia="仿宋" w:hAnsi="仿宋" w:cs="仿宋" w:hint="eastAsia"/>
            <w:lang w:eastAsia="zh-CN"/>
          </w:rPr>
          <w:t>十五、营销与推广策略</w:t>
        </w:r>
        <w:r>
          <w:tab/>
        </w:r>
        <w:r>
          <w:fldChar w:fldCharType="begin"/>
        </w:r>
        <w:r>
          <w:instrText xml:space="preserve"> PAGEREF _Toc4663 \h </w:instrText>
        </w:r>
        <w:r>
          <w:fldChar w:fldCharType="separate"/>
        </w:r>
        <w:r>
          <w:t>66</w:t>
        </w:r>
        <w:r>
          <w:fldChar w:fldCharType="end"/>
        </w:r>
      </w:hyperlink>
    </w:p>
    <w:p>
      <w:pPr>
        <w:pStyle w:val="TOC2"/>
        <w:tabs>
          <w:tab w:val="right" w:leader="dot" w:pos="8306"/>
        </w:tabs>
      </w:pPr>
      <w:hyperlink w:anchor="_Toc25611" w:history="1">
        <w:r>
          <w:rPr>
            <w:rFonts w:ascii="仿宋" w:eastAsia="仿宋" w:hAnsi="仿宋" w:cs="仿宋" w:hint="eastAsia"/>
            <w:lang w:eastAsia="zh-CN"/>
          </w:rPr>
          <w:t>(一)、产品/服务定位与特点</w:t>
        </w:r>
        <w:r>
          <w:tab/>
        </w:r>
        <w:r>
          <w:fldChar w:fldCharType="begin"/>
        </w:r>
        <w:r>
          <w:instrText xml:space="preserve"> PAGEREF _Toc25611 \h </w:instrText>
        </w:r>
        <w:r>
          <w:fldChar w:fldCharType="separate"/>
        </w:r>
        <w:r>
          <w:t>66</w:t>
        </w:r>
        <w:r>
          <w:fldChar w:fldCharType="end"/>
        </w:r>
      </w:hyperlink>
    </w:p>
    <w:p>
      <w:pPr>
        <w:pStyle w:val="TOC2"/>
        <w:tabs>
          <w:tab w:val="right" w:leader="dot" w:pos="8306"/>
        </w:tabs>
      </w:pPr>
      <w:hyperlink w:anchor="_Toc11843" w:history="1">
        <w:r>
          <w:rPr>
            <w:rFonts w:ascii="仿宋" w:eastAsia="仿宋" w:hAnsi="仿宋" w:cs="仿宋" w:hint="eastAsia"/>
            <w:lang w:eastAsia="zh-CN"/>
          </w:rPr>
          <w:t>(二)、市场定位与竞争分析</w:t>
        </w:r>
        <w:r>
          <w:tab/>
        </w:r>
        <w:r>
          <w:fldChar w:fldCharType="begin"/>
        </w:r>
        <w:r>
          <w:instrText xml:space="preserve"> PAGEREF _Toc11843 \h </w:instrText>
        </w:r>
        <w:r>
          <w:fldChar w:fldCharType="separate"/>
        </w:r>
        <w:r>
          <w:t>67</w:t>
        </w:r>
        <w:r>
          <w:fldChar w:fldCharType="end"/>
        </w:r>
      </w:hyperlink>
    </w:p>
    <w:p>
      <w:pPr>
        <w:pStyle w:val="TOC2"/>
        <w:tabs>
          <w:tab w:val="right" w:leader="dot" w:pos="8306"/>
        </w:tabs>
      </w:pPr>
      <w:hyperlink w:anchor="_Toc3311" w:history="1">
        <w:r>
          <w:rPr>
            <w:rFonts w:ascii="仿宋" w:eastAsia="仿宋" w:hAnsi="仿宋" w:cs="仿宋" w:hint="eastAsia"/>
            <w:lang w:eastAsia="zh-CN"/>
          </w:rPr>
          <w:t>(三)、营销渠道与策略</w:t>
        </w:r>
        <w:r>
          <w:tab/>
        </w:r>
        <w:r>
          <w:fldChar w:fldCharType="begin"/>
        </w:r>
        <w:r>
          <w:instrText xml:space="preserve"> PAGEREF _Toc3311 \h </w:instrText>
        </w:r>
        <w:r>
          <w:fldChar w:fldCharType="separate"/>
        </w:r>
        <w:r>
          <w:t>69</w:t>
        </w:r>
        <w:r>
          <w:fldChar w:fldCharType="end"/>
        </w:r>
      </w:hyperlink>
    </w:p>
    <w:p>
      <w:pPr>
        <w:pStyle w:val="TOC2"/>
        <w:tabs>
          <w:tab w:val="right" w:leader="dot" w:pos="8306"/>
        </w:tabs>
      </w:pPr>
      <w:hyperlink w:anchor="_Toc929" w:history="1">
        <w:r>
          <w:rPr>
            <w:rFonts w:ascii="仿宋" w:eastAsia="仿宋" w:hAnsi="仿宋" w:cs="仿宋" w:hint="eastAsia"/>
            <w:lang w:eastAsia="zh-CN"/>
          </w:rPr>
          <w:t>(四)、推广与宣传活动</w:t>
        </w:r>
        <w:r>
          <w:tab/>
        </w:r>
        <w:r>
          <w:fldChar w:fldCharType="begin"/>
        </w:r>
        <w:r>
          <w:instrText xml:space="preserve"> PAGEREF _Toc929 \h </w:instrText>
        </w:r>
        <w:r>
          <w:fldChar w:fldCharType="separate"/>
        </w:r>
        <w:r>
          <w:t>70</w:t>
        </w:r>
        <w:r>
          <w:fldChar w:fldCharType="end"/>
        </w:r>
      </w:hyperlink>
    </w:p>
    <w:p>
      <w:pPr>
        <w:pStyle w:val="TOC1"/>
        <w:tabs>
          <w:tab w:val="right" w:leader="dot" w:pos="8306"/>
        </w:tabs>
      </w:pPr>
      <w:hyperlink w:anchor="_Toc18262" w:history="1">
        <w:r>
          <w:rPr>
            <w:rFonts w:ascii="仿宋" w:eastAsia="仿宋" w:hAnsi="仿宋" w:cs="仿宋" w:hint="eastAsia"/>
            <w:lang w:eastAsia="zh-CN"/>
          </w:rPr>
          <w:t>十六、改性聚苯醚项目实施保障措施</w:t>
        </w:r>
        <w:r>
          <w:tab/>
        </w:r>
        <w:r>
          <w:fldChar w:fldCharType="begin"/>
        </w:r>
        <w:r>
          <w:instrText xml:space="preserve"> PAGEREF _Toc18262 \h </w:instrText>
        </w:r>
        <w:r>
          <w:fldChar w:fldCharType="separate"/>
        </w:r>
        <w:r>
          <w:t>75</w:t>
        </w:r>
        <w:r>
          <w:fldChar w:fldCharType="end"/>
        </w:r>
      </w:hyperlink>
    </w:p>
    <w:p>
      <w:pPr>
        <w:pStyle w:val="TOC2"/>
        <w:tabs>
          <w:tab w:val="right" w:leader="dot" w:pos="8306"/>
        </w:tabs>
      </w:pPr>
      <w:hyperlink w:anchor="_Toc9482" w:history="1">
        <w:r>
          <w:rPr>
            <w:rFonts w:ascii="仿宋" w:eastAsia="仿宋" w:hAnsi="仿宋" w:cs="仿宋" w:hint="eastAsia"/>
            <w:lang w:eastAsia="zh-CN"/>
          </w:rPr>
          <w:t>(一)、改性聚苯醚项目实施保障机制</w:t>
        </w:r>
        <w:r>
          <w:tab/>
        </w:r>
        <w:r>
          <w:fldChar w:fldCharType="begin"/>
        </w:r>
        <w:r>
          <w:instrText xml:space="preserve"> PAGEREF _Toc9482 \h </w:instrText>
        </w:r>
        <w:r>
          <w:fldChar w:fldCharType="separate"/>
        </w:r>
        <w:r>
          <w:t>75</w:t>
        </w:r>
        <w:r>
          <w:fldChar w:fldCharType="end"/>
        </w:r>
      </w:hyperlink>
    </w:p>
    <w:p>
      <w:pPr>
        <w:pStyle w:val="TOC2"/>
        <w:tabs>
          <w:tab w:val="right" w:leader="dot" w:pos="8306"/>
        </w:tabs>
      </w:pPr>
      <w:hyperlink w:anchor="_Toc28907" w:history="1">
        <w:r>
          <w:rPr>
            <w:rFonts w:ascii="仿宋" w:eastAsia="仿宋" w:hAnsi="仿宋" w:cs="仿宋" w:hint="eastAsia"/>
            <w:lang w:eastAsia="zh-CN"/>
          </w:rPr>
          <w:t>(二)、改性聚苯醚项目法律合规要求</w:t>
        </w:r>
        <w:r>
          <w:tab/>
        </w:r>
        <w:r>
          <w:fldChar w:fldCharType="begin"/>
        </w:r>
        <w:r>
          <w:instrText xml:space="preserve"> PAGEREF _Toc28907 \h </w:instrText>
        </w:r>
        <w:r>
          <w:fldChar w:fldCharType="separate"/>
        </w:r>
        <w:r>
          <w:t>79</w:t>
        </w:r>
        <w:r>
          <w:fldChar w:fldCharType="end"/>
        </w:r>
      </w:hyperlink>
    </w:p>
    <w:p>
      <w:pPr>
        <w:pStyle w:val="TOC2"/>
        <w:tabs>
          <w:tab w:val="right" w:leader="dot" w:pos="8306"/>
        </w:tabs>
      </w:pPr>
      <w:hyperlink w:anchor="_Toc1" w:history="1">
        <w:r>
          <w:rPr>
            <w:rFonts w:ascii="仿宋" w:eastAsia="仿宋" w:hAnsi="仿宋" w:cs="仿宋" w:hint="eastAsia"/>
            <w:lang w:eastAsia="zh-CN"/>
          </w:rPr>
          <w:t>(三)、改性聚苯醚项目合同管理与法律事务</w:t>
        </w:r>
        <w:r>
          <w:tab/>
        </w:r>
        <w:r>
          <w:fldChar w:fldCharType="begin"/>
        </w:r>
        <w:r>
          <w:instrText xml:space="preserve"> PAGEREF _Toc1 \h </w:instrText>
        </w:r>
        <w:r>
          <w:fldChar w:fldCharType="separate"/>
        </w:r>
        <w:r>
          <w:t>83</w:t>
        </w:r>
        <w:r>
          <w:fldChar w:fldCharType="end"/>
        </w:r>
      </w:hyperlink>
    </w:p>
    <w:p>
      <w:pPr>
        <w:pStyle w:val="TOC2"/>
        <w:tabs>
          <w:tab w:val="right" w:leader="dot" w:pos="8306"/>
        </w:tabs>
      </w:pPr>
      <w:hyperlink w:anchor="_Toc21887" w:history="1">
        <w:r>
          <w:rPr>
            <w:rFonts w:ascii="仿宋" w:eastAsia="仿宋" w:hAnsi="仿宋" w:cs="仿宋" w:hint="eastAsia"/>
            <w:lang w:eastAsia="zh-CN"/>
          </w:rPr>
          <w:t>(四)、改性聚苯醚项目知识产权保护策略</w:t>
        </w:r>
        <w:r>
          <w:tab/>
        </w:r>
        <w:r>
          <w:fldChar w:fldCharType="begin"/>
        </w:r>
        <w:r>
          <w:instrText xml:space="preserve"> PAGEREF _Toc21887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91"/>
      <w:r>
        <w:rPr>
          <w:rFonts w:ascii="仿宋" w:eastAsia="仿宋" w:hAnsi="仿宋" w:cs="仿宋" w:hint="eastAsia"/>
          <w:sz w:val="28"/>
          <w:lang w:eastAsia="zh-CN"/>
        </w:rPr>
        <w:t>一、改性聚苯醚项目建设背景及必要性分析</w:t>
      </w:r>
      <w:bookmarkEnd w:id="2"/>
    </w:p>
    <w:p>
      <w:pPr>
        <w:pStyle w:val="Heading2"/>
        <w:rPr>
          <w:rFonts w:ascii="仿宋" w:eastAsia="仿宋" w:hAnsi="仿宋" w:cs="仿宋" w:hint="eastAsia"/>
          <w:lang w:eastAsia="zh-CN"/>
        </w:rPr>
      </w:pPr>
      <w:bookmarkStart w:id="3" w:name="_Toc26512"/>
      <w:r>
        <w:rPr>
          <w:rFonts w:ascii="仿宋" w:eastAsia="仿宋" w:hAnsi="仿宋" w:cs="仿宋" w:hint="eastAsia"/>
          <w:lang w:eastAsia="zh-CN"/>
        </w:rPr>
        <w:t>(一)、改性聚苯醚项目背景分析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改性聚苯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改性聚苯醚项目在这个潮流中的定位。同时，我们将关注行业内涌现的新兴机遇，以便改性聚苯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改性聚苯醚项目提供了强大的发展动力。我们将聚焦于行业内最新的技术发展趋势，包括但不限于人工智能、大数据分析、物联网等领域。通过深度的技术研究，我们将确保改性聚苯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改性聚苯醚项目发展的源泉。我们将投入更多的精力对市场需求进行深入剖析，超越表面的需求，深入挖掘潜在的市场痛点和机遇。通过对市场需求的细致了解，改性聚苯醚项目将更有针对性地设计解决方案，满足市场的多样化需求，从而更好地促进改性聚苯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改性聚苯醚项目战略至关重要。我们将对竞争态势进行更为深入的分析，包括但不限于市场份额、产品特点、客户满意度等多个维度。通过深度的竞争分析，改性聚苯醚项目将能够更准确地把握市场脉搏，制定具有竞争力的改性聚苯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改性聚苯醚项目的发展具有直接的影响。我们将进行更为全面的法规和政策分析，了解行业发展中的潜在法律风险和合规挑战。通过充分了解和遵守相关法规，改性聚苯醚项目将确保在法律框架内合法合规运营，为改性聚苯醚项目的稳健发展提供有力支持。</w:t>
      </w:r>
    </w:p>
    <w:p>
      <w:pPr>
        <w:pStyle w:val="Heading2"/>
        <w:ind w:firstLine="560" w:firstLineChars="200"/>
        <w:rPr>
          <w:rFonts w:ascii="仿宋" w:eastAsia="仿宋" w:hAnsi="仿宋" w:cs="仿宋" w:hint="eastAsia"/>
          <w:sz w:val="28"/>
          <w:lang w:eastAsia="zh-CN"/>
        </w:rPr>
      </w:pPr>
      <w:bookmarkStart w:id="4" w:name="_Toc28413"/>
      <w:r>
        <w:rPr>
          <w:rFonts w:ascii="仿宋" w:eastAsia="仿宋" w:hAnsi="仿宋" w:cs="仿宋" w:hint="eastAsia"/>
          <w:sz w:val="28"/>
          <w:lang w:eastAsia="zh-CN"/>
        </w:rPr>
        <w:t>(二)、改性聚苯醚项目建设必要性分析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建设的迫切性源于对行业发展趋势的深刻洞察。我们正处于一个行业变革的时代，科技创新、数字化转型成为企业发展的关键动力。改性聚苯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建设不仅仅是为了跟上潮流，更是为了通过技术创新推动企业的持续发展。通过引入先进的技术和解决方案，改性聚苯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改性聚苯醚项目的建设成为必然选择，通过提高产品质量、拓展服务领域，从而在竞争中获得更多的机会。改性聚苯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改性聚苯醚项目建设的必要性体现在对客户需求更精准的满足。通过改性聚苯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建设的背后是对企业持续创新的追求。只有通过不断创新，企业才能在竞争中立于不败之地。改性聚苯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26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515"/>
      <w:r>
        <w:rPr>
          <w:rFonts w:ascii="仿宋" w:eastAsia="仿宋" w:hAnsi="仿宋" w:cs="仿宋" w:hint="eastAsia"/>
          <w:lang w:eastAsia="zh-CN"/>
        </w:rPr>
        <w:t>(一)、改性聚苯醚行业分析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行业一直以来都是市场的关注焦点。行业内的发展趋势、竞争态势以及潜在机会都对改性聚苯醚项目的推进产生深远的影响。通过深入研究行业的整体概貌，我们将更好地理解行业的核心特征，为改性聚苯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聚苯醚行业，技术一直是推动创新和发展的关键因素。我们将对当前技术趋势进行详尽分析，包括但不限于人工智能、大数据应用、先进制造技术等。这有助于改性聚苯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性聚苯醚项目成功的基础。我们将对主要竞争对手进行深入研究，包括其市场份额、产品特点、市场定位等。通过全面了解竞争对手的优势和劣势，改性聚苯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943"/>
      <w:r>
        <w:rPr>
          <w:rFonts w:ascii="仿宋" w:eastAsia="仿宋" w:hAnsi="仿宋" w:cs="仿宋" w:hint="eastAsia"/>
          <w:sz w:val="28"/>
          <w:lang w:eastAsia="zh-CN"/>
        </w:rPr>
        <w:t>(二)、改性聚苯醚市场分析预测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性聚苯醚市场未来的增长趋势。这包括市场的整体规模、各细分领域的发展趋势等。改性聚苯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性聚苯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改性聚苯醚项目实施过程中需要充分考虑的因素。我们将对市场风险进行全面评估，包括但不限于政策法规风险、市场竞争风险、技术变革风险等。通过对潜在风险的深入分析，改性聚苯醚项目可以制定相应的风险缓解策略，降低不确定性对改性聚苯醚项目的影响。</w:t>
      </w:r>
    </w:p>
    <w:p>
      <w:pPr>
        <w:pStyle w:val="Heading1"/>
        <w:ind w:firstLine="560" w:firstLineChars="200"/>
        <w:rPr>
          <w:rFonts w:ascii="仿宋" w:eastAsia="仿宋" w:hAnsi="仿宋" w:cs="仿宋" w:hint="eastAsia"/>
          <w:sz w:val="28"/>
          <w:lang w:eastAsia="zh-CN"/>
        </w:rPr>
      </w:pPr>
      <w:bookmarkStart w:id="8" w:name="_Toc15209"/>
      <w:r>
        <w:rPr>
          <w:rFonts w:ascii="仿宋" w:eastAsia="仿宋" w:hAnsi="仿宋" w:cs="仿宋" w:hint="eastAsia"/>
          <w:sz w:val="28"/>
          <w:lang w:eastAsia="zh-CN"/>
        </w:rPr>
        <w:t>三、改性聚苯醚项目概论</w:t>
      </w:r>
      <w:bookmarkEnd w:id="8"/>
    </w:p>
    <w:p>
      <w:pPr>
        <w:pStyle w:val="Heading2"/>
        <w:rPr>
          <w:rFonts w:ascii="仿宋" w:eastAsia="仿宋" w:hAnsi="仿宋" w:cs="仿宋" w:hint="eastAsia"/>
          <w:lang w:eastAsia="zh-CN"/>
        </w:rPr>
      </w:pPr>
      <w:bookmarkStart w:id="9" w:name="_Toc30864"/>
      <w:r>
        <w:rPr>
          <w:rFonts w:ascii="仿宋" w:eastAsia="仿宋" w:hAnsi="仿宋" w:cs="仿宋" w:hint="eastAsia"/>
          <w:lang w:eastAsia="zh-CN"/>
        </w:rPr>
        <w:t>(一)、改性聚苯醚项目概况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起源追溯至对市场的深入洞察。市场的不断演变与变革为改性聚苯醚项目提供了难得的机遇。当前市场存在的需求缺口和变革的大环境共同构成了改性聚苯醚项目的背景。这个改性聚苯醚项目旨在充分利用市场机遇，填补行业中尚未满足的需求，为客户提供全新的解决方案。市场的变革和需求的增长使得这个改性聚苯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改性聚苯醚项目名称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正式命名为改性聚苯醚。这个名称不仅仅是一个标识，更代表了改性聚苯醚项目的核心理念和愿景。它蕴含着改性聚苯醚项目所要解决问题的关键字，具有强烈的表达和辨识度，为改性聚苯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改性聚苯醚项目目标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核心目标是提供一种全新、高效的解决方案，满足客户日益增长的需求。改性聚苯醚项目追求的不仅仅是满足市场需求，更是在市场中获得卓越的竞争优势。通过不断提升产品或服务的质量和创新水平，改性聚苯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改性聚苯醚项目范围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全面涵盖了产品研发、制造、市场推广和售后服务，确保从产品设计到最终用户体验的全方位关注。这一全面的改性聚苯醚项目范围是为了确保改性聚苯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改性聚苯醚项目时间表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改性聚苯醚项目计划在未来18个月内完成，包括研发、测试、市场试点和正式推出等不同阶段。这个时间表的合理设计是为了确保改性聚苯醚项目各个阶段的顺利推进，以便按时交付高质量的成果。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改性聚苯醚项目预算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改性聚苯醚项目总预算估算为XX百万美元，主要分配在研发、市场推广、人员培训和运营等方面。这一充足的预算为改性聚苯醚项目提供了充足的资源，确保改性聚苯醚项目在各个方面都能取得优异的表现。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改性聚苯醚项目风险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可能面临的风险包括市场接受度低、技术难题、竞争激烈等。改性聚苯醚项目团队已经制定了相应的风险应对计划，通过前瞻性的风险管理，确保改性聚苯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改性聚苯醚项目团队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改性聚苯醚项目汇聚了一支经验丰富、多领域专业素养的核心团队，确保改性聚苯醚项目在各个方面都能拥有高水平的执行力。团队的协同作战是改性聚苯醚项目成功的关键因素之一。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改性聚苯醚项目背景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改性聚苯醚项目的背景根植于市场对更高效、创新产品的渴望，同时也受到科技发展对行业格局的深刻改变的影响。这为改性聚苯醚项目提供了广阔的发展空间和市场需求。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改性聚苯醚项目现状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截至目前，改性聚苯醚项目已完成市场调研和技术验证，取得了初步的成功。这为改性聚苯醚项目在未来的发展奠定了坚实的基础，为更远大的目标打下了坚实的基石。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987"/>
      <w:r>
        <w:rPr>
          <w:rFonts w:ascii="仿宋" w:eastAsia="仿宋" w:hAnsi="仿宋" w:cs="仿宋" w:hint="eastAsia"/>
          <w:sz w:val="28"/>
          <w:lang w:eastAsia="zh-CN"/>
        </w:rPr>
        <w:t>(二)、改性聚苯醚项目目标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keyword》改性聚苯醚项目首要业务目标是在市场中占据有利地位，实现产品/服务的成功推广和销售。通过不断提升产品质量、创新性，改性聚苯醚项目追求成为行业中的领导者，赢得更多客户的青睐。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在科技迅速发展的时代，改性聚苯醚项目着眼于技术创新。通过持续的研发和技术升级，改性聚苯醚项目旨在推出更具创新性的产品或服务，以满足市场对新鲜、先进解决方案的需求。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为了建立可持续的客户关系，改性聚苯醚项目设定了客户满意度目标。通过提供卓越的产品质量和优质的客户服务，改性聚苯醚项目追求赢得客户的信任和忠诚度，确保他们的满意度达到行业领先水平。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改性聚苯醚项目注重社会责任和可持续发展。通过实施环保、社会责任改性聚苯醚项目，改性聚苯醚项目致力于在经济发展的同时保护环境，促进社会公平，实现可持续经营。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改性聚苯醚项目的团队是实现目标的核心驱动力。因此，改性聚苯醚项目设定了团队发展目标，包括提升团队成员的专业技能、培养领导力，以及搭建协同高效的团队工作氛围。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072"/>
      <w:r>
        <w:rPr>
          <w:rFonts w:ascii="仿宋" w:eastAsia="仿宋" w:hAnsi="仿宋" w:cs="仿宋" w:hint="eastAsia"/>
          <w:sz w:val="28"/>
          <w:lang w:eastAsia="zh-CN"/>
        </w:rPr>
        <w:t>(三)、改性聚苯醚项目提出的理由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改性聚苯醚项目提出的理由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提出源于对市场机遇的深刻洞察。当前市场中存在的需求缺口和行业发展趋势表明，有巨大的商业机会等待被开发。通过准确捕捉市场机遇，改性聚苯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理念基于对技术创新的信仰。通过持续的研发和技术投入，改性聚苯醚项目有望推出更具创新性的产品或服务。在科技飞速发展的当下，改性聚苯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提出是为了增强企业的行业竞争力。通过提升产品或服务的质量和独特性，改性聚苯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响应了消费者需求的变化。随着社会和科技的不断发展，消费者对产品和服务的需求也在发生变化。通过深入了解并及时回应消费者的新需求，改性聚苯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改性聚苯醚项目的提出是企业战略发展规划的一部分。在面对日益激烈的市场竞争和不断变化的商业环境中，改性聚苯醚项目作为企业战略的一环，旨在为企业开辟新的增长领域，巩固企业在行业中的地位。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提出不仅仅是基于商业考量，还注重社会责任。通过推出环保、社会责任等方面的改性聚苯醚项目，改性聚苯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改性聚苯醚项目的提出反映了对利益相关者期望的关注。包括客户、员工、投资者等利益相关者在企业发展中都有着各自的期望，改性聚苯醚项目力求在满足这些期望的同时，取得更大的共赢。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837"/>
      <w:r>
        <w:rPr>
          <w:rFonts w:ascii="仿宋" w:eastAsia="仿宋" w:hAnsi="仿宋" w:cs="仿宋" w:hint="eastAsia"/>
          <w:sz w:val="28"/>
          <w:lang w:eastAsia="zh-CN"/>
        </w:rPr>
        <w:t>(四)、改性聚苯醚项目意义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在实施改性聚苯醚项目的过程中，我们不仅仅是在追逐商业成功，更是为企业和社会的多个层面创造了深远的意义。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首要意义在于提升企业的市场竞争力。通过持续的创新和对产品质量的高标准要求，改性聚苯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改性聚苯醚项目的推进将促使行业技术水平的提升。通过引入先进技术和创新性解决方案，改性聚苯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改性聚苯醚项目不仅创造了大量就业机会，提高了就业水平，还注重社会责任和环保。通过参与社会公益事业和推动环保改性聚苯醚项目，改性聚苯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综合而言，改性聚苯醚项目意义重大，不仅推动了企业的发展，也为行业和社会的进步贡献了积极力量。这是一个全面而深刻的影响，将在未来产生可持续的正面效应。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885"/>
      <w:r>
        <w:rPr>
          <w:rFonts w:ascii="仿宋" w:eastAsia="仿宋" w:hAnsi="仿宋" w:cs="仿宋" w:hint="eastAsia"/>
          <w:sz w:val="28"/>
          <w:lang w:eastAsia="zh-CN"/>
        </w:rPr>
        <w:t>(五)、改性聚苯醚项目背景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在当今迅猛发展的商业环境中，改性聚苯醚项目的动因根植于对多方面因素的审慎考量。这个改性聚苯醚项目的提出并非孤立的决策，而是对企业所处背景深入思考的产物。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改性聚苯醚项目背后的首要原因。科技的迅速发展和全球市场的快速变化使得企业必须灵活应对。改性聚苯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竞争的激烈程度也是改性聚苯醚项目背景中不可忽视的一环。企业需要在激烈竞争中脱颖而出，为此，改性聚苯醚项目致力于打破常规，提供独特的价值主张，以吸引客户并确保市场份额的增长。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技术的迅速发展为企业带来了机遇与挑战。作为改性聚苯醚项目启动的背景之一，对新兴技术的应用将有助于提升企业的技术水平，使其在不断演进的商业环境中保持竞争优势。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此外，社会对企业责任的期望也在逐渐升高。改性聚苯醚项目充分融入了社会责任的理念，通过可持续经营和社会公益改性聚苯醚项目，企图为社会贡献一份力量，在商业成功的同时关注社会价值。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804"/>
      <w:r>
        <w:rPr>
          <w:rFonts w:ascii="仿宋" w:eastAsia="仿宋" w:hAnsi="仿宋" w:cs="仿宋" w:hint="eastAsia"/>
          <w:sz w:val="28"/>
          <w:lang w:eastAsia="zh-CN"/>
        </w:rPr>
        <w:t>四、改性聚苯醚项目文档管理</w:t>
      </w:r>
      <w:bookmarkEnd w:id="14"/>
    </w:p>
    <w:p>
      <w:pPr>
        <w:pStyle w:val="Heading2"/>
        <w:rPr>
          <w:rFonts w:ascii="仿宋" w:eastAsia="仿宋" w:hAnsi="仿宋" w:cs="仿宋" w:hint="eastAsia"/>
          <w:lang w:eastAsia="zh-CN"/>
        </w:rPr>
      </w:pPr>
      <w:bookmarkStart w:id="15" w:name="_Toc3014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改性聚苯醚项目高度重视文档的质量和准确性，以支持改性聚苯醚项目的各项活动和决策。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文档的编制始于改性聚苯醚项目计划的初期，我们制定了详细的文档编制计划，明确了每个文档的内容、格式和编写责任人。在改性聚苯醚项目启动阶段，我们首先编制了改性聚苯醚项目章程，明确定义了改性聚苯醚项目的目标、范围、风险等关键要素。随后，改性聚苯醚项目团队根据计划陆续编制了需求文档、设计文档、测试文档等各类文档，确保改性聚苯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聚苯醚项目管理中的重要环节，旨在确保改性聚苯醚项目文档符合质量标准和改性聚苯醚项目需求。在改性聚苯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聚苯醚项目相关利益方和专业领域的专家对文档进行独立审查。这有助于获取更全面、客观的反馈，确保改性聚苯醚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改性聚苯醚项目在文档编制与审查方面建立了严格的管理机制，通过规范的流程和多维度的审查，确保改性聚苯醚项目文档的质量、准确性和可靠性，为改性聚苯醚项目的顺利推进提供了有力支持。</w:t>
      </w:r>
    </w:p>
    <w:p>
      <w:pPr>
        <w:pStyle w:val="Heading2"/>
        <w:ind w:firstLine="560" w:firstLineChars="200"/>
        <w:rPr>
          <w:rFonts w:ascii="仿宋" w:eastAsia="仿宋" w:hAnsi="仿宋" w:cs="仿宋" w:hint="eastAsia"/>
          <w:sz w:val="28"/>
          <w:lang w:eastAsia="zh-CN"/>
        </w:rPr>
      </w:pPr>
      <w:bookmarkStart w:id="16" w:name="_Toc2431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在改性聚苯醚项目中，我们致力于优化文档发布与分发过程，以确保信息的高效传递和团队间协作的顺畅进行。以下是我们采取的关键优化策略：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我们通过多渠道发布文档，包括电子邮件、改性聚苯醚项目管理平台、内部网站等，以满足不同团队成员的偏好和需求。多渠道发布确保了信息的全面覆盖。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我们采用了精细的权限控制，确保只有授权人员可以访问敏感信息。这种安全措施保护了改性聚苯醚项目文档的机密性，防止了未经授权的信息泄露。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87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https://d.book118.com/586132222100010053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E7DF3"/>
    <w:rsid w:val="353E7D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3222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2024-02-20T04:37:00Z</dcterms:created>
  <dcterms:modified xsi:type="dcterms:W3CDTF">2024-02-20T04:38:07Z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35FBFDD33A954A78B76DD4ED470811E5_11</vt:lpwstr>
  </property>
  <property fmtid="{D5CDD505-2E9C-101B-9397-08002B2CF9AE}" pid="3" name="KSOProductBuildVer">
    <vt:lpwstr>2052-12.1.0.16250</vt:lpwstr>
  </property>
</Properties>
</file>