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大型工程基础稳定性勘探及检测设备项目规划设计蓝图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 w:history="1">
        <w:r>
          <w:rPr>
            <w:rFonts w:ascii="仿宋" w:eastAsia="仿宋" w:hAnsi="仿宋" w:cs="仿宋" w:hint="eastAsia"/>
            <w:lang w:eastAsia="zh-CN"/>
          </w:rPr>
          <w:t>概论</w:t>
        </w:r>
        <w:r>
          <w:tab/>
        </w:r>
        <w:r>
          <w:fldChar w:fldCharType="begin"/>
        </w:r>
        <w:r>
          <w:instrText xml:space="preserve"> PAGEREF _Toc1969 \h </w:instrText>
        </w:r>
        <w:r>
          <w:fldChar w:fldCharType="separate"/>
        </w:r>
        <w:r>
          <w:t>3</w:t>
        </w:r>
        <w:r>
          <w:fldChar w:fldCharType="end"/>
        </w:r>
      </w:hyperlink>
    </w:p>
    <w:p>
      <w:pPr>
        <w:pStyle w:val="TOC1"/>
        <w:tabs>
          <w:tab w:val="right" w:leader="dot" w:pos="8306"/>
        </w:tabs>
      </w:pPr>
      <w:hyperlink w:anchor="_Toc1197" w:history="1">
        <w:r>
          <w:rPr>
            <w:rFonts w:ascii="仿宋" w:eastAsia="仿宋" w:hAnsi="仿宋" w:cs="仿宋" w:hint="eastAsia"/>
            <w:lang w:eastAsia="zh-CN"/>
          </w:rPr>
          <w:t>一、大型工程基础稳定性勘探及检测设备项目文档管理</w:t>
        </w:r>
        <w:r>
          <w:tab/>
        </w:r>
        <w:r>
          <w:fldChar w:fldCharType="begin"/>
        </w:r>
        <w:r>
          <w:instrText xml:space="preserve"> PAGEREF _Toc1197 \h </w:instrText>
        </w:r>
        <w:r>
          <w:fldChar w:fldCharType="separate"/>
        </w:r>
        <w:r>
          <w:t>3</w:t>
        </w:r>
        <w:r>
          <w:fldChar w:fldCharType="end"/>
        </w:r>
      </w:hyperlink>
    </w:p>
    <w:p>
      <w:pPr>
        <w:pStyle w:val="TOC2"/>
        <w:tabs>
          <w:tab w:val="right" w:leader="dot" w:pos="8306"/>
        </w:tabs>
      </w:pPr>
      <w:hyperlink w:anchor="_Toc11696" w:history="1">
        <w:r>
          <w:rPr>
            <w:rFonts w:ascii="仿宋" w:eastAsia="仿宋" w:hAnsi="仿宋" w:cs="仿宋" w:hint="eastAsia"/>
            <w:lang w:eastAsia="zh-CN"/>
          </w:rPr>
          <w:t>(一)、文档编制与审查</w:t>
        </w:r>
        <w:r>
          <w:tab/>
        </w:r>
        <w:r>
          <w:fldChar w:fldCharType="begin"/>
        </w:r>
        <w:r>
          <w:instrText xml:space="preserve"> PAGEREF _Toc11696 \h </w:instrText>
        </w:r>
        <w:r>
          <w:fldChar w:fldCharType="separate"/>
        </w:r>
        <w:r>
          <w:t>3</w:t>
        </w:r>
        <w:r>
          <w:fldChar w:fldCharType="end"/>
        </w:r>
      </w:hyperlink>
    </w:p>
    <w:p>
      <w:pPr>
        <w:pStyle w:val="TOC2"/>
        <w:tabs>
          <w:tab w:val="right" w:leader="dot" w:pos="8306"/>
        </w:tabs>
      </w:pPr>
      <w:hyperlink w:anchor="_Toc15665" w:history="1">
        <w:r>
          <w:rPr>
            <w:rFonts w:ascii="仿宋" w:eastAsia="仿宋" w:hAnsi="仿宋" w:cs="仿宋" w:hint="eastAsia"/>
            <w:lang w:eastAsia="zh-CN"/>
          </w:rPr>
          <w:t>(二)、文档发布与分发</w:t>
        </w:r>
        <w:r>
          <w:tab/>
        </w:r>
        <w:r>
          <w:fldChar w:fldCharType="begin"/>
        </w:r>
        <w:r>
          <w:instrText xml:space="preserve"> PAGEREF _Toc15665 \h </w:instrText>
        </w:r>
        <w:r>
          <w:fldChar w:fldCharType="separate"/>
        </w:r>
        <w:r>
          <w:t>5</w:t>
        </w:r>
        <w:r>
          <w:fldChar w:fldCharType="end"/>
        </w:r>
      </w:hyperlink>
    </w:p>
    <w:p>
      <w:pPr>
        <w:pStyle w:val="TOC2"/>
        <w:tabs>
          <w:tab w:val="right" w:leader="dot" w:pos="8306"/>
        </w:tabs>
      </w:pPr>
      <w:hyperlink w:anchor="_Toc28611" w:history="1">
        <w:r>
          <w:rPr>
            <w:rFonts w:ascii="仿宋" w:eastAsia="仿宋" w:hAnsi="仿宋" w:cs="仿宋" w:hint="eastAsia"/>
            <w:lang w:eastAsia="zh-CN"/>
          </w:rPr>
          <w:t>(三)、文档存档与归档</w:t>
        </w:r>
        <w:r>
          <w:tab/>
        </w:r>
        <w:r>
          <w:fldChar w:fldCharType="begin"/>
        </w:r>
        <w:r>
          <w:instrText xml:space="preserve"> PAGEREF _Toc28611 \h </w:instrText>
        </w:r>
        <w:r>
          <w:fldChar w:fldCharType="separate"/>
        </w:r>
        <w:r>
          <w:t>5</w:t>
        </w:r>
        <w:r>
          <w:fldChar w:fldCharType="end"/>
        </w:r>
      </w:hyperlink>
    </w:p>
    <w:p>
      <w:pPr>
        <w:pStyle w:val="TOC1"/>
        <w:tabs>
          <w:tab w:val="right" w:leader="dot" w:pos="8306"/>
        </w:tabs>
      </w:pPr>
      <w:hyperlink w:anchor="_Toc29368" w:history="1">
        <w:r>
          <w:rPr>
            <w:rFonts w:ascii="仿宋" w:eastAsia="仿宋" w:hAnsi="仿宋" w:cs="仿宋" w:hint="eastAsia"/>
            <w:lang w:eastAsia="zh-CN"/>
          </w:rPr>
          <w:t>二、市场分析、调研</w:t>
        </w:r>
        <w:r>
          <w:tab/>
        </w:r>
        <w:r>
          <w:fldChar w:fldCharType="begin"/>
        </w:r>
        <w:r>
          <w:instrText xml:space="preserve"> PAGEREF _Toc29368 \h </w:instrText>
        </w:r>
        <w:r>
          <w:fldChar w:fldCharType="separate"/>
        </w:r>
        <w:r>
          <w:t>7</w:t>
        </w:r>
        <w:r>
          <w:fldChar w:fldCharType="end"/>
        </w:r>
      </w:hyperlink>
    </w:p>
    <w:p>
      <w:pPr>
        <w:pStyle w:val="TOC2"/>
        <w:tabs>
          <w:tab w:val="right" w:leader="dot" w:pos="8306"/>
        </w:tabs>
      </w:pPr>
      <w:hyperlink w:anchor="_Toc8198" w:history="1">
        <w:r>
          <w:rPr>
            <w:rFonts w:ascii="仿宋" w:eastAsia="仿宋" w:hAnsi="仿宋" w:cs="仿宋" w:hint="eastAsia"/>
            <w:lang w:eastAsia="zh-CN"/>
          </w:rPr>
          <w:t>(一)、大型工程基础稳定性勘探及检测设备行业分析</w:t>
        </w:r>
        <w:r>
          <w:tab/>
        </w:r>
        <w:r>
          <w:fldChar w:fldCharType="begin"/>
        </w:r>
        <w:r>
          <w:instrText xml:space="preserve"> PAGEREF _Toc8198 \h </w:instrText>
        </w:r>
        <w:r>
          <w:fldChar w:fldCharType="separate"/>
        </w:r>
        <w:r>
          <w:t>7</w:t>
        </w:r>
        <w:r>
          <w:fldChar w:fldCharType="end"/>
        </w:r>
      </w:hyperlink>
    </w:p>
    <w:p>
      <w:pPr>
        <w:pStyle w:val="TOC2"/>
        <w:tabs>
          <w:tab w:val="right" w:leader="dot" w:pos="8306"/>
        </w:tabs>
      </w:pPr>
      <w:hyperlink w:anchor="_Toc8968" w:history="1">
        <w:r>
          <w:rPr>
            <w:rFonts w:ascii="仿宋" w:eastAsia="仿宋" w:hAnsi="仿宋" w:cs="仿宋" w:hint="eastAsia"/>
            <w:lang w:eastAsia="zh-CN"/>
          </w:rPr>
          <w:t>(二)、大型工程基础稳定性勘探及检测设备市场分析预测</w:t>
        </w:r>
        <w:r>
          <w:tab/>
        </w:r>
        <w:r>
          <w:fldChar w:fldCharType="begin"/>
        </w:r>
        <w:r>
          <w:instrText xml:space="preserve"> PAGEREF _Toc8968 \h </w:instrText>
        </w:r>
        <w:r>
          <w:fldChar w:fldCharType="separate"/>
        </w:r>
        <w:r>
          <w:t>8</w:t>
        </w:r>
        <w:r>
          <w:fldChar w:fldCharType="end"/>
        </w:r>
      </w:hyperlink>
    </w:p>
    <w:p>
      <w:pPr>
        <w:pStyle w:val="TOC1"/>
        <w:tabs>
          <w:tab w:val="right" w:leader="dot" w:pos="8306"/>
        </w:tabs>
      </w:pPr>
      <w:hyperlink w:anchor="_Toc12532" w:history="1">
        <w:r>
          <w:rPr>
            <w:rFonts w:ascii="仿宋" w:eastAsia="仿宋" w:hAnsi="仿宋" w:cs="仿宋" w:hint="eastAsia"/>
            <w:lang w:eastAsia="zh-CN"/>
          </w:rPr>
          <w:t>三、大型工程基础稳定性勘探及检测设备项目土建工程</w:t>
        </w:r>
        <w:r>
          <w:tab/>
        </w:r>
        <w:r>
          <w:fldChar w:fldCharType="begin"/>
        </w:r>
        <w:r>
          <w:instrText xml:space="preserve"> PAGEREF _Toc12532 \h </w:instrText>
        </w:r>
        <w:r>
          <w:fldChar w:fldCharType="separate"/>
        </w:r>
        <w:r>
          <w:t>9</w:t>
        </w:r>
        <w:r>
          <w:fldChar w:fldCharType="end"/>
        </w:r>
      </w:hyperlink>
    </w:p>
    <w:p>
      <w:pPr>
        <w:pStyle w:val="TOC2"/>
        <w:tabs>
          <w:tab w:val="right" w:leader="dot" w:pos="8306"/>
        </w:tabs>
      </w:pPr>
      <w:hyperlink w:anchor="_Toc23370" w:history="1">
        <w:r>
          <w:rPr>
            <w:rFonts w:ascii="仿宋" w:eastAsia="仿宋" w:hAnsi="仿宋" w:cs="仿宋" w:hint="eastAsia"/>
            <w:lang w:eastAsia="zh-CN"/>
          </w:rPr>
          <w:t>(一)、建筑工程设计原则</w:t>
        </w:r>
        <w:r>
          <w:tab/>
        </w:r>
        <w:r>
          <w:fldChar w:fldCharType="begin"/>
        </w:r>
        <w:r>
          <w:instrText xml:space="preserve"> PAGEREF _Toc23370 \h </w:instrText>
        </w:r>
        <w:r>
          <w:fldChar w:fldCharType="separate"/>
        </w:r>
        <w:r>
          <w:t>9</w:t>
        </w:r>
        <w:r>
          <w:fldChar w:fldCharType="end"/>
        </w:r>
      </w:hyperlink>
    </w:p>
    <w:p>
      <w:pPr>
        <w:pStyle w:val="TOC2"/>
        <w:tabs>
          <w:tab w:val="right" w:leader="dot" w:pos="8306"/>
        </w:tabs>
      </w:pPr>
      <w:hyperlink w:anchor="_Toc21796" w:history="1">
        <w:r>
          <w:rPr>
            <w:rFonts w:ascii="仿宋" w:eastAsia="仿宋" w:hAnsi="仿宋" w:cs="仿宋" w:hint="eastAsia"/>
            <w:lang w:eastAsia="zh-CN"/>
          </w:rPr>
          <w:t>(二)、土建工程设计年限及安全等级</w:t>
        </w:r>
        <w:r>
          <w:tab/>
        </w:r>
        <w:r>
          <w:fldChar w:fldCharType="begin"/>
        </w:r>
        <w:r>
          <w:instrText xml:space="preserve"> PAGEREF _Toc21796 \h </w:instrText>
        </w:r>
        <w:r>
          <w:fldChar w:fldCharType="separate"/>
        </w:r>
        <w:r>
          <w:t>10</w:t>
        </w:r>
        <w:r>
          <w:fldChar w:fldCharType="end"/>
        </w:r>
      </w:hyperlink>
    </w:p>
    <w:p>
      <w:pPr>
        <w:pStyle w:val="TOC2"/>
        <w:tabs>
          <w:tab w:val="right" w:leader="dot" w:pos="8306"/>
        </w:tabs>
      </w:pPr>
      <w:hyperlink w:anchor="_Toc23919" w:history="1">
        <w:r>
          <w:rPr>
            <w:rFonts w:ascii="仿宋" w:eastAsia="仿宋" w:hAnsi="仿宋" w:cs="仿宋" w:hint="eastAsia"/>
            <w:lang w:eastAsia="zh-CN"/>
          </w:rPr>
          <w:t>(三)、建筑工程设计总体要求</w:t>
        </w:r>
        <w:r>
          <w:tab/>
        </w:r>
        <w:r>
          <w:fldChar w:fldCharType="begin"/>
        </w:r>
        <w:r>
          <w:instrText xml:space="preserve"> PAGEREF _Toc23919 \h </w:instrText>
        </w:r>
        <w:r>
          <w:fldChar w:fldCharType="separate"/>
        </w:r>
        <w:r>
          <w:t>11</w:t>
        </w:r>
        <w:r>
          <w:fldChar w:fldCharType="end"/>
        </w:r>
      </w:hyperlink>
    </w:p>
    <w:p>
      <w:pPr>
        <w:pStyle w:val="TOC2"/>
        <w:tabs>
          <w:tab w:val="right" w:leader="dot" w:pos="8306"/>
        </w:tabs>
      </w:pPr>
      <w:hyperlink w:anchor="_Toc440" w:history="1">
        <w:r>
          <w:rPr>
            <w:rFonts w:ascii="仿宋" w:eastAsia="仿宋" w:hAnsi="仿宋" w:cs="仿宋" w:hint="eastAsia"/>
            <w:lang w:eastAsia="zh-CN"/>
          </w:rPr>
          <w:t>(四)、土建工程建设指标</w:t>
        </w:r>
        <w:r>
          <w:tab/>
        </w:r>
        <w:r>
          <w:fldChar w:fldCharType="begin"/>
        </w:r>
        <w:r>
          <w:instrText xml:space="preserve"> PAGEREF _Toc440 \h </w:instrText>
        </w:r>
        <w:r>
          <w:fldChar w:fldCharType="separate"/>
        </w:r>
        <w:r>
          <w:t>12</w:t>
        </w:r>
        <w:r>
          <w:fldChar w:fldCharType="end"/>
        </w:r>
      </w:hyperlink>
    </w:p>
    <w:p>
      <w:pPr>
        <w:pStyle w:val="TOC1"/>
        <w:tabs>
          <w:tab w:val="right" w:leader="dot" w:pos="8306"/>
        </w:tabs>
      </w:pPr>
      <w:hyperlink w:anchor="_Toc16724" w:history="1">
        <w:r>
          <w:rPr>
            <w:rFonts w:ascii="仿宋" w:eastAsia="仿宋" w:hAnsi="仿宋" w:cs="仿宋" w:hint="eastAsia"/>
            <w:lang w:eastAsia="zh-CN"/>
          </w:rPr>
          <w:t>四、大型工程基础稳定性勘探及检测设备项目危机管理</w:t>
        </w:r>
        <w:r>
          <w:tab/>
        </w:r>
        <w:r>
          <w:fldChar w:fldCharType="begin"/>
        </w:r>
        <w:r>
          <w:instrText xml:space="preserve"> PAGEREF _Toc16724 \h </w:instrText>
        </w:r>
        <w:r>
          <w:fldChar w:fldCharType="separate"/>
        </w:r>
        <w:r>
          <w:t>12</w:t>
        </w:r>
        <w:r>
          <w:fldChar w:fldCharType="end"/>
        </w:r>
      </w:hyperlink>
    </w:p>
    <w:p>
      <w:pPr>
        <w:pStyle w:val="TOC2"/>
        <w:tabs>
          <w:tab w:val="right" w:leader="dot" w:pos="8306"/>
        </w:tabs>
      </w:pPr>
      <w:hyperlink w:anchor="_Toc4427" w:history="1">
        <w:r>
          <w:rPr>
            <w:rFonts w:ascii="仿宋" w:eastAsia="仿宋" w:hAnsi="仿宋" w:cs="仿宋" w:hint="eastAsia"/>
            <w:lang w:eastAsia="zh-CN"/>
          </w:rPr>
          <w:t>(一)、危机预警与识别</w:t>
        </w:r>
        <w:r>
          <w:tab/>
        </w:r>
        <w:r>
          <w:fldChar w:fldCharType="begin"/>
        </w:r>
        <w:r>
          <w:instrText xml:space="preserve"> PAGEREF _Toc4427 \h </w:instrText>
        </w:r>
        <w:r>
          <w:fldChar w:fldCharType="separate"/>
        </w:r>
        <w:r>
          <w:t>12</w:t>
        </w:r>
        <w:r>
          <w:fldChar w:fldCharType="end"/>
        </w:r>
      </w:hyperlink>
    </w:p>
    <w:p>
      <w:pPr>
        <w:pStyle w:val="TOC2"/>
        <w:tabs>
          <w:tab w:val="right" w:leader="dot" w:pos="8306"/>
        </w:tabs>
      </w:pPr>
      <w:hyperlink w:anchor="_Toc30838" w:history="1">
        <w:r>
          <w:rPr>
            <w:rFonts w:ascii="仿宋" w:eastAsia="仿宋" w:hAnsi="仿宋" w:cs="仿宋" w:hint="eastAsia"/>
            <w:lang w:eastAsia="zh-CN"/>
          </w:rPr>
          <w:t>(二)、危机应对与恢复</w:t>
        </w:r>
        <w:r>
          <w:tab/>
        </w:r>
        <w:r>
          <w:fldChar w:fldCharType="begin"/>
        </w:r>
        <w:r>
          <w:instrText xml:space="preserve"> PAGEREF _Toc30838 \h </w:instrText>
        </w:r>
        <w:r>
          <w:fldChar w:fldCharType="separate"/>
        </w:r>
        <w:r>
          <w:t>13</w:t>
        </w:r>
        <w:r>
          <w:fldChar w:fldCharType="end"/>
        </w:r>
      </w:hyperlink>
    </w:p>
    <w:p>
      <w:pPr>
        <w:pStyle w:val="TOC1"/>
        <w:tabs>
          <w:tab w:val="right" w:leader="dot" w:pos="8306"/>
        </w:tabs>
      </w:pPr>
      <w:hyperlink w:anchor="_Toc29551" w:history="1">
        <w:r>
          <w:rPr>
            <w:rFonts w:ascii="仿宋" w:eastAsia="仿宋" w:hAnsi="仿宋" w:cs="仿宋" w:hint="eastAsia"/>
            <w:lang w:eastAsia="zh-CN"/>
          </w:rPr>
          <w:t>五、大型工程基础稳定性勘探及检测设备项目绩效评估</w:t>
        </w:r>
        <w:r>
          <w:tab/>
        </w:r>
        <w:r>
          <w:fldChar w:fldCharType="begin"/>
        </w:r>
        <w:r>
          <w:instrText xml:space="preserve"> PAGEREF _Toc29551 \h </w:instrText>
        </w:r>
        <w:r>
          <w:fldChar w:fldCharType="separate"/>
        </w:r>
        <w:r>
          <w:t>15</w:t>
        </w:r>
        <w:r>
          <w:fldChar w:fldCharType="end"/>
        </w:r>
      </w:hyperlink>
    </w:p>
    <w:p>
      <w:pPr>
        <w:pStyle w:val="TOC2"/>
        <w:tabs>
          <w:tab w:val="right" w:leader="dot" w:pos="8306"/>
        </w:tabs>
      </w:pPr>
      <w:hyperlink w:anchor="_Toc4101" w:history="1">
        <w:r>
          <w:rPr>
            <w:rFonts w:ascii="仿宋" w:eastAsia="仿宋" w:hAnsi="仿宋" w:cs="仿宋" w:hint="eastAsia"/>
            <w:lang w:eastAsia="zh-CN"/>
          </w:rPr>
          <w:t>(一)、绩效评估指标</w:t>
        </w:r>
        <w:r>
          <w:tab/>
        </w:r>
        <w:r>
          <w:fldChar w:fldCharType="begin"/>
        </w:r>
        <w:r>
          <w:instrText xml:space="preserve"> PAGEREF _Toc4101 \h </w:instrText>
        </w:r>
        <w:r>
          <w:fldChar w:fldCharType="separate"/>
        </w:r>
        <w:r>
          <w:t>15</w:t>
        </w:r>
        <w:r>
          <w:fldChar w:fldCharType="end"/>
        </w:r>
      </w:hyperlink>
    </w:p>
    <w:p>
      <w:pPr>
        <w:pStyle w:val="TOC2"/>
        <w:tabs>
          <w:tab w:val="right" w:leader="dot" w:pos="8306"/>
        </w:tabs>
      </w:pPr>
      <w:hyperlink w:anchor="_Toc29942" w:history="1">
        <w:r>
          <w:rPr>
            <w:rFonts w:ascii="仿宋" w:eastAsia="仿宋" w:hAnsi="仿宋" w:cs="仿宋" w:hint="eastAsia"/>
            <w:lang w:eastAsia="zh-CN"/>
          </w:rPr>
          <w:t>(二)、绩效评估方法</w:t>
        </w:r>
        <w:r>
          <w:tab/>
        </w:r>
        <w:r>
          <w:fldChar w:fldCharType="begin"/>
        </w:r>
        <w:r>
          <w:instrText xml:space="preserve"> PAGEREF _Toc29942 \h </w:instrText>
        </w:r>
        <w:r>
          <w:fldChar w:fldCharType="separate"/>
        </w:r>
        <w:r>
          <w:t>16</w:t>
        </w:r>
        <w:r>
          <w:fldChar w:fldCharType="end"/>
        </w:r>
      </w:hyperlink>
    </w:p>
    <w:p>
      <w:pPr>
        <w:pStyle w:val="TOC2"/>
        <w:tabs>
          <w:tab w:val="right" w:leader="dot" w:pos="8306"/>
        </w:tabs>
      </w:pPr>
      <w:hyperlink w:anchor="_Toc11386" w:history="1">
        <w:r>
          <w:rPr>
            <w:rFonts w:ascii="仿宋" w:eastAsia="仿宋" w:hAnsi="仿宋" w:cs="仿宋" w:hint="eastAsia"/>
            <w:lang w:eastAsia="zh-CN"/>
          </w:rPr>
          <w:t>(三)、绩效评估周期</w:t>
        </w:r>
        <w:r>
          <w:tab/>
        </w:r>
        <w:r>
          <w:fldChar w:fldCharType="begin"/>
        </w:r>
        <w:r>
          <w:instrText xml:space="preserve"> PAGEREF _Toc11386 \h </w:instrText>
        </w:r>
        <w:r>
          <w:fldChar w:fldCharType="separate"/>
        </w:r>
        <w:r>
          <w:t>18</w:t>
        </w:r>
        <w:r>
          <w:fldChar w:fldCharType="end"/>
        </w:r>
      </w:hyperlink>
    </w:p>
    <w:p>
      <w:pPr>
        <w:pStyle w:val="TOC1"/>
        <w:tabs>
          <w:tab w:val="right" w:leader="dot" w:pos="8306"/>
        </w:tabs>
      </w:pPr>
      <w:hyperlink w:anchor="_Toc20374" w:history="1">
        <w:r>
          <w:rPr>
            <w:rFonts w:ascii="仿宋" w:eastAsia="仿宋" w:hAnsi="仿宋" w:cs="仿宋" w:hint="eastAsia"/>
            <w:lang w:eastAsia="zh-CN"/>
          </w:rPr>
          <w:t>六、大型工程基础稳定性勘探及检测设备项目建设单位说明</w:t>
        </w:r>
        <w:r>
          <w:tab/>
        </w:r>
        <w:r>
          <w:fldChar w:fldCharType="begin"/>
        </w:r>
        <w:r>
          <w:instrText xml:space="preserve"> PAGEREF _Toc20374 \h </w:instrText>
        </w:r>
        <w:r>
          <w:fldChar w:fldCharType="separate"/>
        </w:r>
        <w:r>
          <w:t>19</w:t>
        </w:r>
        <w:r>
          <w:fldChar w:fldCharType="end"/>
        </w:r>
      </w:hyperlink>
    </w:p>
    <w:p>
      <w:pPr>
        <w:pStyle w:val="TOC2"/>
        <w:tabs>
          <w:tab w:val="right" w:leader="dot" w:pos="8306"/>
        </w:tabs>
      </w:pPr>
      <w:hyperlink w:anchor="_Toc21301" w:history="1">
        <w:r>
          <w:rPr>
            <w:rFonts w:ascii="仿宋" w:eastAsia="仿宋" w:hAnsi="仿宋" w:cs="仿宋" w:hint="eastAsia"/>
            <w:lang w:eastAsia="zh-CN"/>
          </w:rPr>
          <w:t>(一)、大型工程基础稳定性勘探及检测设备项目承办单位基本情况</w:t>
        </w:r>
        <w:r>
          <w:tab/>
        </w:r>
        <w:r>
          <w:fldChar w:fldCharType="begin"/>
        </w:r>
        <w:r>
          <w:instrText xml:space="preserve"> PAGEREF _Toc21301 \h </w:instrText>
        </w:r>
        <w:r>
          <w:fldChar w:fldCharType="separate"/>
        </w:r>
        <w:r>
          <w:t>19</w:t>
        </w:r>
        <w:r>
          <w:fldChar w:fldCharType="end"/>
        </w:r>
      </w:hyperlink>
    </w:p>
    <w:p>
      <w:pPr>
        <w:pStyle w:val="TOC2"/>
        <w:tabs>
          <w:tab w:val="right" w:leader="dot" w:pos="8306"/>
        </w:tabs>
      </w:pPr>
      <w:hyperlink w:anchor="_Toc25521" w:history="1">
        <w:r>
          <w:rPr>
            <w:rFonts w:ascii="仿宋" w:eastAsia="仿宋" w:hAnsi="仿宋" w:cs="仿宋" w:hint="eastAsia"/>
            <w:lang w:eastAsia="zh-CN"/>
          </w:rPr>
          <w:t>(二)、公司经济效益分析</w:t>
        </w:r>
        <w:r>
          <w:tab/>
        </w:r>
        <w:r>
          <w:fldChar w:fldCharType="begin"/>
        </w:r>
        <w:r>
          <w:instrText xml:space="preserve"> PAGEREF _Toc25521 \h </w:instrText>
        </w:r>
        <w:r>
          <w:fldChar w:fldCharType="separate"/>
        </w:r>
        <w:r>
          <w:t>19</w:t>
        </w:r>
        <w:r>
          <w:fldChar w:fldCharType="end"/>
        </w:r>
      </w:hyperlink>
    </w:p>
    <w:p>
      <w:pPr>
        <w:pStyle w:val="TOC1"/>
        <w:tabs>
          <w:tab w:val="right" w:leader="dot" w:pos="8306"/>
        </w:tabs>
      </w:pPr>
      <w:hyperlink w:anchor="_Toc31141" w:history="1">
        <w:r>
          <w:rPr>
            <w:rFonts w:ascii="仿宋" w:eastAsia="仿宋" w:hAnsi="仿宋" w:cs="仿宋" w:hint="eastAsia"/>
            <w:lang w:eastAsia="zh-CN"/>
          </w:rPr>
          <w:t>七、大型工程基础稳定性勘探及检测设备项目社会影响</w:t>
        </w:r>
        <w:r>
          <w:tab/>
        </w:r>
        <w:r>
          <w:fldChar w:fldCharType="begin"/>
        </w:r>
        <w:r>
          <w:instrText xml:space="preserve"> PAGEREF _Toc31141 \h </w:instrText>
        </w:r>
        <w:r>
          <w:fldChar w:fldCharType="separate"/>
        </w:r>
        <w:r>
          <w:t>21</w:t>
        </w:r>
        <w:r>
          <w:fldChar w:fldCharType="end"/>
        </w:r>
      </w:hyperlink>
    </w:p>
    <w:p>
      <w:pPr>
        <w:pStyle w:val="TOC2"/>
        <w:tabs>
          <w:tab w:val="right" w:leader="dot" w:pos="8306"/>
        </w:tabs>
      </w:pPr>
      <w:hyperlink w:anchor="_Toc21823" w:history="1">
        <w:r>
          <w:rPr>
            <w:rFonts w:ascii="仿宋" w:eastAsia="仿宋" w:hAnsi="仿宋" w:cs="仿宋" w:hint="eastAsia"/>
            <w:lang w:eastAsia="zh-CN"/>
          </w:rPr>
          <w:t>(一)、社会责任与义务</w:t>
        </w:r>
        <w:r>
          <w:tab/>
        </w:r>
        <w:r>
          <w:fldChar w:fldCharType="begin"/>
        </w:r>
        <w:r>
          <w:instrText xml:space="preserve"> PAGEREF _Toc21823 \h </w:instrText>
        </w:r>
        <w:r>
          <w:fldChar w:fldCharType="separate"/>
        </w:r>
        <w:r>
          <w:t>21</w:t>
        </w:r>
        <w:r>
          <w:fldChar w:fldCharType="end"/>
        </w:r>
      </w:hyperlink>
    </w:p>
    <w:p>
      <w:pPr>
        <w:pStyle w:val="TOC2"/>
        <w:tabs>
          <w:tab w:val="right" w:leader="dot" w:pos="8306"/>
        </w:tabs>
      </w:pPr>
      <w:hyperlink w:anchor="_Toc20227" w:history="1">
        <w:r>
          <w:rPr>
            <w:rFonts w:ascii="仿宋" w:eastAsia="仿宋" w:hAnsi="仿宋" w:cs="仿宋" w:hint="eastAsia"/>
            <w:lang w:eastAsia="zh-CN"/>
          </w:rPr>
          <w:t>(二)、社会参与与沟通</w:t>
        </w:r>
        <w:r>
          <w:tab/>
        </w:r>
        <w:r>
          <w:fldChar w:fldCharType="begin"/>
        </w:r>
        <w:r>
          <w:instrText xml:space="preserve"> PAGEREF _Toc20227 \h </w:instrText>
        </w:r>
        <w:r>
          <w:fldChar w:fldCharType="separate"/>
        </w:r>
        <w:r>
          <w:t>21</w:t>
        </w:r>
        <w:r>
          <w:fldChar w:fldCharType="end"/>
        </w:r>
      </w:hyperlink>
    </w:p>
    <w:p>
      <w:pPr>
        <w:pStyle w:val="TOC1"/>
        <w:tabs>
          <w:tab w:val="right" w:leader="dot" w:pos="8306"/>
        </w:tabs>
      </w:pPr>
      <w:hyperlink w:anchor="_Toc19758" w:history="1">
        <w:r>
          <w:rPr>
            <w:rFonts w:ascii="仿宋" w:eastAsia="仿宋" w:hAnsi="仿宋" w:cs="仿宋" w:hint="eastAsia"/>
            <w:lang w:eastAsia="zh-CN"/>
          </w:rPr>
          <w:t>八、大型工程基础稳定性勘探及检测设备项目人力资源培养与发展</w:t>
        </w:r>
        <w:r>
          <w:tab/>
        </w:r>
        <w:r>
          <w:fldChar w:fldCharType="begin"/>
        </w:r>
        <w:r>
          <w:instrText xml:space="preserve"> PAGEREF _Toc19758 \h </w:instrText>
        </w:r>
        <w:r>
          <w:fldChar w:fldCharType="separate"/>
        </w:r>
        <w:r>
          <w:t>23</w:t>
        </w:r>
        <w:r>
          <w:fldChar w:fldCharType="end"/>
        </w:r>
      </w:hyperlink>
    </w:p>
    <w:p>
      <w:pPr>
        <w:pStyle w:val="TOC2"/>
        <w:tabs>
          <w:tab w:val="right" w:leader="dot" w:pos="8306"/>
        </w:tabs>
      </w:pPr>
      <w:hyperlink w:anchor="_Toc7348" w:history="1">
        <w:r>
          <w:rPr>
            <w:rFonts w:ascii="仿宋" w:eastAsia="仿宋" w:hAnsi="仿宋" w:cs="仿宋" w:hint="eastAsia"/>
            <w:lang w:eastAsia="zh-CN"/>
          </w:rPr>
          <w:t>(一)、人才需求与规划</w:t>
        </w:r>
        <w:r>
          <w:tab/>
        </w:r>
        <w:r>
          <w:fldChar w:fldCharType="begin"/>
        </w:r>
        <w:r>
          <w:instrText xml:space="preserve"> PAGEREF _Toc7348 \h </w:instrText>
        </w:r>
        <w:r>
          <w:fldChar w:fldCharType="separate"/>
        </w:r>
        <w:r>
          <w:t>23</w:t>
        </w:r>
        <w:r>
          <w:fldChar w:fldCharType="end"/>
        </w:r>
      </w:hyperlink>
    </w:p>
    <w:p>
      <w:pPr>
        <w:pStyle w:val="TOC2"/>
        <w:tabs>
          <w:tab w:val="right" w:leader="dot" w:pos="8306"/>
        </w:tabs>
      </w:pPr>
      <w:hyperlink w:anchor="_Toc27326" w:history="1">
        <w:r>
          <w:rPr>
            <w:rFonts w:ascii="仿宋" w:eastAsia="仿宋" w:hAnsi="仿宋" w:cs="仿宋" w:hint="eastAsia"/>
            <w:lang w:eastAsia="zh-CN"/>
          </w:rPr>
          <w:t>(二)、培训与发展计划</w:t>
        </w:r>
        <w:r>
          <w:tab/>
        </w:r>
        <w:r>
          <w:fldChar w:fldCharType="begin"/>
        </w:r>
        <w:r>
          <w:instrText xml:space="preserve"> PAGEREF _Toc27326 \h </w:instrText>
        </w:r>
        <w:r>
          <w:fldChar w:fldCharType="separate"/>
        </w:r>
        <w:r>
          <w:t>23</w:t>
        </w:r>
        <w:r>
          <w:fldChar w:fldCharType="end"/>
        </w:r>
      </w:hyperlink>
    </w:p>
    <w:p>
      <w:pPr>
        <w:pStyle w:val="TOC1"/>
        <w:tabs>
          <w:tab w:val="right" w:leader="dot" w:pos="8306"/>
        </w:tabs>
      </w:pPr>
      <w:hyperlink w:anchor="_Toc15037" w:history="1">
        <w:r>
          <w:rPr>
            <w:rFonts w:ascii="仿宋" w:eastAsia="仿宋" w:hAnsi="仿宋" w:cs="仿宋" w:hint="eastAsia"/>
            <w:lang w:eastAsia="zh-CN"/>
          </w:rPr>
          <w:t>九、大型工程基础稳定性勘探及检测设备项目投资规划</w:t>
        </w:r>
        <w:r>
          <w:tab/>
        </w:r>
        <w:r>
          <w:fldChar w:fldCharType="begin"/>
        </w:r>
        <w:r>
          <w:instrText xml:space="preserve"> PAGEREF _Toc15037 \h </w:instrText>
        </w:r>
        <w:r>
          <w:fldChar w:fldCharType="separate"/>
        </w:r>
        <w:r>
          <w:t>24</w:t>
        </w:r>
        <w:r>
          <w:fldChar w:fldCharType="end"/>
        </w:r>
      </w:hyperlink>
    </w:p>
    <w:p>
      <w:pPr>
        <w:pStyle w:val="TOC2"/>
        <w:tabs>
          <w:tab w:val="right" w:leader="dot" w:pos="8306"/>
        </w:tabs>
      </w:pPr>
      <w:hyperlink w:anchor="_Toc3222" w:history="1">
        <w:r>
          <w:rPr>
            <w:rFonts w:ascii="仿宋" w:eastAsia="仿宋" w:hAnsi="仿宋" w:cs="仿宋" w:hint="eastAsia"/>
            <w:lang w:eastAsia="zh-CN"/>
          </w:rPr>
          <w:t>(一)、大型工程基础稳定性勘探及检测设备项目总投资估算</w:t>
        </w:r>
        <w:r>
          <w:tab/>
        </w:r>
        <w:r>
          <w:fldChar w:fldCharType="begin"/>
        </w:r>
        <w:r>
          <w:instrText xml:space="preserve"> PAGEREF _Toc3222 \h </w:instrText>
        </w:r>
        <w:r>
          <w:fldChar w:fldCharType="separate"/>
        </w:r>
        <w:r>
          <w:t>24</w:t>
        </w:r>
        <w:r>
          <w:fldChar w:fldCharType="end"/>
        </w:r>
      </w:hyperlink>
    </w:p>
    <w:p>
      <w:pPr>
        <w:pStyle w:val="TOC2"/>
        <w:tabs>
          <w:tab w:val="right" w:leader="dot" w:pos="8306"/>
        </w:tabs>
      </w:pPr>
      <w:hyperlink w:anchor="_Toc16637" w:history="1">
        <w:r>
          <w:rPr>
            <w:rFonts w:ascii="仿宋" w:eastAsia="仿宋" w:hAnsi="仿宋" w:cs="仿宋" w:hint="eastAsia"/>
            <w:lang w:eastAsia="zh-CN"/>
          </w:rPr>
          <w:t>(二)、资金筹措</w:t>
        </w:r>
        <w:r>
          <w:tab/>
        </w:r>
        <w:r>
          <w:fldChar w:fldCharType="begin"/>
        </w:r>
        <w:r>
          <w:instrText xml:space="preserve"> PAGEREF _Toc16637 \h </w:instrText>
        </w:r>
        <w:r>
          <w:fldChar w:fldCharType="separate"/>
        </w:r>
        <w:r>
          <w:t>25</w:t>
        </w:r>
        <w:r>
          <w:fldChar w:fldCharType="end"/>
        </w:r>
      </w:hyperlink>
    </w:p>
    <w:p>
      <w:pPr>
        <w:pStyle w:val="TOC1"/>
        <w:tabs>
          <w:tab w:val="right" w:leader="dot" w:pos="8306"/>
        </w:tabs>
      </w:pPr>
      <w:hyperlink w:anchor="_Toc6054" w:history="1">
        <w:r>
          <w:rPr>
            <w:rFonts w:ascii="仿宋" w:eastAsia="仿宋" w:hAnsi="仿宋" w:cs="仿宋" w:hint="eastAsia"/>
            <w:lang w:eastAsia="zh-CN"/>
          </w:rPr>
          <w:t>十、大型工程基础稳定性勘探及检测设备项目风险管理</w:t>
        </w:r>
        <w:r>
          <w:tab/>
        </w:r>
        <w:r>
          <w:fldChar w:fldCharType="begin"/>
        </w:r>
        <w:r>
          <w:instrText xml:space="preserve"> PAGEREF _Toc6054 \h </w:instrText>
        </w:r>
        <w:r>
          <w:fldChar w:fldCharType="separate"/>
        </w:r>
        <w:r>
          <w:t>26</w:t>
        </w:r>
        <w:r>
          <w:fldChar w:fldCharType="end"/>
        </w:r>
      </w:hyperlink>
    </w:p>
    <w:p>
      <w:pPr>
        <w:pStyle w:val="TOC2"/>
        <w:tabs>
          <w:tab w:val="right" w:leader="dot" w:pos="8306"/>
        </w:tabs>
      </w:pPr>
      <w:hyperlink w:anchor="_Toc8961" w:history="1">
        <w:r>
          <w:rPr>
            <w:rFonts w:ascii="仿宋" w:eastAsia="仿宋" w:hAnsi="仿宋" w:cs="仿宋" w:hint="eastAsia"/>
            <w:lang w:eastAsia="zh-CN"/>
          </w:rPr>
          <w:t>(一)、风险识别与评估</w:t>
        </w:r>
        <w:r>
          <w:tab/>
        </w:r>
        <w:r>
          <w:fldChar w:fldCharType="begin"/>
        </w:r>
        <w:r>
          <w:instrText xml:space="preserve"> PAGEREF _Toc8961 \h </w:instrText>
        </w:r>
        <w:r>
          <w:fldChar w:fldCharType="separate"/>
        </w:r>
        <w:r>
          <w:t>26</w:t>
        </w:r>
        <w:r>
          <w:fldChar w:fldCharType="end"/>
        </w:r>
      </w:hyperlink>
    </w:p>
    <w:p>
      <w:pPr>
        <w:pStyle w:val="TOC2"/>
        <w:tabs>
          <w:tab w:val="right" w:leader="dot" w:pos="8306"/>
        </w:tabs>
      </w:pPr>
      <w:hyperlink w:anchor="_Toc21021" w:history="1">
        <w:r>
          <w:rPr>
            <w:rFonts w:ascii="仿宋" w:eastAsia="仿宋" w:hAnsi="仿宋" w:cs="仿宋" w:hint="eastAsia"/>
            <w:lang w:eastAsia="zh-CN"/>
          </w:rPr>
          <w:t>(二)、风险应对策略</w:t>
        </w:r>
        <w:r>
          <w:tab/>
        </w:r>
        <w:r>
          <w:fldChar w:fldCharType="begin"/>
        </w:r>
        <w:r>
          <w:instrText xml:space="preserve"> PAGEREF _Toc21021 \h </w:instrText>
        </w:r>
        <w:r>
          <w:fldChar w:fldCharType="separate"/>
        </w:r>
        <w:r>
          <w:t>28</w:t>
        </w:r>
        <w:r>
          <w:fldChar w:fldCharType="end"/>
        </w:r>
      </w:hyperlink>
    </w:p>
    <w:p>
      <w:pPr>
        <w:pStyle w:val="TOC2"/>
        <w:tabs>
          <w:tab w:val="right" w:leader="dot" w:pos="8306"/>
        </w:tabs>
      </w:pPr>
      <w:hyperlink w:anchor="_Toc5040" w:history="1">
        <w:r>
          <w:rPr>
            <w:rFonts w:ascii="仿宋" w:eastAsia="仿宋" w:hAnsi="仿宋" w:cs="仿宋" w:hint="eastAsia"/>
            <w:lang w:eastAsia="zh-CN"/>
          </w:rPr>
          <w:t>(三)、风险监控与控制</w:t>
        </w:r>
        <w:r>
          <w:tab/>
        </w:r>
        <w:r>
          <w:fldChar w:fldCharType="begin"/>
        </w:r>
        <w:r>
          <w:instrText xml:space="preserve"> PAGEREF _Toc5040 \h </w:instrText>
        </w:r>
        <w:r>
          <w:fldChar w:fldCharType="separate"/>
        </w:r>
        <w:r>
          <w:t>29</w:t>
        </w:r>
        <w:r>
          <w:fldChar w:fldCharType="end"/>
        </w:r>
      </w:hyperlink>
    </w:p>
    <w:p>
      <w:pPr>
        <w:pStyle w:val="TOC1"/>
        <w:tabs>
          <w:tab w:val="right" w:leader="dot" w:pos="8306"/>
        </w:tabs>
      </w:pPr>
      <w:hyperlink w:anchor="_Toc23284" w:history="1">
        <w:r>
          <w:rPr>
            <w:rFonts w:ascii="仿宋" w:eastAsia="仿宋" w:hAnsi="仿宋" w:cs="仿宋" w:hint="eastAsia"/>
            <w:lang w:eastAsia="zh-CN"/>
          </w:rPr>
          <w:t>十一、大型工程基础稳定性勘探及检测设备项目创新与研发</w:t>
        </w:r>
        <w:r>
          <w:tab/>
        </w:r>
        <w:r>
          <w:fldChar w:fldCharType="begin"/>
        </w:r>
        <w:r>
          <w:instrText xml:space="preserve"> PAGEREF _Toc23284 \h </w:instrText>
        </w:r>
        <w:r>
          <w:fldChar w:fldCharType="separate"/>
        </w:r>
        <w:r>
          <w:t>31</w:t>
        </w:r>
        <w:r>
          <w:fldChar w:fldCharType="end"/>
        </w:r>
      </w:hyperlink>
    </w:p>
    <w:p>
      <w:pPr>
        <w:pStyle w:val="TOC2"/>
        <w:tabs>
          <w:tab w:val="right" w:leader="dot" w:pos="8306"/>
        </w:tabs>
      </w:pPr>
      <w:hyperlink w:anchor="_Toc14114" w:history="1">
        <w:r>
          <w:rPr>
            <w:rFonts w:ascii="仿宋" w:eastAsia="仿宋" w:hAnsi="仿宋" w:cs="仿宋" w:hint="eastAsia"/>
            <w:lang w:eastAsia="zh-CN"/>
          </w:rPr>
          <w:t>(一)、创新策略与方向</w:t>
        </w:r>
        <w:r>
          <w:tab/>
        </w:r>
        <w:r>
          <w:fldChar w:fldCharType="begin"/>
        </w:r>
        <w:r>
          <w:instrText xml:space="preserve"> PAGEREF _Toc14114 \h </w:instrText>
        </w:r>
        <w:r>
          <w:fldChar w:fldCharType="separate"/>
        </w:r>
        <w:r>
          <w:t>31</w:t>
        </w:r>
        <w:r>
          <w:fldChar w:fldCharType="end"/>
        </w:r>
      </w:hyperlink>
    </w:p>
    <w:p>
      <w:pPr>
        <w:pStyle w:val="TOC2"/>
        <w:tabs>
          <w:tab w:val="right" w:leader="dot" w:pos="8306"/>
        </w:tabs>
      </w:pPr>
      <w:hyperlink w:anchor="_Toc19161" w:history="1">
        <w:r>
          <w:rPr>
            <w:rFonts w:ascii="仿宋" w:eastAsia="仿宋" w:hAnsi="仿宋" w:cs="仿宋" w:hint="eastAsia"/>
            <w:lang w:eastAsia="zh-CN"/>
          </w:rPr>
          <w:t>(二)、研发规划与投入</w:t>
        </w:r>
        <w:r>
          <w:tab/>
        </w:r>
        <w:r>
          <w:fldChar w:fldCharType="begin"/>
        </w:r>
        <w:r>
          <w:instrText xml:space="preserve"> PAGEREF _Toc19161 \h </w:instrText>
        </w:r>
        <w:r>
          <w:fldChar w:fldCharType="separate"/>
        </w:r>
        <w:r>
          <w:t>32</w:t>
        </w:r>
        <w:r>
          <w:fldChar w:fldCharType="end"/>
        </w:r>
      </w:hyperlink>
    </w:p>
    <w:p>
      <w:pPr>
        <w:pStyle w:val="TOC1"/>
        <w:tabs>
          <w:tab w:val="right" w:leader="dot" w:pos="8306"/>
        </w:tabs>
      </w:pPr>
      <w:hyperlink w:anchor="_Toc7261" w:history="1">
        <w:r>
          <w:rPr>
            <w:rFonts w:ascii="仿宋" w:eastAsia="仿宋" w:hAnsi="仿宋" w:cs="仿宋" w:hint="eastAsia"/>
            <w:lang w:eastAsia="zh-CN"/>
          </w:rPr>
          <w:t>十二、大型工程基础稳定性勘探及检测设备项目经营效益</w:t>
        </w:r>
        <w:r>
          <w:tab/>
        </w:r>
        <w:r>
          <w:fldChar w:fldCharType="begin"/>
        </w:r>
        <w:r>
          <w:instrText xml:space="preserve"> PAGEREF _Toc7261 \h </w:instrText>
        </w:r>
        <w:r>
          <w:fldChar w:fldCharType="separate"/>
        </w:r>
        <w:r>
          <w:t>34</w:t>
        </w:r>
        <w:r>
          <w:fldChar w:fldCharType="end"/>
        </w:r>
      </w:hyperlink>
    </w:p>
    <w:p>
      <w:pPr>
        <w:pStyle w:val="TOC2"/>
        <w:tabs>
          <w:tab w:val="right" w:leader="dot" w:pos="8306"/>
        </w:tabs>
      </w:pPr>
      <w:hyperlink w:anchor="_Toc12681" w:history="1">
        <w:r>
          <w:rPr>
            <w:rFonts w:ascii="仿宋" w:eastAsia="仿宋" w:hAnsi="仿宋" w:cs="仿宋" w:hint="eastAsia"/>
            <w:lang w:eastAsia="zh-CN"/>
          </w:rPr>
          <w:t>(一)、经济评价财务测算</w:t>
        </w:r>
        <w:r>
          <w:tab/>
        </w:r>
        <w:r>
          <w:fldChar w:fldCharType="begin"/>
        </w:r>
        <w:r>
          <w:instrText xml:space="preserve"> PAGEREF _Toc12681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 w:history="1">
        <w:r>
          <w:rPr>
            <w:rFonts w:ascii="仿宋" w:eastAsia="仿宋" w:hAnsi="仿宋" w:cs="仿宋" w:hint="eastAsia"/>
            <w:lang w:eastAsia="zh-CN"/>
          </w:rPr>
          <w:t>(二)、大型工程基础稳定性勘探及检测设备项目盈利能力分析</w:t>
        </w:r>
        <w:r>
          <w:tab/>
        </w:r>
        <w:r>
          <w:fldChar w:fldCharType="begin"/>
        </w:r>
        <w:r>
          <w:instrText xml:space="preserve"> PAGEREF _Toc1485 \h </w:instrText>
        </w:r>
        <w:r>
          <w:fldChar w:fldCharType="separate"/>
        </w:r>
        <w:r>
          <w:t>36</w:t>
        </w:r>
        <w:r>
          <w:fldChar w:fldCharType="end"/>
        </w:r>
      </w:hyperlink>
    </w:p>
    <w:p>
      <w:pPr>
        <w:pStyle w:val="TOC1"/>
        <w:tabs>
          <w:tab w:val="right" w:leader="dot" w:pos="8306"/>
        </w:tabs>
      </w:pPr>
      <w:hyperlink w:anchor="_Toc31444" w:history="1">
        <w:r>
          <w:rPr>
            <w:rFonts w:ascii="仿宋" w:eastAsia="仿宋" w:hAnsi="仿宋" w:cs="仿宋" w:hint="eastAsia"/>
            <w:lang w:eastAsia="zh-CN"/>
          </w:rPr>
          <w:t>十三、质量管理体系</w:t>
        </w:r>
        <w:r>
          <w:tab/>
        </w:r>
        <w:r>
          <w:fldChar w:fldCharType="begin"/>
        </w:r>
        <w:r>
          <w:instrText xml:space="preserve"> PAGEREF _Toc31444 \h </w:instrText>
        </w:r>
        <w:r>
          <w:fldChar w:fldCharType="separate"/>
        </w:r>
        <w:r>
          <w:t>36</w:t>
        </w:r>
        <w:r>
          <w:fldChar w:fldCharType="end"/>
        </w:r>
      </w:hyperlink>
    </w:p>
    <w:p>
      <w:pPr>
        <w:pStyle w:val="TOC2"/>
        <w:tabs>
          <w:tab w:val="right" w:leader="dot" w:pos="8306"/>
        </w:tabs>
      </w:pPr>
      <w:hyperlink w:anchor="_Toc32438" w:history="1">
        <w:r>
          <w:rPr>
            <w:rFonts w:ascii="仿宋" w:eastAsia="仿宋" w:hAnsi="仿宋" w:cs="仿宋" w:hint="eastAsia"/>
            <w:lang w:eastAsia="zh-CN"/>
          </w:rPr>
          <w:t>(一)、质量目标与方针</w:t>
        </w:r>
        <w:r>
          <w:tab/>
        </w:r>
        <w:r>
          <w:fldChar w:fldCharType="begin"/>
        </w:r>
        <w:r>
          <w:instrText xml:space="preserve"> PAGEREF _Toc32438 \h </w:instrText>
        </w:r>
        <w:r>
          <w:fldChar w:fldCharType="separate"/>
        </w:r>
        <w:r>
          <w:t>36</w:t>
        </w:r>
        <w:r>
          <w:fldChar w:fldCharType="end"/>
        </w:r>
      </w:hyperlink>
    </w:p>
    <w:p>
      <w:pPr>
        <w:pStyle w:val="TOC2"/>
        <w:tabs>
          <w:tab w:val="right" w:leader="dot" w:pos="8306"/>
        </w:tabs>
      </w:pPr>
      <w:hyperlink w:anchor="_Toc24798" w:history="1">
        <w:r>
          <w:rPr>
            <w:rFonts w:ascii="仿宋" w:eastAsia="仿宋" w:hAnsi="仿宋" w:cs="仿宋" w:hint="eastAsia"/>
            <w:lang w:eastAsia="zh-CN"/>
          </w:rPr>
          <w:t>(二)、质量管理责任</w:t>
        </w:r>
        <w:r>
          <w:tab/>
        </w:r>
        <w:r>
          <w:fldChar w:fldCharType="begin"/>
        </w:r>
        <w:r>
          <w:instrText xml:space="preserve"> PAGEREF _Toc24798 \h </w:instrText>
        </w:r>
        <w:r>
          <w:fldChar w:fldCharType="separate"/>
        </w:r>
        <w:r>
          <w:t>38</w:t>
        </w:r>
        <w:r>
          <w:fldChar w:fldCharType="end"/>
        </w:r>
      </w:hyperlink>
    </w:p>
    <w:p>
      <w:pPr>
        <w:pStyle w:val="TOC2"/>
        <w:tabs>
          <w:tab w:val="right" w:leader="dot" w:pos="8306"/>
        </w:tabs>
      </w:pPr>
      <w:hyperlink w:anchor="_Toc27885" w:history="1">
        <w:r>
          <w:rPr>
            <w:rFonts w:ascii="仿宋" w:eastAsia="仿宋" w:hAnsi="仿宋" w:cs="仿宋" w:hint="eastAsia"/>
            <w:lang w:eastAsia="zh-CN"/>
          </w:rPr>
          <w:t>(三)、质量管理体系文件</w:t>
        </w:r>
        <w:r>
          <w:tab/>
        </w:r>
        <w:r>
          <w:fldChar w:fldCharType="begin"/>
        </w:r>
        <w:r>
          <w:instrText xml:space="preserve"> PAGEREF _Toc27885 \h </w:instrText>
        </w:r>
        <w:r>
          <w:fldChar w:fldCharType="separate"/>
        </w:r>
        <w:r>
          <w:t>39</w:t>
        </w:r>
        <w:r>
          <w:fldChar w:fldCharType="end"/>
        </w:r>
      </w:hyperlink>
    </w:p>
    <w:p>
      <w:pPr>
        <w:pStyle w:val="TOC2"/>
        <w:tabs>
          <w:tab w:val="right" w:leader="dot" w:pos="8306"/>
        </w:tabs>
      </w:pPr>
      <w:hyperlink w:anchor="_Toc32096" w:history="1">
        <w:r>
          <w:rPr>
            <w:rFonts w:ascii="仿宋" w:eastAsia="仿宋" w:hAnsi="仿宋" w:cs="仿宋" w:hint="eastAsia"/>
            <w:lang w:eastAsia="zh-CN"/>
          </w:rPr>
          <w:t>(四)、质量培训与教育</w:t>
        </w:r>
        <w:r>
          <w:tab/>
        </w:r>
        <w:r>
          <w:fldChar w:fldCharType="begin"/>
        </w:r>
        <w:r>
          <w:instrText xml:space="preserve"> PAGEREF _Toc32096 \h </w:instrText>
        </w:r>
        <w:r>
          <w:fldChar w:fldCharType="separate"/>
        </w:r>
        <w:r>
          <w:t>41</w:t>
        </w:r>
        <w:r>
          <w:fldChar w:fldCharType="end"/>
        </w:r>
      </w:hyperlink>
    </w:p>
    <w:p>
      <w:pPr>
        <w:pStyle w:val="TOC2"/>
        <w:tabs>
          <w:tab w:val="right" w:leader="dot" w:pos="8306"/>
        </w:tabs>
      </w:pPr>
      <w:hyperlink w:anchor="_Toc2455" w:history="1">
        <w:r>
          <w:rPr>
            <w:rFonts w:ascii="仿宋" w:eastAsia="仿宋" w:hAnsi="仿宋" w:cs="仿宋" w:hint="eastAsia"/>
            <w:lang w:eastAsia="zh-CN"/>
          </w:rPr>
          <w:t>(五)、质量审核与评价</w:t>
        </w:r>
        <w:r>
          <w:tab/>
        </w:r>
        <w:r>
          <w:fldChar w:fldCharType="begin"/>
        </w:r>
        <w:r>
          <w:instrText xml:space="preserve"> PAGEREF _Toc2455 \h </w:instrText>
        </w:r>
        <w:r>
          <w:fldChar w:fldCharType="separate"/>
        </w:r>
        <w:r>
          <w:t>43</w:t>
        </w:r>
        <w:r>
          <w:fldChar w:fldCharType="end"/>
        </w:r>
      </w:hyperlink>
    </w:p>
    <w:p>
      <w:pPr>
        <w:pStyle w:val="TOC2"/>
        <w:tabs>
          <w:tab w:val="right" w:leader="dot" w:pos="8306"/>
        </w:tabs>
      </w:pPr>
      <w:hyperlink w:anchor="_Toc23027" w:history="1">
        <w:r>
          <w:rPr>
            <w:rFonts w:ascii="仿宋" w:eastAsia="仿宋" w:hAnsi="仿宋" w:cs="仿宋" w:hint="eastAsia"/>
            <w:lang w:eastAsia="zh-CN"/>
          </w:rPr>
          <w:t>(六)、不符合与纠正措施</w:t>
        </w:r>
        <w:r>
          <w:tab/>
        </w:r>
        <w:r>
          <w:fldChar w:fldCharType="begin"/>
        </w:r>
        <w:r>
          <w:instrText xml:space="preserve"> PAGEREF _Toc23027 \h </w:instrText>
        </w:r>
        <w:r>
          <w:fldChar w:fldCharType="separate"/>
        </w:r>
        <w:r>
          <w:t>44</w:t>
        </w:r>
        <w:r>
          <w:fldChar w:fldCharType="end"/>
        </w:r>
      </w:hyperlink>
    </w:p>
    <w:p>
      <w:pPr>
        <w:pStyle w:val="TOC1"/>
        <w:tabs>
          <w:tab w:val="right" w:leader="dot" w:pos="8306"/>
        </w:tabs>
      </w:pPr>
      <w:hyperlink w:anchor="_Toc16587" w:history="1">
        <w:r>
          <w:rPr>
            <w:rFonts w:ascii="仿宋" w:eastAsia="仿宋" w:hAnsi="仿宋" w:cs="仿宋" w:hint="eastAsia"/>
            <w:lang w:eastAsia="zh-CN"/>
          </w:rPr>
          <w:t>十四、大型工程基础稳定性勘探及检测设备项目实施时间节点</w:t>
        </w:r>
        <w:r>
          <w:tab/>
        </w:r>
        <w:r>
          <w:fldChar w:fldCharType="begin"/>
        </w:r>
        <w:r>
          <w:instrText xml:space="preserve"> PAGEREF _Toc16587 \h </w:instrText>
        </w:r>
        <w:r>
          <w:fldChar w:fldCharType="separate"/>
        </w:r>
        <w:r>
          <w:t>45</w:t>
        </w:r>
        <w:r>
          <w:fldChar w:fldCharType="end"/>
        </w:r>
      </w:hyperlink>
    </w:p>
    <w:p>
      <w:pPr>
        <w:pStyle w:val="TOC2"/>
        <w:tabs>
          <w:tab w:val="right" w:leader="dot" w:pos="8306"/>
        </w:tabs>
      </w:pPr>
      <w:hyperlink w:anchor="_Toc8106" w:history="1">
        <w:r>
          <w:rPr>
            <w:rFonts w:ascii="仿宋" w:eastAsia="仿宋" w:hAnsi="仿宋" w:cs="仿宋" w:hint="eastAsia"/>
            <w:lang w:eastAsia="zh-CN"/>
          </w:rPr>
          <w:t>(一)、大型工程基础稳定性勘探及检测设备项目启动阶段时间节点</w:t>
        </w:r>
        <w:r>
          <w:tab/>
        </w:r>
        <w:r>
          <w:fldChar w:fldCharType="begin"/>
        </w:r>
        <w:r>
          <w:instrText xml:space="preserve"> PAGEREF _Toc8106 \h </w:instrText>
        </w:r>
        <w:r>
          <w:fldChar w:fldCharType="separate"/>
        </w:r>
        <w:r>
          <w:t>45</w:t>
        </w:r>
        <w:r>
          <w:fldChar w:fldCharType="end"/>
        </w:r>
      </w:hyperlink>
    </w:p>
    <w:p>
      <w:pPr>
        <w:pStyle w:val="TOC2"/>
        <w:tabs>
          <w:tab w:val="right" w:leader="dot" w:pos="8306"/>
        </w:tabs>
      </w:pPr>
      <w:hyperlink w:anchor="_Toc14147" w:history="1">
        <w:r>
          <w:rPr>
            <w:rFonts w:ascii="仿宋" w:eastAsia="仿宋" w:hAnsi="仿宋" w:cs="仿宋" w:hint="eastAsia"/>
            <w:lang w:eastAsia="zh-CN"/>
          </w:rPr>
          <w:t>(二)、大型工程基础稳定性勘探及检测设备项目执行阶段时间节点</w:t>
        </w:r>
        <w:r>
          <w:tab/>
        </w:r>
        <w:r>
          <w:fldChar w:fldCharType="begin"/>
        </w:r>
        <w:r>
          <w:instrText xml:space="preserve"> PAGEREF _Toc14147 \h </w:instrText>
        </w:r>
        <w:r>
          <w:fldChar w:fldCharType="separate"/>
        </w:r>
        <w:r>
          <w:t>47</w:t>
        </w:r>
        <w:r>
          <w:fldChar w:fldCharType="end"/>
        </w:r>
      </w:hyperlink>
    </w:p>
    <w:p>
      <w:pPr>
        <w:pStyle w:val="TOC2"/>
        <w:tabs>
          <w:tab w:val="right" w:leader="dot" w:pos="8306"/>
        </w:tabs>
      </w:pPr>
      <w:hyperlink w:anchor="_Toc18568" w:history="1">
        <w:r>
          <w:rPr>
            <w:rFonts w:ascii="仿宋" w:eastAsia="仿宋" w:hAnsi="仿宋" w:cs="仿宋" w:hint="eastAsia"/>
            <w:lang w:eastAsia="zh-CN"/>
          </w:rPr>
          <w:t>(三)、大型工程基础稳定性勘探及检测设备项目完成阶段时间节点</w:t>
        </w:r>
        <w:r>
          <w:tab/>
        </w:r>
        <w:r>
          <w:fldChar w:fldCharType="begin"/>
        </w:r>
        <w:r>
          <w:instrText xml:space="preserve"> PAGEREF _Toc18568 \h </w:instrText>
        </w:r>
        <w:r>
          <w:fldChar w:fldCharType="separate"/>
        </w:r>
        <w:r>
          <w:t>48</w:t>
        </w:r>
        <w:r>
          <w:fldChar w:fldCharType="end"/>
        </w:r>
      </w:hyperlink>
    </w:p>
    <w:p>
      <w:pPr>
        <w:pStyle w:val="TOC1"/>
        <w:tabs>
          <w:tab w:val="right" w:leader="dot" w:pos="8306"/>
        </w:tabs>
      </w:pPr>
      <w:hyperlink w:anchor="_Toc28282" w:history="1">
        <w:r>
          <w:rPr>
            <w:rFonts w:ascii="仿宋" w:eastAsia="仿宋" w:hAnsi="仿宋" w:cs="仿宋" w:hint="eastAsia"/>
            <w:lang w:eastAsia="zh-CN"/>
          </w:rPr>
          <w:t>十五、大型工程基础稳定性勘探及检测设备项目治理与监督</w:t>
        </w:r>
        <w:r>
          <w:tab/>
        </w:r>
        <w:r>
          <w:fldChar w:fldCharType="begin"/>
        </w:r>
        <w:r>
          <w:instrText xml:space="preserve"> PAGEREF _Toc28282 \h </w:instrText>
        </w:r>
        <w:r>
          <w:fldChar w:fldCharType="separate"/>
        </w:r>
        <w:r>
          <w:t>49</w:t>
        </w:r>
        <w:r>
          <w:fldChar w:fldCharType="end"/>
        </w:r>
      </w:hyperlink>
    </w:p>
    <w:p>
      <w:pPr>
        <w:pStyle w:val="TOC2"/>
        <w:tabs>
          <w:tab w:val="right" w:leader="dot" w:pos="8306"/>
        </w:tabs>
      </w:pPr>
      <w:hyperlink w:anchor="_Toc2450" w:history="1">
        <w:r>
          <w:rPr>
            <w:rFonts w:ascii="仿宋" w:eastAsia="仿宋" w:hAnsi="仿宋" w:cs="仿宋" w:hint="eastAsia"/>
            <w:lang w:eastAsia="zh-CN"/>
          </w:rPr>
          <w:t>(一)、大型工程基础稳定性勘探及检测设备项目治理结构</w:t>
        </w:r>
        <w:r>
          <w:tab/>
        </w:r>
        <w:r>
          <w:fldChar w:fldCharType="begin"/>
        </w:r>
        <w:r>
          <w:instrText xml:space="preserve"> PAGEREF _Toc2450 \h </w:instrText>
        </w:r>
        <w:r>
          <w:fldChar w:fldCharType="separate"/>
        </w:r>
        <w:r>
          <w:t>49</w:t>
        </w:r>
        <w:r>
          <w:fldChar w:fldCharType="end"/>
        </w:r>
      </w:hyperlink>
    </w:p>
    <w:p>
      <w:pPr>
        <w:pStyle w:val="TOC2"/>
        <w:tabs>
          <w:tab w:val="right" w:leader="dot" w:pos="8306"/>
        </w:tabs>
      </w:pPr>
      <w:hyperlink w:anchor="_Toc753" w:history="1">
        <w:r>
          <w:rPr>
            <w:rFonts w:ascii="仿宋" w:eastAsia="仿宋" w:hAnsi="仿宋" w:cs="仿宋" w:hint="eastAsia"/>
            <w:lang w:eastAsia="zh-CN"/>
          </w:rPr>
          <w:t>(二)、监督与审计</w:t>
        </w:r>
        <w:r>
          <w:tab/>
        </w:r>
        <w:r>
          <w:fldChar w:fldCharType="begin"/>
        </w:r>
        <w:r>
          <w:instrText xml:space="preserve"> PAGEREF _Toc753 \h </w:instrText>
        </w:r>
        <w:r>
          <w:fldChar w:fldCharType="separate"/>
        </w:r>
        <w:r>
          <w:t>51</w:t>
        </w:r>
        <w:r>
          <w:fldChar w:fldCharType="end"/>
        </w:r>
      </w:hyperlink>
    </w:p>
    <w:p>
      <w:pPr>
        <w:pStyle w:val="TOC1"/>
        <w:tabs>
          <w:tab w:val="right" w:leader="dot" w:pos="8306"/>
        </w:tabs>
      </w:pPr>
      <w:hyperlink w:anchor="_Toc8848" w:history="1">
        <w:r>
          <w:rPr>
            <w:rFonts w:ascii="仿宋" w:eastAsia="仿宋" w:hAnsi="仿宋" w:cs="仿宋" w:hint="eastAsia"/>
            <w:lang w:eastAsia="zh-CN"/>
          </w:rPr>
          <w:t>十六、大型工程基础稳定性勘探及检测设备项目工程方案分析</w:t>
        </w:r>
        <w:r>
          <w:tab/>
        </w:r>
        <w:r>
          <w:fldChar w:fldCharType="begin"/>
        </w:r>
        <w:r>
          <w:instrText xml:space="preserve"> PAGEREF _Toc8848 \h </w:instrText>
        </w:r>
        <w:r>
          <w:fldChar w:fldCharType="separate"/>
        </w:r>
        <w:r>
          <w:t>53</w:t>
        </w:r>
        <w:r>
          <w:fldChar w:fldCharType="end"/>
        </w:r>
      </w:hyperlink>
    </w:p>
    <w:p>
      <w:pPr>
        <w:pStyle w:val="TOC2"/>
        <w:tabs>
          <w:tab w:val="right" w:leader="dot" w:pos="8306"/>
        </w:tabs>
      </w:pPr>
      <w:hyperlink w:anchor="_Toc7538" w:history="1">
        <w:r>
          <w:rPr>
            <w:rFonts w:ascii="仿宋" w:eastAsia="仿宋" w:hAnsi="仿宋" w:cs="仿宋" w:hint="eastAsia"/>
            <w:lang w:eastAsia="zh-CN"/>
          </w:rPr>
          <w:t>(一)、建筑工程设计原则</w:t>
        </w:r>
        <w:r>
          <w:tab/>
        </w:r>
        <w:r>
          <w:fldChar w:fldCharType="begin"/>
        </w:r>
        <w:r>
          <w:instrText xml:space="preserve"> PAGEREF _Toc7538 \h </w:instrText>
        </w:r>
        <w:r>
          <w:fldChar w:fldCharType="separate"/>
        </w:r>
        <w:r>
          <w:t>53</w:t>
        </w:r>
        <w:r>
          <w:fldChar w:fldCharType="end"/>
        </w:r>
      </w:hyperlink>
    </w:p>
    <w:p>
      <w:pPr>
        <w:pStyle w:val="TOC2"/>
        <w:tabs>
          <w:tab w:val="right" w:leader="dot" w:pos="8306"/>
        </w:tabs>
      </w:pPr>
      <w:hyperlink w:anchor="_Toc26810" w:history="1">
        <w:r>
          <w:rPr>
            <w:rFonts w:ascii="仿宋" w:eastAsia="仿宋" w:hAnsi="仿宋" w:cs="仿宋" w:hint="eastAsia"/>
            <w:lang w:eastAsia="zh-CN"/>
          </w:rPr>
          <w:t>(二)、土建工程建设指标</w:t>
        </w:r>
        <w:r>
          <w:tab/>
        </w:r>
        <w:r>
          <w:fldChar w:fldCharType="begin"/>
        </w:r>
        <w:r>
          <w:instrText xml:space="preserve"> PAGEREF _Toc26810 \h </w:instrText>
        </w:r>
        <w:r>
          <w:fldChar w:fldCharType="separate"/>
        </w:r>
        <w:r>
          <w:t>56</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十七、营销与推广策略</w:t>
        </w:r>
        <w:r>
          <w:tab/>
        </w:r>
        <w:r>
          <w:fldChar w:fldCharType="begin"/>
        </w:r>
        <w:r>
          <w:instrText xml:space="preserve"> PAGEREF _Toc14215 \h </w:instrText>
        </w:r>
        <w:r>
          <w:fldChar w:fldCharType="separate"/>
        </w:r>
        <w:r>
          <w:t>58</w:t>
        </w:r>
        <w:r>
          <w:fldChar w:fldCharType="end"/>
        </w:r>
      </w:hyperlink>
    </w:p>
    <w:p>
      <w:pPr>
        <w:pStyle w:val="TOC2"/>
        <w:tabs>
          <w:tab w:val="right" w:leader="dot" w:pos="8306"/>
        </w:tabs>
      </w:pPr>
      <w:hyperlink w:anchor="_Toc19427" w:history="1">
        <w:r>
          <w:rPr>
            <w:rFonts w:ascii="仿宋" w:eastAsia="仿宋" w:hAnsi="仿宋" w:cs="仿宋" w:hint="eastAsia"/>
            <w:lang w:eastAsia="zh-CN"/>
          </w:rPr>
          <w:t>(一)、产品/服务定位与特点</w:t>
        </w:r>
        <w:r>
          <w:tab/>
        </w:r>
        <w:r>
          <w:fldChar w:fldCharType="begin"/>
        </w:r>
        <w:r>
          <w:instrText xml:space="preserve"> PAGEREF _Toc19427 \h </w:instrText>
        </w:r>
        <w:r>
          <w:fldChar w:fldCharType="separate"/>
        </w:r>
        <w:r>
          <w:t>58</w:t>
        </w:r>
        <w:r>
          <w:fldChar w:fldCharType="end"/>
        </w:r>
      </w:hyperlink>
    </w:p>
    <w:p>
      <w:pPr>
        <w:pStyle w:val="TOC2"/>
        <w:tabs>
          <w:tab w:val="right" w:leader="dot" w:pos="8306"/>
        </w:tabs>
      </w:pPr>
      <w:hyperlink w:anchor="_Toc5243" w:history="1">
        <w:r>
          <w:rPr>
            <w:rFonts w:ascii="仿宋" w:eastAsia="仿宋" w:hAnsi="仿宋" w:cs="仿宋" w:hint="eastAsia"/>
            <w:lang w:eastAsia="zh-CN"/>
          </w:rPr>
          <w:t>(二)、市场定位与竞争分析</w:t>
        </w:r>
        <w:r>
          <w:tab/>
        </w:r>
        <w:r>
          <w:fldChar w:fldCharType="begin"/>
        </w:r>
        <w:r>
          <w:instrText xml:space="preserve"> PAGEREF _Toc5243 \h </w:instrText>
        </w:r>
        <w:r>
          <w:fldChar w:fldCharType="separate"/>
        </w:r>
        <w:r>
          <w:t>59</w:t>
        </w:r>
        <w:r>
          <w:fldChar w:fldCharType="end"/>
        </w:r>
      </w:hyperlink>
    </w:p>
    <w:p>
      <w:pPr>
        <w:pStyle w:val="TOC2"/>
        <w:tabs>
          <w:tab w:val="right" w:leader="dot" w:pos="8306"/>
        </w:tabs>
      </w:pPr>
      <w:hyperlink w:anchor="_Toc20957" w:history="1">
        <w:r>
          <w:rPr>
            <w:rFonts w:ascii="仿宋" w:eastAsia="仿宋" w:hAnsi="仿宋" w:cs="仿宋" w:hint="eastAsia"/>
            <w:lang w:eastAsia="zh-CN"/>
          </w:rPr>
          <w:t>(三)、营销渠道与策略</w:t>
        </w:r>
        <w:r>
          <w:tab/>
        </w:r>
        <w:r>
          <w:fldChar w:fldCharType="begin"/>
        </w:r>
        <w:r>
          <w:instrText xml:space="preserve"> PAGEREF _Toc20957 \h </w:instrText>
        </w:r>
        <w:r>
          <w:fldChar w:fldCharType="separate"/>
        </w:r>
        <w:r>
          <w:t>61</w:t>
        </w:r>
        <w:r>
          <w:fldChar w:fldCharType="end"/>
        </w:r>
      </w:hyperlink>
    </w:p>
    <w:p>
      <w:pPr>
        <w:pStyle w:val="TOC2"/>
        <w:tabs>
          <w:tab w:val="right" w:leader="dot" w:pos="8306"/>
        </w:tabs>
      </w:pPr>
      <w:hyperlink w:anchor="_Toc7077" w:history="1">
        <w:r>
          <w:rPr>
            <w:rFonts w:ascii="仿宋" w:eastAsia="仿宋" w:hAnsi="仿宋" w:cs="仿宋" w:hint="eastAsia"/>
            <w:lang w:eastAsia="zh-CN"/>
          </w:rPr>
          <w:t>(四)、推广与宣传活动</w:t>
        </w:r>
        <w:r>
          <w:tab/>
        </w:r>
        <w:r>
          <w:fldChar w:fldCharType="begin"/>
        </w:r>
        <w:r>
          <w:instrText xml:space="preserve"> PAGEREF _Toc7077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7"/>
      <w:r>
        <w:rPr>
          <w:rFonts w:ascii="仿宋" w:eastAsia="仿宋" w:hAnsi="仿宋" w:cs="仿宋" w:hint="eastAsia"/>
          <w:sz w:val="28"/>
          <w:lang w:eastAsia="zh-CN"/>
        </w:rPr>
        <w:t>一、大型工程基础稳定性勘探及检测设备项目文档管理</w:t>
      </w:r>
      <w:bookmarkEnd w:id="2"/>
    </w:p>
    <w:p>
      <w:pPr>
        <w:pStyle w:val="Heading2"/>
        <w:rPr>
          <w:rFonts w:ascii="仿宋" w:eastAsia="仿宋" w:hAnsi="仿宋" w:cs="仿宋" w:hint="eastAsia"/>
          <w:lang w:eastAsia="zh-CN"/>
        </w:rPr>
      </w:pPr>
      <w:bookmarkStart w:id="3" w:name="_Toc116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大型工程基础稳定性勘探及检测设备项目高度重视文档的质量和准确性，以支持大型工程基础稳定性勘探及检测设备项目的各项活动和决策。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文档的编制始于大型工程基础稳定性勘探及检测设备项目计划的初期，我们制定了详细的文档编制计划，明确了每个文档的内容、格式和编写责任人。在大型工程基础稳定性勘探及检测设备项目启动阶段，我们首先编制了大型工程基础稳定性勘探及检测设备项目章程，明确定义了大型工程基础稳定性勘探及检测设备项目的目标、范围、风险等关键要素。随后，大型工程基础稳定性勘探及检测设备项目团队根据计划陆续编制了需求文档、设计文档、测试文档等各类文档，确保大型工程基础稳定性勘探及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工程基础稳定性勘探及检测设备项目管理中的重要环节，旨在确保大型工程基础稳定性勘探及检测设备项目文档符合质量标准和大型工程基础稳定性勘探及检测设备项目需求。在大型工程基础稳定性勘探及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工程基础稳定性勘探及检测设备项目相关利益方和专业领域的专家对文档进行独立审查。这有助于获取更全面、客观的反馈，确保大型工程基础稳定性勘探及检测设备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大型工程基础稳定性勘探及检测设备项目在文档编制与审查方面建立了严格的管理机制，通过规范的流程和多维度的审查，确保大型工程基础稳定性勘探及检测设备项目文档的质量、准确性和可靠性，为大型工程基础稳定性勘探及检测设备项目的顺利推进提供了有力支持。</w:t>
      </w:r>
    </w:p>
    <w:p>
      <w:pPr>
        <w:pStyle w:val="Heading2"/>
        <w:ind w:firstLine="560" w:firstLineChars="200"/>
        <w:rPr>
          <w:rFonts w:ascii="仿宋" w:eastAsia="仿宋" w:hAnsi="仿宋" w:cs="仿宋" w:hint="eastAsia"/>
          <w:sz w:val="28"/>
          <w:lang w:eastAsia="zh-CN"/>
        </w:rPr>
      </w:pPr>
      <w:bookmarkStart w:id="4" w:name="_Toc156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我们通过多渠道发布文档，包括电子邮件、大型工程基础稳定性勘探及检测设备项目管理平台、内部网站等，以满足不同团队成员的偏好和需求。多渠道发布确保了信息的全面覆盖。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我们采用了精细的权限控制，确保只有授权人员可以访问敏感信息。这种安全措施保护了大型工程基础稳定性勘探及检测设备项目文档的机密性，防止了未经授权的信息泄露。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6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工程基础稳定性勘探及检测设备项目生命周期中一个至关重要的环节，直接关系到大型工程基础稳定性勘探及检测设备项目信息的长期保存和历史记录的完整性。在大型工程基础稳定性勘探及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6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198"/>
      <w:r>
        <w:rPr>
          <w:rFonts w:ascii="仿宋" w:eastAsia="仿宋" w:hAnsi="仿宋" w:cs="仿宋" w:hint="eastAsia"/>
          <w:lang w:eastAsia="zh-CN"/>
        </w:rPr>
        <w:t>(一)、大型工程基础稳定性勘探及检测设备行业分析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行业一直以来都是市场的关注焦点。行业内的发展趋势、竞争态势以及潜在机会都对大型工程基础稳定性勘探及检测设备项目的推进产生深远的影响。通过深入研究行业的整体概貌，我们将更好地理解行业的核心特征，为大型工程基础稳定性勘探及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行业，技术一直是推动创新和发展的关键因素。我们将对当前技术趋势进行详尽分析，包括但不限于人工智能、大数据应用、先进制造技术等。这有助于大型工程基础稳定性勘探及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大型工程基础稳定性勘探及检测设备项目成功的基础。我们将对主要竞争对手进行深入研究，包括其市场份额、产品特点、市场定位等。通过全面了解竞争对手的优势和劣势，大型工程基础稳定性勘探及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968"/>
      <w:r>
        <w:rPr>
          <w:rFonts w:ascii="仿宋" w:eastAsia="仿宋" w:hAnsi="仿宋" w:cs="仿宋" w:hint="eastAsia"/>
          <w:sz w:val="28"/>
          <w:lang w:eastAsia="zh-CN"/>
        </w:rPr>
        <w:t>(二)、大型工程基础稳定性勘探及检测设备市场分析预测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工程基础稳定性勘探及检测设备市场未来的增长趋势。这包括市场的整体规模、各细分领域的发展趋势等。大型工程基础稳定性勘探及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工程基础稳定性勘探及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大型工程基础稳定性勘探及检测设备项目实施过程中需要充分考虑的因素。我们将对市场风险进行全面评估，包括但不限于政策法规风险、市场竞争风险、技术变革风险等。通过对潜在风险的深入分析，大型工程基础稳定性勘探及检测设备项目可以制定相应的风险缓解策略，降低不确定性对大型工程基础稳定性勘探及检测设备项目的影响。</w:t>
      </w:r>
    </w:p>
    <w:p>
      <w:pPr>
        <w:pStyle w:val="Heading1"/>
        <w:ind w:firstLine="560" w:firstLineChars="200"/>
        <w:rPr>
          <w:rFonts w:ascii="仿宋" w:eastAsia="仿宋" w:hAnsi="仿宋" w:cs="仿宋" w:hint="eastAsia"/>
          <w:sz w:val="28"/>
          <w:lang w:eastAsia="zh-CN"/>
        </w:rPr>
      </w:pPr>
      <w:bookmarkStart w:id="9" w:name="_Toc12532"/>
      <w:r>
        <w:rPr>
          <w:rFonts w:ascii="仿宋" w:eastAsia="仿宋" w:hAnsi="仿宋" w:cs="仿宋" w:hint="eastAsia"/>
          <w:sz w:val="28"/>
          <w:lang w:eastAsia="zh-CN"/>
        </w:rPr>
        <w:t>三、大型工程基础稳定性勘探及检测设备项目土建工程</w:t>
      </w:r>
      <w:bookmarkEnd w:id="9"/>
    </w:p>
    <w:p>
      <w:pPr>
        <w:pStyle w:val="Heading2"/>
        <w:rPr>
          <w:rFonts w:ascii="仿宋" w:eastAsia="仿宋" w:hAnsi="仿宋" w:cs="仿宋" w:hint="eastAsia"/>
          <w:lang w:eastAsia="zh-CN"/>
        </w:rPr>
      </w:pPr>
      <w:bookmarkStart w:id="10" w:name="_Toc233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在大型工程基础稳定性勘探及检测设备项目的建筑工程设计中，我们将秉承一系列重要的设计原则，以确保大型工程基础稳定性勘探及检测设备项目建筑在功能、美观、可持续性等方面达到最佳效果。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首要原则是确保建筑的功能性得到最大化的发挥。我们将充分理解大型工程基础稳定性勘探及检测设备项目的实际需求，合理布局各个功能区域，保证建筑在满足业务需求的同时，提供高效的工作环境。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在建筑设计中，我们将综合考虑建设和运营成本。通过精细的经济效益分析，确保设计方案在高效利用资源的同时，对大型工程基础稳定性勘探及检测设备项目的长期盈利能力有积极的贡献。</w:t>
      </w:r>
    </w:p>
    <w:p>
      <w:pPr>
        <w:pStyle w:val="Heading2"/>
        <w:ind w:firstLine="560" w:firstLineChars="200"/>
        <w:rPr>
          <w:rFonts w:ascii="仿宋" w:eastAsia="仿宋" w:hAnsi="仿宋" w:cs="仿宋" w:hint="eastAsia"/>
          <w:sz w:val="28"/>
          <w:lang w:eastAsia="zh-CN"/>
        </w:rPr>
      </w:pPr>
      <w:bookmarkStart w:id="11" w:name="_Toc2179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的土建工程设计中，我们将精准设定设计年限，结合大型工程基础稳定性勘探及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工程基础稳定性勘探及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9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大型工程基础稳定性勘探及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工程基础稳定性勘探及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工程基础稳定性勘探及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本期工程大型工程基础稳定性勘探及检测设备项目预计总建筑面积XXX平方米，其中：计容建筑面积XXX平方米，计划建筑工程投资XX万元，占大型工程基础稳定性勘探及检测设备项目总投资的XX%。</w:t>
      </w:r>
    </w:p>
    <w:p>
      <w:pPr>
        <w:pStyle w:val="Heading1"/>
        <w:ind w:firstLine="560" w:firstLineChars="200"/>
        <w:rPr>
          <w:rFonts w:ascii="仿宋" w:eastAsia="仿宋" w:hAnsi="仿宋" w:cs="仿宋" w:hint="eastAsia"/>
          <w:sz w:val="28"/>
          <w:lang w:eastAsia="zh-CN"/>
        </w:rPr>
      </w:pPr>
      <w:bookmarkStart w:id="14" w:name="_Toc16724"/>
      <w:r>
        <w:rPr>
          <w:rFonts w:ascii="仿宋" w:eastAsia="仿宋" w:hAnsi="仿宋" w:cs="仿宋" w:hint="eastAsia"/>
          <w:sz w:val="28"/>
          <w:lang w:eastAsia="zh-CN"/>
        </w:rPr>
        <w:t>四、大型工程基础稳定性勘探及检测设备项目危机管理</w:t>
      </w:r>
      <w:bookmarkEnd w:id="14"/>
    </w:p>
    <w:p>
      <w:pPr>
        <w:pStyle w:val="Heading2"/>
        <w:rPr>
          <w:rFonts w:ascii="仿宋" w:eastAsia="仿宋" w:hAnsi="仿宋" w:cs="仿宋" w:hint="eastAsia"/>
          <w:lang w:eastAsia="zh-CN"/>
        </w:rPr>
      </w:pPr>
      <w:bookmarkStart w:id="15" w:name="_Toc44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危机管理中，危机预警与识别是确保大型工程基础稳定性勘探及检测设备项目稳健运行的核心步骤。通过建立全面的监测机制，大型工程基础稳定性勘探及检测设备项目团队旨在及时发现和理解潜在的风险和危机因素，以便采取及时的预防和应对措施，确保大型工程基础稳定性勘探及检测设备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工程基础稳定性勘探及检测设备项目团队全面分析了整个大型工程基础稳定性勘探及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工程基础稳定性勘探及检测设备项目团队着重于明确定义大型工程基础稳定性勘探及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工程基础稳定性勘探及检测设备项目进展的持续监控，团队能够及时发现潜在问题并作出迅速反应。大型工程基础稳定性勘探及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工程基础稳定性勘探及检测设备项目得以更有序、可控地推进。</w:t>
      </w:r>
    </w:p>
    <w:p>
      <w:pPr>
        <w:pStyle w:val="Heading2"/>
        <w:ind w:firstLine="560" w:firstLineChars="200"/>
        <w:rPr>
          <w:rFonts w:ascii="仿宋" w:eastAsia="仿宋" w:hAnsi="仿宋" w:cs="仿宋" w:hint="eastAsia"/>
          <w:sz w:val="28"/>
          <w:lang w:eastAsia="zh-CN"/>
        </w:rPr>
      </w:pPr>
      <w:bookmarkStart w:id="16" w:name="_Toc3083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在危机发生时，大型工程基础稳定性勘探及检测设备项目团队立即行动，成立了应急小组。该小组的任务是迅速制定并实施紧急应对措施，以最小化潜在损失。以下是采取的主要措施：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暂停大型工程基础稳定性勘探及检测设备项目进度：为遏制危机蔓延，大型工程基础稳定性勘探及检测设备项目暂时停止进行，以便全面评估当前状况。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资源重新分配：重新评估大型工程基础稳定性勘探及检测设备项目资源的分配，确保最大限度地减小损失。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实时沟通：与关键利益相关者建立实时沟通机制，向他们传递大型工程基础稳定性勘探及检测设备项目危机的实际状况，保障大型工程基础稳定性勘探及检测设备项目核心利益。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在紧急应对的同时，大型工程基础稳定性勘探及检测设备项目团队强调了团队协作和有效沟通的重要性。以下是团队协作的关键举措：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信息共享机制：建立了信息共享平台，确保团队成员能够及时获取大型工程基础稳定性勘探及检测设备项目危机的实时信息。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领导者沟通：大型工程基础稳定性勘探及检测设备项目领导者通过定期会议和即时沟通工具，指导团队应对危机，保持团队稳定运行。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随着危机得到初步控制，大型工程基础稳定性勘探及检测设备项目团队转向制定恢复计划，以确保大型工程基础稳定性勘探及检测设备项目能够从中迅速恢复。主要恢复计划包括：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修复受损的进度计划：重新评估大型工程基础稳定性勘探及检测设备项目进度，制定修复计划，确保大型工程基础稳定性勘探及检测设备项目尽快回归正常进程。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重新调整资源分配：优化资源分配，确保大型工程基础稳定性勘探及检测设备项目在有限资源下高效运转。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风险管理机制加强：对大型工程基础稳定性勘探及检测设备项目风险进行全面评估，制定更强化的风险管理策略，以预防未来可能的危机。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9551"/>
      <w:r>
        <w:rPr>
          <w:rFonts w:ascii="仿宋" w:eastAsia="仿宋" w:hAnsi="仿宋" w:cs="仿宋" w:hint="eastAsia"/>
          <w:sz w:val="28"/>
          <w:lang w:eastAsia="zh-CN"/>
        </w:rPr>
        <w:t>五、大型工程基础稳定性勘探及检测设备项目绩效评估</w:t>
      </w:r>
      <w:bookmarkEnd w:id="17"/>
    </w:p>
    <w:p>
      <w:pPr>
        <w:pStyle w:val="Heading2"/>
        <w:rPr>
          <w:rFonts w:ascii="仿宋" w:eastAsia="仿宋" w:hAnsi="仿宋" w:cs="仿宋" w:hint="eastAsia"/>
          <w:lang w:eastAsia="zh-CN"/>
        </w:rPr>
      </w:pPr>
      <w:bookmarkStart w:id="18" w:name="_Toc410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中，我们设计了一套全面的绩效评估指标，以确保大型工程基础稳定性勘探及检测设备项目的可控和成功交付。这些指标跨足大型工程基础稳定性勘探及检测设备项目目标、成本、进度和质量等多个维度，为我们提供了全面洞察大型工程基础稳定性勘探及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目标达成率是我们关注的首要指标。我们设定了明确的目标，并通过定期监测和评估，迅速发现并应对潜在的目标偏差。这为大型工程基础稳定性勘探及检测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成本绩效是另一个核心关注点。通过实际成本与预算成本的对比分析，我们深入了解成本差异的原因，及时调整资源分配，保持大型工程基础稳定性勘探及检测设备项目在经济效益方面的合理水平。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进度作为关键的绩效指标之一，得到了精心的关注。我们制定了详细的大型工程基础稳定性勘探及检测设备项目进度计划，并设立了进度符合度指标，确保实际进度与计划进度保持一致。这使我们能够快速发现和解决潜在的进度问题，保持大型工程基础稳定性勘探及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工程基础稳定性勘探及检测设备项目绩效的不可或缺的一环。我们引入了一系列的质量标准和客户满意度指标，以确保大型工程基础稳定性勘探及检测设备项目交付的成果在质量上达到或超越预期水平。通过持续监测这些指标，我们努力提升大型工程基础稳定性勘探及检测设备项目整体质量水平，为大型工程基础稳定性勘探及检测设备项目的成功交付提供有力保障。通过这些科学且全面的绩效评估，我们能够更好地引导大型工程基础稳定性勘探及检测设备项目的持续改进，确保大型工程基础稳定性勘探及检测设备项目目标的顺利达成。</w:t>
      </w:r>
    </w:p>
    <w:p>
      <w:pPr>
        <w:pStyle w:val="Heading2"/>
        <w:ind w:firstLine="560" w:firstLineChars="200"/>
        <w:rPr>
          <w:rFonts w:ascii="仿宋" w:eastAsia="仿宋" w:hAnsi="仿宋" w:cs="仿宋" w:hint="eastAsia"/>
          <w:sz w:val="28"/>
          <w:lang w:eastAsia="zh-CN"/>
        </w:rPr>
      </w:pPr>
      <w:bookmarkStart w:id="19" w:name="_Toc2994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绩效评估是大型工程基础稳定性勘探及检测设备项目中的关键环节，为确保大型工程基础稳定性勘探及检测设备项目达到预期目标，我们采用了多层次、多维度的绩效评估方法。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https://d.book118.com/586151132110010101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B7C81"/>
    <w:rsid w:val="23EB7C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5113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2024-03-02T07:19:00Z</dcterms:created>
  <dcterms:modified xsi:type="dcterms:W3CDTF">2024-03-02T07:19:54Z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2235C5A2B9074B379F006338A75B527A_11</vt:lpwstr>
  </property>
  <property fmtid="{D5CDD505-2E9C-101B-9397-08002B2CF9AE}" pid="3" name="KSOProductBuildVer">
    <vt:lpwstr>2052-12.1.0.16388</vt:lpwstr>
  </property>
</Properties>
</file>