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浙江省温州市2019年中考数学试卷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一、选择题（本大题共10小题，每小题4分，共40分．）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计算：(﹣3)×5的结果是（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A．﹣15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C．﹣2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D．2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太阳距离银河系中心约为250 000 000 000 000 000公里，其中数据250 000 000 000 000 000用科学记数法表示为（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0.25×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18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2.5×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17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25×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16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2.5×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16</m:t>
            </m:r>
          </m:sup>
        </m:sSup>
      </m:oMath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某露天舞台如图所示，它的俯视图是（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92910" cy="762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489710" cy="2876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28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506855" cy="812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948055" cy="2876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28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bookmarkStart w:id="0" w:name="_GoBack"/>
      <w:r>
        <w:drawing>
          <wp:inline distT="0" distB="0" distL="0" distR="0">
            <wp:extent cx="829310" cy="2876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28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在同一副扑克牌中抽取2张“方块”，3张“梅花”，1张“红桃”．将这6张牌背面朝上，从中任意抽取1张，是“红桃”的概率为（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对温州某社区居民最爱吃的鱼类进行问卷调查后（每人选一种），绘制成如图所示统计图．已知选择鲳鱼的有40人，那么选择黄鱼的有（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05255" cy="127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A．20人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B．40人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C．60人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D．80人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0"/>
          <w:footerReference w:type="default" r:id="rId11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验光师测得一组关于近视眼镜的度数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（度）与镜片焦距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（米）的对应数据如下表．根据表中数据，可得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关于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的函数表达式为（　　）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3"/>
        <w:gridCol w:w="1019"/>
        <w:gridCol w:w="1019"/>
        <w:gridCol w:w="1019"/>
        <w:gridCol w:w="1019"/>
        <w:gridCol w:w="106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近视眼镜的度数</w:t>
            </w:r>
            <w:r>
              <w:rPr>
                <w:rFonts w:ascii="Times New Roman" w:hAnsi="Times New Roman"/>
                <w:b w:val="0"/>
                <w:i/>
                <w:color w:val="000000"/>
                <w:sz w:val="22"/>
              </w:rPr>
              <w:t>y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（度）</w:t>
            </w:r>
          </w:p>
        </w:tc>
        <w:tc>
          <w:tcPr>
            <w:tcW w:w="10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200</w:t>
            </w:r>
          </w:p>
        </w:tc>
        <w:tc>
          <w:tcPr>
            <w:tcW w:w="10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250</w:t>
            </w:r>
          </w:p>
        </w:tc>
        <w:tc>
          <w:tcPr>
            <w:tcW w:w="10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400</w:t>
            </w:r>
          </w:p>
        </w:tc>
        <w:tc>
          <w:tcPr>
            <w:tcW w:w="10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500</w:t>
            </w:r>
          </w:p>
        </w:tc>
        <w:tc>
          <w:tcPr>
            <w:tcW w:w="10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镜片焦距</w:t>
            </w:r>
            <w:r>
              <w:rPr>
                <w:rFonts w:ascii="Times New Roman" w:hAnsi="Times New Roman"/>
                <w:b w:val="0"/>
                <w:i/>
                <w:color w:val="000000"/>
                <w:sz w:val="22"/>
              </w:rPr>
              <w:t>x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（米）</w:t>
            </w:r>
          </w:p>
        </w:tc>
        <w:tc>
          <w:tcPr>
            <w:tcW w:w="10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0.50</w:t>
            </w:r>
          </w:p>
        </w:tc>
        <w:tc>
          <w:tcPr>
            <w:tcW w:w="10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0.40</w:t>
            </w:r>
          </w:p>
        </w:tc>
        <w:tc>
          <w:tcPr>
            <w:tcW w:w="10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0.25</w:t>
            </w:r>
          </w:p>
        </w:tc>
        <w:tc>
          <w:tcPr>
            <w:tcW w:w="10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0.20</w:t>
            </w:r>
          </w:p>
        </w:tc>
        <w:tc>
          <w:tcPr>
            <w:tcW w:w="10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0.10</w:t>
            </w:r>
          </w:p>
        </w:tc>
      </w:tr>
    </w:tbl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100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400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400</m:t>
            </m:r>
          </m:den>
        </m:f>
      </m:oMath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若扇形的圆心角为90°，半径为6，则该扇形的弧长为（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π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2π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3π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6π</m:t>
        </m:r>
      </m:oMath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某简易房示意图如图所示，它是一个轴对称图形，则坡屋顶上弦杆AB的长为（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24000" cy="14560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cos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cos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米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已知二次函数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−4x+2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，关于该函数在﹣1≤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≤3的取值范围内，下列说法正确的是（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A．有最大值﹣1，有最小值﹣2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B．有最大值0，有最小值﹣1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C．有最大值7，有最小值﹣1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D．有最大值7，有最小值﹣2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如图，在矩形ABCD中，E为AB中点，以BE为边作正方形BEFG，边EF交CD于点H，在边BE上取点M使BM＝BC，作MN∥BG交CD于点L，交FG于点N．欧儿里得在《几何原本》中利用该图解释了 </w:t>
      </w:r>
      <m:oMath>
        <m:r>
          <w:rPr>
            <w:rFonts w:ascii="Cambria Math" w:hAnsi="Cambria Math"/>
            <w:sz w:val="22"/>
            <w:szCs w:val="22"/>
            <w:lang w:eastAsia="zh-CN"/>
          </w:rPr>
          <m:t>(a+b)(a−b)=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．现以点F为圆心，FE为半径作圆弧交线段DH于点P，连结EP，记△EPH的面积为S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，图中阴影部分的面积为S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．若点A，L，G在同一直线上，则 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</m:sSub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的值为（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70455" cy="14224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二、填空题（本大题共6小题，每小题5分，本大题共30分．）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  <w:sectPr>
          <w:headerReference w:type="default" r:id="rId14"/>
          <w:footerReference w:type="default" r:id="rId15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分解因式：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+4m+4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不等式组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x+2&gt;3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x−1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≤4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的解为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 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某校学生“汉字听写”大赛成绩的频数直方图（每一组含前一个边界值，不含后一个边界值）如图所示，其中成绩为“优良”（80分及以上）的学生有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人．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89200" cy="19640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96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如图，⊙O分别切∠BAC的两边AB，AC于点E，F，点P在优弧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EDF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上．若∠BAC＝66°，则∠EPF等于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度．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89710" cy="15576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三个形状大小相同的菱形按如图所示方式摆放，已知∠AOB＝∠AOE＝90°，菱形的较短对角线长为2cm．若点C落在AH的延长线上，则△ABE的周长为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79600" cy="12865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default" r:id="rId19"/>
          <w:footerReference w:type="default" r:id="rId20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图1是一种折叠式晾衣架．晾衣时，该晾衣架左右晾衣臂张开后示意图如图2所示，两支脚OC＝OD＝10分米，展开角∠COD＝60°，晾衣臂OA＝OB＝10分米，晾衣臂支架HG＝FE＝6分米，且HO＝FO＝4分米．当∠AOC＝90°时，点A离地面的距离AM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分米；当OB从水平状态旋转到OB′（在CO延长线上）时，点E绕点F随之旋转至OB′上的点E′处，则B′E′﹣BE为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分米．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95600" cy="15748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三、解答题（本大题共8小题，共80分．）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m:oMath>
        <m:d>
          <m:dPr>
            <m:begChr m:val="|"/>
            <m:endChr m:val="|"/>
            <m:sepChr m:val=","/>
          </m:d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−6</m:t>
            </m:r>
          </m:e>
        </m:d>
        <m:r>
          <w:rPr>
            <w:rFonts w:ascii="Cambria Math" w:hAnsi="Cambria Math"/>
            <w:sz w:val="22"/>
            <w:szCs w:val="22"/>
            <w:lang w:eastAsia="zh-CN"/>
          </w:rPr>
          <m:t>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d>
              <m:dPr>
                <m:sepChr m:val=","/>
              </m:dP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1−</m:t>
                </m:r>
                <m:rad>
                  <m:radPr>
                    <m:degHide/>
                  </m:radPr>
                  <m:deg/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2</m:t>
                    </m:r>
                  </m:e>
                </m:rad>
              </m:e>
            </m:d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d>
          <m:dPr>
            <m:sepChr m:val=","/>
          </m:d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−3</m:t>
            </m:r>
          </m:e>
        </m:d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x+4</m:t>
            </m:r>
          </m:num>
          <m:den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+3x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3x+</m:t>
            </m:r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den>
        </m:f>
      </m:oMath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如图，在△ABC中，AD是BC边上的中线，E是AB边上一点，过点C作CF∥AB交ED的延长线于点F．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76400" cy="8293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（1）求证：△BDE≌△CDF；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（2）当AD⊥BC，AE＝1，CF＝2时，求AC的长．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车间有20名工人，某天他们生产的零件个数统计如下表．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车间20名工人某一天生产的零件个数统计表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6"/>
        <w:gridCol w:w="522"/>
        <w:gridCol w:w="664"/>
        <w:gridCol w:w="664"/>
        <w:gridCol w:w="664"/>
        <w:gridCol w:w="664"/>
        <w:gridCol w:w="664"/>
        <w:gridCol w:w="664"/>
        <w:gridCol w:w="664"/>
        <w:gridCol w:w="66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生产零件的个数（个）</w:t>
            </w:r>
          </w:p>
        </w:tc>
        <w:tc>
          <w:tcPr>
            <w:tcW w:w="5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16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19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工人人数（人）</w:t>
            </w:r>
          </w:p>
        </w:tc>
        <w:tc>
          <w:tcPr>
            <w:tcW w:w="5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6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（1）求这一天20名工人生产零件的平均个数；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（2）为了提高大多数工人的积极性，管理者准备实行“每天定额生产，超产有奖”的措施．如果你是管理者，从平均数、中位数、众数的角度进行分析，你将如何确定这个“定额”？</w:t>
      </w:r>
    </w:p>
    <w:p>
      <w:pPr>
        <w:spacing w:line="360" w:lineRule="auto"/>
        <w:ind w:left="0"/>
        <w:jc w:val="left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如图，在7×5的方格纸ABCD中，请按要求画图，且所画格点三角形与格点四边形的顶点均不与点A，B，C，D重合．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267200" cy="18961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189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（1）在图1中画一个格点△EFG，使点E，F，G分别落在边AB，BC，CD上，且∠EFG＝90°；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（2）在图2中画一个格点四边形MNPQ，使点M，N，P，Q分别落在边AB，BC，CD，DA上，且MP＝NQ．</w:t>
      </w:r>
    </w:p>
    <w:p>
      <w:pPr>
        <w:spacing w:line="360" w:lineRule="auto"/>
        <w:ind w:left="0"/>
        <w:jc w:val="left"/>
        <w:textAlignment w:val="center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如图，在平面直角坐标系中，二次函数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+2x+6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的图象交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轴于点A，B（点A在点B的左侧）．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56055" cy="12865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（1）求点A，B的坐标，并根据该函数图象写出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≥0时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的取值范围；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（2）把点B向上平移</w:t>
      </w:r>
      <w:r>
        <w:rPr>
          <w:rFonts w:ascii="Times New Roman" w:hAnsi="Times New Roman"/>
          <w:b w:val="0"/>
          <w:i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sz w:val="22"/>
        </w:rPr>
        <w:t>个单位得点B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．若点B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向左平移</w:t>
      </w:r>
      <w:r>
        <w:rPr>
          <w:rFonts w:ascii="Times New Roman" w:hAnsi="Times New Roman"/>
          <w:b w:val="0"/>
          <w:i/>
          <w:color w:val="000000"/>
          <w:sz w:val="22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个单位，将与该二次函数图象上的点B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重合；若点B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向左平移(</w:t>
      </w:r>
      <w:r>
        <w:rPr>
          <w:rFonts w:ascii="Times New Roman" w:hAnsi="Times New Roman"/>
          <w:b w:val="0"/>
          <w:i/>
          <w:color w:val="000000"/>
          <w:sz w:val="22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＋6)个单位，将与该二次函数图象上的点B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重合．已知</w:t>
      </w:r>
      <w:r>
        <w:rPr>
          <w:rFonts w:ascii="Times New Roman" w:hAnsi="Times New Roman"/>
          <w:b w:val="0"/>
          <w:i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sz w:val="22"/>
        </w:rPr>
        <w:t>＞0，</w:t>
      </w:r>
      <w:r>
        <w:rPr>
          <w:rFonts w:ascii="Times New Roman" w:hAnsi="Times New Roman"/>
          <w:b w:val="0"/>
          <w:i/>
          <w:color w:val="000000"/>
          <w:sz w:val="22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＞0，求</w:t>
      </w:r>
      <w:r>
        <w:rPr>
          <w:rFonts w:ascii="Times New Roman" w:hAnsi="Times New Roman"/>
          <w:b w:val="0"/>
          <w:i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的值．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如图，在△ABC中，∠BAC＝90°，点E在BC边上，且CA＝CE，过A，C，E三点的⊙O交AB于另一点F，作直径AD，连结DE并延长交AB于点G，连结CD，CF．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40510" cy="11512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40933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（1）求证：四边形DCFG是平行四边形；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（2）当BE＝4，CD＝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AB时，求⊙O的直径长．  </w:t>
      </w:r>
    </w:p>
    <w:p>
      <w:pPr>
        <w:spacing w:line="360" w:lineRule="auto"/>
        <w:ind w:left="0"/>
        <w:jc w:val="left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某旅行团32人在景区A游玩，他们由成人、少年和儿童组成．已知儿童10人，成人比少年多12人．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（1）求该旅行团中成人与少年分别是多少人?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（2）因时间充裕，该团准备让成人和少年（至少各1名）带领10名儿童去另一景区B游玩．景区B的门票价格为100元/张，成人全票，少年8折，儿童6折，一名成人可以免费携带一名儿童．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若由成人8人和少年5人带队，则所需门票的总费用是多少元?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若剩余经费只有1200元可用于购票，在不超额的前提下，最多可以安排成人和少年共多少人带队?求所有满足条件的方案，并指出哪种方案购票费用最少．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如图，在平面直角坐标系中，直线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x+4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分别交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轴、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轴于点B，C，正方形AOCD的顶点D在第二象限内，E是BC中点，OF⊥DE于点F，连结OE．动点P在AO上从点A向终点O匀速运动，同时，动点Q在直线BC上从某点Q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向终点Q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匀速运动，它们同时到达终点．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657600" cy="16421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（1）求点B的坐标和OE的长；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（2）设点Q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为(</w:t>
      </w:r>
      <w:r>
        <w:rPr>
          <w:rFonts w:ascii="Times New Roman" w:hAnsi="Times New Roman"/>
          <w:b w:val="0"/>
          <w:i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)，当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n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tan∠EOF时，求点Q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的坐标；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1"/>
          <w:footerReference w:type="default" r:id="rId32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（3）根据（2）的条件，当点P运动到AO中点时，点Q恰好与点C重合．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延长AD交直线BC于点Q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，当点Q在线段Q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Q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上时，设Q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Q＝</w:t>
      </w:r>
      <w:r>
        <w:rPr>
          <w:rFonts w:ascii="Times New Roman" w:hAnsi="Times New Roman"/>
          <w:b w:val="0"/>
          <w:i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sz w:val="22"/>
        </w:rPr>
        <w:t>，AP＝</w:t>
      </w:r>
      <w:r>
        <w:rPr>
          <w:rFonts w:ascii="Times New Roman" w:hAnsi="Times New Roman"/>
          <w:b w:val="0"/>
          <w:i/>
          <w:color w:val="000000"/>
          <w:sz w:val="22"/>
        </w:rPr>
        <w:t>t</w:t>
      </w:r>
      <w:r>
        <w:rPr>
          <w:rFonts w:ascii="Times New Roman" w:hAnsi="Times New Roman"/>
          <w:b w:val="0"/>
          <w:i w:val="0"/>
          <w:color w:val="000000"/>
          <w:sz w:val="22"/>
        </w:rPr>
        <w:t>，求</w:t>
      </w:r>
      <w:r>
        <w:rPr>
          <w:rFonts w:ascii="Times New Roman" w:hAnsi="Times New Roman"/>
          <w:b w:val="0"/>
          <w:i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sz w:val="22"/>
        </w:rPr>
        <w:t>关于</w:t>
      </w:r>
      <w:r>
        <w:rPr>
          <w:rFonts w:ascii="Times New Roman" w:hAnsi="Times New Roman"/>
          <w:b w:val="0"/>
          <w:i/>
          <w:color w:val="000000"/>
          <w:sz w:val="22"/>
        </w:rPr>
        <w:t>t</w:t>
      </w:r>
      <w:r>
        <w:rPr>
          <w:rFonts w:ascii="Times New Roman" w:hAnsi="Times New Roman"/>
          <w:b w:val="0"/>
          <w:i w:val="0"/>
          <w:color w:val="000000"/>
          <w:sz w:val="22"/>
        </w:rPr>
        <w:t>的函数表达式．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当PQ与△OEF的一边平行时，求所有满足条件的AP的长．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有理数的乘法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(−3)×5=−15</m:t>
        </m:r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【分析】根据有理数运算法则计算。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科学记数法—记绝对值大于1的数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【解答】解：用科学计算法表示为：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2.5×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17</m:t>
            </m:r>
          </m:sup>
        </m:sSup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【分析】科学记数法是指把一个数表示成 </w:t>
      </w:r>
      <m:oMath>
        <m:r>
          <w:rPr>
            <w:rFonts w:ascii="Cambria Math" w:hAnsi="Cambria Math"/>
            <w:sz w:val="22"/>
            <w:szCs w:val="22"/>
            <w:lang w:eastAsia="zh-CN"/>
          </w:rPr>
          <m:t>a×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（1≤a&lt;10，n 为正整数)。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简单组合体的三视图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【解答】解：由立体图知实物有一个台阶，俯视图应为两个矩形，其中一个矩形包含在另一个矩形里。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【分析】根据三视图知识判断，俯视图是由上向下看。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简单事件概率的计算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【解答】解：因为6张牌中红桃只有1张，故抽取1张是红桃的概率是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【分析】根据概率的求法，抓住两点：1）全部情况的总数为6，2）符合条件的数目为1，者的比值就是其发生的概率。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扇形统计图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【解答】解：根据鲳鱼的的数量和比例求出社区居民的总人数，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40÷20%=200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（人），所以选择黄鱼的有. </w:t>
      </w:r>
      <m:oMath>
        <m:r>
          <w:rPr>
            <w:rFonts w:ascii="Cambria Math" w:hAnsi="Cambria Math"/>
            <w:sz w:val="22"/>
            <w:szCs w:val="22"/>
            <w:lang w:eastAsia="zh-CN"/>
          </w:rPr>
          <m:t>200×40%=80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（人）。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【分析】先根据数量和比例关系求总体的数量，再根据总体的数量求其他部分的量。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  <w:sectPr>
          <w:headerReference w:type="default" r:id="rId33"/>
          <w:footerReference w:type="default" r:id="rId34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【知识点】</w:t>
      </w:r>
      <w:r>
        <w:t>待定系数法求反比例函数解析式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【解答】解：由表格数据可知xy=100是恒量，故函数表达式是：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的反比例函数。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【分析】由观察得到xy=100是恒量，故可判定y与x成反比关系。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弧长的计算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【解答】解：把已知数导入弧长公式即可求得：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l=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n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180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πR=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90×π×6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180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=3π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。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【分析】求弧长，联想弧长公式，代入数字即可。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解直角三角形的应用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简易房为轴对称图像，故BC边上的高平分底边，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有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cos</m:t>
        </m:r>
        <m:r>
          <w:rPr>
            <w:rFonts w:ascii="Cambria Math" w:hAnsi="Cambria Math"/>
            <w:sz w:val="22"/>
            <w:szCs w:val="22"/>
            <w:lang w:eastAsia="zh-CN"/>
          </w:rPr>
          <m:t>α=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1.5+0.3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⇒AB=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cos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故答案为：B。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【分析】由轴对称关系，作高，解直角三角形即可。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二次函数的最值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由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−4x+2=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(x−2)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知，该函数图象对称轴为x=2，开口向上， 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当x=2，最小值为-2； 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当x=-1时，y=7；当x=3时，y=-1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答案为：D。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【分析】先配方，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对称轴x=2，在给定定义域范围内，故最小值可求。图像张口向上，故离图像对称轴最远的点为最大值。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扇形面积的计算；相似三角形的性质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【解答】解：因为A、L、G共线，LE∥GB，得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LM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GB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AM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a−b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a+b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2a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⇒a=3b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=8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，在Rt△FHP中有 </w:t>
      </w:r>
      <m:oMath>
        <m:r>
          <w:rPr>
            <w:rFonts w:ascii="Cambria Math" w:hAnsi="Cambria Math"/>
            <w:sz w:val="22"/>
            <w:szCs w:val="22"/>
            <w:lang w:eastAsia="zh-CN"/>
          </w:rPr>
          <m:t>PH=</m:t>
        </m:r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,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PH×EH=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b×(a−b)=2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。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</w:p>
    <w:p>
      <w:pPr>
        <w:spacing w:line="360" w:lineRule="auto"/>
        <w:ind w:left="0"/>
        <w:jc w:val="left"/>
        <w:sectPr>
          <w:headerReference w:type="default" r:id="rId35"/>
          <w:footerReference w:type="default" r:id="rId36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本题关键是求出a、b的关系，把未知量化归统一，A、L、G共线，利用平行线对应线段成比例的性质列式可求a=3b。大正方形面积减小正方形面积即是阴影部分面积。运用勾股定理求出PH，则△EPH也易求出。分别求出面积相比则比值可求。</w:t>
      </w: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（m+2）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因式分解﹣公式法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+4m+4=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+2×2m+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(m+2)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【分析】配方正好是完全平方式。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1&lt;x≤9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解一元一次不等式组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x+2&gt;3⇒x&gt;1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x−1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≤4⇒x≤9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1&lt;x≤9</m:t>
        </m:r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【分析】解不等式求其在数轴上的公共部分。</w:t>
      </w:r>
    </w:p>
    <w:p>
      <w:pPr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90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条形统计图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【解答】有频数直方图可知成绩为优良（80分以上的学生）有60+30=90（人），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故答案为：90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【分析】会读懂频数直方图，将优良的频数相加即是优良的人数。</w:t>
      </w:r>
    </w:p>
    <w:p>
      <w:pPr>
        <w:spacing w:line="360" w:lineRule="auto"/>
        <w:ind w:left="0"/>
        <w:jc w:val="left"/>
      </w:pPr>
      <w:r>
        <w:t>14．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57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圆周角定理；切线的性质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【解答】连接OF、OE，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489710" cy="15748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AB、AC为切线，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OE⊥AB，OF⊥AC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，故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∠FOE=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360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66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114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，故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∠FPE=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∠FOE=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57</m:t>
            </m:r>
          </m:e>
          <m:sup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∘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∘</m:t>
                </m:r>
              </m:sup>
            </m:sSup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。故答案为：57。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【分析】连接切点是常作的辅助线，同弧所对的圆周角是其圆心角的一半。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12+8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相似三角形的性质；旋转的性质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【解答】解：连接AC交BD于K，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https://d.book118.com/586214055112010033</w:t>
        </w:r>
      </w:hyperlink>
    </w:p>
    <w:p>
      <w:pPr>
        <w:spacing w:line="360" w:lineRule="auto"/>
        <w:ind w:left="0"/>
        <w:jc w:val="left"/>
      </w:pPr>
    </w:p>
    <w:sectPr>
      <w:headerReference w:type="default" r:id="rId39"/>
      <w:footerReference w:type="default" r:id="rId40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390106D3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header" Target="header4.xml" /><Relationship Id="rId24" Type="http://schemas.openxmlformats.org/officeDocument/2006/relationships/footer" Target="footer4.xml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header" Target="header5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header" Target="header6.xml" /><Relationship Id="rId32" Type="http://schemas.openxmlformats.org/officeDocument/2006/relationships/footer" Target="footer6.xml" /><Relationship Id="rId33" Type="http://schemas.openxmlformats.org/officeDocument/2006/relationships/header" Target="header7.xml" /><Relationship Id="rId34" Type="http://schemas.openxmlformats.org/officeDocument/2006/relationships/footer" Target="footer7.xml" /><Relationship Id="rId35" Type="http://schemas.openxmlformats.org/officeDocument/2006/relationships/header" Target="header8.xml" /><Relationship Id="rId36" Type="http://schemas.openxmlformats.org/officeDocument/2006/relationships/footer" Target="footer8.xml" /><Relationship Id="rId37" Type="http://schemas.openxmlformats.org/officeDocument/2006/relationships/image" Target="media/image18.png" /><Relationship Id="rId38" Type="http://schemas.openxmlformats.org/officeDocument/2006/relationships/hyperlink" Target="https://d.book118.com/586214055112010033" TargetMode="External" /><Relationship Id="rId39" Type="http://schemas.openxmlformats.org/officeDocument/2006/relationships/header" Target="header9.xml" /><Relationship Id="rId4" Type="http://schemas.openxmlformats.org/officeDocument/2006/relationships/image" Target="media/image1.png" /><Relationship Id="rId40" Type="http://schemas.openxmlformats.org/officeDocument/2006/relationships/footer" Target="footer9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浙江省温州市2019年中考数学试卷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2023-11-27T20:55:17Z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A25352AA9CDE41F8811CF6A14D99B5B9_12</vt:lpwstr>
  </property>
  <property fmtid="{D5CDD505-2E9C-101B-9397-08002B2CF9AE}" pid="3" name="KSOProductBuildVer">
    <vt:lpwstr>2052-12.1.0.15712</vt:lpwstr>
  </property>
</Properties>
</file>