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燕窝项目规划设计方案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4" w:history="1">
        <w:r>
          <w:rPr>
            <w:rFonts w:ascii="仿宋" w:eastAsia="仿宋" w:hAnsi="仿宋" w:cs="仿宋" w:hint="eastAsia"/>
            <w:lang w:eastAsia="zh-CN"/>
          </w:rPr>
          <w:t>概论</w:t>
        </w:r>
        <w:r>
          <w:tab/>
        </w:r>
        <w:r>
          <w:fldChar w:fldCharType="begin"/>
        </w:r>
        <w:r>
          <w:instrText xml:space="preserve"> PAGEREF _Toc31294 \h </w:instrText>
        </w:r>
        <w:r>
          <w:fldChar w:fldCharType="separate"/>
        </w:r>
        <w:r>
          <w:t>3</w:t>
        </w:r>
        <w:r>
          <w:fldChar w:fldCharType="end"/>
        </w:r>
      </w:hyperlink>
    </w:p>
    <w:p>
      <w:pPr>
        <w:pStyle w:val="TOC1"/>
        <w:tabs>
          <w:tab w:val="right" w:leader="dot" w:pos="8306"/>
        </w:tabs>
      </w:pPr>
      <w:hyperlink w:anchor="_Toc8887" w:history="1">
        <w:r>
          <w:rPr>
            <w:rFonts w:ascii="仿宋" w:eastAsia="仿宋" w:hAnsi="仿宋" w:cs="仿宋" w:hint="eastAsia"/>
            <w:lang w:eastAsia="zh-CN"/>
          </w:rPr>
          <w:t>一、燕窝项目绩效评估</w:t>
        </w:r>
        <w:r>
          <w:tab/>
        </w:r>
        <w:r>
          <w:fldChar w:fldCharType="begin"/>
        </w:r>
        <w:r>
          <w:instrText xml:space="preserve"> PAGEREF _Toc8887 \h </w:instrText>
        </w:r>
        <w:r>
          <w:fldChar w:fldCharType="separate"/>
        </w:r>
        <w:r>
          <w:t>3</w:t>
        </w:r>
        <w:r>
          <w:fldChar w:fldCharType="end"/>
        </w:r>
      </w:hyperlink>
    </w:p>
    <w:p>
      <w:pPr>
        <w:pStyle w:val="TOC2"/>
        <w:tabs>
          <w:tab w:val="right" w:leader="dot" w:pos="8306"/>
        </w:tabs>
      </w:pPr>
      <w:hyperlink w:anchor="_Toc4954" w:history="1">
        <w:r>
          <w:rPr>
            <w:rFonts w:ascii="仿宋" w:eastAsia="仿宋" w:hAnsi="仿宋" w:cs="仿宋" w:hint="eastAsia"/>
            <w:lang w:eastAsia="zh-CN"/>
          </w:rPr>
          <w:t>(一)、绩效评估指标</w:t>
        </w:r>
        <w:r>
          <w:tab/>
        </w:r>
        <w:r>
          <w:fldChar w:fldCharType="begin"/>
        </w:r>
        <w:r>
          <w:instrText xml:space="preserve"> PAGEREF _Toc4954 \h </w:instrText>
        </w:r>
        <w:r>
          <w:fldChar w:fldCharType="separate"/>
        </w:r>
        <w:r>
          <w:t>3</w:t>
        </w:r>
        <w:r>
          <w:fldChar w:fldCharType="end"/>
        </w:r>
      </w:hyperlink>
    </w:p>
    <w:p>
      <w:pPr>
        <w:pStyle w:val="TOC2"/>
        <w:tabs>
          <w:tab w:val="right" w:leader="dot" w:pos="8306"/>
        </w:tabs>
      </w:pPr>
      <w:hyperlink w:anchor="_Toc27195" w:history="1">
        <w:r>
          <w:rPr>
            <w:rFonts w:ascii="仿宋" w:eastAsia="仿宋" w:hAnsi="仿宋" w:cs="仿宋" w:hint="eastAsia"/>
            <w:lang w:eastAsia="zh-CN"/>
          </w:rPr>
          <w:t>(二)、绩效评估方法</w:t>
        </w:r>
        <w:r>
          <w:tab/>
        </w:r>
        <w:r>
          <w:fldChar w:fldCharType="begin"/>
        </w:r>
        <w:r>
          <w:instrText xml:space="preserve"> PAGEREF _Toc27195 \h </w:instrText>
        </w:r>
        <w:r>
          <w:fldChar w:fldCharType="separate"/>
        </w:r>
        <w:r>
          <w:t>4</w:t>
        </w:r>
        <w:r>
          <w:fldChar w:fldCharType="end"/>
        </w:r>
      </w:hyperlink>
    </w:p>
    <w:p>
      <w:pPr>
        <w:pStyle w:val="TOC2"/>
        <w:tabs>
          <w:tab w:val="right" w:leader="dot" w:pos="8306"/>
        </w:tabs>
      </w:pPr>
      <w:hyperlink w:anchor="_Toc30317" w:history="1">
        <w:r>
          <w:rPr>
            <w:rFonts w:ascii="仿宋" w:eastAsia="仿宋" w:hAnsi="仿宋" w:cs="仿宋" w:hint="eastAsia"/>
            <w:lang w:eastAsia="zh-CN"/>
          </w:rPr>
          <w:t>(三)、绩效评估周期</w:t>
        </w:r>
        <w:r>
          <w:tab/>
        </w:r>
        <w:r>
          <w:fldChar w:fldCharType="begin"/>
        </w:r>
        <w:r>
          <w:instrText xml:space="preserve"> PAGEREF _Toc30317 \h </w:instrText>
        </w:r>
        <w:r>
          <w:fldChar w:fldCharType="separate"/>
        </w:r>
        <w:r>
          <w:t>5</w:t>
        </w:r>
        <w:r>
          <w:fldChar w:fldCharType="end"/>
        </w:r>
      </w:hyperlink>
    </w:p>
    <w:p>
      <w:pPr>
        <w:pStyle w:val="TOC1"/>
        <w:tabs>
          <w:tab w:val="right" w:leader="dot" w:pos="8306"/>
        </w:tabs>
      </w:pPr>
      <w:hyperlink w:anchor="_Toc15817" w:history="1">
        <w:r>
          <w:rPr>
            <w:rFonts w:ascii="仿宋" w:eastAsia="仿宋" w:hAnsi="仿宋" w:cs="仿宋" w:hint="eastAsia"/>
            <w:lang w:eastAsia="zh-CN"/>
          </w:rPr>
          <w:t>二、燕窝项目概论</w:t>
        </w:r>
        <w:r>
          <w:tab/>
        </w:r>
        <w:r>
          <w:fldChar w:fldCharType="begin"/>
        </w:r>
        <w:r>
          <w:instrText xml:space="preserve"> PAGEREF _Toc15817 \h </w:instrText>
        </w:r>
        <w:r>
          <w:fldChar w:fldCharType="separate"/>
        </w:r>
        <w:r>
          <w:t>6</w:t>
        </w:r>
        <w:r>
          <w:fldChar w:fldCharType="end"/>
        </w:r>
      </w:hyperlink>
    </w:p>
    <w:p>
      <w:pPr>
        <w:pStyle w:val="TOC2"/>
        <w:tabs>
          <w:tab w:val="right" w:leader="dot" w:pos="8306"/>
        </w:tabs>
      </w:pPr>
      <w:hyperlink w:anchor="_Toc2191" w:history="1">
        <w:r>
          <w:rPr>
            <w:rFonts w:ascii="仿宋" w:eastAsia="仿宋" w:hAnsi="仿宋" w:cs="仿宋" w:hint="eastAsia"/>
            <w:lang w:eastAsia="zh-CN"/>
          </w:rPr>
          <w:t>(一)、燕窝项目概况</w:t>
        </w:r>
        <w:r>
          <w:tab/>
        </w:r>
        <w:r>
          <w:fldChar w:fldCharType="begin"/>
        </w:r>
        <w:r>
          <w:instrText xml:space="preserve"> PAGEREF _Toc2191 \h </w:instrText>
        </w:r>
        <w:r>
          <w:fldChar w:fldCharType="separate"/>
        </w:r>
        <w:r>
          <w:t>6</w:t>
        </w:r>
        <w:r>
          <w:fldChar w:fldCharType="end"/>
        </w:r>
      </w:hyperlink>
    </w:p>
    <w:p>
      <w:pPr>
        <w:pStyle w:val="TOC2"/>
        <w:tabs>
          <w:tab w:val="right" w:leader="dot" w:pos="8306"/>
        </w:tabs>
      </w:pPr>
      <w:hyperlink w:anchor="_Toc22427" w:history="1">
        <w:r>
          <w:rPr>
            <w:rFonts w:ascii="仿宋" w:eastAsia="仿宋" w:hAnsi="仿宋" w:cs="仿宋" w:hint="eastAsia"/>
            <w:lang w:eastAsia="zh-CN"/>
          </w:rPr>
          <w:t>(二)、燕窝项目目标</w:t>
        </w:r>
        <w:r>
          <w:tab/>
        </w:r>
        <w:r>
          <w:fldChar w:fldCharType="begin"/>
        </w:r>
        <w:r>
          <w:instrText xml:space="preserve"> PAGEREF _Toc22427 \h </w:instrText>
        </w:r>
        <w:r>
          <w:fldChar w:fldCharType="separate"/>
        </w:r>
        <w:r>
          <w:t>8</w:t>
        </w:r>
        <w:r>
          <w:fldChar w:fldCharType="end"/>
        </w:r>
      </w:hyperlink>
    </w:p>
    <w:p>
      <w:pPr>
        <w:pStyle w:val="TOC2"/>
        <w:tabs>
          <w:tab w:val="right" w:leader="dot" w:pos="8306"/>
        </w:tabs>
      </w:pPr>
      <w:hyperlink w:anchor="_Toc26257" w:history="1">
        <w:r>
          <w:rPr>
            <w:rFonts w:ascii="仿宋" w:eastAsia="仿宋" w:hAnsi="仿宋" w:cs="仿宋" w:hint="eastAsia"/>
            <w:lang w:eastAsia="zh-CN"/>
          </w:rPr>
          <w:t>(三)、燕窝项目提出的理由</w:t>
        </w:r>
        <w:r>
          <w:tab/>
        </w:r>
        <w:r>
          <w:fldChar w:fldCharType="begin"/>
        </w:r>
        <w:r>
          <w:instrText xml:space="preserve"> PAGEREF _Toc26257 \h </w:instrText>
        </w:r>
        <w:r>
          <w:fldChar w:fldCharType="separate"/>
        </w:r>
        <w:r>
          <w:t>9</w:t>
        </w:r>
        <w:r>
          <w:fldChar w:fldCharType="end"/>
        </w:r>
      </w:hyperlink>
    </w:p>
    <w:p>
      <w:pPr>
        <w:pStyle w:val="TOC2"/>
        <w:tabs>
          <w:tab w:val="right" w:leader="dot" w:pos="8306"/>
        </w:tabs>
      </w:pPr>
      <w:hyperlink w:anchor="_Toc26320" w:history="1">
        <w:r>
          <w:rPr>
            <w:rFonts w:ascii="仿宋" w:eastAsia="仿宋" w:hAnsi="仿宋" w:cs="仿宋" w:hint="eastAsia"/>
            <w:lang w:eastAsia="zh-CN"/>
          </w:rPr>
          <w:t>(四)、燕窝项目意义</w:t>
        </w:r>
        <w:r>
          <w:tab/>
        </w:r>
        <w:r>
          <w:fldChar w:fldCharType="begin"/>
        </w:r>
        <w:r>
          <w:instrText xml:space="preserve"> PAGEREF _Toc26320 \h </w:instrText>
        </w:r>
        <w:r>
          <w:fldChar w:fldCharType="separate"/>
        </w:r>
        <w:r>
          <w:t>11</w:t>
        </w:r>
        <w:r>
          <w:fldChar w:fldCharType="end"/>
        </w:r>
      </w:hyperlink>
    </w:p>
    <w:p>
      <w:pPr>
        <w:pStyle w:val="TOC2"/>
        <w:tabs>
          <w:tab w:val="right" w:leader="dot" w:pos="8306"/>
        </w:tabs>
      </w:pPr>
      <w:hyperlink w:anchor="_Toc14938" w:history="1">
        <w:r>
          <w:rPr>
            <w:rFonts w:ascii="仿宋" w:eastAsia="仿宋" w:hAnsi="仿宋" w:cs="仿宋" w:hint="eastAsia"/>
            <w:lang w:eastAsia="zh-CN"/>
          </w:rPr>
          <w:t>(五)、燕窝项目背景</w:t>
        </w:r>
        <w:r>
          <w:tab/>
        </w:r>
        <w:r>
          <w:fldChar w:fldCharType="begin"/>
        </w:r>
        <w:r>
          <w:instrText xml:space="preserve"> PAGEREF _Toc14938 \h </w:instrText>
        </w:r>
        <w:r>
          <w:fldChar w:fldCharType="separate"/>
        </w:r>
        <w:r>
          <w:t>11</w:t>
        </w:r>
        <w:r>
          <w:fldChar w:fldCharType="end"/>
        </w:r>
      </w:hyperlink>
    </w:p>
    <w:p>
      <w:pPr>
        <w:pStyle w:val="TOC1"/>
        <w:tabs>
          <w:tab w:val="right" w:leader="dot" w:pos="8306"/>
        </w:tabs>
      </w:pPr>
      <w:hyperlink w:anchor="_Toc28634" w:history="1">
        <w:r>
          <w:rPr>
            <w:rFonts w:ascii="仿宋" w:eastAsia="仿宋" w:hAnsi="仿宋" w:cs="仿宋" w:hint="eastAsia"/>
            <w:lang w:eastAsia="zh-CN"/>
          </w:rPr>
          <w:t>三、燕窝项目选址可行性分析</w:t>
        </w:r>
        <w:r>
          <w:tab/>
        </w:r>
        <w:r>
          <w:fldChar w:fldCharType="begin"/>
        </w:r>
        <w:r>
          <w:instrText xml:space="preserve"> PAGEREF _Toc28634 \h </w:instrText>
        </w:r>
        <w:r>
          <w:fldChar w:fldCharType="separate"/>
        </w:r>
        <w:r>
          <w:t>12</w:t>
        </w:r>
        <w:r>
          <w:fldChar w:fldCharType="end"/>
        </w:r>
      </w:hyperlink>
    </w:p>
    <w:p>
      <w:pPr>
        <w:pStyle w:val="TOC2"/>
        <w:tabs>
          <w:tab w:val="right" w:leader="dot" w:pos="8306"/>
        </w:tabs>
      </w:pPr>
      <w:hyperlink w:anchor="_Toc30771" w:history="1">
        <w:r>
          <w:rPr>
            <w:rFonts w:ascii="仿宋" w:eastAsia="仿宋" w:hAnsi="仿宋" w:cs="仿宋" w:hint="eastAsia"/>
            <w:lang w:eastAsia="zh-CN"/>
          </w:rPr>
          <w:t>(一)、燕窝项目选址</w:t>
        </w:r>
        <w:r>
          <w:tab/>
        </w:r>
        <w:r>
          <w:fldChar w:fldCharType="begin"/>
        </w:r>
        <w:r>
          <w:instrText xml:space="preserve"> PAGEREF _Toc30771 \h </w:instrText>
        </w:r>
        <w:r>
          <w:fldChar w:fldCharType="separate"/>
        </w:r>
        <w:r>
          <w:t>12</w:t>
        </w:r>
        <w:r>
          <w:fldChar w:fldCharType="end"/>
        </w:r>
      </w:hyperlink>
    </w:p>
    <w:p>
      <w:pPr>
        <w:pStyle w:val="TOC2"/>
        <w:tabs>
          <w:tab w:val="right" w:leader="dot" w:pos="8306"/>
        </w:tabs>
      </w:pPr>
      <w:hyperlink w:anchor="_Toc30984" w:history="1">
        <w:r>
          <w:rPr>
            <w:rFonts w:ascii="仿宋" w:eastAsia="仿宋" w:hAnsi="仿宋" w:cs="仿宋" w:hint="eastAsia"/>
            <w:lang w:eastAsia="zh-CN"/>
          </w:rPr>
          <w:t>(二)、用地控制指标</w:t>
        </w:r>
        <w:r>
          <w:tab/>
        </w:r>
        <w:r>
          <w:fldChar w:fldCharType="begin"/>
        </w:r>
        <w:r>
          <w:instrText xml:space="preserve"> PAGEREF _Toc30984 \h </w:instrText>
        </w:r>
        <w:r>
          <w:fldChar w:fldCharType="separate"/>
        </w:r>
        <w:r>
          <w:t>12</w:t>
        </w:r>
        <w:r>
          <w:fldChar w:fldCharType="end"/>
        </w:r>
      </w:hyperlink>
    </w:p>
    <w:p>
      <w:pPr>
        <w:pStyle w:val="TOC2"/>
        <w:tabs>
          <w:tab w:val="right" w:leader="dot" w:pos="8306"/>
        </w:tabs>
      </w:pPr>
      <w:hyperlink w:anchor="_Toc11159" w:history="1">
        <w:r>
          <w:rPr>
            <w:rFonts w:ascii="仿宋" w:eastAsia="仿宋" w:hAnsi="仿宋" w:cs="仿宋" w:hint="eastAsia"/>
            <w:lang w:eastAsia="zh-CN"/>
          </w:rPr>
          <w:t>(三)、节约用地措施</w:t>
        </w:r>
        <w:r>
          <w:tab/>
        </w:r>
        <w:r>
          <w:fldChar w:fldCharType="begin"/>
        </w:r>
        <w:r>
          <w:instrText xml:space="preserve"> PAGEREF _Toc11159 \h </w:instrText>
        </w:r>
        <w:r>
          <w:fldChar w:fldCharType="separate"/>
        </w:r>
        <w:r>
          <w:t>14</w:t>
        </w:r>
        <w:r>
          <w:fldChar w:fldCharType="end"/>
        </w:r>
      </w:hyperlink>
    </w:p>
    <w:p>
      <w:pPr>
        <w:pStyle w:val="TOC2"/>
        <w:tabs>
          <w:tab w:val="right" w:leader="dot" w:pos="8306"/>
        </w:tabs>
      </w:pPr>
      <w:hyperlink w:anchor="_Toc11444" w:history="1">
        <w:r>
          <w:rPr>
            <w:rFonts w:ascii="仿宋" w:eastAsia="仿宋" w:hAnsi="仿宋" w:cs="仿宋" w:hint="eastAsia"/>
            <w:lang w:eastAsia="zh-CN"/>
          </w:rPr>
          <w:t>(四)、总图布置方案</w:t>
        </w:r>
        <w:r>
          <w:tab/>
        </w:r>
        <w:r>
          <w:fldChar w:fldCharType="begin"/>
        </w:r>
        <w:r>
          <w:instrText xml:space="preserve"> PAGEREF _Toc11444 \h </w:instrText>
        </w:r>
        <w:r>
          <w:fldChar w:fldCharType="separate"/>
        </w:r>
        <w:r>
          <w:t>15</w:t>
        </w:r>
        <w:r>
          <w:fldChar w:fldCharType="end"/>
        </w:r>
      </w:hyperlink>
    </w:p>
    <w:p>
      <w:pPr>
        <w:pStyle w:val="TOC2"/>
        <w:tabs>
          <w:tab w:val="right" w:leader="dot" w:pos="8306"/>
        </w:tabs>
      </w:pPr>
      <w:hyperlink w:anchor="_Toc30514" w:history="1">
        <w:r>
          <w:rPr>
            <w:rFonts w:ascii="仿宋" w:eastAsia="仿宋" w:hAnsi="仿宋" w:cs="仿宋" w:hint="eastAsia"/>
            <w:lang w:eastAsia="zh-CN"/>
          </w:rPr>
          <w:t>(五)、选址综合评价</w:t>
        </w:r>
        <w:r>
          <w:tab/>
        </w:r>
        <w:r>
          <w:fldChar w:fldCharType="begin"/>
        </w:r>
        <w:r>
          <w:instrText xml:space="preserve"> PAGEREF _Toc30514 \h </w:instrText>
        </w:r>
        <w:r>
          <w:fldChar w:fldCharType="separate"/>
        </w:r>
        <w:r>
          <w:t>16</w:t>
        </w:r>
        <w:r>
          <w:fldChar w:fldCharType="end"/>
        </w:r>
      </w:hyperlink>
    </w:p>
    <w:p>
      <w:pPr>
        <w:pStyle w:val="TOC1"/>
        <w:tabs>
          <w:tab w:val="right" w:leader="dot" w:pos="8306"/>
        </w:tabs>
      </w:pPr>
      <w:hyperlink w:anchor="_Toc9637" w:history="1">
        <w:r>
          <w:rPr>
            <w:rFonts w:ascii="仿宋" w:eastAsia="仿宋" w:hAnsi="仿宋" w:cs="仿宋" w:hint="eastAsia"/>
            <w:lang w:eastAsia="zh-CN"/>
          </w:rPr>
          <w:t>四、燕窝项目建设单位说明</w:t>
        </w:r>
        <w:r>
          <w:tab/>
        </w:r>
        <w:r>
          <w:fldChar w:fldCharType="begin"/>
        </w:r>
        <w:r>
          <w:instrText xml:space="preserve"> PAGEREF _Toc9637 \h </w:instrText>
        </w:r>
        <w:r>
          <w:fldChar w:fldCharType="separate"/>
        </w:r>
        <w:r>
          <w:t>17</w:t>
        </w:r>
        <w:r>
          <w:fldChar w:fldCharType="end"/>
        </w:r>
      </w:hyperlink>
    </w:p>
    <w:p>
      <w:pPr>
        <w:pStyle w:val="TOC2"/>
        <w:tabs>
          <w:tab w:val="right" w:leader="dot" w:pos="8306"/>
        </w:tabs>
      </w:pPr>
      <w:hyperlink w:anchor="_Toc19004" w:history="1">
        <w:r>
          <w:rPr>
            <w:rFonts w:ascii="仿宋" w:eastAsia="仿宋" w:hAnsi="仿宋" w:cs="仿宋" w:hint="eastAsia"/>
            <w:lang w:eastAsia="zh-CN"/>
          </w:rPr>
          <w:t>(一)、燕窝项目承办单位基本情况</w:t>
        </w:r>
        <w:r>
          <w:tab/>
        </w:r>
        <w:r>
          <w:fldChar w:fldCharType="begin"/>
        </w:r>
        <w:r>
          <w:instrText xml:space="preserve"> PAGEREF _Toc19004 \h </w:instrText>
        </w:r>
        <w:r>
          <w:fldChar w:fldCharType="separate"/>
        </w:r>
        <w:r>
          <w:t>17</w:t>
        </w:r>
        <w:r>
          <w:fldChar w:fldCharType="end"/>
        </w:r>
      </w:hyperlink>
    </w:p>
    <w:p>
      <w:pPr>
        <w:pStyle w:val="TOC2"/>
        <w:tabs>
          <w:tab w:val="right" w:leader="dot" w:pos="8306"/>
        </w:tabs>
      </w:pPr>
      <w:hyperlink w:anchor="_Toc32662" w:history="1">
        <w:r>
          <w:rPr>
            <w:rFonts w:ascii="仿宋" w:eastAsia="仿宋" w:hAnsi="仿宋" w:cs="仿宋" w:hint="eastAsia"/>
            <w:lang w:eastAsia="zh-CN"/>
          </w:rPr>
          <w:t>(二)、公司经济效益分析</w:t>
        </w:r>
        <w:r>
          <w:tab/>
        </w:r>
        <w:r>
          <w:fldChar w:fldCharType="begin"/>
        </w:r>
        <w:r>
          <w:instrText xml:space="preserve"> PAGEREF _Toc32662 \h </w:instrText>
        </w:r>
        <w:r>
          <w:fldChar w:fldCharType="separate"/>
        </w:r>
        <w:r>
          <w:t>18</w:t>
        </w:r>
        <w:r>
          <w:fldChar w:fldCharType="end"/>
        </w:r>
      </w:hyperlink>
    </w:p>
    <w:p>
      <w:pPr>
        <w:pStyle w:val="TOC1"/>
        <w:tabs>
          <w:tab w:val="right" w:leader="dot" w:pos="8306"/>
        </w:tabs>
      </w:pPr>
      <w:hyperlink w:anchor="_Toc7512" w:history="1">
        <w:r>
          <w:rPr>
            <w:rFonts w:ascii="仿宋" w:eastAsia="仿宋" w:hAnsi="仿宋" w:cs="仿宋" w:hint="eastAsia"/>
            <w:lang w:eastAsia="zh-CN"/>
          </w:rPr>
          <w:t>五、工艺说明</w:t>
        </w:r>
        <w:r>
          <w:tab/>
        </w:r>
        <w:r>
          <w:fldChar w:fldCharType="begin"/>
        </w:r>
        <w:r>
          <w:instrText xml:space="preserve"> PAGEREF _Toc7512 \h </w:instrText>
        </w:r>
        <w:r>
          <w:fldChar w:fldCharType="separate"/>
        </w:r>
        <w:r>
          <w:t>19</w:t>
        </w:r>
        <w:r>
          <w:fldChar w:fldCharType="end"/>
        </w:r>
      </w:hyperlink>
    </w:p>
    <w:p>
      <w:pPr>
        <w:pStyle w:val="TOC2"/>
        <w:tabs>
          <w:tab w:val="right" w:leader="dot" w:pos="8306"/>
        </w:tabs>
      </w:pPr>
      <w:hyperlink w:anchor="_Toc21779" w:history="1">
        <w:r>
          <w:rPr>
            <w:rFonts w:ascii="仿宋" w:eastAsia="仿宋" w:hAnsi="仿宋" w:cs="仿宋" w:hint="eastAsia"/>
            <w:lang w:eastAsia="zh-CN"/>
          </w:rPr>
          <w:t>(一)、技术管理特点</w:t>
        </w:r>
        <w:r>
          <w:tab/>
        </w:r>
        <w:r>
          <w:fldChar w:fldCharType="begin"/>
        </w:r>
        <w:r>
          <w:instrText xml:space="preserve"> PAGEREF _Toc21779 \h </w:instrText>
        </w:r>
        <w:r>
          <w:fldChar w:fldCharType="separate"/>
        </w:r>
        <w:r>
          <w:t>19</w:t>
        </w:r>
        <w:r>
          <w:fldChar w:fldCharType="end"/>
        </w:r>
      </w:hyperlink>
    </w:p>
    <w:p>
      <w:pPr>
        <w:pStyle w:val="TOC2"/>
        <w:tabs>
          <w:tab w:val="right" w:leader="dot" w:pos="8306"/>
        </w:tabs>
      </w:pPr>
      <w:hyperlink w:anchor="_Toc23439" w:history="1">
        <w:r>
          <w:rPr>
            <w:rFonts w:ascii="仿宋" w:eastAsia="仿宋" w:hAnsi="仿宋" w:cs="仿宋" w:hint="eastAsia"/>
            <w:lang w:eastAsia="zh-CN"/>
          </w:rPr>
          <w:t>(二)、燕窝项目工艺技术设计方案</w:t>
        </w:r>
        <w:r>
          <w:tab/>
        </w:r>
        <w:r>
          <w:fldChar w:fldCharType="begin"/>
        </w:r>
        <w:r>
          <w:instrText xml:space="preserve"> PAGEREF _Toc23439 \h </w:instrText>
        </w:r>
        <w:r>
          <w:fldChar w:fldCharType="separate"/>
        </w:r>
        <w:r>
          <w:t>20</w:t>
        </w:r>
        <w:r>
          <w:fldChar w:fldCharType="end"/>
        </w:r>
      </w:hyperlink>
    </w:p>
    <w:p>
      <w:pPr>
        <w:pStyle w:val="TOC2"/>
        <w:tabs>
          <w:tab w:val="right" w:leader="dot" w:pos="8306"/>
        </w:tabs>
      </w:pPr>
      <w:hyperlink w:anchor="_Toc23808" w:history="1">
        <w:r>
          <w:rPr>
            <w:rFonts w:ascii="仿宋" w:eastAsia="仿宋" w:hAnsi="仿宋" w:cs="仿宋" w:hint="eastAsia"/>
            <w:lang w:eastAsia="zh-CN"/>
          </w:rPr>
          <w:t>(三)、设备选型方案</w:t>
        </w:r>
        <w:r>
          <w:tab/>
        </w:r>
        <w:r>
          <w:fldChar w:fldCharType="begin"/>
        </w:r>
        <w:r>
          <w:instrText xml:space="preserve"> PAGEREF _Toc23808 \h </w:instrText>
        </w:r>
        <w:r>
          <w:fldChar w:fldCharType="separate"/>
        </w:r>
        <w:r>
          <w:t>21</w:t>
        </w:r>
        <w:r>
          <w:fldChar w:fldCharType="end"/>
        </w:r>
      </w:hyperlink>
    </w:p>
    <w:p>
      <w:pPr>
        <w:pStyle w:val="TOC1"/>
        <w:tabs>
          <w:tab w:val="right" w:leader="dot" w:pos="8306"/>
        </w:tabs>
      </w:pPr>
      <w:hyperlink w:anchor="_Toc48" w:history="1">
        <w:r>
          <w:rPr>
            <w:rFonts w:ascii="仿宋" w:eastAsia="仿宋" w:hAnsi="仿宋" w:cs="仿宋" w:hint="eastAsia"/>
            <w:lang w:eastAsia="zh-CN"/>
          </w:rPr>
          <w:t>六、燕窝项目可持续发展</w:t>
        </w:r>
        <w:r>
          <w:tab/>
        </w:r>
        <w:r>
          <w:fldChar w:fldCharType="begin"/>
        </w:r>
        <w:r>
          <w:instrText xml:space="preserve"> PAGEREF _Toc48 \h </w:instrText>
        </w:r>
        <w:r>
          <w:fldChar w:fldCharType="separate"/>
        </w:r>
        <w:r>
          <w:t>23</w:t>
        </w:r>
        <w:r>
          <w:fldChar w:fldCharType="end"/>
        </w:r>
      </w:hyperlink>
    </w:p>
    <w:p>
      <w:pPr>
        <w:pStyle w:val="TOC2"/>
        <w:tabs>
          <w:tab w:val="right" w:leader="dot" w:pos="8306"/>
        </w:tabs>
      </w:pPr>
      <w:hyperlink w:anchor="_Toc11650" w:history="1">
        <w:r>
          <w:rPr>
            <w:rFonts w:ascii="仿宋" w:eastAsia="仿宋" w:hAnsi="仿宋" w:cs="仿宋" w:hint="eastAsia"/>
            <w:lang w:eastAsia="zh-CN"/>
          </w:rPr>
          <w:t>(一)、可持续战略与实践</w:t>
        </w:r>
        <w:r>
          <w:tab/>
        </w:r>
        <w:r>
          <w:fldChar w:fldCharType="begin"/>
        </w:r>
        <w:r>
          <w:instrText xml:space="preserve"> PAGEREF _Toc11650 \h </w:instrText>
        </w:r>
        <w:r>
          <w:fldChar w:fldCharType="separate"/>
        </w:r>
        <w:r>
          <w:t>23</w:t>
        </w:r>
        <w:r>
          <w:fldChar w:fldCharType="end"/>
        </w:r>
      </w:hyperlink>
    </w:p>
    <w:p>
      <w:pPr>
        <w:pStyle w:val="TOC2"/>
        <w:tabs>
          <w:tab w:val="right" w:leader="dot" w:pos="8306"/>
        </w:tabs>
      </w:pPr>
      <w:hyperlink w:anchor="_Toc30870" w:history="1">
        <w:r>
          <w:rPr>
            <w:rFonts w:ascii="仿宋" w:eastAsia="仿宋" w:hAnsi="仿宋" w:cs="仿宋" w:hint="eastAsia"/>
            <w:lang w:eastAsia="zh-CN"/>
          </w:rPr>
          <w:t>(二)、环保与社会责任</w:t>
        </w:r>
        <w:r>
          <w:tab/>
        </w:r>
        <w:r>
          <w:fldChar w:fldCharType="begin"/>
        </w:r>
        <w:r>
          <w:instrText xml:space="preserve"> PAGEREF _Toc30870 \h </w:instrText>
        </w:r>
        <w:r>
          <w:fldChar w:fldCharType="separate"/>
        </w:r>
        <w:r>
          <w:t>23</w:t>
        </w:r>
        <w:r>
          <w:fldChar w:fldCharType="end"/>
        </w:r>
      </w:hyperlink>
    </w:p>
    <w:p>
      <w:pPr>
        <w:pStyle w:val="TOC1"/>
        <w:tabs>
          <w:tab w:val="right" w:leader="dot" w:pos="8306"/>
        </w:tabs>
      </w:pPr>
      <w:hyperlink w:anchor="_Toc5934" w:history="1">
        <w:r>
          <w:rPr>
            <w:rFonts w:ascii="仿宋" w:eastAsia="仿宋" w:hAnsi="仿宋" w:cs="仿宋" w:hint="eastAsia"/>
            <w:lang w:eastAsia="zh-CN"/>
          </w:rPr>
          <w:t>七、燕窝项目财务管理</w:t>
        </w:r>
        <w:r>
          <w:tab/>
        </w:r>
        <w:r>
          <w:fldChar w:fldCharType="begin"/>
        </w:r>
        <w:r>
          <w:instrText xml:space="preserve"> PAGEREF _Toc5934 \h </w:instrText>
        </w:r>
        <w:r>
          <w:fldChar w:fldCharType="separate"/>
        </w:r>
        <w:r>
          <w:t>24</w:t>
        </w:r>
        <w:r>
          <w:fldChar w:fldCharType="end"/>
        </w:r>
      </w:hyperlink>
    </w:p>
    <w:p>
      <w:pPr>
        <w:pStyle w:val="TOC2"/>
        <w:tabs>
          <w:tab w:val="right" w:leader="dot" w:pos="8306"/>
        </w:tabs>
      </w:pPr>
      <w:hyperlink w:anchor="_Toc4380" w:history="1">
        <w:r>
          <w:rPr>
            <w:rFonts w:ascii="仿宋" w:eastAsia="仿宋" w:hAnsi="仿宋" w:cs="仿宋" w:hint="eastAsia"/>
            <w:lang w:eastAsia="zh-CN"/>
          </w:rPr>
          <w:t>(一)、资金需求大</w:t>
        </w:r>
        <w:r>
          <w:tab/>
        </w:r>
        <w:r>
          <w:fldChar w:fldCharType="begin"/>
        </w:r>
        <w:r>
          <w:instrText xml:space="preserve"> PAGEREF _Toc4380 \h </w:instrText>
        </w:r>
        <w:r>
          <w:fldChar w:fldCharType="separate"/>
        </w:r>
        <w:r>
          <w:t>24</w:t>
        </w:r>
        <w:r>
          <w:fldChar w:fldCharType="end"/>
        </w:r>
      </w:hyperlink>
    </w:p>
    <w:p>
      <w:pPr>
        <w:pStyle w:val="TOC2"/>
        <w:tabs>
          <w:tab w:val="right" w:leader="dot" w:pos="8306"/>
        </w:tabs>
      </w:pPr>
      <w:hyperlink w:anchor="_Toc25250" w:history="1">
        <w:r>
          <w:rPr>
            <w:rFonts w:ascii="仿宋" w:eastAsia="仿宋" w:hAnsi="仿宋" w:cs="仿宋" w:hint="eastAsia"/>
            <w:lang w:eastAsia="zh-CN"/>
          </w:rPr>
          <w:t>(二)、研发周期长</w:t>
        </w:r>
        <w:r>
          <w:tab/>
        </w:r>
        <w:r>
          <w:fldChar w:fldCharType="begin"/>
        </w:r>
        <w:r>
          <w:instrText xml:space="preserve"> PAGEREF _Toc25250 \h </w:instrText>
        </w:r>
        <w:r>
          <w:fldChar w:fldCharType="separate"/>
        </w:r>
        <w:r>
          <w:t>25</w:t>
        </w:r>
        <w:r>
          <w:fldChar w:fldCharType="end"/>
        </w:r>
      </w:hyperlink>
    </w:p>
    <w:p>
      <w:pPr>
        <w:pStyle w:val="TOC2"/>
        <w:tabs>
          <w:tab w:val="right" w:leader="dot" w:pos="8306"/>
        </w:tabs>
      </w:pPr>
      <w:hyperlink w:anchor="_Toc11983" w:history="1">
        <w:r>
          <w:rPr>
            <w:rFonts w:ascii="仿宋" w:eastAsia="仿宋" w:hAnsi="仿宋" w:cs="仿宋" w:hint="eastAsia"/>
            <w:lang w:eastAsia="zh-CN"/>
          </w:rPr>
          <w:t>(三)、市场风险大</w:t>
        </w:r>
        <w:r>
          <w:tab/>
        </w:r>
        <w:r>
          <w:fldChar w:fldCharType="begin"/>
        </w:r>
        <w:r>
          <w:instrText xml:space="preserve"> PAGEREF _Toc11983 \h </w:instrText>
        </w:r>
        <w:r>
          <w:fldChar w:fldCharType="separate"/>
        </w:r>
        <w:r>
          <w:t>26</w:t>
        </w:r>
        <w:r>
          <w:fldChar w:fldCharType="end"/>
        </w:r>
      </w:hyperlink>
    </w:p>
    <w:p>
      <w:pPr>
        <w:pStyle w:val="TOC2"/>
        <w:tabs>
          <w:tab w:val="right" w:leader="dot" w:pos="8306"/>
        </w:tabs>
      </w:pPr>
      <w:hyperlink w:anchor="_Toc19447" w:history="1">
        <w:r>
          <w:rPr>
            <w:rFonts w:ascii="仿宋" w:eastAsia="仿宋" w:hAnsi="仿宋" w:cs="仿宋" w:hint="eastAsia"/>
            <w:lang w:eastAsia="zh-CN"/>
          </w:rPr>
          <w:t>(四)、利润率高</w:t>
        </w:r>
        <w:r>
          <w:tab/>
        </w:r>
        <w:r>
          <w:fldChar w:fldCharType="begin"/>
        </w:r>
        <w:r>
          <w:instrText xml:space="preserve"> PAGEREF _Toc19447 \h </w:instrText>
        </w:r>
        <w:r>
          <w:fldChar w:fldCharType="separate"/>
        </w:r>
        <w:r>
          <w:t>29</w:t>
        </w:r>
        <w:r>
          <w:fldChar w:fldCharType="end"/>
        </w:r>
      </w:hyperlink>
    </w:p>
    <w:p>
      <w:pPr>
        <w:pStyle w:val="TOC1"/>
        <w:tabs>
          <w:tab w:val="right" w:leader="dot" w:pos="8306"/>
        </w:tabs>
      </w:pPr>
      <w:hyperlink w:anchor="_Toc25506" w:history="1">
        <w:r>
          <w:rPr>
            <w:rFonts w:ascii="仿宋" w:eastAsia="仿宋" w:hAnsi="仿宋" w:cs="仿宋" w:hint="eastAsia"/>
            <w:lang w:eastAsia="zh-CN"/>
          </w:rPr>
          <w:t>八、燕窝项目经营效益</w:t>
        </w:r>
        <w:r>
          <w:tab/>
        </w:r>
        <w:r>
          <w:fldChar w:fldCharType="begin"/>
        </w:r>
        <w:r>
          <w:instrText xml:space="preserve"> PAGEREF _Toc25506 \h </w:instrText>
        </w:r>
        <w:r>
          <w:fldChar w:fldCharType="separate"/>
        </w:r>
        <w:r>
          <w:t>31</w:t>
        </w:r>
        <w:r>
          <w:fldChar w:fldCharType="end"/>
        </w:r>
      </w:hyperlink>
    </w:p>
    <w:p>
      <w:pPr>
        <w:pStyle w:val="TOC2"/>
        <w:tabs>
          <w:tab w:val="right" w:leader="dot" w:pos="8306"/>
        </w:tabs>
      </w:pPr>
      <w:hyperlink w:anchor="_Toc12971" w:history="1">
        <w:r>
          <w:rPr>
            <w:rFonts w:ascii="仿宋" w:eastAsia="仿宋" w:hAnsi="仿宋" w:cs="仿宋" w:hint="eastAsia"/>
            <w:lang w:eastAsia="zh-CN"/>
          </w:rPr>
          <w:t>(一)、经济评价财务测算</w:t>
        </w:r>
        <w:r>
          <w:tab/>
        </w:r>
        <w:r>
          <w:fldChar w:fldCharType="begin"/>
        </w:r>
        <w:r>
          <w:instrText xml:space="preserve"> PAGEREF _Toc12971 \h </w:instrText>
        </w:r>
        <w:r>
          <w:fldChar w:fldCharType="separate"/>
        </w:r>
        <w:r>
          <w:t>31</w:t>
        </w:r>
        <w:r>
          <w:fldChar w:fldCharType="end"/>
        </w:r>
      </w:hyperlink>
    </w:p>
    <w:p>
      <w:pPr>
        <w:pStyle w:val="TOC2"/>
        <w:tabs>
          <w:tab w:val="right" w:leader="dot" w:pos="8306"/>
        </w:tabs>
      </w:pPr>
      <w:hyperlink w:anchor="_Toc6434" w:history="1">
        <w:r>
          <w:rPr>
            <w:rFonts w:ascii="仿宋" w:eastAsia="仿宋" w:hAnsi="仿宋" w:cs="仿宋" w:hint="eastAsia"/>
            <w:lang w:eastAsia="zh-CN"/>
          </w:rPr>
          <w:t>(二)、燕窝项目盈利能力分析</w:t>
        </w:r>
        <w:r>
          <w:tab/>
        </w:r>
        <w:r>
          <w:fldChar w:fldCharType="begin"/>
        </w:r>
        <w:r>
          <w:instrText xml:space="preserve"> PAGEREF _Toc6434 \h </w:instrText>
        </w:r>
        <w:r>
          <w:fldChar w:fldCharType="separate"/>
        </w:r>
        <w:r>
          <w:t>32</w:t>
        </w:r>
        <w:r>
          <w:fldChar w:fldCharType="end"/>
        </w:r>
      </w:hyperlink>
    </w:p>
    <w:p>
      <w:pPr>
        <w:pStyle w:val="TOC1"/>
        <w:tabs>
          <w:tab w:val="right" w:leader="dot" w:pos="8306"/>
        </w:tabs>
      </w:pPr>
      <w:hyperlink w:anchor="_Toc27125" w:history="1">
        <w:r>
          <w:rPr>
            <w:rFonts w:ascii="仿宋" w:eastAsia="仿宋" w:hAnsi="仿宋" w:cs="仿宋" w:hint="eastAsia"/>
            <w:lang w:eastAsia="zh-CN"/>
          </w:rPr>
          <w:t>九、燕窝项目环境影响分析</w:t>
        </w:r>
        <w:r>
          <w:tab/>
        </w:r>
        <w:r>
          <w:fldChar w:fldCharType="begin"/>
        </w:r>
        <w:r>
          <w:instrText xml:space="preserve"> PAGEREF _Toc27125 \h </w:instrText>
        </w:r>
        <w:r>
          <w:fldChar w:fldCharType="separate"/>
        </w:r>
        <w:r>
          <w:t>33</w:t>
        </w:r>
        <w:r>
          <w:fldChar w:fldCharType="end"/>
        </w:r>
      </w:hyperlink>
    </w:p>
    <w:p>
      <w:pPr>
        <w:pStyle w:val="TOC2"/>
        <w:tabs>
          <w:tab w:val="right" w:leader="dot" w:pos="8306"/>
        </w:tabs>
      </w:pPr>
      <w:hyperlink w:anchor="_Toc11783" w:history="1">
        <w:r>
          <w:rPr>
            <w:rFonts w:ascii="仿宋" w:eastAsia="仿宋" w:hAnsi="仿宋" w:cs="仿宋" w:hint="eastAsia"/>
            <w:lang w:eastAsia="zh-CN"/>
          </w:rPr>
          <w:t>(一)、建设区域环境质量现状</w:t>
        </w:r>
        <w:r>
          <w:tab/>
        </w:r>
        <w:r>
          <w:fldChar w:fldCharType="begin"/>
        </w:r>
        <w:r>
          <w:instrText xml:space="preserve"> PAGEREF _Toc11783 \h </w:instrText>
        </w:r>
        <w:r>
          <w:fldChar w:fldCharType="separate"/>
        </w:r>
        <w:r>
          <w:t>33</w:t>
        </w:r>
        <w:r>
          <w:fldChar w:fldCharType="end"/>
        </w:r>
      </w:hyperlink>
    </w:p>
    <w:p>
      <w:pPr>
        <w:pStyle w:val="TOC2"/>
        <w:tabs>
          <w:tab w:val="right" w:leader="dot" w:pos="8306"/>
        </w:tabs>
      </w:pPr>
      <w:hyperlink w:anchor="_Toc13473" w:history="1">
        <w:r>
          <w:rPr>
            <w:rFonts w:ascii="仿宋" w:eastAsia="仿宋" w:hAnsi="仿宋" w:cs="仿宋" w:hint="eastAsia"/>
            <w:lang w:eastAsia="zh-CN"/>
          </w:rPr>
          <w:t>(二)、建设期环境保护</w:t>
        </w:r>
        <w:r>
          <w:tab/>
        </w:r>
        <w:r>
          <w:fldChar w:fldCharType="begin"/>
        </w:r>
        <w:r>
          <w:instrText xml:space="preserve"> PAGEREF _Toc13473 \h </w:instrText>
        </w:r>
        <w:r>
          <w:fldChar w:fldCharType="separate"/>
        </w:r>
        <w:r>
          <w:t>34</w:t>
        </w:r>
        <w:r>
          <w:fldChar w:fldCharType="end"/>
        </w:r>
      </w:hyperlink>
    </w:p>
    <w:p>
      <w:pPr>
        <w:pStyle w:val="TOC2"/>
        <w:tabs>
          <w:tab w:val="right" w:leader="dot" w:pos="8306"/>
        </w:tabs>
      </w:pPr>
      <w:hyperlink w:anchor="_Toc1300" w:history="1">
        <w:r>
          <w:rPr>
            <w:rFonts w:ascii="仿宋" w:eastAsia="仿宋" w:hAnsi="仿宋" w:cs="仿宋" w:hint="eastAsia"/>
            <w:lang w:eastAsia="zh-CN"/>
          </w:rPr>
          <w:t>(三)、运营期环境保护</w:t>
        </w:r>
        <w:r>
          <w:tab/>
        </w:r>
        <w:r>
          <w:fldChar w:fldCharType="begin"/>
        </w:r>
        <w:r>
          <w:instrText xml:space="preserve"> PAGEREF _Toc1300 \h </w:instrText>
        </w:r>
        <w:r>
          <w:fldChar w:fldCharType="separate"/>
        </w:r>
        <w:r>
          <w:t>36</w:t>
        </w:r>
        <w:r>
          <w:fldChar w:fldCharType="end"/>
        </w:r>
      </w:hyperlink>
    </w:p>
    <w:p>
      <w:pPr>
        <w:pStyle w:val="TOC2"/>
        <w:tabs>
          <w:tab w:val="right" w:leader="dot" w:pos="8306"/>
        </w:tabs>
      </w:pPr>
      <w:hyperlink w:anchor="_Toc4326" w:history="1">
        <w:r>
          <w:rPr>
            <w:rFonts w:ascii="仿宋" w:eastAsia="仿宋" w:hAnsi="仿宋" w:cs="仿宋" w:hint="eastAsia"/>
            <w:lang w:eastAsia="zh-CN"/>
          </w:rPr>
          <w:t>(四)、燕窝项目建设对区域经济的影响</w:t>
        </w:r>
        <w:r>
          <w:tab/>
        </w:r>
        <w:r>
          <w:fldChar w:fldCharType="begin"/>
        </w:r>
        <w:r>
          <w:instrText xml:space="preserve"> PAGEREF _Toc4326 \h </w:instrText>
        </w:r>
        <w:r>
          <w:fldChar w:fldCharType="separate"/>
        </w:r>
        <w:r>
          <w:t>37</w:t>
        </w:r>
        <w:r>
          <w:fldChar w:fldCharType="end"/>
        </w:r>
      </w:hyperlink>
    </w:p>
    <w:p>
      <w:pPr>
        <w:pStyle w:val="TOC2"/>
        <w:tabs>
          <w:tab w:val="right" w:leader="dot" w:pos="8306"/>
        </w:tabs>
      </w:pPr>
      <w:hyperlink w:anchor="_Toc14367" w:history="1">
        <w:r>
          <w:rPr>
            <w:rFonts w:ascii="仿宋" w:eastAsia="仿宋" w:hAnsi="仿宋" w:cs="仿宋" w:hint="eastAsia"/>
            <w:lang w:eastAsia="zh-CN"/>
          </w:rPr>
          <w:t>(五)、废弃物处理</w:t>
        </w:r>
        <w:r>
          <w:tab/>
        </w:r>
        <w:r>
          <w:fldChar w:fldCharType="begin"/>
        </w:r>
        <w:r>
          <w:instrText xml:space="preserve"> PAGEREF _Toc14367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0" w:history="1">
        <w:r>
          <w:rPr>
            <w:rFonts w:ascii="仿宋" w:eastAsia="仿宋" w:hAnsi="仿宋" w:cs="仿宋" w:hint="eastAsia"/>
            <w:lang w:eastAsia="zh-CN"/>
          </w:rPr>
          <w:t>(六)、特殊环境影响分析</w:t>
        </w:r>
        <w:r>
          <w:tab/>
        </w:r>
        <w:r>
          <w:fldChar w:fldCharType="begin"/>
        </w:r>
        <w:r>
          <w:instrText xml:space="preserve"> PAGEREF _Toc23510 \h </w:instrText>
        </w:r>
        <w:r>
          <w:fldChar w:fldCharType="separate"/>
        </w:r>
        <w:r>
          <w:t>40</w:t>
        </w:r>
        <w:r>
          <w:fldChar w:fldCharType="end"/>
        </w:r>
      </w:hyperlink>
    </w:p>
    <w:p>
      <w:pPr>
        <w:pStyle w:val="TOC2"/>
        <w:tabs>
          <w:tab w:val="right" w:leader="dot" w:pos="8306"/>
        </w:tabs>
      </w:pPr>
      <w:hyperlink w:anchor="_Toc30781" w:history="1">
        <w:r>
          <w:rPr>
            <w:rFonts w:ascii="仿宋" w:eastAsia="仿宋" w:hAnsi="仿宋" w:cs="仿宋" w:hint="eastAsia"/>
            <w:lang w:eastAsia="zh-CN"/>
          </w:rPr>
          <w:t>(七)、清洁生产</w:t>
        </w:r>
        <w:r>
          <w:tab/>
        </w:r>
        <w:r>
          <w:fldChar w:fldCharType="begin"/>
        </w:r>
        <w:r>
          <w:instrText xml:space="preserve"> PAGEREF _Toc30781 \h </w:instrText>
        </w:r>
        <w:r>
          <w:fldChar w:fldCharType="separate"/>
        </w:r>
        <w:r>
          <w:t>41</w:t>
        </w:r>
        <w:r>
          <w:fldChar w:fldCharType="end"/>
        </w:r>
      </w:hyperlink>
    </w:p>
    <w:p>
      <w:pPr>
        <w:pStyle w:val="TOC2"/>
        <w:tabs>
          <w:tab w:val="right" w:leader="dot" w:pos="8306"/>
        </w:tabs>
      </w:pPr>
      <w:hyperlink w:anchor="_Toc20818" w:history="1">
        <w:r>
          <w:rPr>
            <w:rFonts w:ascii="仿宋" w:eastAsia="仿宋" w:hAnsi="仿宋" w:cs="仿宋" w:hint="eastAsia"/>
            <w:lang w:eastAsia="zh-CN"/>
          </w:rPr>
          <w:t>(八)、环境保护综合评价</w:t>
        </w:r>
        <w:r>
          <w:tab/>
        </w:r>
        <w:r>
          <w:fldChar w:fldCharType="begin"/>
        </w:r>
        <w:r>
          <w:instrText xml:space="preserve"> PAGEREF _Toc20818 \h </w:instrText>
        </w:r>
        <w:r>
          <w:fldChar w:fldCharType="separate"/>
        </w:r>
        <w:r>
          <w:t>42</w:t>
        </w:r>
        <w:r>
          <w:fldChar w:fldCharType="end"/>
        </w:r>
      </w:hyperlink>
    </w:p>
    <w:p>
      <w:pPr>
        <w:pStyle w:val="TOC1"/>
        <w:tabs>
          <w:tab w:val="right" w:leader="dot" w:pos="8306"/>
        </w:tabs>
      </w:pPr>
      <w:hyperlink w:anchor="_Toc11363" w:history="1">
        <w:r>
          <w:rPr>
            <w:rFonts w:ascii="仿宋" w:eastAsia="仿宋" w:hAnsi="仿宋" w:cs="仿宋" w:hint="eastAsia"/>
            <w:lang w:eastAsia="zh-CN"/>
          </w:rPr>
          <w:t>十、燕窝项目人力资源培养与发展</w:t>
        </w:r>
        <w:r>
          <w:tab/>
        </w:r>
        <w:r>
          <w:fldChar w:fldCharType="begin"/>
        </w:r>
        <w:r>
          <w:instrText xml:space="preserve"> PAGEREF _Toc11363 \h </w:instrText>
        </w:r>
        <w:r>
          <w:fldChar w:fldCharType="separate"/>
        </w:r>
        <w:r>
          <w:t>43</w:t>
        </w:r>
        <w:r>
          <w:fldChar w:fldCharType="end"/>
        </w:r>
      </w:hyperlink>
    </w:p>
    <w:p>
      <w:pPr>
        <w:pStyle w:val="TOC2"/>
        <w:tabs>
          <w:tab w:val="right" w:leader="dot" w:pos="8306"/>
        </w:tabs>
      </w:pPr>
      <w:hyperlink w:anchor="_Toc21680" w:history="1">
        <w:r>
          <w:rPr>
            <w:rFonts w:ascii="仿宋" w:eastAsia="仿宋" w:hAnsi="仿宋" w:cs="仿宋" w:hint="eastAsia"/>
            <w:lang w:eastAsia="zh-CN"/>
          </w:rPr>
          <w:t>(一)、人才需求与规划</w:t>
        </w:r>
        <w:r>
          <w:tab/>
        </w:r>
        <w:r>
          <w:fldChar w:fldCharType="begin"/>
        </w:r>
        <w:r>
          <w:instrText xml:space="preserve"> PAGEREF _Toc21680 \h </w:instrText>
        </w:r>
        <w:r>
          <w:fldChar w:fldCharType="separate"/>
        </w:r>
        <w:r>
          <w:t>43</w:t>
        </w:r>
        <w:r>
          <w:fldChar w:fldCharType="end"/>
        </w:r>
      </w:hyperlink>
    </w:p>
    <w:p>
      <w:pPr>
        <w:pStyle w:val="TOC2"/>
        <w:tabs>
          <w:tab w:val="right" w:leader="dot" w:pos="8306"/>
        </w:tabs>
      </w:pPr>
      <w:hyperlink w:anchor="_Toc10748" w:history="1">
        <w:r>
          <w:rPr>
            <w:rFonts w:ascii="仿宋" w:eastAsia="仿宋" w:hAnsi="仿宋" w:cs="仿宋" w:hint="eastAsia"/>
            <w:lang w:eastAsia="zh-CN"/>
          </w:rPr>
          <w:t>(二)、培训与发展计划</w:t>
        </w:r>
        <w:r>
          <w:tab/>
        </w:r>
        <w:r>
          <w:fldChar w:fldCharType="begin"/>
        </w:r>
        <w:r>
          <w:instrText xml:space="preserve"> PAGEREF _Toc10748 \h </w:instrText>
        </w:r>
        <w:r>
          <w:fldChar w:fldCharType="separate"/>
        </w:r>
        <w:r>
          <w:t>44</w:t>
        </w:r>
        <w:r>
          <w:fldChar w:fldCharType="end"/>
        </w:r>
      </w:hyperlink>
    </w:p>
    <w:p>
      <w:pPr>
        <w:pStyle w:val="TOC1"/>
        <w:tabs>
          <w:tab w:val="right" w:leader="dot" w:pos="8306"/>
        </w:tabs>
      </w:pPr>
      <w:hyperlink w:anchor="_Toc3951" w:history="1">
        <w:r>
          <w:rPr>
            <w:rFonts w:ascii="仿宋" w:eastAsia="仿宋" w:hAnsi="仿宋" w:cs="仿宋" w:hint="eastAsia"/>
            <w:lang w:eastAsia="zh-CN"/>
          </w:rPr>
          <w:t>十一、生产安全保护</w:t>
        </w:r>
        <w:r>
          <w:tab/>
        </w:r>
        <w:r>
          <w:fldChar w:fldCharType="begin"/>
        </w:r>
        <w:r>
          <w:instrText xml:space="preserve"> PAGEREF _Toc3951 \h </w:instrText>
        </w:r>
        <w:r>
          <w:fldChar w:fldCharType="separate"/>
        </w:r>
        <w:r>
          <w:t>44</w:t>
        </w:r>
        <w:r>
          <w:fldChar w:fldCharType="end"/>
        </w:r>
      </w:hyperlink>
    </w:p>
    <w:p>
      <w:pPr>
        <w:pStyle w:val="TOC2"/>
        <w:tabs>
          <w:tab w:val="right" w:leader="dot" w:pos="8306"/>
        </w:tabs>
      </w:pPr>
      <w:hyperlink w:anchor="_Toc32580" w:history="1">
        <w:r>
          <w:rPr>
            <w:rFonts w:ascii="仿宋" w:eastAsia="仿宋" w:hAnsi="仿宋" w:cs="仿宋" w:hint="eastAsia"/>
            <w:lang w:eastAsia="zh-CN"/>
          </w:rPr>
          <w:t>(一)、消防安全</w:t>
        </w:r>
        <w:r>
          <w:tab/>
        </w:r>
        <w:r>
          <w:fldChar w:fldCharType="begin"/>
        </w:r>
        <w:r>
          <w:instrText xml:space="preserve"> PAGEREF _Toc32580 \h </w:instrText>
        </w:r>
        <w:r>
          <w:fldChar w:fldCharType="separate"/>
        </w:r>
        <w:r>
          <w:t>44</w:t>
        </w:r>
        <w:r>
          <w:fldChar w:fldCharType="end"/>
        </w:r>
      </w:hyperlink>
    </w:p>
    <w:p>
      <w:pPr>
        <w:pStyle w:val="TOC2"/>
        <w:tabs>
          <w:tab w:val="right" w:leader="dot" w:pos="8306"/>
        </w:tabs>
      </w:pPr>
      <w:hyperlink w:anchor="_Toc7852" w:history="1">
        <w:r>
          <w:rPr>
            <w:rFonts w:ascii="仿宋" w:eastAsia="仿宋" w:hAnsi="仿宋" w:cs="仿宋" w:hint="eastAsia"/>
            <w:lang w:eastAsia="zh-CN"/>
          </w:rPr>
          <w:t>(二)、防火防爆总图布置措施</w:t>
        </w:r>
        <w:r>
          <w:tab/>
        </w:r>
        <w:r>
          <w:fldChar w:fldCharType="begin"/>
        </w:r>
        <w:r>
          <w:instrText xml:space="preserve"> PAGEREF _Toc7852 \h </w:instrText>
        </w:r>
        <w:r>
          <w:fldChar w:fldCharType="separate"/>
        </w:r>
        <w:r>
          <w:t>46</w:t>
        </w:r>
        <w:r>
          <w:fldChar w:fldCharType="end"/>
        </w:r>
      </w:hyperlink>
    </w:p>
    <w:p>
      <w:pPr>
        <w:pStyle w:val="TOC2"/>
        <w:tabs>
          <w:tab w:val="right" w:leader="dot" w:pos="8306"/>
        </w:tabs>
      </w:pPr>
      <w:hyperlink w:anchor="_Toc17769" w:history="1">
        <w:r>
          <w:rPr>
            <w:rFonts w:ascii="仿宋" w:eastAsia="仿宋" w:hAnsi="仿宋" w:cs="仿宋" w:hint="eastAsia"/>
            <w:lang w:eastAsia="zh-CN"/>
          </w:rPr>
          <w:t>(三)、自然灾害防范措施</w:t>
        </w:r>
        <w:r>
          <w:tab/>
        </w:r>
        <w:r>
          <w:fldChar w:fldCharType="begin"/>
        </w:r>
        <w:r>
          <w:instrText xml:space="preserve"> PAGEREF _Toc17769 \h </w:instrText>
        </w:r>
        <w:r>
          <w:fldChar w:fldCharType="separate"/>
        </w:r>
        <w:r>
          <w:t>47</w:t>
        </w:r>
        <w:r>
          <w:fldChar w:fldCharType="end"/>
        </w:r>
      </w:hyperlink>
    </w:p>
    <w:p>
      <w:pPr>
        <w:pStyle w:val="TOC2"/>
        <w:tabs>
          <w:tab w:val="right" w:leader="dot" w:pos="8306"/>
        </w:tabs>
      </w:pPr>
      <w:hyperlink w:anchor="_Toc3393" w:history="1">
        <w:r>
          <w:rPr>
            <w:rFonts w:ascii="仿宋" w:eastAsia="仿宋" w:hAnsi="仿宋" w:cs="仿宋" w:hint="eastAsia"/>
            <w:lang w:eastAsia="zh-CN"/>
          </w:rPr>
          <w:t>(四)、安全色及安全标志使用要求</w:t>
        </w:r>
        <w:r>
          <w:tab/>
        </w:r>
        <w:r>
          <w:fldChar w:fldCharType="begin"/>
        </w:r>
        <w:r>
          <w:instrText xml:space="preserve"> PAGEREF _Toc3393 \h </w:instrText>
        </w:r>
        <w:r>
          <w:fldChar w:fldCharType="separate"/>
        </w:r>
        <w:r>
          <w:t>48</w:t>
        </w:r>
        <w:r>
          <w:fldChar w:fldCharType="end"/>
        </w:r>
      </w:hyperlink>
    </w:p>
    <w:p>
      <w:pPr>
        <w:pStyle w:val="TOC2"/>
        <w:tabs>
          <w:tab w:val="right" w:leader="dot" w:pos="8306"/>
        </w:tabs>
      </w:pPr>
      <w:hyperlink w:anchor="_Toc24767" w:history="1">
        <w:r>
          <w:rPr>
            <w:rFonts w:ascii="仿宋" w:eastAsia="仿宋" w:hAnsi="仿宋" w:cs="仿宋" w:hint="eastAsia"/>
            <w:lang w:eastAsia="zh-CN"/>
          </w:rPr>
          <w:t>(五)、防尘防毒措施</w:t>
        </w:r>
        <w:r>
          <w:tab/>
        </w:r>
        <w:r>
          <w:fldChar w:fldCharType="begin"/>
        </w:r>
        <w:r>
          <w:instrText xml:space="preserve"> PAGEREF _Toc24767 \h </w:instrText>
        </w:r>
        <w:r>
          <w:fldChar w:fldCharType="separate"/>
        </w:r>
        <w:r>
          <w:t>48</w:t>
        </w:r>
        <w:r>
          <w:fldChar w:fldCharType="end"/>
        </w:r>
      </w:hyperlink>
    </w:p>
    <w:p>
      <w:pPr>
        <w:pStyle w:val="TOC2"/>
        <w:tabs>
          <w:tab w:val="right" w:leader="dot" w:pos="8306"/>
        </w:tabs>
      </w:pPr>
      <w:hyperlink w:anchor="_Toc1955" w:history="1">
        <w:r>
          <w:rPr>
            <w:rFonts w:ascii="仿宋" w:eastAsia="仿宋" w:hAnsi="仿宋" w:cs="仿宋" w:hint="eastAsia"/>
            <w:lang w:eastAsia="zh-CN"/>
          </w:rPr>
          <w:t>(六)、防静电、触电防护及防雷措施</w:t>
        </w:r>
        <w:r>
          <w:tab/>
        </w:r>
        <w:r>
          <w:fldChar w:fldCharType="begin"/>
        </w:r>
        <w:r>
          <w:instrText xml:space="preserve"> PAGEREF _Toc1955 \h </w:instrText>
        </w:r>
        <w:r>
          <w:fldChar w:fldCharType="separate"/>
        </w:r>
        <w:r>
          <w:t>49</w:t>
        </w:r>
        <w:r>
          <w:fldChar w:fldCharType="end"/>
        </w:r>
      </w:hyperlink>
    </w:p>
    <w:p>
      <w:pPr>
        <w:pStyle w:val="TOC2"/>
        <w:tabs>
          <w:tab w:val="right" w:leader="dot" w:pos="8306"/>
        </w:tabs>
      </w:pPr>
      <w:hyperlink w:anchor="_Toc1931" w:history="1">
        <w:r>
          <w:rPr>
            <w:rFonts w:ascii="仿宋" w:eastAsia="仿宋" w:hAnsi="仿宋" w:cs="仿宋" w:hint="eastAsia"/>
            <w:lang w:eastAsia="zh-CN"/>
          </w:rPr>
          <w:t>(七)、机械设备安全保障措施</w:t>
        </w:r>
        <w:r>
          <w:tab/>
        </w:r>
        <w:r>
          <w:fldChar w:fldCharType="begin"/>
        </w:r>
        <w:r>
          <w:instrText xml:space="preserve"> PAGEREF _Toc1931 \h </w:instrText>
        </w:r>
        <w:r>
          <w:fldChar w:fldCharType="separate"/>
        </w:r>
        <w:r>
          <w:t>51</w:t>
        </w:r>
        <w:r>
          <w:fldChar w:fldCharType="end"/>
        </w:r>
      </w:hyperlink>
    </w:p>
    <w:p>
      <w:pPr>
        <w:pStyle w:val="TOC1"/>
        <w:tabs>
          <w:tab w:val="right" w:leader="dot" w:pos="8306"/>
        </w:tabs>
      </w:pPr>
      <w:hyperlink w:anchor="_Toc24581" w:history="1">
        <w:r>
          <w:rPr>
            <w:rFonts w:ascii="仿宋" w:eastAsia="仿宋" w:hAnsi="仿宋" w:cs="仿宋" w:hint="eastAsia"/>
            <w:lang w:eastAsia="zh-CN"/>
          </w:rPr>
          <w:t>十二、燕窝项目计划安排</w:t>
        </w:r>
        <w:r>
          <w:tab/>
        </w:r>
        <w:r>
          <w:fldChar w:fldCharType="begin"/>
        </w:r>
        <w:r>
          <w:instrText xml:space="preserve"> PAGEREF _Toc24581 \h </w:instrText>
        </w:r>
        <w:r>
          <w:fldChar w:fldCharType="separate"/>
        </w:r>
        <w:r>
          <w:t>52</w:t>
        </w:r>
        <w:r>
          <w:fldChar w:fldCharType="end"/>
        </w:r>
      </w:hyperlink>
    </w:p>
    <w:p>
      <w:pPr>
        <w:pStyle w:val="TOC2"/>
        <w:tabs>
          <w:tab w:val="right" w:leader="dot" w:pos="8306"/>
        </w:tabs>
      </w:pPr>
      <w:hyperlink w:anchor="_Toc27698" w:history="1">
        <w:r>
          <w:rPr>
            <w:rFonts w:ascii="仿宋" w:eastAsia="仿宋" w:hAnsi="仿宋" w:cs="仿宋" w:hint="eastAsia"/>
            <w:lang w:eastAsia="zh-CN"/>
          </w:rPr>
          <w:t>(一)、建设周期</w:t>
        </w:r>
        <w:r>
          <w:tab/>
        </w:r>
        <w:r>
          <w:fldChar w:fldCharType="begin"/>
        </w:r>
        <w:r>
          <w:instrText xml:space="preserve"> PAGEREF _Toc27698 \h </w:instrText>
        </w:r>
        <w:r>
          <w:fldChar w:fldCharType="separate"/>
        </w:r>
        <w:r>
          <w:t>52</w:t>
        </w:r>
        <w:r>
          <w:fldChar w:fldCharType="end"/>
        </w:r>
      </w:hyperlink>
    </w:p>
    <w:p>
      <w:pPr>
        <w:pStyle w:val="TOC2"/>
        <w:tabs>
          <w:tab w:val="right" w:leader="dot" w:pos="8306"/>
        </w:tabs>
      </w:pPr>
      <w:hyperlink w:anchor="_Toc27725" w:history="1">
        <w:r>
          <w:rPr>
            <w:rFonts w:ascii="仿宋" w:eastAsia="仿宋" w:hAnsi="仿宋" w:cs="仿宋" w:hint="eastAsia"/>
            <w:lang w:eastAsia="zh-CN"/>
          </w:rPr>
          <w:t>(二)、建设进度</w:t>
        </w:r>
        <w:r>
          <w:tab/>
        </w:r>
        <w:r>
          <w:fldChar w:fldCharType="begin"/>
        </w:r>
        <w:r>
          <w:instrText xml:space="preserve"> PAGEREF _Toc27725 \h </w:instrText>
        </w:r>
        <w:r>
          <w:fldChar w:fldCharType="separate"/>
        </w:r>
        <w:r>
          <w:t>53</w:t>
        </w:r>
        <w:r>
          <w:fldChar w:fldCharType="end"/>
        </w:r>
      </w:hyperlink>
    </w:p>
    <w:p>
      <w:pPr>
        <w:pStyle w:val="TOC2"/>
        <w:tabs>
          <w:tab w:val="right" w:leader="dot" w:pos="8306"/>
        </w:tabs>
      </w:pPr>
      <w:hyperlink w:anchor="_Toc3532" w:history="1">
        <w:r>
          <w:rPr>
            <w:rFonts w:ascii="仿宋" w:eastAsia="仿宋" w:hAnsi="仿宋" w:cs="仿宋" w:hint="eastAsia"/>
            <w:lang w:eastAsia="zh-CN"/>
          </w:rPr>
          <w:t>(三)、进度安排注意事项</w:t>
        </w:r>
        <w:r>
          <w:tab/>
        </w:r>
        <w:r>
          <w:fldChar w:fldCharType="begin"/>
        </w:r>
        <w:r>
          <w:instrText xml:space="preserve"> PAGEREF _Toc3532 \h </w:instrText>
        </w:r>
        <w:r>
          <w:fldChar w:fldCharType="separate"/>
        </w:r>
        <w:r>
          <w:t>54</w:t>
        </w:r>
        <w:r>
          <w:fldChar w:fldCharType="end"/>
        </w:r>
      </w:hyperlink>
    </w:p>
    <w:p>
      <w:pPr>
        <w:pStyle w:val="TOC2"/>
        <w:tabs>
          <w:tab w:val="right" w:leader="dot" w:pos="8306"/>
        </w:tabs>
      </w:pPr>
      <w:hyperlink w:anchor="_Toc21712" w:history="1">
        <w:r>
          <w:rPr>
            <w:rFonts w:ascii="仿宋" w:eastAsia="仿宋" w:hAnsi="仿宋" w:cs="仿宋" w:hint="eastAsia"/>
            <w:lang w:eastAsia="zh-CN"/>
          </w:rPr>
          <w:t>(四)、人力资源配置</w:t>
        </w:r>
        <w:r>
          <w:tab/>
        </w:r>
        <w:r>
          <w:fldChar w:fldCharType="begin"/>
        </w:r>
        <w:r>
          <w:instrText xml:space="preserve"> PAGEREF _Toc21712 \h </w:instrText>
        </w:r>
        <w:r>
          <w:fldChar w:fldCharType="separate"/>
        </w:r>
        <w:r>
          <w:t>55</w:t>
        </w:r>
        <w:r>
          <w:fldChar w:fldCharType="end"/>
        </w:r>
      </w:hyperlink>
    </w:p>
    <w:p>
      <w:pPr>
        <w:pStyle w:val="TOC1"/>
        <w:tabs>
          <w:tab w:val="right" w:leader="dot" w:pos="8306"/>
        </w:tabs>
      </w:pPr>
      <w:hyperlink w:anchor="_Toc2670" w:history="1">
        <w:r>
          <w:rPr>
            <w:rFonts w:ascii="仿宋" w:eastAsia="仿宋" w:hAnsi="仿宋" w:cs="仿宋" w:hint="eastAsia"/>
            <w:lang w:eastAsia="zh-CN"/>
          </w:rPr>
          <w:t>十三、质量管理体系</w:t>
        </w:r>
        <w:r>
          <w:tab/>
        </w:r>
        <w:r>
          <w:fldChar w:fldCharType="begin"/>
        </w:r>
        <w:r>
          <w:instrText xml:space="preserve"> PAGEREF _Toc2670 \h </w:instrText>
        </w:r>
        <w:r>
          <w:fldChar w:fldCharType="separate"/>
        </w:r>
        <w:r>
          <w:t>56</w:t>
        </w:r>
        <w:r>
          <w:fldChar w:fldCharType="end"/>
        </w:r>
      </w:hyperlink>
    </w:p>
    <w:p>
      <w:pPr>
        <w:pStyle w:val="TOC2"/>
        <w:tabs>
          <w:tab w:val="right" w:leader="dot" w:pos="8306"/>
        </w:tabs>
      </w:pPr>
      <w:hyperlink w:anchor="_Toc25091" w:history="1">
        <w:r>
          <w:rPr>
            <w:rFonts w:ascii="仿宋" w:eastAsia="仿宋" w:hAnsi="仿宋" w:cs="仿宋" w:hint="eastAsia"/>
            <w:lang w:eastAsia="zh-CN"/>
          </w:rPr>
          <w:t>(一)、质量目标与方针</w:t>
        </w:r>
        <w:r>
          <w:tab/>
        </w:r>
        <w:r>
          <w:fldChar w:fldCharType="begin"/>
        </w:r>
        <w:r>
          <w:instrText xml:space="preserve"> PAGEREF _Toc25091 \h </w:instrText>
        </w:r>
        <w:r>
          <w:fldChar w:fldCharType="separate"/>
        </w:r>
        <w:r>
          <w:t>56</w:t>
        </w:r>
        <w:r>
          <w:fldChar w:fldCharType="end"/>
        </w:r>
      </w:hyperlink>
    </w:p>
    <w:p>
      <w:pPr>
        <w:pStyle w:val="TOC2"/>
        <w:tabs>
          <w:tab w:val="right" w:leader="dot" w:pos="8306"/>
        </w:tabs>
      </w:pPr>
      <w:hyperlink w:anchor="_Toc26793" w:history="1">
        <w:r>
          <w:rPr>
            <w:rFonts w:ascii="仿宋" w:eastAsia="仿宋" w:hAnsi="仿宋" w:cs="仿宋" w:hint="eastAsia"/>
            <w:lang w:eastAsia="zh-CN"/>
          </w:rPr>
          <w:t>(二)、质量管理责任</w:t>
        </w:r>
        <w:r>
          <w:tab/>
        </w:r>
        <w:r>
          <w:fldChar w:fldCharType="begin"/>
        </w:r>
        <w:r>
          <w:instrText xml:space="preserve"> PAGEREF _Toc26793 \h </w:instrText>
        </w:r>
        <w:r>
          <w:fldChar w:fldCharType="separate"/>
        </w:r>
        <w:r>
          <w:t>57</w:t>
        </w:r>
        <w:r>
          <w:fldChar w:fldCharType="end"/>
        </w:r>
      </w:hyperlink>
    </w:p>
    <w:p>
      <w:pPr>
        <w:pStyle w:val="TOC2"/>
        <w:tabs>
          <w:tab w:val="right" w:leader="dot" w:pos="8306"/>
        </w:tabs>
      </w:pPr>
      <w:hyperlink w:anchor="_Toc2164" w:history="1">
        <w:r>
          <w:rPr>
            <w:rFonts w:ascii="仿宋" w:eastAsia="仿宋" w:hAnsi="仿宋" w:cs="仿宋" w:hint="eastAsia"/>
            <w:lang w:eastAsia="zh-CN"/>
          </w:rPr>
          <w:t>(三)、质量管理体系文件</w:t>
        </w:r>
        <w:r>
          <w:tab/>
        </w:r>
        <w:r>
          <w:fldChar w:fldCharType="begin"/>
        </w:r>
        <w:r>
          <w:instrText xml:space="preserve"> PAGEREF _Toc2164 \h </w:instrText>
        </w:r>
        <w:r>
          <w:fldChar w:fldCharType="separate"/>
        </w:r>
        <w:r>
          <w:t>58</w:t>
        </w:r>
        <w:r>
          <w:fldChar w:fldCharType="end"/>
        </w:r>
      </w:hyperlink>
    </w:p>
    <w:p>
      <w:pPr>
        <w:pStyle w:val="TOC2"/>
        <w:tabs>
          <w:tab w:val="right" w:leader="dot" w:pos="8306"/>
        </w:tabs>
      </w:pPr>
      <w:hyperlink w:anchor="_Toc14861" w:history="1">
        <w:r>
          <w:rPr>
            <w:rFonts w:ascii="仿宋" w:eastAsia="仿宋" w:hAnsi="仿宋" w:cs="仿宋" w:hint="eastAsia"/>
            <w:lang w:eastAsia="zh-CN"/>
          </w:rPr>
          <w:t>(四)、质量培训与教育</w:t>
        </w:r>
        <w:r>
          <w:tab/>
        </w:r>
        <w:r>
          <w:fldChar w:fldCharType="begin"/>
        </w:r>
        <w:r>
          <w:instrText xml:space="preserve"> PAGEREF _Toc14861 \h </w:instrText>
        </w:r>
        <w:r>
          <w:fldChar w:fldCharType="separate"/>
        </w:r>
        <w:r>
          <w:t>61</w:t>
        </w:r>
        <w:r>
          <w:fldChar w:fldCharType="end"/>
        </w:r>
      </w:hyperlink>
    </w:p>
    <w:p>
      <w:pPr>
        <w:pStyle w:val="TOC2"/>
        <w:tabs>
          <w:tab w:val="right" w:leader="dot" w:pos="8306"/>
        </w:tabs>
      </w:pPr>
      <w:hyperlink w:anchor="_Toc11721" w:history="1">
        <w:r>
          <w:rPr>
            <w:rFonts w:ascii="仿宋" w:eastAsia="仿宋" w:hAnsi="仿宋" w:cs="仿宋" w:hint="eastAsia"/>
            <w:lang w:eastAsia="zh-CN"/>
          </w:rPr>
          <w:t>(五)、质量审核与评价</w:t>
        </w:r>
        <w:r>
          <w:tab/>
        </w:r>
        <w:r>
          <w:fldChar w:fldCharType="begin"/>
        </w:r>
        <w:r>
          <w:instrText xml:space="preserve"> PAGEREF _Toc11721 \h </w:instrText>
        </w:r>
        <w:r>
          <w:fldChar w:fldCharType="separate"/>
        </w:r>
        <w:r>
          <w:t>62</w:t>
        </w:r>
        <w:r>
          <w:fldChar w:fldCharType="end"/>
        </w:r>
      </w:hyperlink>
    </w:p>
    <w:p>
      <w:pPr>
        <w:pStyle w:val="TOC2"/>
        <w:tabs>
          <w:tab w:val="right" w:leader="dot" w:pos="8306"/>
        </w:tabs>
      </w:pPr>
      <w:hyperlink w:anchor="_Toc18094" w:history="1">
        <w:r>
          <w:rPr>
            <w:rFonts w:ascii="仿宋" w:eastAsia="仿宋" w:hAnsi="仿宋" w:cs="仿宋" w:hint="eastAsia"/>
            <w:lang w:eastAsia="zh-CN"/>
          </w:rPr>
          <w:t>(六)、不符合与纠正措施</w:t>
        </w:r>
        <w:r>
          <w:tab/>
        </w:r>
        <w:r>
          <w:fldChar w:fldCharType="begin"/>
        </w:r>
        <w:r>
          <w:instrText xml:space="preserve"> PAGEREF _Toc18094 \h </w:instrText>
        </w:r>
        <w:r>
          <w:fldChar w:fldCharType="separate"/>
        </w:r>
        <w:r>
          <w:t>63</w:t>
        </w:r>
        <w:r>
          <w:fldChar w:fldCharType="end"/>
        </w:r>
      </w:hyperlink>
    </w:p>
    <w:p>
      <w:pPr>
        <w:pStyle w:val="TOC1"/>
        <w:tabs>
          <w:tab w:val="right" w:leader="dot" w:pos="8306"/>
        </w:tabs>
      </w:pPr>
      <w:hyperlink w:anchor="_Toc13987" w:history="1">
        <w:r>
          <w:rPr>
            <w:rFonts w:ascii="仿宋" w:eastAsia="仿宋" w:hAnsi="仿宋" w:cs="仿宋" w:hint="eastAsia"/>
            <w:lang w:eastAsia="zh-CN"/>
          </w:rPr>
          <w:t>十四、燕窝项目实施保障措施</w:t>
        </w:r>
        <w:r>
          <w:tab/>
        </w:r>
        <w:r>
          <w:fldChar w:fldCharType="begin"/>
        </w:r>
        <w:r>
          <w:instrText xml:space="preserve"> PAGEREF _Toc13987 \h </w:instrText>
        </w:r>
        <w:r>
          <w:fldChar w:fldCharType="separate"/>
        </w:r>
        <w:r>
          <w:t>64</w:t>
        </w:r>
        <w:r>
          <w:fldChar w:fldCharType="end"/>
        </w:r>
      </w:hyperlink>
    </w:p>
    <w:p>
      <w:pPr>
        <w:pStyle w:val="TOC2"/>
        <w:tabs>
          <w:tab w:val="right" w:leader="dot" w:pos="8306"/>
        </w:tabs>
      </w:pPr>
      <w:hyperlink w:anchor="_Toc12806" w:history="1">
        <w:r>
          <w:rPr>
            <w:rFonts w:ascii="仿宋" w:eastAsia="仿宋" w:hAnsi="仿宋" w:cs="仿宋" w:hint="eastAsia"/>
            <w:lang w:eastAsia="zh-CN"/>
          </w:rPr>
          <w:t>(一)、燕窝项目实施保障机制</w:t>
        </w:r>
        <w:r>
          <w:tab/>
        </w:r>
        <w:r>
          <w:fldChar w:fldCharType="begin"/>
        </w:r>
        <w:r>
          <w:instrText xml:space="preserve"> PAGEREF _Toc12806 \h </w:instrText>
        </w:r>
        <w:r>
          <w:fldChar w:fldCharType="separate"/>
        </w:r>
        <w:r>
          <w:t>64</w:t>
        </w:r>
        <w:r>
          <w:fldChar w:fldCharType="end"/>
        </w:r>
      </w:hyperlink>
    </w:p>
    <w:p>
      <w:pPr>
        <w:pStyle w:val="TOC2"/>
        <w:tabs>
          <w:tab w:val="right" w:leader="dot" w:pos="8306"/>
        </w:tabs>
      </w:pPr>
      <w:hyperlink w:anchor="_Toc11403" w:history="1">
        <w:r>
          <w:rPr>
            <w:rFonts w:ascii="仿宋" w:eastAsia="仿宋" w:hAnsi="仿宋" w:cs="仿宋" w:hint="eastAsia"/>
            <w:lang w:eastAsia="zh-CN"/>
          </w:rPr>
          <w:t>(二)、燕窝项目法律合规要求</w:t>
        </w:r>
        <w:r>
          <w:tab/>
        </w:r>
        <w:r>
          <w:fldChar w:fldCharType="begin"/>
        </w:r>
        <w:r>
          <w:instrText xml:space="preserve"> PAGEREF _Toc11403 \h </w:instrText>
        </w:r>
        <w:r>
          <w:fldChar w:fldCharType="separate"/>
        </w:r>
        <w:r>
          <w:t>67</w:t>
        </w:r>
        <w:r>
          <w:fldChar w:fldCharType="end"/>
        </w:r>
      </w:hyperlink>
    </w:p>
    <w:p>
      <w:pPr>
        <w:pStyle w:val="TOC2"/>
        <w:tabs>
          <w:tab w:val="right" w:leader="dot" w:pos="8306"/>
        </w:tabs>
      </w:pPr>
      <w:hyperlink w:anchor="_Toc19362" w:history="1">
        <w:r>
          <w:rPr>
            <w:rFonts w:ascii="仿宋" w:eastAsia="仿宋" w:hAnsi="仿宋" w:cs="仿宋" w:hint="eastAsia"/>
            <w:lang w:eastAsia="zh-CN"/>
          </w:rPr>
          <w:t>(三)、燕窝项目合同管理与法律事务</w:t>
        </w:r>
        <w:r>
          <w:tab/>
        </w:r>
        <w:r>
          <w:fldChar w:fldCharType="begin"/>
        </w:r>
        <w:r>
          <w:instrText xml:space="preserve"> PAGEREF _Toc19362 \h </w:instrText>
        </w:r>
        <w:r>
          <w:fldChar w:fldCharType="separate"/>
        </w:r>
        <w:r>
          <w:t>71</w:t>
        </w:r>
        <w:r>
          <w:fldChar w:fldCharType="end"/>
        </w:r>
      </w:hyperlink>
    </w:p>
    <w:p>
      <w:pPr>
        <w:pStyle w:val="TOC2"/>
        <w:tabs>
          <w:tab w:val="right" w:leader="dot" w:pos="8306"/>
        </w:tabs>
      </w:pPr>
      <w:hyperlink w:anchor="_Toc1111" w:history="1">
        <w:r>
          <w:rPr>
            <w:rFonts w:ascii="仿宋" w:eastAsia="仿宋" w:hAnsi="仿宋" w:cs="仿宋" w:hint="eastAsia"/>
            <w:lang w:eastAsia="zh-CN"/>
          </w:rPr>
          <w:t>(四)、燕窝项目知识产权保护策略</w:t>
        </w:r>
        <w:r>
          <w:tab/>
        </w:r>
        <w:r>
          <w:fldChar w:fldCharType="begin"/>
        </w:r>
        <w:r>
          <w:instrText xml:space="preserve"> PAGEREF _Toc1111 \h </w:instrText>
        </w:r>
        <w:r>
          <w:fldChar w:fldCharType="separate"/>
        </w:r>
        <w:r>
          <w:t>77</w:t>
        </w:r>
        <w:r>
          <w:fldChar w:fldCharType="end"/>
        </w:r>
      </w:hyperlink>
    </w:p>
    <w:p>
      <w:pPr>
        <w:pStyle w:val="TOC1"/>
        <w:tabs>
          <w:tab w:val="right" w:leader="dot" w:pos="8306"/>
        </w:tabs>
      </w:pPr>
      <w:hyperlink w:anchor="_Toc4734" w:history="1">
        <w:r>
          <w:rPr>
            <w:rFonts w:ascii="仿宋" w:eastAsia="仿宋" w:hAnsi="仿宋" w:cs="仿宋" w:hint="eastAsia"/>
            <w:lang w:eastAsia="zh-CN"/>
          </w:rPr>
          <w:t>十五、燕窝项目变更管理</w:t>
        </w:r>
        <w:r>
          <w:tab/>
        </w:r>
        <w:r>
          <w:fldChar w:fldCharType="begin"/>
        </w:r>
        <w:r>
          <w:instrText xml:space="preserve"> PAGEREF _Toc4734 \h </w:instrText>
        </w:r>
        <w:r>
          <w:fldChar w:fldCharType="separate"/>
        </w:r>
        <w:r>
          <w:t>79</w:t>
        </w:r>
        <w:r>
          <w:fldChar w:fldCharType="end"/>
        </w:r>
      </w:hyperlink>
    </w:p>
    <w:p>
      <w:pPr>
        <w:pStyle w:val="TOC2"/>
        <w:tabs>
          <w:tab w:val="right" w:leader="dot" w:pos="8306"/>
        </w:tabs>
      </w:pPr>
      <w:hyperlink w:anchor="_Toc4263" w:history="1">
        <w:r>
          <w:rPr>
            <w:rFonts w:ascii="仿宋" w:eastAsia="仿宋" w:hAnsi="仿宋" w:cs="仿宋" w:hint="eastAsia"/>
            <w:lang w:eastAsia="zh-CN"/>
          </w:rPr>
          <w:t>(一)、变更申请与评估</w:t>
        </w:r>
        <w:r>
          <w:tab/>
        </w:r>
        <w:r>
          <w:fldChar w:fldCharType="begin"/>
        </w:r>
        <w:r>
          <w:instrText xml:space="preserve"> PAGEREF _Toc4263 \h </w:instrText>
        </w:r>
        <w:r>
          <w:fldChar w:fldCharType="separate"/>
        </w:r>
        <w:r>
          <w:t>79</w:t>
        </w:r>
        <w:r>
          <w:fldChar w:fldCharType="end"/>
        </w:r>
      </w:hyperlink>
    </w:p>
    <w:p>
      <w:pPr>
        <w:pStyle w:val="TOC2"/>
        <w:tabs>
          <w:tab w:val="right" w:leader="dot" w:pos="8306"/>
        </w:tabs>
      </w:pPr>
      <w:hyperlink w:anchor="_Toc26623" w:history="1">
        <w:r>
          <w:rPr>
            <w:rFonts w:ascii="仿宋" w:eastAsia="仿宋" w:hAnsi="仿宋" w:cs="仿宋" w:hint="eastAsia"/>
            <w:lang w:eastAsia="zh-CN"/>
          </w:rPr>
          <w:t>(二)、变更实施与控制</w:t>
        </w:r>
        <w:r>
          <w:tab/>
        </w:r>
        <w:r>
          <w:fldChar w:fldCharType="begin"/>
        </w:r>
        <w:r>
          <w:instrText xml:space="preserve"> PAGEREF _Toc26623 \h </w:instrText>
        </w:r>
        <w:r>
          <w:fldChar w:fldCharType="separate"/>
        </w:r>
        <w:r>
          <w:t>80</w:t>
        </w:r>
        <w:r>
          <w:fldChar w:fldCharType="end"/>
        </w:r>
      </w:hyperlink>
    </w:p>
    <w:p>
      <w:pPr>
        <w:pStyle w:val="TOC1"/>
        <w:tabs>
          <w:tab w:val="right" w:leader="dot" w:pos="8306"/>
        </w:tabs>
      </w:pPr>
      <w:hyperlink w:anchor="_Toc18800" w:history="1">
        <w:r>
          <w:rPr>
            <w:rFonts w:ascii="仿宋" w:eastAsia="仿宋" w:hAnsi="仿宋" w:cs="仿宋" w:hint="eastAsia"/>
            <w:lang w:eastAsia="zh-CN"/>
          </w:rPr>
          <w:t>十六、燕窝项目治理与监督</w:t>
        </w:r>
        <w:r>
          <w:tab/>
        </w:r>
        <w:r>
          <w:fldChar w:fldCharType="begin"/>
        </w:r>
        <w:r>
          <w:instrText xml:space="preserve"> PAGEREF _Toc18800 \h </w:instrText>
        </w:r>
        <w:r>
          <w:fldChar w:fldCharType="separate"/>
        </w:r>
        <w:r>
          <w:t>81</w:t>
        </w:r>
        <w:r>
          <w:fldChar w:fldCharType="end"/>
        </w:r>
      </w:hyperlink>
    </w:p>
    <w:p>
      <w:pPr>
        <w:pStyle w:val="TOC2"/>
        <w:tabs>
          <w:tab w:val="right" w:leader="dot" w:pos="8306"/>
        </w:tabs>
      </w:pPr>
      <w:hyperlink w:anchor="_Toc6113" w:history="1">
        <w:r>
          <w:rPr>
            <w:rFonts w:ascii="仿宋" w:eastAsia="仿宋" w:hAnsi="仿宋" w:cs="仿宋" w:hint="eastAsia"/>
            <w:lang w:eastAsia="zh-CN"/>
          </w:rPr>
          <w:t>(一)、燕窝项目治理结构</w:t>
        </w:r>
        <w:r>
          <w:tab/>
        </w:r>
        <w:r>
          <w:fldChar w:fldCharType="begin"/>
        </w:r>
        <w:r>
          <w:instrText xml:space="preserve"> PAGEREF _Toc6113 \h </w:instrText>
        </w:r>
        <w:r>
          <w:fldChar w:fldCharType="separate"/>
        </w:r>
        <w:r>
          <w:t>81</w:t>
        </w:r>
        <w:r>
          <w:fldChar w:fldCharType="end"/>
        </w:r>
      </w:hyperlink>
    </w:p>
    <w:p>
      <w:pPr>
        <w:pStyle w:val="TOC2"/>
        <w:tabs>
          <w:tab w:val="right" w:leader="dot" w:pos="8306"/>
        </w:tabs>
      </w:pPr>
      <w:hyperlink w:anchor="_Toc6316" w:history="1">
        <w:r>
          <w:rPr>
            <w:rFonts w:ascii="仿宋" w:eastAsia="仿宋" w:hAnsi="仿宋" w:cs="仿宋" w:hint="eastAsia"/>
            <w:lang w:eastAsia="zh-CN"/>
          </w:rPr>
          <w:t>(二)、监督与审计</w:t>
        </w:r>
        <w:r>
          <w:tab/>
        </w:r>
        <w:r>
          <w:fldChar w:fldCharType="begin"/>
        </w:r>
        <w:r>
          <w:instrText xml:space="preserve"> PAGEREF _Toc6316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87"/>
      <w:r>
        <w:rPr>
          <w:rFonts w:ascii="仿宋" w:eastAsia="仿宋" w:hAnsi="仿宋" w:cs="仿宋" w:hint="eastAsia"/>
          <w:sz w:val="28"/>
          <w:lang w:eastAsia="zh-CN"/>
        </w:rPr>
        <w:t>一、燕窝项目绩效评估</w:t>
      </w:r>
      <w:bookmarkEnd w:id="2"/>
    </w:p>
    <w:p>
      <w:pPr>
        <w:pStyle w:val="Heading2"/>
        <w:rPr>
          <w:rFonts w:ascii="仿宋" w:eastAsia="仿宋" w:hAnsi="仿宋" w:cs="仿宋" w:hint="eastAsia"/>
          <w:lang w:eastAsia="zh-CN"/>
        </w:rPr>
      </w:pPr>
      <w:bookmarkStart w:id="3" w:name="_Toc49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在燕窝项目中，我们设计了一套全面的绩效评估指标，以确保燕窝项目的可控和成功交付。这些指标跨足燕窝项目目标、成本、进度和质量等多个维度，为我们提供了全面洞察燕窝项目的健康状况。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目标达成率是我们关注的首要指标。我们设定了明确的目标，并通过定期监测和评估，迅速发现并应对潜在的目标偏差。这为燕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成本绩效是另一个核心关注点。通过实际成本与预算成本的对比分析，我们深入了解成本差异的原因，及时调整资源分配，保持燕窝项目在经济效益方面的合理水平。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进度作为关键的绩效指标之一，得到了精心的关注。我们制定了详细的燕窝项目进度计划，并设立了进度符合度指标，确保实际进度与计划进度保持一致。这使我们能够快速发现和解决潜在的进度问题，保持燕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燕窝项目绩效的不可或缺的一环。我们引入了一系列的质量标准和客户满意度指标，以确保燕窝项目交付的成果在质量上达到或超越预期水平。通过持续监测这些指标，我们努力提升燕窝项目整体质量水平，为燕窝项目的成功交付提供有力保障。通过这些科学且全面的绩效评估，我们能够更好地引导燕窝项目的持续改进，确保燕窝项目目标的顺利达成。</w:t>
      </w:r>
    </w:p>
    <w:p>
      <w:pPr>
        <w:pStyle w:val="Heading2"/>
        <w:ind w:firstLine="560" w:firstLineChars="200"/>
        <w:rPr>
          <w:rFonts w:ascii="仿宋" w:eastAsia="仿宋" w:hAnsi="仿宋" w:cs="仿宋" w:hint="eastAsia"/>
          <w:sz w:val="28"/>
          <w:lang w:eastAsia="zh-CN"/>
        </w:rPr>
      </w:pPr>
      <w:bookmarkStart w:id="4" w:name="_Toc271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绩效评估是燕窝项目中的关键环节，为确保燕窝项目达到预期目标，我们采用了多层次、多维度的绩效评估方法。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燕窝项目的战略目标对齐，确保每个决策和行动都与燕窝项目整体目标保持一致。团队会定期召开战略对齐会议，审视当前工作与燕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燕窝项目进度、质量、成本和风险等方面。这些指标通过数据收集和分析，为燕窝项目管理团队提供了客观的评估依据。例如，我们通过燕窝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绩效评估不仅仅停留在燕窝项目内部，还考虑了燕窝项目对外部环境的影响。我们定期进行干系人满意度调查，以了解各利益相关方对燕窝项目的期望和满意度，并及时做出调整。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这种多层次、多角度的绩效评估方法，使得我们能够全面了解燕窝项目的运行状态，及时做出调整，确保燕窝项目在不断变化的环境中保持稳健前行。</w:t>
      </w:r>
    </w:p>
    <w:p>
      <w:pPr>
        <w:pStyle w:val="Heading2"/>
        <w:ind w:firstLine="560" w:firstLineChars="200"/>
        <w:rPr>
          <w:rFonts w:ascii="仿宋" w:eastAsia="仿宋" w:hAnsi="仿宋" w:cs="仿宋" w:hint="eastAsia"/>
          <w:sz w:val="28"/>
          <w:lang w:eastAsia="zh-CN"/>
        </w:rPr>
      </w:pPr>
      <w:bookmarkStart w:id="5" w:name="_Toc303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为了确保燕窝项目的有效管理和不断优化，我们采用了精心设计的绩效评估周期。这个周期旨在实现灵活、实时和全面的评估，以适应燕窝项目执行中的各种挑战。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燕窝项目的不同需求，分为短期、中期和长期。短期评估关注每个迭代或工作周期，以及时发现和解决当前任务中的问题。中期评估涵盖几个迭代，深入了解整体燕窝项目的趋势和性能。长期评估则着眼于整个燕窝项目阶段，确保燕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燕窝项目管理工具和协作平台，团队成员能够随时更新和分享燕窝项目数据。这种实时性的反馈机制使我们能够及时察觉潜在问题，快速调整，保持燕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燕窝项目的决策制定密不可分。每个周期的燕窝项目回顾会议成为集体总结经验、识别问题深层次原因并找到创新解决方案的平台。这种定期的反思与调整机制使燕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817"/>
      <w:r>
        <w:rPr>
          <w:rFonts w:ascii="仿宋" w:eastAsia="仿宋" w:hAnsi="仿宋" w:cs="仿宋" w:hint="eastAsia"/>
          <w:sz w:val="28"/>
          <w:lang w:eastAsia="zh-CN"/>
        </w:rPr>
        <w:t>二、燕窝项目概论</w:t>
      </w:r>
      <w:bookmarkEnd w:id="6"/>
    </w:p>
    <w:p>
      <w:pPr>
        <w:pStyle w:val="Heading2"/>
        <w:rPr>
          <w:rFonts w:ascii="仿宋" w:eastAsia="仿宋" w:hAnsi="仿宋" w:cs="仿宋" w:hint="eastAsia"/>
          <w:lang w:eastAsia="zh-CN"/>
        </w:rPr>
      </w:pPr>
      <w:bookmarkStart w:id="7" w:name="_Toc2191"/>
      <w:r>
        <w:rPr>
          <w:rFonts w:ascii="仿宋" w:eastAsia="仿宋" w:hAnsi="仿宋" w:cs="仿宋" w:hint="eastAsia"/>
          <w:lang w:eastAsia="zh-CN"/>
        </w:rPr>
        <w:t>(一)、燕窝项目概况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起源追溯至对市场的深入洞察。市场的不断演变与变革为燕窝项目提供了难得的机遇。当前市场存在的需求缺口和变革的大环境共同构成了燕窝项目的背景。这个燕窝项目旨在充分利用市场机遇，填补行业中尚未满足的需求，为客户提供全新的解决方案。市场的变革和需求的增长使得这个燕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燕窝项目名称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燕窝项目正式命名为燕窝。这个名称不仅仅是一个标识，更代表了燕窝项目的核心理念和愿景。它蕴含着燕窝项目所要解决问题的关键字，具有强烈的表达和辨识度，为燕窝项目树立了鲜明的品牌形象。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燕窝项目目标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核心目标是提供一种全新、高效的解决方案，满足客户日益增长的需求。燕窝项目追求的不仅仅是满足市场需求，更是在市场中获得卓越的竞争优势。通过不断提升产品或服务的质量和创新水平，燕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燕窝项目范围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全面涵盖了产品研发、制造、市场推广和售后服务，确保从产品设计到最终用户体验的全方位关注。这一全面的燕窝项目范围是为了确保燕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燕窝项目时间表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燕窝项目计划在未来18个月内完成，包括研发、测试、市场试点和正式推出等不同阶段。这个时间表的合理设计是为了确保燕窝项目各个阶段的顺利推进，以便按时交付高质量的成果。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燕窝项目预算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燕窝项目总预算估算为XX百万美元，主要分配在研发、市场推广、人员培训和运营等方面。这一充足的预算为燕窝项目提供了充足的资源，确保燕窝项目在各个方面都能取得优异的表现。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燕窝项目风险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燕窝项目可能面临的风险包括市场接受度低、技术难题、竞争激烈等。燕窝项目团队已经制定了相应的风险应对计划，通过前瞻性的风险管理，确保燕窝项目在面对不确定性时能够迅速做出应对。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燕窝项目团队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燕窝项目汇聚了一支经验丰富、多领域专业素养的核心团队，确保燕窝项目在各个方面都能拥有高水平的执行力。团队的协同作战是燕窝项目成功的关键因素之一。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燕窝项目背景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燕窝项目的背景根植于市场对更高效、创新产品的渴望，同时也受到科技发展对行业格局的深刻改变的影响。这为燕窝项目提供了广阔的发展空间和市场需求。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燕窝项目现状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截至目前，燕窝项目已完成市场调研和技术验证，取得了初步的成功。这为燕窝项目在未来的发展奠定了坚实的基础，为更远大的目标打下了坚实的基石。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427"/>
      <w:r>
        <w:rPr>
          <w:rFonts w:ascii="仿宋" w:eastAsia="仿宋" w:hAnsi="仿宋" w:cs="仿宋" w:hint="eastAsia"/>
          <w:sz w:val="28"/>
          <w:lang w:eastAsia="zh-CN"/>
        </w:rPr>
        <w:t>(二)、燕窝项目目标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keyword》燕窝项目首要业务目标是在市场中占据有利地位，实现产品/服务的成功推广和销售。通过不断提升产品质量、创新性，燕窝项目追求成为行业中的领导者，赢得更多客户的青睐。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在科技迅速发展的时代，燕窝项目着眼于技术创新。通过持续的研发和技术升级，燕窝项目旨在推出更具创新性的产品或服务，以满足市场对新鲜、先进解决方案的需求。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为了建立可持续的客户关系，燕窝项目设定了客户满意度目标。通过提供卓越的产品质量和优质的客户服务，燕窝项目追求赢得客户的信任和忠诚度，确保他们的满意度达到行业领先水平。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燕窝项目注重社会责任和可持续发展。通过实施环保、社会责任燕窝项目，燕窝项目致力于在经济发展的同时保护环境，促进社会公平，实现可持续经营。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燕窝项目的团队是实现目标的核心驱动力。因此，燕窝项目设定了团队发展目标，包括提升团队成员的专业技能、培养领导力，以及搭建协同高效的团队工作氛围。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257"/>
      <w:r>
        <w:rPr>
          <w:rFonts w:ascii="仿宋" w:eastAsia="仿宋" w:hAnsi="仿宋" w:cs="仿宋" w:hint="eastAsia"/>
          <w:sz w:val="28"/>
          <w:lang w:eastAsia="zh-CN"/>
        </w:rPr>
        <w:t>(三)、燕窝项目提出的理由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燕窝项目提出的理由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源于对市场机遇的深刻洞察。当前市场中存在的需求缺口和行业发展趋势表明，有巨大的商业机会等待被开发。通过准确捕捉市场机遇，燕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理念基于对技术创新的信仰。通过持续的研发和技术投入，燕窝项目有望推出更具创新性的产品或服务。在科技飞速发展的当下，燕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是为了增强企业的行业竞争力。通过提升产品或服务的质量和独特性，燕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响应了消费者需求的变化。随着社会和科技的不断发展，消费者对产品和服务的需求也在发生变化。通过深入了解并及时回应消费者的新需求，燕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燕窝项目的提出是企业战略发展规划的一部分。在面对日益激烈的市场竞争和不断变化的商业环境中，燕窝项目作为企业战略的一环，旨在为企业开辟新的增长领域，巩固企业在行业中的地位。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燕窝项目的提出不仅仅是基于商业考量，还注重社会责任。通过推出环保、社会责任等方面的燕窝项目，燕窝企业可以在社会中树立积极形象，为社会做出积极贡献，实现经济效益和社会效益的双赢。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燕窝项目的提出反映了对利益相关者期望的关注。包括客户、员工、投资者等利益相关者在企业发展中都有着各自的期望，燕窝项目力求在满足这些期望的同时，取得更大的共赢。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6320"/>
      <w:r>
        <w:rPr>
          <w:rFonts w:ascii="仿宋" w:eastAsia="仿宋" w:hAnsi="仿宋" w:cs="仿宋" w:hint="eastAsia"/>
          <w:sz w:val="28"/>
          <w:lang w:eastAsia="zh-CN"/>
        </w:rPr>
        <w:t>(四)、燕窝项目意义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在实施燕窝项目的过程中，我们不仅仅是在追逐商业成功，更是为企业和社会的多个层面创造了深远的意义。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首要意义在于提升企业的市场竞争力。通过持续的创新和对产品质量的高标准要求，燕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燕窝项目的推进将促使行业技术水平的提升。通过引入先进技术和创新性解决方案，燕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在社会层面，燕窝项目不仅创造了大量就业机会，提高了就业水平，还注重社会责任和环保。通过参与社会公益事业和推动环保燕窝项目，燕窝项目为社会贡献了一份力量，体现了企业对社会的积极回馈。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综合而言，燕窝项目意义重大，不仅推动了企业的发展，也为行业和社会的进步贡献了积极力量。这是一个全面而深刻的影响，将在未来产生可持续的正面效应。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938"/>
      <w:r>
        <w:rPr>
          <w:rFonts w:ascii="仿宋" w:eastAsia="仿宋" w:hAnsi="仿宋" w:cs="仿宋" w:hint="eastAsia"/>
          <w:sz w:val="28"/>
          <w:lang w:eastAsia="zh-CN"/>
        </w:rPr>
        <w:t>(五)、燕窝项目背景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在当今迅猛发展的商业环境中，燕窝项目的动因根植于对多方面因素的审慎考量。这个燕窝项目的提出并非孤立的决策，而是对企业所处背景深入思考的产物。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市场的不断演变是燕窝项目背后的首要原因。科技的迅速发展和全球市场的快速变化使得企业必须灵活应对。燕窝项目应运而生，旨在通过创新性的解决方案迎合市场的多变需求，赢得竞争中的先机。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竞争的激烈程度也是燕窝项目背景中不可忽视的一环。企业需要在激烈竞争中脱颖而出，为此，燕窝项目致力于打破常规，提供独特的价值主张，以吸引客户并确保市场份额的增长。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技术的迅速发展为企业带来了机遇与挑战。作为燕窝项目启动的背景之一，对新兴技术的应用将有助于提升企业的技术水平，使其在不断演进的商业环境中保持竞争优势。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此外，社会对企业责任的期望也在逐渐升高。燕窝项目充分融入了社会责任的理念，通过可持续经营和社会公益燕窝项目，企图为社会贡献一份力量，在商业成功的同时关注社会价值。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634"/>
      <w:r>
        <w:rPr>
          <w:rFonts w:ascii="仿宋" w:eastAsia="仿宋" w:hAnsi="仿宋" w:cs="仿宋" w:hint="eastAsia"/>
          <w:sz w:val="28"/>
          <w:lang w:eastAsia="zh-CN"/>
        </w:rPr>
        <w:t>三、燕窝项目选址可行性分析</w:t>
      </w:r>
      <w:bookmarkEnd w:id="12"/>
    </w:p>
    <w:p>
      <w:pPr>
        <w:pStyle w:val="Heading2"/>
        <w:rPr>
          <w:rFonts w:ascii="仿宋" w:eastAsia="仿宋" w:hAnsi="仿宋" w:cs="仿宋" w:hint="eastAsia"/>
          <w:lang w:eastAsia="zh-CN"/>
        </w:rPr>
      </w:pPr>
      <w:bookmarkStart w:id="13" w:name="_Toc30771"/>
      <w:r>
        <w:rPr>
          <w:rFonts w:ascii="仿宋" w:eastAsia="仿宋" w:hAnsi="仿宋" w:cs="仿宋" w:hint="eastAsia"/>
          <w:lang w:eastAsia="zh-CN"/>
        </w:rPr>
        <w:t>(一)、燕窝项目选址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该燕窝项目选址位于XX省XX市XX区XXX街道</w:t>
      </w:r>
    </w:p>
    <w:p>
      <w:pPr>
        <w:pStyle w:val="Heading2"/>
        <w:ind w:firstLine="560" w:firstLineChars="200"/>
        <w:rPr>
          <w:rFonts w:ascii="仿宋" w:eastAsia="仿宋" w:hAnsi="仿宋" w:cs="仿宋" w:hint="eastAsia"/>
          <w:sz w:val="28"/>
          <w:lang w:eastAsia="zh-CN"/>
        </w:rPr>
      </w:pPr>
      <w:bookmarkStart w:id="14" w:name="_Toc309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燕窝项目的征地面积将根据燕窝项目的实际规模和需求进行精确规划。具体面积XXX平方米，旨在确保燕窝项目不仅能够满足当前的发展需求，还能够预留空间以适应未来的扩展。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净用地面积是在征地面积基础上去除不可利用面积后的实际可开发用地。具体面积XXX平方米，考虑到环保、交通、安全等多方面因素，以确保燕窝项目在整体利用效率上达到最优。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燕窝项目计划建设的建筑总规模具体面积XXX平方米。这一规模的确定综合考虑了燕窝项目的性质、规模，以及城市规划的相关要求，确保建筑布局与周边环境协调一致。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绿地率是燕窝项目用地中被规划为绿地的比例。具体面积XXX平方米，旨在通过合理规划绿地，改善燕窝项目周边环境，提升居民生活质量，并符合城市整体绿化规划。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容积率是用地上可以建设的建筑总体积与用地面积之比。具体面积XXX，通过合理的容积率规划，确保燕窝项目建筑规模与周边环境和谐共生。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确保燕窝项目选址与当地城市规划相一致，具体面积XXX平方米。通过与城市规划部门深入沟通，确保燕窝项目不仅符合城市的整体发展方向，还能够融入城市的发展布局，为城市的长远发展贡献力量。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充分了解并确保燕窝项目选址符合当地产业政策，具体面积XXX平方米。这包括燕窝项目对当地经济的促进作用，以及对相关产业的带动效应，确保燕窝项目与地方政府的产业政策保持一致，促进共赢合作。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用地总体要求必须符合环保和可持续发展的原则，具体面积XXX平方米。通过采用绿色建筑设计、节能减排等措施，确保燕窝项目在建设和运营过程中对环境的影响最小化，达到可持续发展的要求。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确保燕窝项目选址具备必要的公共设施配套，具体面积XXX平方米。这包括交通便利性、教育、医疗等基础设施，以提高居民生活品质，使得燕窝项目选址更具吸引力。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考虑用地总体要求对当地社会稳定性的影响，具体面积XXX平方米。通过深入了解当地社区反馈，确保燕窝项目的选址和建设过程对当地社会和谐稳定产生积极作用。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燕窝项目选址不仅符合法规和规划，还在实际操作中具有可行性。这一全面规划将为燕窝项目的成功实施提供坚实的基础，确保燕窝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15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燕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燕窝项目的设备规划和空间设计中，我们将采取灵活设备布局的措施。设备布局将根据实际需求进行灵活设计，避免不必要的浪费。通过合理规划设备摆放位置，我们将提高设备的利用率，减少设备间距，以确保燕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燕窝项目内部引入共享设施的概念，例如共享会议室、办公区等。通过这种方式，我们可以减少对资源的重复建设，提高资源共享效率，从而减小燕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4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燕窝项目的总图布置中，我们将不同功能区域进行明确的规划，以最大程度满足燕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51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我们首先关注市场因素，包括潜在客户分布、竞争对手位置、市场需求等。通过深入的市场调研，我们能够更准确地评估选址对于市场开拓和产品销售的影响，确保燕窝项目能够在有利的市场环境中蓬勃发展。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https://d.book118.com/586232214125010030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52EDD"/>
    <w:rsid w:val="5DD52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3221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2023-12-28T22:51:00Z</dcterms:created>
  <dcterms:modified xsi:type="dcterms:W3CDTF">2023-12-28T22:51:50Z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68D5FD450FF64AD8B8D4550C18510E2F_11</vt:lpwstr>
  </property>
  <property fmtid="{D5CDD505-2E9C-101B-9397-08002B2CF9AE}" pid="3" name="KSOProductBuildVer">
    <vt:lpwstr>2052-12.1.0.16120</vt:lpwstr>
  </property>
</Properties>
</file>