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风电电缆项目规划设计蓝图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85" w:history="1">
        <w:r>
          <w:rPr>
            <w:rFonts w:ascii="仿宋" w:eastAsia="仿宋" w:hAnsi="仿宋" w:cs="仿宋" w:hint="eastAsia"/>
            <w:lang w:eastAsia="zh-CN"/>
          </w:rPr>
          <w:t>前言</w:t>
        </w:r>
        <w:r>
          <w:tab/>
        </w:r>
        <w:r>
          <w:fldChar w:fldCharType="begin"/>
        </w:r>
        <w:r>
          <w:instrText xml:space="preserve"> PAGEREF _Toc13685 \h </w:instrText>
        </w:r>
        <w:r>
          <w:fldChar w:fldCharType="separate"/>
        </w:r>
        <w:r>
          <w:t>3</w:t>
        </w:r>
        <w:r>
          <w:fldChar w:fldCharType="end"/>
        </w:r>
      </w:hyperlink>
    </w:p>
    <w:p>
      <w:pPr>
        <w:pStyle w:val="TOC1"/>
        <w:tabs>
          <w:tab w:val="right" w:leader="dot" w:pos="8306"/>
        </w:tabs>
      </w:pPr>
      <w:hyperlink w:anchor="_Toc14634" w:history="1">
        <w:r>
          <w:rPr>
            <w:rFonts w:ascii="仿宋" w:eastAsia="仿宋" w:hAnsi="仿宋" w:cs="仿宋" w:hint="eastAsia"/>
            <w:lang w:eastAsia="zh-CN"/>
          </w:rPr>
          <w:t>一、风电电缆项目选址可行性分析</w:t>
        </w:r>
        <w:r>
          <w:tab/>
        </w:r>
        <w:r>
          <w:fldChar w:fldCharType="begin"/>
        </w:r>
        <w:r>
          <w:instrText xml:space="preserve"> PAGEREF _Toc14634 \h </w:instrText>
        </w:r>
        <w:r>
          <w:fldChar w:fldCharType="separate"/>
        </w:r>
        <w:r>
          <w:t>3</w:t>
        </w:r>
        <w:r>
          <w:fldChar w:fldCharType="end"/>
        </w:r>
      </w:hyperlink>
    </w:p>
    <w:p>
      <w:pPr>
        <w:pStyle w:val="TOC2"/>
        <w:tabs>
          <w:tab w:val="right" w:leader="dot" w:pos="8306"/>
        </w:tabs>
      </w:pPr>
      <w:hyperlink w:anchor="_Toc378" w:history="1">
        <w:r>
          <w:rPr>
            <w:rFonts w:ascii="仿宋" w:eastAsia="仿宋" w:hAnsi="仿宋" w:cs="仿宋" w:hint="eastAsia"/>
            <w:lang w:eastAsia="zh-CN"/>
          </w:rPr>
          <w:t>(一)、风电电缆项目选址</w:t>
        </w:r>
        <w:r>
          <w:tab/>
        </w:r>
        <w:r>
          <w:fldChar w:fldCharType="begin"/>
        </w:r>
        <w:r>
          <w:instrText xml:space="preserve"> PAGEREF _Toc378 \h </w:instrText>
        </w:r>
        <w:r>
          <w:fldChar w:fldCharType="separate"/>
        </w:r>
        <w:r>
          <w:t>3</w:t>
        </w:r>
        <w:r>
          <w:fldChar w:fldCharType="end"/>
        </w:r>
      </w:hyperlink>
    </w:p>
    <w:p>
      <w:pPr>
        <w:pStyle w:val="TOC2"/>
        <w:tabs>
          <w:tab w:val="right" w:leader="dot" w:pos="8306"/>
        </w:tabs>
      </w:pPr>
      <w:hyperlink w:anchor="_Toc28206" w:history="1">
        <w:r>
          <w:rPr>
            <w:rFonts w:ascii="仿宋" w:eastAsia="仿宋" w:hAnsi="仿宋" w:cs="仿宋" w:hint="eastAsia"/>
            <w:lang w:eastAsia="zh-CN"/>
          </w:rPr>
          <w:t>(二)、用地控制指标</w:t>
        </w:r>
        <w:r>
          <w:tab/>
        </w:r>
        <w:r>
          <w:fldChar w:fldCharType="begin"/>
        </w:r>
        <w:r>
          <w:instrText xml:space="preserve"> PAGEREF _Toc28206 \h </w:instrText>
        </w:r>
        <w:r>
          <w:fldChar w:fldCharType="separate"/>
        </w:r>
        <w:r>
          <w:t>3</w:t>
        </w:r>
        <w:r>
          <w:fldChar w:fldCharType="end"/>
        </w:r>
      </w:hyperlink>
    </w:p>
    <w:p>
      <w:pPr>
        <w:pStyle w:val="TOC2"/>
        <w:tabs>
          <w:tab w:val="right" w:leader="dot" w:pos="8306"/>
        </w:tabs>
      </w:pPr>
      <w:hyperlink w:anchor="_Toc22364" w:history="1">
        <w:r>
          <w:rPr>
            <w:rFonts w:ascii="仿宋" w:eastAsia="仿宋" w:hAnsi="仿宋" w:cs="仿宋" w:hint="eastAsia"/>
            <w:lang w:eastAsia="zh-CN"/>
          </w:rPr>
          <w:t>(三)、节约用地措施</w:t>
        </w:r>
        <w:r>
          <w:tab/>
        </w:r>
        <w:r>
          <w:fldChar w:fldCharType="begin"/>
        </w:r>
        <w:r>
          <w:instrText xml:space="preserve"> PAGEREF _Toc22364 \h </w:instrText>
        </w:r>
        <w:r>
          <w:fldChar w:fldCharType="separate"/>
        </w:r>
        <w:r>
          <w:t>5</w:t>
        </w:r>
        <w:r>
          <w:fldChar w:fldCharType="end"/>
        </w:r>
      </w:hyperlink>
    </w:p>
    <w:p>
      <w:pPr>
        <w:pStyle w:val="TOC2"/>
        <w:tabs>
          <w:tab w:val="right" w:leader="dot" w:pos="8306"/>
        </w:tabs>
      </w:pPr>
      <w:hyperlink w:anchor="_Toc19814" w:history="1">
        <w:r>
          <w:rPr>
            <w:rFonts w:ascii="仿宋" w:eastAsia="仿宋" w:hAnsi="仿宋" w:cs="仿宋" w:hint="eastAsia"/>
            <w:lang w:eastAsia="zh-CN"/>
          </w:rPr>
          <w:t>(四)、总图布置方案</w:t>
        </w:r>
        <w:r>
          <w:tab/>
        </w:r>
        <w:r>
          <w:fldChar w:fldCharType="begin"/>
        </w:r>
        <w:r>
          <w:instrText xml:space="preserve"> PAGEREF _Toc19814 \h </w:instrText>
        </w:r>
        <w:r>
          <w:fldChar w:fldCharType="separate"/>
        </w:r>
        <w:r>
          <w:t>6</w:t>
        </w:r>
        <w:r>
          <w:fldChar w:fldCharType="end"/>
        </w:r>
      </w:hyperlink>
    </w:p>
    <w:p>
      <w:pPr>
        <w:pStyle w:val="TOC2"/>
        <w:tabs>
          <w:tab w:val="right" w:leader="dot" w:pos="8306"/>
        </w:tabs>
      </w:pPr>
      <w:hyperlink w:anchor="_Toc22585" w:history="1">
        <w:r>
          <w:rPr>
            <w:rFonts w:ascii="仿宋" w:eastAsia="仿宋" w:hAnsi="仿宋" w:cs="仿宋" w:hint="eastAsia"/>
            <w:lang w:eastAsia="zh-CN"/>
          </w:rPr>
          <w:t>(五)、选址综合评价</w:t>
        </w:r>
        <w:r>
          <w:tab/>
        </w:r>
        <w:r>
          <w:fldChar w:fldCharType="begin"/>
        </w:r>
        <w:r>
          <w:instrText xml:space="preserve"> PAGEREF _Toc22585 \h </w:instrText>
        </w:r>
        <w:r>
          <w:fldChar w:fldCharType="separate"/>
        </w:r>
        <w:r>
          <w:t>7</w:t>
        </w:r>
        <w:r>
          <w:fldChar w:fldCharType="end"/>
        </w:r>
      </w:hyperlink>
    </w:p>
    <w:p>
      <w:pPr>
        <w:pStyle w:val="TOC1"/>
        <w:tabs>
          <w:tab w:val="right" w:leader="dot" w:pos="8306"/>
        </w:tabs>
      </w:pPr>
      <w:hyperlink w:anchor="_Toc11225" w:history="1">
        <w:r>
          <w:rPr>
            <w:rFonts w:ascii="仿宋" w:eastAsia="仿宋" w:hAnsi="仿宋" w:cs="仿宋" w:hint="eastAsia"/>
            <w:lang w:eastAsia="zh-CN"/>
          </w:rPr>
          <w:t>二、产品规划分析</w:t>
        </w:r>
        <w:r>
          <w:tab/>
        </w:r>
        <w:r>
          <w:fldChar w:fldCharType="begin"/>
        </w:r>
        <w:r>
          <w:instrText xml:space="preserve"> PAGEREF _Toc11225 \h </w:instrText>
        </w:r>
        <w:r>
          <w:fldChar w:fldCharType="separate"/>
        </w:r>
        <w:r>
          <w:t>8</w:t>
        </w:r>
        <w:r>
          <w:fldChar w:fldCharType="end"/>
        </w:r>
      </w:hyperlink>
    </w:p>
    <w:p>
      <w:pPr>
        <w:pStyle w:val="TOC2"/>
        <w:tabs>
          <w:tab w:val="right" w:leader="dot" w:pos="8306"/>
        </w:tabs>
      </w:pPr>
      <w:hyperlink w:anchor="_Toc25563" w:history="1">
        <w:r>
          <w:rPr>
            <w:rFonts w:ascii="仿宋" w:eastAsia="仿宋" w:hAnsi="仿宋" w:cs="仿宋" w:hint="eastAsia"/>
            <w:lang w:eastAsia="zh-CN"/>
          </w:rPr>
          <w:t>(一)、产品规划</w:t>
        </w:r>
        <w:r>
          <w:tab/>
        </w:r>
        <w:r>
          <w:fldChar w:fldCharType="begin"/>
        </w:r>
        <w:r>
          <w:instrText xml:space="preserve"> PAGEREF _Toc25563 \h </w:instrText>
        </w:r>
        <w:r>
          <w:fldChar w:fldCharType="separate"/>
        </w:r>
        <w:r>
          <w:t>8</w:t>
        </w:r>
        <w:r>
          <w:fldChar w:fldCharType="end"/>
        </w:r>
      </w:hyperlink>
    </w:p>
    <w:p>
      <w:pPr>
        <w:pStyle w:val="TOC2"/>
        <w:tabs>
          <w:tab w:val="right" w:leader="dot" w:pos="8306"/>
        </w:tabs>
      </w:pPr>
      <w:hyperlink w:anchor="_Toc13729" w:history="1">
        <w:r>
          <w:rPr>
            <w:rFonts w:ascii="仿宋" w:eastAsia="仿宋" w:hAnsi="仿宋" w:cs="仿宋" w:hint="eastAsia"/>
            <w:lang w:eastAsia="zh-CN"/>
          </w:rPr>
          <w:t>(二)、建设规模</w:t>
        </w:r>
        <w:r>
          <w:tab/>
        </w:r>
        <w:r>
          <w:fldChar w:fldCharType="begin"/>
        </w:r>
        <w:r>
          <w:instrText xml:space="preserve"> PAGEREF _Toc13729 \h </w:instrText>
        </w:r>
        <w:r>
          <w:fldChar w:fldCharType="separate"/>
        </w:r>
        <w:r>
          <w:t>9</w:t>
        </w:r>
        <w:r>
          <w:fldChar w:fldCharType="end"/>
        </w:r>
      </w:hyperlink>
    </w:p>
    <w:p>
      <w:pPr>
        <w:pStyle w:val="TOC1"/>
        <w:tabs>
          <w:tab w:val="right" w:leader="dot" w:pos="8306"/>
        </w:tabs>
      </w:pPr>
      <w:hyperlink w:anchor="_Toc23454" w:history="1">
        <w:r>
          <w:rPr>
            <w:rFonts w:ascii="仿宋" w:eastAsia="仿宋" w:hAnsi="仿宋" w:cs="仿宋" w:hint="eastAsia"/>
            <w:lang w:eastAsia="zh-CN"/>
          </w:rPr>
          <w:t>三、风电电缆项目可持续发展</w:t>
        </w:r>
        <w:r>
          <w:tab/>
        </w:r>
        <w:r>
          <w:fldChar w:fldCharType="begin"/>
        </w:r>
        <w:r>
          <w:instrText xml:space="preserve"> PAGEREF _Toc23454 \h </w:instrText>
        </w:r>
        <w:r>
          <w:fldChar w:fldCharType="separate"/>
        </w:r>
        <w:r>
          <w:t>10</w:t>
        </w:r>
        <w:r>
          <w:fldChar w:fldCharType="end"/>
        </w:r>
      </w:hyperlink>
    </w:p>
    <w:p>
      <w:pPr>
        <w:pStyle w:val="TOC2"/>
        <w:tabs>
          <w:tab w:val="right" w:leader="dot" w:pos="8306"/>
        </w:tabs>
      </w:pPr>
      <w:hyperlink w:anchor="_Toc15782" w:history="1">
        <w:r>
          <w:rPr>
            <w:rFonts w:ascii="仿宋" w:eastAsia="仿宋" w:hAnsi="仿宋" w:cs="仿宋" w:hint="eastAsia"/>
            <w:lang w:eastAsia="zh-CN"/>
          </w:rPr>
          <w:t>(一)、可持续战略与实践</w:t>
        </w:r>
        <w:r>
          <w:tab/>
        </w:r>
        <w:r>
          <w:fldChar w:fldCharType="begin"/>
        </w:r>
        <w:r>
          <w:instrText xml:space="preserve"> PAGEREF _Toc15782 \h </w:instrText>
        </w:r>
        <w:r>
          <w:fldChar w:fldCharType="separate"/>
        </w:r>
        <w:r>
          <w:t>10</w:t>
        </w:r>
        <w:r>
          <w:fldChar w:fldCharType="end"/>
        </w:r>
      </w:hyperlink>
    </w:p>
    <w:p>
      <w:pPr>
        <w:pStyle w:val="TOC2"/>
        <w:tabs>
          <w:tab w:val="right" w:leader="dot" w:pos="8306"/>
        </w:tabs>
      </w:pPr>
      <w:hyperlink w:anchor="_Toc27075" w:history="1">
        <w:r>
          <w:rPr>
            <w:rFonts w:ascii="仿宋" w:eastAsia="仿宋" w:hAnsi="仿宋" w:cs="仿宋" w:hint="eastAsia"/>
            <w:lang w:eastAsia="zh-CN"/>
          </w:rPr>
          <w:t>(二)、环保与社会责任</w:t>
        </w:r>
        <w:r>
          <w:tab/>
        </w:r>
        <w:r>
          <w:fldChar w:fldCharType="begin"/>
        </w:r>
        <w:r>
          <w:instrText xml:space="preserve"> PAGEREF _Toc27075 \h </w:instrText>
        </w:r>
        <w:r>
          <w:fldChar w:fldCharType="separate"/>
        </w:r>
        <w:r>
          <w:t>11</w:t>
        </w:r>
        <w:r>
          <w:fldChar w:fldCharType="end"/>
        </w:r>
      </w:hyperlink>
    </w:p>
    <w:p>
      <w:pPr>
        <w:pStyle w:val="TOC1"/>
        <w:tabs>
          <w:tab w:val="right" w:leader="dot" w:pos="8306"/>
        </w:tabs>
      </w:pPr>
      <w:hyperlink w:anchor="_Toc17465" w:history="1">
        <w:r>
          <w:rPr>
            <w:rFonts w:ascii="仿宋" w:eastAsia="仿宋" w:hAnsi="仿宋" w:cs="仿宋" w:hint="eastAsia"/>
            <w:lang w:eastAsia="zh-CN"/>
          </w:rPr>
          <w:t>四、风电电缆项目建设背景及必要性分析</w:t>
        </w:r>
        <w:r>
          <w:tab/>
        </w:r>
        <w:r>
          <w:fldChar w:fldCharType="begin"/>
        </w:r>
        <w:r>
          <w:instrText xml:space="preserve"> PAGEREF _Toc17465 \h </w:instrText>
        </w:r>
        <w:r>
          <w:fldChar w:fldCharType="separate"/>
        </w:r>
        <w:r>
          <w:t>12</w:t>
        </w:r>
        <w:r>
          <w:fldChar w:fldCharType="end"/>
        </w:r>
      </w:hyperlink>
    </w:p>
    <w:p>
      <w:pPr>
        <w:pStyle w:val="TOC2"/>
        <w:tabs>
          <w:tab w:val="right" w:leader="dot" w:pos="8306"/>
        </w:tabs>
      </w:pPr>
      <w:hyperlink w:anchor="_Toc22565" w:history="1">
        <w:r>
          <w:rPr>
            <w:rFonts w:ascii="仿宋" w:eastAsia="仿宋" w:hAnsi="仿宋" w:cs="仿宋" w:hint="eastAsia"/>
            <w:lang w:eastAsia="zh-CN"/>
          </w:rPr>
          <w:t>(一)、风电电缆项目背景分析</w:t>
        </w:r>
        <w:r>
          <w:tab/>
        </w:r>
        <w:r>
          <w:fldChar w:fldCharType="begin"/>
        </w:r>
        <w:r>
          <w:instrText xml:space="preserve"> PAGEREF _Toc22565 \h </w:instrText>
        </w:r>
        <w:r>
          <w:fldChar w:fldCharType="separate"/>
        </w:r>
        <w:r>
          <w:t>12</w:t>
        </w:r>
        <w:r>
          <w:fldChar w:fldCharType="end"/>
        </w:r>
      </w:hyperlink>
    </w:p>
    <w:p>
      <w:pPr>
        <w:pStyle w:val="TOC2"/>
        <w:tabs>
          <w:tab w:val="right" w:leader="dot" w:pos="8306"/>
        </w:tabs>
      </w:pPr>
      <w:hyperlink w:anchor="_Toc13165" w:history="1">
        <w:r>
          <w:rPr>
            <w:rFonts w:ascii="仿宋" w:eastAsia="仿宋" w:hAnsi="仿宋" w:cs="仿宋" w:hint="eastAsia"/>
            <w:lang w:eastAsia="zh-CN"/>
          </w:rPr>
          <w:t>(二)、风电电缆项目建设必要性分析</w:t>
        </w:r>
        <w:r>
          <w:tab/>
        </w:r>
        <w:r>
          <w:fldChar w:fldCharType="begin"/>
        </w:r>
        <w:r>
          <w:instrText xml:space="preserve"> PAGEREF _Toc13165 \h </w:instrText>
        </w:r>
        <w:r>
          <w:fldChar w:fldCharType="separate"/>
        </w:r>
        <w:r>
          <w:t>13</w:t>
        </w:r>
        <w:r>
          <w:fldChar w:fldCharType="end"/>
        </w:r>
      </w:hyperlink>
    </w:p>
    <w:p>
      <w:pPr>
        <w:pStyle w:val="TOC1"/>
        <w:tabs>
          <w:tab w:val="right" w:leader="dot" w:pos="8306"/>
        </w:tabs>
      </w:pPr>
      <w:hyperlink w:anchor="_Toc6556" w:history="1">
        <w:r>
          <w:rPr>
            <w:rFonts w:ascii="仿宋" w:eastAsia="仿宋" w:hAnsi="仿宋" w:cs="仿宋" w:hint="eastAsia"/>
            <w:lang w:eastAsia="zh-CN"/>
          </w:rPr>
          <w:t>五、风电电缆项目文档管理</w:t>
        </w:r>
        <w:r>
          <w:tab/>
        </w:r>
        <w:r>
          <w:fldChar w:fldCharType="begin"/>
        </w:r>
        <w:r>
          <w:instrText xml:space="preserve"> PAGEREF _Toc6556 \h </w:instrText>
        </w:r>
        <w:r>
          <w:fldChar w:fldCharType="separate"/>
        </w:r>
        <w:r>
          <w:t>15</w:t>
        </w:r>
        <w:r>
          <w:fldChar w:fldCharType="end"/>
        </w:r>
      </w:hyperlink>
    </w:p>
    <w:p>
      <w:pPr>
        <w:pStyle w:val="TOC2"/>
        <w:tabs>
          <w:tab w:val="right" w:leader="dot" w:pos="8306"/>
        </w:tabs>
      </w:pPr>
      <w:hyperlink w:anchor="_Toc1898" w:history="1">
        <w:r>
          <w:rPr>
            <w:rFonts w:ascii="仿宋" w:eastAsia="仿宋" w:hAnsi="仿宋" w:cs="仿宋" w:hint="eastAsia"/>
            <w:lang w:eastAsia="zh-CN"/>
          </w:rPr>
          <w:t>(一)、文档编制与审查</w:t>
        </w:r>
        <w:r>
          <w:tab/>
        </w:r>
        <w:r>
          <w:fldChar w:fldCharType="begin"/>
        </w:r>
        <w:r>
          <w:instrText xml:space="preserve"> PAGEREF _Toc1898 \h </w:instrText>
        </w:r>
        <w:r>
          <w:fldChar w:fldCharType="separate"/>
        </w:r>
        <w:r>
          <w:t>15</w:t>
        </w:r>
        <w:r>
          <w:fldChar w:fldCharType="end"/>
        </w:r>
      </w:hyperlink>
    </w:p>
    <w:p>
      <w:pPr>
        <w:pStyle w:val="TOC2"/>
        <w:tabs>
          <w:tab w:val="right" w:leader="dot" w:pos="8306"/>
        </w:tabs>
      </w:pPr>
      <w:hyperlink w:anchor="_Toc930" w:history="1">
        <w:r>
          <w:rPr>
            <w:rFonts w:ascii="仿宋" w:eastAsia="仿宋" w:hAnsi="仿宋" w:cs="仿宋" w:hint="eastAsia"/>
            <w:lang w:eastAsia="zh-CN"/>
          </w:rPr>
          <w:t>(二)、文档发布与分发</w:t>
        </w:r>
        <w:r>
          <w:tab/>
        </w:r>
        <w:r>
          <w:fldChar w:fldCharType="begin"/>
        </w:r>
        <w:r>
          <w:instrText xml:space="preserve"> PAGEREF _Toc930 \h </w:instrText>
        </w:r>
        <w:r>
          <w:fldChar w:fldCharType="separate"/>
        </w:r>
        <w:r>
          <w:t>16</w:t>
        </w:r>
        <w:r>
          <w:fldChar w:fldCharType="end"/>
        </w:r>
      </w:hyperlink>
    </w:p>
    <w:p>
      <w:pPr>
        <w:pStyle w:val="TOC2"/>
        <w:tabs>
          <w:tab w:val="right" w:leader="dot" w:pos="8306"/>
        </w:tabs>
      </w:pPr>
      <w:hyperlink w:anchor="_Toc2564" w:history="1">
        <w:r>
          <w:rPr>
            <w:rFonts w:ascii="仿宋" w:eastAsia="仿宋" w:hAnsi="仿宋" w:cs="仿宋" w:hint="eastAsia"/>
            <w:lang w:eastAsia="zh-CN"/>
          </w:rPr>
          <w:t>(三)、文档存档与归档</w:t>
        </w:r>
        <w:r>
          <w:tab/>
        </w:r>
        <w:r>
          <w:fldChar w:fldCharType="begin"/>
        </w:r>
        <w:r>
          <w:instrText xml:space="preserve"> PAGEREF _Toc2564 \h </w:instrText>
        </w:r>
        <w:r>
          <w:fldChar w:fldCharType="separate"/>
        </w:r>
        <w:r>
          <w:t>17</w:t>
        </w:r>
        <w:r>
          <w:fldChar w:fldCharType="end"/>
        </w:r>
      </w:hyperlink>
    </w:p>
    <w:p>
      <w:pPr>
        <w:pStyle w:val="TOC1"/>
        <w:tabs>
          <w:tab w:val="right" w:leader="dot" w:pos="8306"/>
        </w:tabs>
      </w:pPr>
      <w:hyperlink w:anchor="_Toc25074" w:history="1">
        <w:r>
          <w:rPr>
            <w:rFonts w:ascii="仿宋" w:eastAsia="仿宋" w:hAnsi="仿宋" w:cs="仿宋" w:hint="eastAsia"/>
            <w:lang w:eastAsia="zh-CN"/>
          </w:rPr>
          <w:t>六、市场分析、调研</w:t>
        </w:r>
        <w:r>
          <w:tab/>
        </w:r>
        <w:r>
          <w:fldChar w:fldCharType="begin"/>
        </w:r>
        <w:r>
          <w:instrText xml:space="preserve"> PAGEREF _Toc25074 \h </w:instrText>
        </w:r>
        <w:r>
          <w:fldChar w:fldCharType="separate"/>
        </w:r>
        <w:r>
          <w:t>18</w:t>
        </w:r>
        <w:r>
          <w:fldChar w:fldCharType="end"/>
        </w:r>
      </w:hyperlink>
    </w:p>
    <w:p>
      <w:pPr>
        <w:pStyle w:val="TOC2"/>
        <w:tabs>
          <w:tab w:val="right" w:leader="dot" w:pos="8306"/>
        </w:tabs>
      </w:pPr>
      <w:hyperlink w:anchor="_Toc17500" w:history="1">
        <w:r>
          <w:rPr>
            <w:rFonts w:ascii="仿宋" w:eastAsia="仿宋" w:hAnsi="仿宋" w:cs="仿宋" w:hint="eastAsia"/>
            <w:lang w:eastAsia="zh-CN"/>
          </w:rPr>
          <w:t>(一)、风电电缆行业分析</w:t>
        </w:r>
        <w:r>
          <w:tab/>
        </w:r>
        <w:r>
          <w:fldChar w:fldCharType="begin"/>
        </w:r>
        <w:r>
          <w:instrText xml:space="preserve"> PAGEREF _Toc17500 \h </w:instrText>
        </w:r>
        <w:r>
          <w:fldChar w:fldCharType="separate"/>
        </w:r>
        <w:r>
          <w:t>18</w:t>
        </w:r>
        <w:r>
          <w:fldChar w:fldCharType="end"/>
        </w:r>
      </w:hyperlink>
    </w:p>
    <w:p>
      <w:pPr>
        <w:pStyle w:val="TOC2"/>
        <w:tabs>
          <w:tab w:val="right" w:leader="dot" w:pos="8306"/>
        </w:tabs>
      </w:pPr>
      <w:hyperlink w:anchor="_Toc7218" w:history="1">
        <w:r>
          <w:rPr>
            <w:rFonts w:ascii="仿宋" w:eastAsia="仿宋" w:hAnsi="仿宋" w:cs="仿宋" w:hint="eastAsia"/>
            <w:lang w:eastAsia="zh-CN"/>
          </w:rPr>
          <w:t>(二)、风电电缆市场分析预测</w:t>
        </w:r>
        <w:r>
          <w:tab/>
        </w:r>
        <w:r>
          <w:fldChar w:fldCharType="begin"/>
        </w:r>
        <w:r>
          <w:instrText xml:space="preserve"> PAGEREF _Toc7218 \h </w:instrText>
        </w:r>
        <w:r>
          <w:fldChar w:fldCharType="separate"/>
        </w:r>
        <w:r>
          <w:t>19</w:t>
        </w:r>
        <w:r>
          <w:fldChar w:fldCharType="end"/>
        </w:r>
      </w:hyperlink>
    </w:p>
    <w:p>
      <w:pPr>
        <w:pStyle w:val="TOC1"/>
        <w:tabs>
          <w:tab w:val="right" w:leader="dot" w:pos="8306"/>
        </w:tabs>
      </w:pPr>
      <w:hyperlink w:anchor="_Toc7777" w:history="1">
        <w:r>
          <w:rPr>
            <w:rFonts w:ascii="仿宋" w:eastAsia="仿宋" w:hAnsi="仿宋" w:cs="仿宋" w:hint="eastAsia"/>
            <w:lang w:eastAsia="zh-CN"/>
          </w:rPr>
          <w:t>七、风电电缆项目财务管理</w:t>
        </w:r>
        <w:r>
          <w:tab/>
        </w:r>
        <w:r>
          <w:fldChar w:fldCharType="begin"/>
        </w:r>
        <w:r>
          <w:instrText xml:space="preserve"> PAGEREF _Toc7777 \h </w:instrText>
        </w:r>
        <w:r>
          <w:fldChar w:fldCharType="separate"/>
        </w:r>
        <w:r>
          <w:t>20</w:t>
        </w:r>
        <w:r>
          <w:fldChar w:fldCharType="end"/>
        </w:r>
      </w:hyperlink>
    </w:p>
    <w:p>
      <w:pPr>
        <w:pStyle w:val="TOC2"/>
        <w:tabs>
          <w:tab w:val="right" w:leader="dot" w:pos="8306"/>
        </w:tabs>
      </w:pPr>
      <w:hyperlink w:anchor="_Toc9711" w:history="1">
        <w:r>
          <w:rPr>
            <w:rFonts w:ascii="仿宋" w:eastAsia="仿宋" w:hAnsi="仿宋" w:cs="仿宋" w:hint="eastAsia"/>
            <w:lang w:eastAsia="zh-CN"/>
          </w:rPr>
          <w:t>(一)、资金需求大</w:t>
        </w:r>
        <w:r>
          <w:tab/>
        </w:r>
        <w:r>
          <w:fldChar w:fldCharType="begin"/>
        </w:r>
        <w:r>
          <w:instrText xml:space="preserve"> PAGEREF _Toc9711 \h </w:instrText>
        </w:r>
        <w:r>
          <w:fldChar w:fldCharType="separate"/>
        </w:r>
        <w:r>
          <w:t>20</w:t>
        </w:r>
        <w:r>
          <w:fldChar w:fldCharType="end"/>
        </w:r>
      </w:hyperlink>
    </w:p>
    <w:p>
      <w:pPr>
        <w:pStyle w:val="TOC2"/>
        <w:tabs>
          <w:tab w:val="right" w:leader="dot" w:pos="8306"/>
        </w:tabs>
      </w:pPr>
      <w:hyperlink w:anchor="_Toc9056" w:history="1">
        <w:r>
          <w:rPr>
            <w:rFonts w:ascii="仿宋" w:eastAsia="仿宋" w:hAnsi="仿宋" w:cs="仿宋" w:hint="eastAsia"/>
            <w:lang w:eastAsia="zh-CN"/>
          </w:rPr>
          <w:t>(二)、研发周期长</w:t>
        </w:r>
        <w:r>
          <w:tab/>
        </w:r>
        <w:r>
          <w:fldChar w:fldCharType="begin"/>
        </w:r>
        <w:r>
          <w:instrText xml:space="preserve"> PAGEREF _Toc9056 \h </w:instrText>
        </w:r>
        <w:r>
          <w:fldChar w:fldCharType="separate"/>
        </w:r>
        <w:r>
          <w:t>21</w:t>
        </w:r>
        <w:r>
          <w:fldChar w:fldCharType="end"/>
        </w:r>
      </w:hyperlink>
    </w:p>
    <w:p>
      <w:pPr>
        <w:pStyle w:val="TOC2"/>
        <w:tabs>
          <w:tab w:val="right" w:leader="dot" w:pos="8306"/>
        </w:tabs>
      </w:pPr>
      <w:hyperlink w:anchor="_Toc29553" w:history="1">
        <w:r>
          <w:rPr>
            <w:rFonts w:ascii="仿宋" w:eastAsia="仿宋" w:hAnsi="仿宋" w:cs="仿宋" w:hint="eastAsia"/>
            <w:lang w:eastAsia="zh-CN"/>
          </w:rPr>
          <w:t>(三)、市场风险大</w:t>
        </w:r>
        <w:r>
          <w:tab/>
        </w:r>
        <w:r>
          <w:fldChar w:fldCharType="begin"/>
        </w:r>
        <w:r>
          <w:instrText xml:space="preserve"> PAGEREF _Toc29553 \h </w:instrText>
        </w:r>
        <w:r>
          <w:fldChar w:fldCharType="separate"/>
        </w:r>
        <w:r>
          <w:t>22</w:t>
        </w:r>
        <w:r>
          <w:fldChar w:fldCharType="end"/>
        </w:r>
      </w:hyperlink>
    </w:p>
    <w:p>
      <w:pPr>
        <w:pStyle w:val="TOC2"/>
        <w:tabs>
          <w:tab w:val="right" w:leader="dot" w:pos="8306"/>
        </w:tabs>
      </w:pPr>
      <w:hyperlink w:anchor="_Toc23555" w:history="1">
        <w:r>
          <w:rPr>
            <w:rFonts w:ascii="仿宋" w:eastAsia="仿宋" w:hAnsi="仿宋" w:cs="仿宋" w:hint="eastAsia"/>
            <w:lang w:eastAsia="zh-CN"/>
          </w:rPr>
          <w:t>(四)、利润率高</w:t>
        </w:r>
        <w:r>
          <w:tab/>
        </w:r>
        <w:r>
          <w:fldChar w:fldCharType="begin"/>
        </w:r>
        <w:r>
          <w:instrText xml:space="preserve"> PAGEREF _Toc23555 \h </w:instrText>
        </w:r>
        <w:r>
          <w:fldChar w:fldCharType="separate"/>
        </w:r>
        <w:r>
          <w:t>25</w:t>
        </w:r>
        <w:r>
          <w:fldChar w:fldCharType="end"/>
        </w:r>
      </w:hyperlink>
    </w:p>
    <w:p>
      <w:pPr>
        <w:pStyle w:val="TOC1"/>
        <w:tabs>
          <w:tab w:val="right" w:leader="dot" w:pos="8306"/>
        </w:tabs>
      </w:pPr>
      <w:hyperlink w:anchor="_Toc16943" w:history="1">
        <w:r>
          <w:rPr>
            <w:rFonts w:ascii="仿宋" w:eastAsia="仿宋" w:hAnsi="仿宋" w:cs="仿宋" w:hint="eastAsia"/>
            <w:lang w:eastAsia="zh-CN"/>
          </w:rPr>
          <w:t>八、风电电缆项目计划安排</w:t>
        </w:r>
        <w:r>
          <w:tab/>
        </w:r>
        <w:r>
          <w:fldChar w:fldCharType="begin"/>
        </w:r>
        <w:r>
          <w:instrText xml:space="preserve"> PAGEREF _Toc16943 \h </w:instrText>
        </w:r>
        <w:r>
          <w:fldChar w:fldCharType="separate"/>
        </w:r>
        <w:r>
          <w:t>27</w:t>
        </w:r>
        <w:r>
          <w:fldChar w:fldCharType="end"/>
        </w:r>
      </w:hyperlink>
    </w:p>
    <w:p>
      <w:pPr>
        <w:pStyle w:val="TOC2"/>
        <w:tabs>
          <w:tab w:val="right" w:leader="dot" w:pos="8306"/>
        </w:tabs>
      </w:pPr>
      <w:hyperlink w:anchor="_Toc29046" w:history="1">
        <w:r>
          <w:rPr>
            <w:rFonts w:ascii="仿宋" w:eastAsia="仿宋" w:hAnsi="仿宋" w:cs="仿宋" w:hint="eastAsia"/>
            <w:lang w:eastAsia="zh-CN"/>
          </w:rPr>
          <w:t>(一)、建设周期</w:t>
        </w:r>
        <w:r>
          <w:tab/>
        </w:r>
        <w:r>
          <w:fldChar w:fldCharType="begin"/>
        </w:r>
        <w:r>
          <w:instrText xml:space="preserve"> PAGEREF _Toc29046 \h </w:instrText>
        </w:r>
        <w:r>
          <w:fldChar w:fldCharType="separate"/>
        </w:r>
        <w:r>
          <w:t>27</w:t>
        </w:r>
        <w:r>
          <w:fldChar w:fldCharType="end"/>
        </w:r>
      </w:hyperlink>
    </w:p>
    <w:p>
      <w:pPr>
        <w:pStyle w:val="TOC2"/>
        <w:tabs>
          <w:tab w:val="right" w:leader="dot" w:pos="8306"/>
        </w:tabs>
      </w:pPr>
      <w:hyperlink w:anchor="_Toc14829" w:history="1">
        <w:r>
          <w:rPr>
            <w:rFonts w:ascii="仿宋" w:eastAsia="仿宋" w:hAnsi="仿宋" w:cs="仿宋" w:hint="eastAsia"/>
            <w:lang w:eastAsia="zh-CN"/>
          </w:rPr>
          <w:t>(二)、建设进度</w:t>
        </w:r>
        <w:r>
          <w:tab/>
        </w:r>
        <w:r>
          <w:fldChar w:fldCharType="begin"/>
        </w:r>
        <w:r>
          <w:instrText xml:space="preserve"> PAGEREF _Toc14829 \h </w:instrText>
        </w:r>
        <w:r>
          <w:fldChar w:fldCharType="separate"/>
        </w:r>
        <w:r>
          <w:t>27</w:t>
        </w:r>
        <w:r>
          <w:fldChar w:fldCharType="end"/>
        </w:r>
      </w:hyperlink>
    </w:p>
    <w:p>
      <w:pPr>
        <w:pStyle w:val="TOC2"/>
        <w:tabs>
          <w:tab w:val="right" w:leader="dot" w:pos="8306"/>
        </w:tabs>
      </w:pPr>
      <w:hyperlink w:anchor="_Toc10894" w:history="1">
        <w:r>
          <w:rPr>
            <w:rFonts w:ascii="仿宋" w:eastAsia="仿宋" w:hAnsi="仿宋" w:cs="仿宋" w:hint="eastAsia"/>
            <w:lang w:eastAsia="zh-CN"/>
          </w:rPr>
          <w:t>(三)、进度安排注意事项</w:t>
        </w:r>
        <w:r>
          <w:tab/>
        </w:r>
        <w:r>
          <w:fldChar w:fldCharType="begin"/>
        </w:r>
        <w:r>
          <w:instrText xml:space="preserve"> PAGEREF _Toc10894 \h </w:instrText>
        </w:r>
        <w:r>
          <w:fldChar w:fldCharType="separate"/>
        </w:r>
        <w:r>
          <w:t>28</w:t>
        </w:r>
        <w:r>
          <w:fldChar w:fldCharType="end"/>
        </w:r>
      </w:hyperlink>
    </w:p>
    <w:p>
      <w:pPr>
        <w:pStyle w:val="TOC2"/>
        <w:tabs>
          <w:tab w:val="right" w:leader="dot" w:pos="8306"/>
        </w:tabs>
      </w:pPr>
      <w:hyperlink w:anchor="_Toc21455" w:history="1">
        <w:r>
          <w:rPr>
            <w:rFonts w:ascii="仿宋" w:eastAsia="仿宋" w:hAnsi="仿宋" w:cs="仿宋" w:hint="eastAsia"/>
            <w:lang w:eastAsia="zh-CN"/>
          </w:rPr>
          <w:t>(四)、人力资源配置</w:t>
        </w:r>
        <w:r>
          <w:tab/>
        </w:r>
        <w:r>
          <w:fldChar w:fldCharType="begin"/>
        </w:r>
        <w:r>
          <w:instrText xml:space="preserve"> PAGEREF _Toc21455 \h </w:instrText>
        </w:r>
        <w:r>
          <w:fldChar w:fldCharType="separate"/>
        </w:r>
        <w:r>
          <w:t>30</w:t>
        </w:r>
        <w:r>
          <w:fldChar w:fldCharType="end"/>
        </w:r>
      </w:hyperlink>
    </w:p>
    <w:p>
      <w:pPr>
        <w:pStyle w:val="TOC1"/>
        <w:tabs>
          <w:tab w:val="right" w:leader="dot" w:pos="8306"/>
        </w:tabs>
      </w:pPr>
      <w:hyperlink w:anchor="_Toc6932" w:history="1">
        <w:r>
          <w:rPr>
            <w:rFonts w:ascii="仿宋" w:eastAsia="仿宋" w:hAnsi="仿宋" w:cs="仿宋" w:hint="eastAsia"/>
            <w:lang w:eastAsia="zh-CN"/>
          </w:rPr>
          <w:t>九、风电电缆项目创新与研发</w:t>
        </w:r>
        <w:r>
          <w:tab/>
        </w:r>
        <w:r>
          <w:fldChar w:fldCharType="begin"/>
        </w:r>
        <w:r>
          <w:instrText xml:space="preserve"> PAGEREF _Toc6932 \h </w:instrText>
        </w:r>
        <w:r>
          <w:fldChar w:fldCharType="separate"/>
        </w:r>
        <w:r>
          <w:t>31</w:t>
        </w:r>
        <w:r>
          <w:fldChar w:fldCharType="end"/>
        </w:r>
      </w:hyperlink>
    </w:p>
    <w:p>
      <w:pPr>
        <w:pStyle w:val="TOC2"/>
        <w:tabs>
          <w:tab w:val="right" w:leader="dot" w:pos="8306"/>
        </w:tabs>
      </w:pPr>
      <w:hyperlink w:anchor="_Toc7899" w:history="1">
        <w:r>
          <w:rPr>
            <w:rFonts w:ascii="仿宋" w:eastAsia="仿宋" w:hAnsi="仿宋" w:cs="仿宋" w:hint="eastAsia"/>
            <w:lang w:eastAsia="zh-CN"/>
          </w:rPr>
          <w:t>(一)、创新策略与方向</w:t>
        </w:r>
        <w:r>
          <w:tab/>
        </w:r>
        <w:r>
          <w:fldChar w:fldCharType="begin"/>
        </w:r>
        <w:r>
          <w:instrText xml:space="preserve"> PAGEREF _Toc7899 \h </w:instrText>
        </w:r>
        <w:r>
          <w:fldChar w:fldCharType="separate"/>
        </w:r>
        <w:r>
          <w:t>31</w:t>
        </w:r>
        <w:r>
          <w:fldChar w:fldCharType="end"/>
        </w:r>
      </w:hyperlink>
    </w:p>
    <w:p>
      <w:pPr>
        <w:pStyle w:val="TOC2"/>
        <w:tabs>
          <w:tab w:val="right" w:leader="dot" w:pos="8306"/>
        </w:tabs>
      </w:pPr>
      <w:hyperlink w:anchor="_Toc24245" w:history="1">
        <w:r>
          <w:rPr>
            <w:rFonts w:ascii="仿宋" w:eastAsia="仿宋" w:hAnsi="仿宋" w:cs="仿宋" w:hint="eastAsia"/>
            <w:lang w:eastAsia="zh-CN"/>
          </w:rPr>
          <w:t>(二)、研发规划与投入</w:t>
        </w:r>
        <w:r>
          <w:tab/>
        </w:r>
        <w:r>
          <w:fldChar w:fldCharType="begin"/>
        </w:r>
        <w:r>
          <w:instrText xml:space="preserve"> PAGEREF _Toc24245 \h </w:instrText>
        </w:r>
        <w:r>
          <w:fldChar w:fldCharType="separate"/>
        </w:r>
        <w:r>
          <w:t>32</w:t>
        </w:r>
        <w:r>
          <w:fldChar w:fldCharType="end"/>
        </w:r>
      </w:hyperlink>
    </w:p>
    <w:p>
      <w:pPr>
        <w:pStyle w:val="TOC1"/>
        <w:tabs>
          <w:tab w:val="right" w:leader="dot" w:pos="8306"/>
        </w:tabs>
      </w:pPr>
      <w:hyperlink w:anchor="_Toc30151" w:history="1">
        <w:r>
          <w:rPr>
            <w:rFonts w:ascii="仿宋" w:eastAsia="仿宋" w:hAnsi="仿宋" w:cs="仿宋" w:hint="eastAsia"/>
            <w:lang w:eastAsia="zh-CN"/>
          </w:rPr>
          <w:t>十、风电电缆项目人力资源培养与发展</w:t>
        </w:r>
        <w:r>
          <w:tab/>
        </w:r>
        <w:r>
          <w:fldChar w:fldCharType="begin"/>
        </w:r>
        <w:r>
          <w:instrText xml:space="preserve"> PAGEREF _Toc30151 \h </w:instrText>
        </w:r>
        <w:r>
          <w:fldChar w:fldCharType="separate"/>
        </w:r>
        <w:r>
          <w:t>34</w:t>
        </w:r>
        <w:r>
          <w:fldChar w:fldCharType="end"/>
        </w:r>
      </w:hyperlink>
    </w:p>
    <w:p>
      <w:pPr>
        <w:pStyle w:val="TOC2"/>
        <w:tabs>
          <w:tab w:val="right" w:leader="dot" w:pos="8306"/>
        </w:tabs>
      </w:pPr>
      <w:hyperlink w:anchor="_Toc17442" w:history="1">
        <w:r>
          <w:rPr>
            <w:rFonts w:ascii="仿宋" w:eastAsia="仿宋" w:hAnsi="仿宋" w:cs="仿宋" w:hint="eastAsia"/>
            <w:lang w:eastAsia="zh-CN"/>
          </w:rPr>
          <w:t>(一)、人才需求与规划</w:t>
        </w:r>
        <w:r>
          <w:tab/>
        </w:r>
        <w:r>
          <w:fldChar w:fldCharType="begin"/>
        </w:r>
        <w:r>
          <w:instrText xml:space="preserve"> PAGEREF _Toc17442 \h </w:instrText>
        </w:r>
        <w:r>
          <w:fldChar w:fldCharType="separate"/>
        </w:r>
        <w:r>
          <w:t>34</w:t>
        </w:r>
        <w:r>
          <w:fldChar w:fldCharType="end"/>
        </w:r>
      </w:hyperlink>
    </w:p>
    <w:p>
      <w:pPr>
        <w:pStyle w:val="TOC2"/>
        <w:tabs>
          <w:tab w:val="right" w:leader="dot" w:pos="8306"/>
        </w:tabs>
      </w:pPr>
      <w:hyperlink w:anchor="_Toc6153" w:history="1">
        <w:r>
          <w:rPr>
            <w:rFonts w:ascii="仿宋" w:eastAsia="仿宋" w:hAnsi="仿宋" w:cs="仿宋" w:hint="eastAsia"/>
            <w:lang w:eastAsia="zh-CN"/>
          </w:rPr>
          <w:t>(二)、培训与发展计划</w:t>
        </w:r>
        <w:r>
          <w:tab/>
        </w:r>
        <w:r>
          <w:fldChar w:fldCharType="begin"/>
        </w:r>
        <w:r>
          <w:instrText xml:space="preserve"> PAGEREF _Toc6153 \h </w:instrText>
        </w:r>
        <w:r>
          <w:fldChar w:fldCharType="separate"/>
        </w:r>
        <w:r>
          <w:t>34</w:t>
        </w:r>
        <w:r>
          <w:fldChar w:fldCharType="end"/>
        </w:r>
      </w:hyperlink>
    </w:p>
    <w:p>
      <w:pPr>
        <w:pStyle w:val="TOC1"/>
        <w:tabs>
          <w:tab w:val="right" w:leader="dot" w:pos="8306"/>
        </w:tabs>
      </w:pPr>
      <w:hyperlink w:anchor="_Toc12892" w:history="1">
        <w:r>
          <w:rPr>
            <w:rFonts w:ascii="仿宋" w:eastAsia="仿宋" w:hAnsi="仿宋" w:cs="仿宋" w:hint="eastAsia"/>
            <w:lang w:eastAsia="zh-CN"/>
          </w:rPr>
          <w:t>十一、风电电缆项目社会影响</w:t>
        </w:r>
        <w:r>
          <w:tab/>
        </w:r>
        <w:r>
          <w:fldChar w:fldCharType="begin"/>
        </w:r>
        <w:r>
          <w:instrText xml:space="preserve"> PAGEREF _Toc12892 \h </w:instrText>
        </w:r>
        <w:r>
          <w:fldChar w:fldCharType="separate"/>
        </w:r>
        <w:r>
          <w:t>35</w:t>
        </w:r>
        <w:r>
          <w:fldChar w:fldCharType="end"/>
        </w:r>
      </w:hyperlink>
    </w:p>
    <w:p>
      <w:pPr>
        <w:pStyle w:val="TOC2"/>
        <w:tabs>
          <w:tab w:val="right" w:leader="dot" w:pos="8306"/>
        </w:tabs>
      </w:pPr>
      <w:hyperlink w:anchor="_Toc26746" w:history="1">
        <w:r>
          <w:rPr>
            <w:rFonts w:ascii="仿宋" w:eastAsia="仿宋" w:hAnsi="仿宋" w:cs="仿宋" w:hint="eastAsia"/>
            <w:lang w:eastAsia="zh-CN"/>
          </w:rPr>
          <w:t>(一)、社会责任与义务</w:t>
        </w:r>
        <w:r>
          <w:tab/>
        </w:r>
        <w:r>
          <w:fldChar w:fldCharType="begin"/>
        </w:r>
        <w:r>
          <w:instrText xml:space="preserve"> PAGEREF _Toc26746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21" w:history="1">
        <w:r>
          <w:rPr>
            <w:rFonts w:ascii="仿宋" w:eastAsia="仿宋" w:hAnsi="仿宋" w:cs="仿宋" w:hint="eastAsia"/>
            <w:lang w:eastAsia="zh-CN"/>
          </w:rPr>
          <w:t>(二)、社会参与与沟通</w:t>
        </w:r>
        <w:r>
          <w:tab/>
        </w:r>
        <w:r>
          <w:fldChar w:fldCharType="begin"/>
        </w:r>
        <w:r>
          <w:instrText xml:space="preserve"> PAGEREF _Toc8521 \h </w:instrText>
        </w:r>
        <w:r>
          <w:fldChar w:fldCharType="separate"/>
        </w:r>
        <w:r>
          <w:t>36</w:t>
        </w:r>
        <w:r>
          <w:fldChar w:fldCharType="end"/>
        </w:r>
      </w:hyperlink>
    </w:p>
    <w:p>
      <w:pPr>
        <w:pStyle w:val="TOC1"/>
        <w:tabs>
          <w:tab w:val="right" w:leader="dot" w:pos="8306"/>
        </w:tabs>
      </w:pPr>
      <w:hyperlink w:anchor="_Toc26132" w:history="1">
        <w:r>
          <w:rPr>
            <w:rFonts w:ascii="仿宋" w:eastAsia="仿宋" w:hAnsi="仿宋" w:cs="仿宋" w:hint="eastAsia"/>
            <w:lang w:eastAsia="zh-CN"/>
          </w:rPr>
          <w:t>十二、风电电缆项目人力资源管理</w:t>
        </w:r>
        <w:r>
          <w:tab/>
        </w:r>
        <w:r>
          <w:fldChar w:fldCharType="begin"/>
        </w:r>
        <w:r>
          <w:instrText xml:space="preserve"> PAGEREF _Toc26132 \h </w:instrText>
        </w:r>
        <w:r>
          <w:fldChar w:fldCharType="separate"/>
        </w:r>
        <w:r>
          <w:t>37</w:t>
        </w:r>
        <w:r>
          <w:fldChar w:fldCharType="end"/>
        </w:r>
      </w:hyperlink>
    </w:p>
    <w:p>
      <w:pPr>
        <w:pStyle w:val="TOC2"/>
        <w:tabs>
          <w:tab w:val="right" w:leader="dot" w:pos="8306"/>
        </w:tabs>
      </w:pPr>
      <w:hyperlink w:anchor="_Toc2046" w:history="1">
        <w:r>
          <w:rPr>
            <w:rFonts w:ascii="仿宋" w:eastAsia="仿宋" w:hAnsi="仿宋" w:cs="仿宋" w:hint="eastAsia"/>
            <w:lang w:eastAsia="zh-CN"/>
          </w:rPr>
          <w:t>(一)、建立健全的预算管理制度</w:t>
        </w:r>
        <w:r>
          <w:tab/>
        </w:r>
        <w:r>
          <w:fldChar w:fldCharType="begin"/>
        </w:r>
        <w:r>
          <w:instrText xml:space="preserve"> PAGEREF _Toc2046 \h </w:instrText>
        </w:r>
        <w:r>
          <w:fldChar w:fldCharType="separate"/>
        </w:r>
        <w:r>
          <w:t>37</w:t>
        </w:r>
        <w:r>
          <w:fldChar w:fldCharType="end"/>
        </w:r>
      </w:hyperlink>
    </w:p>
    <w:p>
      <w:pPr>
        <w:pStyle w:val="TOC2"/>
        <w:tabs>
          <w:tab w:val="right" w:leader="dot" w:pos="8306"/>
        </w:tabs>
      </w:pPr>
      <w:hyperlink w:anchor="_Toc22412" w:history="1">
        <w:r>
          <w:rPr>
            <w:rFonts w:ascii="仿宋" w:eastAsia="仿宋" w:hAnsi="仿宋" w:cs="仿宋" w:hint="eastAsia"/>
            <w:lang w:eastAsia="zh-CN"/>
          </w:rPr>
          <w:t>(二)、加强资金流动监控</w:t>
        </w:r>
        <w:r>
          <w:tab/>
        </w:r>
        <w:r>
          <w:fldChar w:fldCharType="begin"/>
        </w:r>
        <w:r>
          <w:instrText xml:space="preserve"> PAGEREF _Toc22412 \h </w:instrText>
        </w:r>
        <w:r>
          <w:fldChar w:fldCharType="separate"/>
        </w:r>
        <w:r>
          <w:t>38</w:t>
        </w:r>
        <w:r>
          <w:fldChar w:fldCharType="end"/>
        </w:r>
      </w:hyperlink>
    </w:p>
    <w:p>
      <w:pPr>
        <w:pStyle w:val="TOC2"/>
        <w:tabs>
          <w:tab w:val="right" w:leader="dot" w:pos="8306"/>
        </w:tabs>
      </w:pPr>
      <w:hyperlink w:anchor="_Toc30317" w:history="1">
        <w:r>
          <w:rPr>
            <w:rFonts w:ascii="仿宋" w:eastAsia="仿宋" w:hAnsi="仿宋" w:cs="仿宋" w:hint="eastAsia"/>
            <w:lang w:eastAsia="zh-CN"/>
          </w:rPr>
          <w:t>(三)、制定完善的风险控制机制</w:t>
        </w:r>
        <w:r>
          <w:tab/>
        </w:r>
        <w:r>
          <w:fldChar w:fldCharType="begin"/>
        </w:r>
        <w:r>
          <w:instrText xml:space="preserve"> PAGEREF _Toc30317 \h </w:instrText>
        </w:r>
        <w:r>
          <w:fldChar w:fldCharType="separate"/>
        </w:r>
        <w:r>
          <w:t>39</w:t>
        </w:r>
        <w:r>
          <w:fldChar w:fldCharType="end"/>
        </w:r>
      </w:hyperlink>
    </w:p>
    <w:p>
      <w:pPr>
        <w:pStyle w:val="TOC2"/>
        <w:tabs>
          <w:tab w:val="right" w:leader="dot" w:pos="8306"/>
        </w:tabs>
      </w:pPr>
      <w:hyperlink w:anchor="_Toc10459" w:history="1">
        <w:r>
          <w:rPr>
            <w:rFonts w:ascii="仿宋" w:eastAsia="仿宋" w:hAnsi="仿宋" w:cs="仿宋" w:hint="eastAsia"/>
            <w:lang w:eastAsia="zh-CN"/>
          </w:rPr>
          <w:t>(四)、优化成本管理</w:t>
        </w:r>
        <w:r>
          <w:tab/>
        </w:r>
        <w:r>
          <w:fldChar w:fldCharType="begin"/>
        </w:r>
        <w:r>
          <w:instrText xml:space="preserve"> PAGEREF _Toc10459 \h </w:instrText>
        </w:r>
        <w:r>
          <w:fldChar w:fldCharType="separate"/>
        </w:r>
        <w:r>
          <w:t>41</w:t>
        </w:r>
        <w:r>
          <w:fldChar w:fldCharType="end"/>
        </w:r>
      </w:hyperlink>
    </w:p>
    <w:p>
      <w:pPr>
        <w:pStyle w:val="TOC1"/>
        <w:tabs>
          <w:tab w:val="right" w:leader="dot" w:pos="8306"/>
        </w:tabs>
      </w:pPr>
      <w:hyperlink w:anchor="_Toc32077" w:history="1">
        <w:r>
          <w:rPr>
            <w:rFonts w:ascii="仿宋" w:eastAsia="仿宋" w:hAnsi="仿宋" w:cs="仿宋" w:hint="eastAsia"/>
            <w:lang w:eastAsia="zh-CN"/>
          </w:rPr>
          <w:t>十三、质量管理体系</w:t>
        </w:r>
        <w:r>
          <w:tab/>
        </w:r>
        <w:r>
          <w:fldChar w:fldCharType="begin"/>
        </w:r>
        <w:r>
          <w:instrText xml:space="preserve"> PAGEREF _Toc32077 \h </w:instrText>
        </w:r>
        <w:r>
          <w:fldChar w:fldCharType="separate"/>
        </w:r>
        <w:r>
          <w:t>42</w:t>
        </w:r>
        <w:r>
          <w:fldChar w:fldCharType="end"/>
        </w:r>
      </w:hyperlink>
    </w:p>
    <w:p>
      <w:pPr>
        <w:pStyle w:val="TOC2"/>
        <w:tabs>
          <w:tab w:val="right" w:leader="dot" w:pos="8306"/>
        </w:tabs>
      </w:pPr>
      <w:hyperlink w:anchor="_Toc12788" w:history="1">
        <w:r>
          <w:rPr>
            <w:rFonts w:ascii="仿宋" w:eastAsia="仿宋" w:hAnsi="仿宋" w:cs="仿宋" w:hint="eastAsia"/>
            <w:lang w:eastAsia="zh-CN"/>
          </w:rPr>
          <w:t>(一)、质量目标与方针</w:t>
        </w:r>
        <w:r>
          <w:tab/>
        </w:r>
        <w:r>
          <w:fldChar w:fldCharType="begin"/>
        </w:r>
        <w:r>
          <w:instrText xml:space="preserve"> PAGEREF _Toc12788 \h </w:instrText>
        </w:r>
        <w:r>
          <w:fldChar w:fldCharType="separate"/>
        </w:r>
        <w:r>
          <w:t>42</w:t>
        </w:r>
        <w:r>
          <w:fldChar w:fldCharType="end"/>
        </w:r>
      </w:hyperlink>
    </w:p>
    <w:p>
      <w:pPr>
        <w:pStyle w:val="TOC2"/>
        <w:tabs>
          <w:tab w:val="right" w:leader="dot" w:pos="8306"/>
        </w:tabs>
      </w:pPr>
      <w:hyperlink w:anchor="_Toc24184" w:history="1">
        <w:r>
          <w:rPr>
            <w:rFonts w:ascii="仿宋" w:eastAsia="仿宋" w:hAnsi="仿宋" w:cs="仿宋" w:hint="eastAsia"/>
            <w:lang w:eastAsia="zh-CN"/>
          </w:rPr>
          <w:t>(二)、质量管理责任</w:t>
        </w:r>
        <w:r>
          <w:tab/>
        </w:r>
        <w:r>
          <w:fldChar w:fldCharType="begin"/>
        </w:r>
        <w:r>
          <w:instrText xml:space="preserve"> PAGEREF _Toc24184 \h </w:instrText>
        </w:r>
        <w:r>
          <w:fldChar w:fldCharType="separate"/>
        </w:r>
        <w:r>
          <w:t>43</w:t>
        </w:r>
        <w:r>
          <w:fldChar w:fldCharType="end"/>
        </w:r>
      </w:hyperlink>
    </w:p>
    <w:p>
      <w:pPr>
        <w:pStyle w:val="TOC2"/>
        <w:tabs>
          <w:tab w:val="right" w:leader="dot" w:pos="8306"/>
        </w:tabs>
      </w:pPr>
      <w:hyperlink w:anchor="_Toc6195" w:history="1">
        <w:r>
          <w:rPr>
            <w:rFonts w:ascii="仿宋" w:eastAsia="仿宋" w:hAnsi="仿宋" w:cs="仿宋" w:hint="eastAsia"/>
            <w:lang w:eastAsia="zh-CN"/>
          </w:rPr>
          <w:t>(三)、质量管理体系文件</w:t>
        </w:r>
        <w:r>
          <w:tab/>
        </w:r>
        <w:r>
          <w:fldChar w:fldCharType="begin"/>
        </w:r>
        <w:r>
          <w:instrText xml:space="preserve"> PAGEREF _Toc6195 \h </w:instrText>
        </w:r>
        <w:r>
          <w:fldChar w:fldCharType="separate"/>
        </w:r>
        <w:r>
          <w:t>44</w:t>
        </w:r>
        <w:r>
          <w:fldChar w:fldCharType="end"/>
        </w:r>
      </w:hyperlink>
    </w:p>
    <w:p>
      <w:pPr>
        <w:pStyle w:val="TOC2"/>
        <w:tabs>
          <w:tab w:val="right" w:leader="dot" w:pos="8306"/>
        </w:tabs>
      </w:pPr>
      <w:hyperlink w:anchor="_Toc4377" w:history="1">
        <w:r>
          <w:rPr>
            <w:rFonts w:ascii="仿宋" w:eastAsia="仿宋" w:hAnsi="仿宋" w:cs="仿宋" w:hint="eastAsia"/>
            <w:lang w:eastAsia="zh-CN"/>
          </w:rPr>
          <w:t>(四)、质量培训与教育</w:t>
        </w:r>
        <w:r>
          <w:tab/>
        </w:r>
        <w:r>
          <w:fldChar w:fldCharType="begin"/>
        </w:r>
        <w:r>
          <w:instrText xml:space="preserve"> PAGEREF _Toc4377 \h </w:instrText>
        </w:r>
        <w:r>
          <w:fldChar w:fldCharType="separate"/>
        </w:r>
        <w:r>
          <w:t>46</w:t>
        </w:r>
        <w:r>
          <w:fldChar w:fldCharType="end"/>
        </w:r>
      </w:hyperlink>
    </w:p>
    <w:p>
      <w:pPr>
        <w:pStyle w:val="TOC2"/>
        <w:tabs>
          <w:tab w:val="right" w:leader="dot" w:pos="8306"/>
        </w:tabs>
      </w:pPr>
      <w:hyperlink w:anchor="_Toc18514" w:history="1">
        <w:r>
          <w:rPr>
            <w:rFonts w:ascii="仿宋" w:eastAsia="仿宋" w:hAnsi="仿宋" w:cs="仿宋" w:hint="eastAsia"/>
            <w:lang w:eastAsia="zh-CN"/>
          </w:rPr>
          <w:t>(五)、质量审核与评价</w:t>
        </w:r>
        <w:r>
          <w:tab/>
        </w:r>
        <w:r>
          <w:fldChar w:fldCharType="begin"/>
        </w:r>
        <w:r>
          <w:instrText xml:space="preserve"> PAGEREF _Toc18514 \h </w:instrText>
        </w:r>
        <w:r>
          <w:fldChar w:fldCharType="separate"/>
        </w:r>
        <w:r>
          <w:t>48</w:t>
        </w:r>
        <w:r>
          <w:fldChar w:fldCharType="end"/>
        </w:r>
      </w:hyperlink>
    </w:p>
    <w:p>
      <w:pPr>
        <w:pStyle w:val="TOC2"/>
        <w:tabs>
          <w:tab w:val="right" w:leader="dot" w:pos="8306"/>
        </w:tabs>
      </w:pPr>
      <w:hyperlink w:anchor="_Toc16474" w:history="1">
        <w:r>
          <w:rPr>
            <w:rFonts w:ascii="仿宋" w:eastAsia="仿宋" w:hAnsi="仿宋" w:cs="仿宋" w:hint="eastAsia"/>
            <w:lang w:eastAsia="zh-CN"/>
          </w:rPr>
          <w:t>(六)、不符合与纠正措施</w:t>
        </w:r>
        <w:r>
          <w:tab/>
        </w:r>
        <w:r>
          <w:fldChar w:fldCharType="begin"/>
        </w:r>
        <w:r>
          <w:instrText xml:space="preserve"> PAGEREF _Toc16474 \h </w:instrText>
        </w:r>
        <w:r>
          <w:fldChar w:fldCharType="separate"/>
        </w:r>
        <w:r>
          <w:t>49</w:t>
        </w:r>
        <w:r>
          <w:fldChar w:fldCharType="end"/>
        </w:r>
      </w:hyperlink>
    </w:p>
    <w:p>
      <w:pPr>
        <w:pStyle w:val="TOC1"/>
        <w:tabs>
          <w:tab w:val="right" w:leader="dot" w:pos="8306"/>
        </w:tabs>
      </w:pPr>
      <w:hyperlink w:anchor="_Toc13533" w:history="1">
        <w:r>
          <w:rPr>
            <w:rFonts w:ascii="仿宋" w:eastAsia="仿宋" w:hAnsi="仿宋" w:cs="仿宋" w:hint="eastAsia"/>
            <w:lang w:eastAsia="zh-CN"/>
          </w:rPr>
          <w:t>十四、风电电缆项目治理与监督</w:t>
        </w:r>
        <w:r>
          <w:tab/>
        </w:r>
        <w:r>
          <w:fldChar w:fldCharType="begin"/>
        </w:r>
        <w:r>
          <w:instrText xml:space="preserve"> PAGEREF _Toc13533 \h </w:instrText>
        </w:r>
        <w:r>
          <w:fldChar w:fldCharType="separate"/>
        </w:r>
        <w:r>
          <w:t>50</w:t>
        </w:r>
        <w:r>
          <w:fldChar w:fldCharType="end"/>
        </w:r>
      </w:hyperlink>
    </w:p>
    <w:p>
      <w:pPr>
        <w:pStyle w:val="TOC2"/>
        <w:tabs>
          <w:tab w:val="right" w:leader="dot" w:pos="8306"/>
        </w:tabs>
      </w:pPr>
      <w:hyperlink w:anchor="_Toc24691" w:history="1">
        <w:r>
          <w:rPr>
            <w:rFonts w:ascii="仿宋" w:eastAsia="仿宋" w:hAnsi="仿宋" w:cs="仿宋" w:hint="eastAsia"/>
            <w:lang w:eastAsia="zh-CN"/>
          </w:rPr>
          <w:t>(一)、风电电缆项目治理结构</w:t>
        </w:r>
        <w:r>
          <w:tab/>
        </w:r>
        <w:r>
          <w:fldChar w:fldCharType="begin"/>
        </w:r>
        <w:r>
          <w:instrText xml:space="preserve"> PAGEREF _Toc24691 \h </w:instrText>
        </w:r>
        <w:r>
          <w:fldChar w:fldCharType="separate"/>
        </w:r>
        <w:r>
          <w:t>50</w:t>
        </w:r>
        <w:r>
          <w:fldChar w:fldCharType="end"/>
        </w:r>
      </w:hyperlink>
    </w:p>
    <w:p>
      <w:pPr>
        <w:pStyle w:val="TOC2"/>
        <w:tabs>
          <w:tab w:val="right" w:leader="dot" w:pos="8306"/>
        </w:tabs>
      </w:pPr>
      <w:hyperlink w:anchor="_Toc9602" w:history="1">
        <w:r>
          <w:rPr>
            <w:rFonts w:ascii="仿宋" w:eastAsia="仿宋" w:hAnsi="仿宋" w:cs="仿宋" w:hint="eastAsia"/>
            <w:lang w:eastAsia="zh-CN"/>
          </w:rPr>
          <w:t>(二)、监督与审计</w:t>
        </w:r>
        <w:r>
          <w:tab/>
        </w:r>
        <w:r>
          <w:fldChar w:fldCharType="begin"/>
        </w:r>
        <w:r>
          <w:instrText xml:space="preserve"> PAGEREF _Toc9602 \h </w:instrText>
        </w:r>
        <w:r>
          <w:fldChar w:fldCharType="separate"/>
        </w:r>
        <w:r>
          <w:t>51</w:t>
        </w:r>
        <w:r>
          <w:fldChar w:fldCharType="end"/>
        </w:r>
      </w:hyperlink>
    </w:p>
    <w:p>
      <w:pPr>
        <w:pStyle w:val="TOC1"/>
        <w:tabs>
          <w:tab w:val="right" w:leader="dot" w:pos="8306"/>
        </w:tabs>
      </w:pPr>
      <w:hyperlink w:anchor="_Toc5454" w:history="1">
        <w:r>
          <w:rPr>
            <w:rFonts w:ascii="仿宋" w:eastAsia="仿宋" w:hAnsi="仿宋" w:cs="仿宋" w:hint="eastAsia"/>
            <w:lang w:eastAsia="zh-CN"/>
          </w:rPr>
          <w:t>十五、风电电缆项目实施时间节点</w:t>
        </w:r>
        <w:r>
          <w:tab/>
        </w:r>
        <w:r>
          <w:fldChar w:fldCharType="begin"/>
        </w:r>
        <w:r>
          <w:instrText xml:space="preserve"> PAGEREF _Toc5454 \h </w:instrText>
        </w:r>
        <w:r>
          <w:fldChar w:fldCharType="separate"/>
        </w:r>
        <w:r>
          <w:t>53</w:t>
        </w:r>
        <w:r>
          <w:fldChar w:fldCharType="end"/>
        </w:r>
      </w:hyperlink>
    </w:p>
    <w:p>
      <w:pPr>
        <w:pStyle w:val="TOC2"/>
        <w:tabs>
          <w:tab w:val="right" w:leader="dot" w:pos="8306"/>
        </w:tabs>
      </w:pPr>
      <w:hyperlink w:anchor="_Toc1461" w:history="1">
        <w:r>
          <w:rPr>
            <w:rFonts w:ascii="仿宋" w:eastAsia="仿宋" w:hAnsi="仿宋" w:cs="仿宋" w:hint="eastAsia"/>
            <w:lang w:eastAsia="zh-CN"/>
          </w:rPr>
          <w:t>(一)、风电电缆项目启动阶段时间节点</w:t>
        </w:r>
        <w:r>
          <w:tab/>
        </w:r>
        <w:r>
          <w:fldChar w:fldCharType="begin"/>
        </w:r>
        <w:r>
          <w:instrText xml:space="preserve"> PAGEREF _Toc1461 \h </w:instrText>
        </w:r>
        <w:r>
          <w:fldChar w:fldCharType="separate"/>
        </w:r>
        <w:r>
          <w:t>53</w:t>
        </w:r>
        <w:r>
          <w:fldChar w:fldCharType="end"/>
        </w:r>
      </w:hyperlink>
    </w:p>
    <w:p>
      <w:pPr>
        <w:pStyle w:val="TOC2"/>
        <w:tabs>
          <w:tab w:val="right" w:leader="dot" w:pos="8306"/>
        </w:tabs>
      </w:pPr>
      <w:hyperlink w:anchor="_Toc16146" w:history="1">
        <w:r>
          <w:rPr>
            <w:rFonts w:ascii="仿宋" w:eastAsia="仿宋" w:hAnsi="仿宋" w:cs="仿宋" w:hint="eastAsia"/>
            <w:lang w:eastAsia="zh-CN"/>
          </w:rPr>
          <w:t>(二)、风电电缆项目执行阶段时间节点</w:t>
        </w:r>
        <w:r>
          <w:tab/>
        </w:r>
        <w:r>
          <w:fldChar w:fldCharType="begin"/>
        </w:r>
        <w:r>
          <w:instrText xml:space="preserve"> PAGEREF _Toc16146 \h </w:instrText>
        </w:r>
        <w:r>
          <w:fldChar w:fldCharType="separate"/>
        </w:r>
        <w:r>
          <w:t>54</w:t>
        </w:r>
        <w:r>
          <w:fldChar w:fldCharType="end"/>
        </w:r>
      </w:hyperlink>
    </w:p>
    <w:p>
      <w:pPr>
        <w:pStyle w:val="TOC2"/>
        <w:tabs>
          <w:tab w:val="right" w:leader="dot" w:pos="8306"/>
        </w:tabs>
      </w:pPr>
      <w:hyperlink w:anchor="_Toc21873" w:history="1">
        <w:r>
          <w:rPr>
            <w:rFonts w:ascii="仿宋" w:eastAsia="仿宋" w:hAnsi="仿宋" w:cs="仿宋" w:hint="eastAsia"/>
            <w:lang w:eastAsia="zh-CN"/>
          </w:rPr>
          <w:t>(三)、风电电缆项目完成阶段时间节点</w:t>
        </w:r>
        <w:r>
          <w:tab/>
        </w:r>
        <w:r>
          <w:fldChar w:fldCharType="begin"/>
        </w:r>
        <w:r>
          <w:instrText xml:space="preserve"> PAGEREF _Toc21873 \h </w:instrText>
        </w:r>
        <w:r>
          <w:fldChar w:fldCharType="separate"/>
        </w:r>
        <w:r>
          <w:t>55</w:t>
        </w:r>
        <w:r>
          <w:fldChar w:fldCharType="end"/>
        </w:r>
      </w:hyperlink>
    </w:p>
    <w:p>
      <w:pPr>
        <w:pStyle w:val="TOC1"/>
        <w:tabs>
          <w:tab w:val="right" w:leader="dot" w:pos="8306"/>
        </w:tabs>
      </w:pPr>
      <w:hyperlink w:anchor="_Toc25694" w:history="1">
        <w:r>
          <w:rPr>
            <w:rFonts w:ascii="仿宋" w:eastAsia="仿宋" w:hAnsi="仿宋" w:cs="仿宋" w:hint="eastAsia"/>
            <w:lang w:eastAsia="zh-CN"/>
          </w:rPr>
          <w:t>十六、风险识别与分类</w:t>
        </w:r>
        <w:r>
          <w:tab/>
        </w:r>
        <w:r>
          <w:fldChar w:fldCharType="begin"/>
        </w:r>
        <w:r>
          <w:instrText xml:space="preserve"> PAGEREF _Toc25694 \h </w:instrText>
        </w:r>
        <w:r>
          <w:fldChar w:fldCharType="separate"/>
        </w:r>
        <w:r>
          <w:t>56</w:t>
        </w:r>
        <w:r>
          <w:fldChar w:fldCharType="end"/>
        </w:r>
      </w:hyperlink>
    </w:p>
    <w:p>
      <w:pPr>
        <w:pStyle w:val="TOC2"/>
        <w:tabs>
          <w:tab w:val="right" w:leader="dot" w:pos="8306"/>
        </w:tabs>
      </w:pPr>
      <w:hyperlink w:anchor="_Toc13611" w:history="1">
        <w:r>
          <w:rPr>
            <w:rFonts w:ascii="仿宋" w:eastAsia="仿宋" w:hAnsi="仿宋" w:cs="仿宋" w:hint="eastAsia"/>
            <w:lang w:eastAsia="zh-CN"/>
          </w:rPr>
          <w:t>(一)、风险识别</w:t>
        </w:r>
        <w:r>
          <w:tab/>
        </w:r>
        <w:r>
          <w:fldChar w:fldCharType="begin"/>
        </w:r>
        <w:r>
          <w:instrText xml:space="preserve"> PAGEREF _Toc13611 \h </w:instrText>
        </w:r>
        <w:r>
          <w:fldChar w:fldCharType="separate"/>
        </w:r>
        <w:r>
          <w:t>56</w:t>
        </w:r>
        <w:r>
          <w:fldChar w:fldCharType="end"/>
        </w:r>
      </w:hyperlink>
    </w:p>
    <w:p>
      <w:pPr>
        <w:pStyle w:val="TOC2"/>
        <w:tabs>
          <w:tab w:val="right" w:leader="dot" w:pos="8306"/>
        </w:tabs>
      </w:pPr>
      <w:hyperlink w:anchor="_Toc12022" w:history="1">
        <w:r>
          <w:rPr>
            <w:rFonts w:ascii="仿宋" w:eastAsia="仿宋" w:hAnsi="仿宋" w:cs="仿宋" w:hint="eastAsia"/>
            <w:lang w:eastAsia="zh-CN"/>
          </w:rPr>
          <w:t>(二)、风险分类</w:t>
        </w:r>
        <w:r>
          <w:tab/>
        </w:r>
        <w:r>
          <w:fldChar w:fldCharType="begin"/>
        </w:r>
        <w:r>
          <w:instrText xml:space="preserve"> PAGEREF _Toc12022 \h </w:instrText>
        </w:r>
        <w:r>
          <w:fldChar w:fldCharType="separate"/>
        </w:r>
        <w:r>
          <w:t>57</w:t>
        </w:r>
        <w:r>
          <w:fldChar w:fldCharType="end"/>
        </w:r>
      </w:hyperlink>
    </w:p>
    <w:p>
      <w:pPr>
        <w:pStyle w:val="TOC1"/>
        <w:tabs>
          <w:tab w:val="right" w:leader="dot" w:pos="8306"/>
        </w:tabs>
      </w:pPr>
      <w:hyperlink w:anchor="_Toc3631" w:history="1">
        <w:r>
          <w:rPr>
            <w:rFonts w:ascii="仿宋" w:eastAsia="仿宋" w:hAnsi="仿宋" w:cs="仿宋" w:hint="eastAsia"/>
            <w:lang w:eastAsia="zh-CN"/>
          </w:rPr>
          <w:t>十七、风电电缆项目实施保障措施</w:t>
        </w:r>
        <w:r>
          <w:tab/>
        </w:r>
        <w:r>
          <w:fldChar w:fldCharType="begin"/>
        </w:r>
        <w:r>
          <w:instrText xml:space="preserve"> PAGEREF _Toc3631 \h </w:instrText>
        </w:r>
        <w:r>
          <w:fldChar w:fldCharType="separate"/>
        </w:r>
        <w:r>
          <w:t>59</w:t>
        </w:r>
        <w:r>
          <w:fldChar w:fldCharType="end"/>
        </w:r>
      </w:hyperlink>
    </w:p>
    <w:p>
      <w:pPr>
        <w:pStyle w:val="TOC2"/>
        <w:tabs>
          <w:tab w:val="right" w:leader="dot" w:pos="8306"/>
        </w:tabs>
      </w:pPr>
      <w:hyperlink w:anchor="_Toc5929" w:history="1">
        <w:r>
          <w:rPr>
            <w:rFonts w:ascii="仿宋" w:eastAsia="仿宋" w:hAnsi="仿宋" w:cs="仿宋" w:hint="eastAsia"/>
            <w:lang w:eastAsia="zh-CN"/>
          </w:rPr>
          <w:t>(一)、风电电缆项目实施保障机制</w:t>
        </w:r>
        <w:r>
          <w:tab/>
        </w:r>
        <w:r>
          <w:fldChar w:fldCharType="begin"/>
        </w:r>
        <w:r>
          <w:instrText xml:space="preserve"> PAGEREF _Toc5929 \h </w:instrText>
        </w:r>
        <w:r>
          <w:fldChar w:fldCharType="separate"/>
        </w:r>
        <w:r>
          <w:t>59</w:t>
        </w:r>
        <w:r>
          <w:fldChar w:fldCharType="end"/>
        </w:r>
      </w:hyperlink>
    </w:p>
    <w:p>
      <w:pPr>
        <w:pStyle w:val="TOC2"/>
        <w:tabs>
          <w:tab w:val="right" w:leader="dot" w:pos="8306"/>
        </w:tabs>
      </w:pPr>
      <w:hyperlink w:anchor="_Toc8951" w:history="1">
        <w:r>
          <w:rPr>
            <w:rFonts w:ascii="仿宋" w:eastAsia="仿宋" w:hAnsi="仿宋" w:cs="仿宋" w:hint="eastAsia"/>
            <w:lang w:eastAsia="zh-CN"/>
          </w:rPr>
          <w:t>(二)、风电电缆项目法律合规要求</w:t>
        </w:r>
        <w:r>
          <w:tab/>
        </w:r>
        <w:r>
          <w:fldChar w:fldCharType="begin"/>
        </w:r>
        <w:r>
          <w:instrText xml:space="preserve"> PAGEREF _Toc8951 \h </w:instrText>
        </w:r>
        <w:r>
          <w:fldChar w:fldCharType="separate"/>
        </w:r>
        <w:r>
          <w:t>62</w:t>
        </w:r>
        <w:r>
          <w:fldChar w:fldCharType="end"/>
        </w:r>
      </w:hyperlink>
    </w:p>
    <w:p>
      <w:pPr>
        <w:pStyle w:val="TOC2"/>
        <w:tabs>
          <w:tab w:val="right" w:leader="dot" w:pos="8306"/>
        </w:tabs>
      </w:pPr>
      <w:hyperlink w:anchor="_Toc31562" w:history="1">
        <w:r>
          <w:rPr>
            <w:rFonts w:ascii="仿宋" w:eastAsia="仿宋" w:hAnsi="仿宋" w:cs="仿宋" w:hint="eastAsia"/>
            <w:lang w:eastAsia="zh-CN"/>
          </w:rPr>
          <w:t>(三)、风电电缆项目合同管理与法律事务</w:t>
        </w:r>
        <w:r>
          <w:tab/>
        </w:r>
        <w:r>
          <w:fldChar w:fldCharType="begin"/>
        </w:r>
        <w:r>
          <w:instrText xml:space="preserve"> PAGEREF _Toc31562 \h </w:instrText>
        </w:r>
        <w:r>
          <w:fldChar w:fldCharType="separate"/>
        </w:r>
        <w:r>
          <w:t>66</w:t>
        </w:r>
        <w:r>
          <w:fldChar w:fldCharType="end"/>
        </w:r>
      </w:hyperlink>
    </w:p>
    <w:p>
      <w:pPr>
        <w:pStyle w:val="TOC2"/>
        <w:tabs>
          <w:tab w:val="right" w:leader="dot" w:pos="8306"/>
        </w:tabs>
      </w:pPr>
      <w:hyperlink w:anchor="_Toc28486" w:history="1">
        <w:r>
          <w:rPr>
            <w:rFonts w:ascii="仿宋" w:eastAsia="仿宋" w:hAnsi="仿宋" w:cs="仿宋" w:hint="eastAsia"/>
            <w:lang w:eastAsia="zh-CN"/>
          </w:rPr>
          <w:t>(四)、风电电缆项目知识产权保护策略</w:t>
        </w:r>
        <w:r>
          <w:tab/>
        </w:r>
        <w:r>
          <w:fldChar w:fldCharType="begin"/>
        </w:r>
        <w:r>
          <w:instrText xml:space="preserve"> PAGEREF _Toc28486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34"/>
      <w:r>
        <w:rPr>
          <w:rFonts w:ascii="仿宋" w:eastAsia="仿宋" w:hAnsi="仿宋" w:cs="仿宋" w:hint="eastAsia"/>
          <w:sz w:val="28"/>
          <w:lang w:eastAsia="zh-CN"/>
        </w:rPr>
        <w:t>一、风电电缆项目选址可行性分析</w:t>
      </w:r>
      <w:bookmarkEnd w:id="2"/>
    </w:p>
    <w:p>
      <w:pPr>
        <w:pStyle w:val="Heading2"/>
        <w:rPr>
          <w:rFonts w:ascii="仿宋" w:eastAsia="仿宋" w:hAnsi="仿宋" w:cs="仿宋" w:hint="eastAsia"/>
          <w:lang w:eastAsia="zh-CN"/>
        </w:rPr>
      </w:pPr>
      <w:bookmarkStart w:id="3" w:name="_Toc378"/>
      <w:r>
        <w:rPr>
          <w:rFonts w:ascii="仿宋" w:eastAsia="仿宋" w:hAnsi="仿宋" w:cs="仿宋" w:hint="eastAsia"/>
          <w:lang w:eastAsia="zh-CN"/>
        </w:rPr>
        <w:t>(一)、风电电缆项目选址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该风电电缆项目选址位于XX省XX市XX区XXX街道</w:t>
      </w:r>
    </w:p>
    <w:p>
      <w:pPr>
        <w:pStyle w:val="Heading2"/>
        <w:ind w:firstLine="560" w:firstLineChars="200"/>
        <w:rPr>
          <w:rFonts w:ascii="仿宋" w:eastAsia="仿宋" w:hAnsi="仿宋" w:cs="仿宋" w:hint="eastAsia"/>
          <w:sz w:val="28"/>
          <w:lang w:eastAsia="zh-CN"/>
        </w:rPr>
      </w:pPr>
      <w:bookmarkStart w:id="4" w:name="_Toc282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风电电缆项目的征地面积将根据风电电缆项目的实际规模和需求进行精确规划。具体面积XXX平方米，旨在确保风电电缆项目不仅能够满足当前的发展需求，还能够预留空间以适应未来的扩展。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净用地面积是在征地面积基础上去除不可利用面积后的实际可开发用地。具体面积XXX平方米，考虑到环保、交通、安全等多方面因素，以确保风电电缆项目在整体利用效率上达到最优。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风电电缆项目计划建设的建筑总规模具体面积XXX平方米。这一规模的确定综合考虑了风电电缆项目的性质、规模，以及城市规划的相关要求，确保建筑布局与周边环境协调一致。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绿地率是风电电缆项目用地中被规划为绿地的比例。具体面积XXX平方米，旨在通过合理规划绿地，改善风电电缆项目周边环境，提升居民生活质量，并符合城市整体绿化规划。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容积率是用地上可以建设的建筑总体积与用地面积之比。具体面积XXX，通过合理的容积率规划，确保风电电缆项目建筑规模与周边环境和谐共生。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确保风电电缆项目选址与当地城市规划相一致，具体面积XXX平方米。通过与城市规划部门深入沟通，确保风电电缆项目不仅符合城市的整体发展方向，还能够融入城市的发展布局，为城市的长远发展贡献力量。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风电电缆项目选址符合当地产业政策，具体面积XXX平方米。这包括风电电缆项目对当地经济的促进作用，以及对相关产业的带动效应，确保风电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用地总体要求必须符合环保和可持续发展的原则，具体面积XXX平方米。通过采用绿色建筑设计、节能减排等措施，确保风电电缆项目在建设和运营过程中对环境的影响最小化，达到可持续发展的要求。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确保风电电缆项目选址具备必要的公共设施配套，具体面积XXX平方米。这包括交通便利性、教育、医疗等基础设施，以提高居民生活品质，使得风电电缆项目选址更具吸引力。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考虑用地总体要求对当地社会稳定性的影响，具体面积XXX平方米。通过深入了解当地社区反馈，确保风电电缆项目的选址和建设过程对当地社会和谐稳定产生积极作用。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风电电缆项目选址不仅符合法规和规划，还在实际操作中具有可行性。这一全面规划将为风电电缆项目的成功实施提供坚实的基础，确保风电电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3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电电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风电电缆项目的设备规划和空间设计中，我们将采取灵活设备布局的措施。设备布局将根据实际需求进行灵活设计，避免不必要的浪费。通过合理规划设备摆放位置，我们将提高设备的利用率，减少设备间距，以确保风电电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风电电缆项目内部引入共享设施的概念，例如共享会议室、办公区等。通过这种方式，我们可以减少对资源的重复建设，提高资源共享效率，从而减小风电电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8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风电电缆项目的总图布置中，我们将不同功能区域进行明确的规划，以最大程度满足风电电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5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风电电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风电电缆项目对环境的影响是综合评价的重要因素之一。我们将详细考虑选址周边的自然环境、生态保护区、水源地等情况，确保风电电缆项目的建设和运营对环境影响最小化，并符合当地的环保法规标准。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对选址的评价还需充分考虑当地政府的产业政策和法规。我们将详细了解风电电缆项目所在地的相关政策，确保风电电缆项目的规划和运营与当地法规相符，降低不必要的法律风险。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考虑到社会稳定性对企业运营的重要性，我们将评估选址地区的社会安全情况、劳工关系、社区反馈等方面，以确保风电电缆项目的建设和运营不会受到社会稳定性的负面影响。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最后，我们将综合考虑用地成本，包括土地购置费用、土地开发成本等。通过对用地成本的详细评估，我们能够做出更为精确的经济效益分析，为风电电缆项目的投资决策提供有力支持。</w:t>
      </w:r>
    </w:p>
    <w:p>
      <w:pPr>
        <w:pStyle w:val="Heading1"/>
        <w:ind w:firstLine="560" w:firstLineChars="200"/>
        <w:rPr>
          <w:rFonts w:ascii="仿宋" w:eastAsia="仿宋" w:hAnsi="仿宋" w:cs="仿宋" w:hint="eastAsia"/>
          <w:sz w:val="28"/>
          <w:lang w:eastAsia="zh-CN"/>
        </w:rPr>
      </w:pPr>
      <w:bookmarkStart w:id="8" w:name="_Toc1122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56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风电电缆项目的主要产品是XXXX，预计年产值为XXX万元。这一产品在市场中占据着重要的地位，其广泛的应用范围使得该风电电缆项目的市场前景非常广阔。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风电电缆项目的xxx产品作为重要的原材料之一，将在多个领域发挥关键作用。其在建筑、交通、能源等方面的广泛应用将为整个产业链提供强大的支持，形成产业协同效应。风电电缆项目的年产值XXX万XXX万XXX万万元不仅反映了其在市场上的巨大潜力，更预示着它对国民经济的积极贡献。这种关联度高、涉及面广的产业关系，使得该风电电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72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总征地面积为XXXX平方米，相当于约XX.XX亩，其中净用地面积为XXXX平方米，红线范围内相当于约XX.XX亩。这一用地规模充分考虑了风电电缆项目的建设需求，保障了风电电缆项目在合适的空间内得以充分发展。风电电缆项目规划的总建筑面积为XXXX平方米，其中主体工程建设占XXXX平方米，计容建筑面积达XXXX平方米。预计建筑工程的投资将达到XXXX万元，为风电电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计划购置的设备共计XXXX台（套），设备购置费用为XXXX万元。这一设备购置计划充分考虑到风电电缆项目的生产需求和技术要求，确保了风电电缆项目在生产运营中具备先进的技术装备和高效的生产能力。设备的合理配置将为风电电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计划总投资为XXXX万元，预计年实现营业收入为XXXX万元。这一产能规模的设定旨在确保风电电缆项目能够在投资与回报之间取得平衡，实现长期可持续的发展。风电电缆项目的总投资充分考虑到各个方面的需求，包括用地建设、设备购置等多个环节，以确保风电电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454"/>
      <w:r>
        <w:rPr>
          <w:rFonts w:ascii="仿宋" w:eastAsia="仿宋" w:hAnsi="仿宋" w:cs="仿宋" w:hint="eastAsia"/>
          <w:sz w:val="28"/>
          <w:lang w:eastAsia="zh-CN"/>
        </w:rPr>
        <w:t>三、风电电缆项目可持续发展</w:t>
      </w:r>
      <w:bookmarkEnd w:id="11"/>
    </w:p>
    <w:p>
      <w:pPr>
        <w:pStyle w:val="Heading2"/>
        <w:rPr>
          <w:rFonts w:ascii="仿宋" w:eastAsia="仿宋" w:hAnsi="仿宋" w:cs="仿宋" w:hint="eastAsia"/>
          <w:lang w:eastAsia="zh-CN"/>
        </w:rPr>
      </w:pPr>
      <w:bookmarkStart w:id="12" w:name="_Toc1578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电电缆项目中，风电电缆项目团队着眼于未来，明确了可持续发展的战略方向。制定的具体可持续发展目标包括降低资源使用、采用环保技术、最大化社会效益等。这一步骤不仅有助于风电电缆项目在环保和社会责任方面达到最高标准，也为未来提供了明确的指引，确保风电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可持续实践的融入风电电缆项目管理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风电电缆项目管理周期。从风电电缆项目规划开始，风电电缆项目团队就考虑了环境和社会的因素。在执行阶段，风电电缆项目团队积极推动绿色技术的应用，优化资源利用。此外，关注员工的社会责任，通过培训和沟通活动提高员工对可持续发展的认知，使他们能够在日常工作中践行可持续实践。这些举措不仅为风电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07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扎根于风电电缆项目的可持续发展理念，我们深信环保与社会责任是风电电缆项目成功的关键支柱。在风电电缆项目的每一步，我们都致力于通过创新和实践，履行对环境和社会的坚定责任。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团队通过引入先进的环保技术、建立高效的废物处理系统以及推动能源节约措施，积极履行环保责任。定期的环保监测和评估确保风电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不仅致力于自身可持续发展，还注重对社会的回馈。通过支持社区风电电缆项目、参与慈善事业、提供培训机会等方式，风电电缆项目积极履行社会责任。与当地社区建立积极互动，关注员工的工作与生活平衡，以及员工的身心健康，是风电电缆项目在社会责任层面的关键举措。这样的实践不仅增强了风电电缆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7465"/>
      <w:r>
        <w:rPr>
          <w:rFonts w:ascii="仿宋" w:eastAsia="仿宋" w:hAnsi="仿宋" w:cs="仿宋" w:hint="eastAsia"/>
          <w:sz w:val="28"/>
          <w:lang w:eastAsia="zh-CN"/>
        </w:rPr>
        <w:t>四、风电电缆项目建设背景及必要性分析</w:t>
      </w:r>
      <w:bookmarkEnd w:id="14"/>
    </w:p>
    <w:p>
      <w:pPr>
        <w:pStyle w:val="Heading2"/>
        <w:rPr>
          <w:rFonts w:ascii="仿宋" w:eastAsia="仿宋" w:hAnsi="仿宋" w:cs="仿宋" w:hint="eastAsia"/>
          <w:lang w:eastAsia="zh-CN"/>
        </w:rPr>
      </w:pPr>
      <w:bookmarkStart w:id="15" w:name="_Toc22565"/>
      <w:r>
        <w:rPr>
          <w:rFonts w:ascii="仿宋" w:eastAsia="仿宋" w:hAnsi="仿宋" w:cs="仿宋" w:hint="eastAsia"/>
          <w:lang w:eastAsia="zh-CN"/>
        </w:rPr>
        <w:t>(一)、风电电缆项目背景分析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电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电电缆项目在这个潮流中的定位。同时，我们将关注行业内涌现的新兴机遇，以便风电电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电电缆项目提供了强大的发展动力。我们将聚焦于行业内最新的技术发展趋势，包括但不限于人工智能、大数据分析、物联网等领域。通过深度的技术研究，我们将确保风电电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电电缆项目发展的源泉。我们将投入更多的精力对市场需求进行深入剖析，超越表面的需求，深入挖掘潜在的市场痛点和机遇。通过对市场需求的细致了解，风电电缆项目将更有针对性地设计解决方案，满足市场的多样化需求，从而更好地促进风电电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电电缆项目战略至关重要。我们将对竞争态势进行更为深入的分析，包括但不限于市场份额、产品特点、客户满意度等多个维度。通过深度的竞争分析，风电电缆项目将能够更准确地把握市场脉搏，制定具有竞争力的风电电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风电电缆项目的发展具有直接的影响。我们将进行更为全面的法规和政策分析，了解行业发展中的潜在法律风险和合规挑战。通过充分了解和遵守相关法规，风电电缆项目将确保在法律框架内合法合规运营，为风电电缆项目的稳健发展提供有力支持。</w:t>
      </w:r>
    </w:p>
    <w:p>
      <w:pPr>
        <w:pStyle w:val="Heading2"/>
        <w:ind w:firstLine="560" w:firstLineChars="200"/>
        <w:rPr>
          <w:rFonts w:ascii="仿宋" w:eastAsia="仿宋" w:hAnsi="仿宋" w:cs="仿宋" w:hint="eastAsia"/>
          <w:sz w:val="28"/>
          <w:lang w:eastAsia="zh-CN"/>
        </w:rPr>
      </w:pPr>
      <w:bookmarkStart w:id="16" w:name="_Toc13165"/>
      <w:r>
        <w:rPr>
          <w:rFonts w:ascii="仿宋" w:eastAsia="仿宋" w:hAnsi="仿宋" w:cs="仿宋" w:hint="eastAsia"/>
          <w:sz w:val="28"/>
          <w:lang w:eastAsia="zh-CN"/>
        </w:rPr>
        <w:t>(二)、风电电缆项目建设必要性分析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电电缆项目建设的迫切性源于对行业发展趋势的深刻洞察。我们正处于一个行业变革的时代，科技创新、数字化转型成为企业发展的关键动力。风电电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建设不仅仅是为了跟上潮流，更是为了通过技术创新推动企业的持续发展。通过引入先进的技术和解决方案，风电电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电电缆项目的建设成为必然选择，通过提高产品质量、拓展服务领域，从而在竞争中获得更多的机会。风电电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风电电缆项目建设的必要性体现在对客户需求更精准的满足。通过风电电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电电缆项目建设的背后是对企业持续创新的追求。只有通过不断创新，企业才能在竞争中立于不败之地。风电电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556"/>
      <w:r>
        <w:rPr>
          <w:rFonts w:ascii="仿宋" w:eastAsia="仿宋" w:hAnsi="仿宋" w:cs="仿宋" w:hint="eastAsia"/>
          <w:sz w:val="28"/>
          <w:lang w:eastAsia="zh-CN"/>
        </w:rPr>
        <w:t>五、风电电缆项目文档管理</w:t>
      </w:r>
      <w:bookmarkEnd w:id="17"/>
    </w:p>
    <w:p>
      <w:pPr>
        <w:pStyle w:val="Heading2"/>
        <w:rPr>
          <w:rFonts w:ascii="仿宋" w:eastAsia="仿宋" w:hAnsi="仿宋" w:cs="仿宋" w:hint="eastAsia"/>
          <w:lang w:eastAsia="zh-CN"/>
        </w:rPr>
      </w:pPr>
      <w:bookmarkStart w:id="18" w:name="_Toc189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风电电缆项目高度重视文档的质量和准确性，以支持风电电缆项目的各项活动和决策。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文档的编制始于风电电缆项目计划的初期，我们制定了详细的文档编制计划，明确了每个文档的内容、格式和编写责任人。在风电电缆项目启动阶段，我们首先编制了风电电缆项目章程，明确定义了风电电缆项目的目标、范围、风险等关键要素。随后，风电电缆项目团队根据计划陆续编制了需求文档、设计文档、测试文档等各类文档，确保风电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风电电缆项目管理中的重要环节，旨在确保风电电缆项目文档符合质量标准和风电电缆项目需求。在风电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除了内部审查，我们还进行了外部审查，邀请风电电缆项目相关利益方和专业领域的专家对文档进行独立审查。这有助于获取更全面、客观的反馈，确保风电电缆项目文档不仅符合内部标准，也满足外部需求。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风电电缆项目在文档编制与审查方面建立了严格的管理机制，通过规范的流程和多维度的审查，确保风电电缆项目文档的质量、准确性和可靠性，为风电电缆项目的顺利推进提供了有力支持。</w:t>
      </w:r>
    </w:p>
    <w:p>
      <w:pPr>
        <w:pStyle w:val="Heading2"/>
        <w:ind w:firstLine="560" w:firstLineChars="200"/>
        <w:rPr>
          <w:rFonts w:ascii="仿宋" w:eastAsia="仿宋" w:hAnsi="仿宋" w:cs="仿宋" w:hint="eastAsia"/>
          <w:sz w:val="28"/>
          <w:lang w:eastAsia="zh-CN"/>
        </w:rPr>
      </w:pPr>
      <w:bookmarkStart w:id="19" w:name="_Toc93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在风电电缆项目中，我们致力于优化文档发布与分发过程，以确保信息的高效传递和团队间协作的顺畅进行。以下是我们采取的关键优化策略：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我们通过多渠道发布文档，包括电子邮件、风电电缆项目管理平台、内部网站等，以满足不同团队成员的偏好和需求。多渠道发布确保了信息的全面覆盖。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https://d.book118.com/586243010110010101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风电电缆项目规划设计蓝图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096B21"/>
    <w:rsid w:val="25096B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4301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2024-03-03T01:02:00Z</dcterms:created>
  <dcterms:modified xsi:type="dcterms:W3CDTF">2024-03-03T01:03:17Z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87C28BE0C1714908AEEDC8163DEAC87D_11</vt:lpwstr>
  </property>
  <property fmtid="{D5CDD505-2E9C-101B-9397-08002B2CF9AE}" pid="3" name="KSOProductBuildVer">
    <vt:lpwstr>2052-12.1.0.16388</vt:lpwstr>
  </property>
</Properties>
</file>