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化纤织造项目构思建设方案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30" w:history="1">
        <w:r>
          <w:rPr>
            <w:rFonts w:ascii="仿宋" w:eastAsia="仿宋" w:hAnsi="仿宋" w:cs="仿宋" w:hint="eastAsia"/>
            <w:lang w:eastAsia="zh-CN"/>
          </w:rPr>
          <w:t>序言</w:t>
        </w:r>
        <w:r>
          <w:tab/>
        </w:r>
        <w:r>
          <w:fldChar w:fldCharType="begin"/>
        </w:r>
        <w:r>
          <w:instrText xml:space="preserve"> PAGEREF _Toc28030 \h </w:instrText>
        </w:r>
        <w:r>
          <w:fldChar w:fldCharType="separate"/>
        </w:r>
        <w:r>
          <w:t>3</w:t>
        </w:r>
        <w:r>
          <w:fldChar w:fldCharType="end"/>
        </w:r>
      </w:hyperlink>
    </w:p>
    <w:p>
      <w:pPr>
        <w:pStyle w:val="TOC1"/>
        <w:tabs>
          <w:tab w:val="right" w:leader="dot" w:pos="8306"/>
        </w:tabs>
      </w:pPr>
      <w:hyperlink w:anchor="_Toc23716" w:history="1">
        <w:r>
          <w:rPr>
            <w:rFonts w:ascii="仿宋" w:eastAsia="仿宋" w:hAnsi="仿宋" w:cs="仿宋" w:hint="eastAsia"/>
            <w:lang w:eastAsia="zh-CN"/>
          </w:rPr>
          <w:t>一、社会影响分析</w:t>
        </w:r>
        <w:r>
          <w:tab/>
        </w:r>
        <w:r>
          <w:fldChar w:fldCharType="begin"/>
        </w:r>
        <w:r>
          <w:instrText xml:space="preserve"> PAGEREF _Toc23716 \h </w:instrText>
        </w:r>
        <w:r>
          <w:fldChar w:fldCharType="separate"/>
        </w:r>
        <w:r>
          <w:t>3</w:t>
        </w:r>
        <w:r>
          <w:fldChar w:fldCharType="end"/>
        </w:r>
      </w:hyperlink>
    </w:p>
    <w:p>
      <w:pPr>
        <w:pStyle w:val="TOC2"/>
        <w:tabs>
          <w:tab w:val="right" w:leader="dot" w:pos="8306"/>
        </w:tabs>
      </w:pPr>
      <w:hyperlink w:anchor="_Toc24527" w:history="1">
        <w:r>
          <w:rPr>
            <w:rFonts w:ascii="仿宋" w:eastAsia="仿宋" w:hAnsi="仿宋" w:cs="仿宋" w:hint="eastAsia"/>
            <w:lang w:eastAsia="zh-CN"/>
          </w:rPr>
          <w:t>(一)、社会影响效果分析</w:t>
        </w:r>
        <w:r>
          <w:tab/>
        </w:r>
        <w:r>
          <w:fldChar w:fldCharType="begin"/>
        </w:r>
        <w:r>
          <w:instrText xml:space="preserve"> PAGEREF _Toc24527 \h </w:instrText>
        </w:r>
        <w:r>
          <w:fldChar w:fldCharType="separate"/>
        </w:r>
        <w:r>
          <w:t>3</w:t>
        </w:r>
        <w:r>
          <w:fldChar w:fldCharType="end"/>
        </w:r>
      </w:hyperlink>
    </w:p>
    <w:p>
      <w:pPr>
        <w:pStyle w:val="TOC2"/>
        <w:tabs>
          <w:tab w:val="right" w:leader="dot" w:pos="8306"/>
        </w:tabs>
      </w:pPr>
      <w:hyperlink w:anchor="_Toc30315" w:history="1">
        <w:r>
          <w:rPr>
            <w:rFonts w:ascii="仿宋" w:eastAsia="仿宋" w:hAnsi="仿宋" w:cs="仿宋" w:hint="eastAsia"/>
            <w:lang w:eastAsia="zh-CN"/>
          </w:rPr>
          <w:t>(二)、社会适应性分析</w:t>
        </w:r>
        <w:r>
          <w:tab/>
        </w:r>
        <w:r>
          <w:fldChar w:fldCharType="begin"/>
        </w:r>
        <w:r>
          <w:instrText xml:space="preserve"> PAGEREF _Toc30315 \h </w:instrText>
        </w:r>
        <w:r>
          <w:fldChar w:fldCharType="separate"/>
        </w:r>
        <w:r>
          <w:t>5</w:t>
        </w:r>
        <w:r>
          <w:fldChar w:fldCharType="end"/>
        </w:r>
      </w:hyperlink>
    </w:p>
    <w:p>
      <w:pPr>
        <w:pStyle w:val="TOC2"/>
        <w:tabs>
          <w:tab w:val="right" w:leader="dot" w:pos="8306"/>
        </w:tabs>
      </w:pPr>
      <w:hyperlink w:anchor="_Toc23664" w:history="1">
        <w:r>
          <w:rPr>
            <w:rFonts w:ascii="仿宋" w:eastAsia="仿宋" w:hAnsi="仿宋" w:cs="仿宋" w:hint="eastAsia"/>
            <w:lang w:eastAsia="zh-CN"/>
          </w:rPr>
          <w:t>(三)、社会风险及对策分析</w:t>
        </w:r>
        <w:r>
          <w:tab/>
        </w:r>
        <w:r>
          <w:fldChar w:fldCharType="begin"/>
        </w:r>
        <w:r>
          <w:instrText xml:space="preserve"> PAGEREF _Toc23664 \h </w:instrText>
        </w:r>
        <w:r>
          <w:fldChar w:fldCharType="separate"/>
        </w:r>
        <w:r>
          <w:t>7</w:t>
        </w:r>
        <w:r>
          <w:fldChar w:fldCharType="end"/>
        </w:r>
      </w:hyperlink>
    </w:p>
    <w:p>
      <w:pPr>
        <w:pStyle w:val="TOC1"/>
        <w:tabs>
          <w:tab w:val="right" w:leader="dot" w:pos="8306"/>
        </w:tabs>
      </w:pPr>
      <w:hyperlink w:anchor="_Toc20035" w:history="1">
        <w:r>
          <w:rPr>
            <w:rFonts w:ascii="仿宋" w:eastAsia="仿宋" w:hAnsi="仿宋" w:cs="仿宋" w:hint="eastAsia"/>
            <w:lang w:eastAsia="zh-CN"/>
          </w:rPr>
          <w:t>二、背景、必要性分析</w:t>
        </w:r>
        <w:r>
          <w:tab/>
        </w:r>
        <w:r>
          <w:fldChar w:fldCharType="begin"/>
        </w:r>
        <w:r>
          <w:instrText xml:space="preserve"> PAGEREF _Toc20035 \h </w:instrText>
        </w:r>
        <w:r>
          <w:fldChar w:fldCharType="separate"/>
        </w:r>
        <w:r>
          <w:t>10</w:t>
        </w:r>
        <w:r>
          <w:fldChar w:fldCharType="end"/>
        </w:r>
      </w:hyperlink>
    </w:p>
    <w:p>
      <w:pPr>
        <w:pStyle w:val="TOC2"/>
        <w:tabs>
          <w:tab w:val="right" w:leader="dot" w:pos="8306"/>
        </w:tabs>
      </w:pPr>
      <w:hyperlink w:anchor="_Toc26833" w:history="1">
        <w:r>
          <w:rPr>
            <w:rFonts w:ascii="仿宋" w:eastAsia="仿宋" w:hAnsi="仿宋" w:cs="仿宋" w:hint="eastAsia"/>
            <w:lang w:eastAsia="zh-CN"/>
          </w:rPr>
          <w:t>(一)、项目建设背景</w:t>
        </w:r>
        <w:r>
          <w:tab/>
        </w:r>
        <w:r>
          <w:fldChar w:fldCharType="begin"/>
        </w:r>
        <w:r>
          <w:instrText xml:space="preserve"> PAGEREF _Toc26833 \h </w:instrText>
        </w:r>
        <w:r>
          <w:fldChar w:fldCharType="separate"/>
        </w:r>
        <w:r>
          <w:t>10</w:t>
        </w:r>
        <w:r>
          <w:fldChar w:fldCharType="end"/>
        </w:r>
      </w:hyperlink>
    </w:p>
    <w:p>
      <w:pPr>
        <w:pStyle w:val="TOC2"/>
        <w:tabs>
          <w:tab w:val="right" w:leader="dot" w:pos="8306"/>
        </w:tabs>
      </w:pPr>
      <w:hyperlink w:anchor="_Toc30213" w:history="1">
        <w:r>
          <w:rPr>
            <w:rFonts w:ascii="仿宋" w:eastAsia="仿宋" w:hAnsi="仿宋" w:cs="仿宋" w:hint="eastAsia"/>
            <w:lang w:eastAsia="zh-CN"/>
          </w:rPr>
          <w:t>(二)、必要性分析</w:t>
        </w:r>
        <w:r>
          <w:tab/>
        </w:r>
        <w:r>
          <w:fldChar w:fldCharType="begin"/>
        </w:r>
        <w:r>
          <w:instrText xml:space="preserve"> PAGEREF _Toc30213 \h </w:instrText>
        </w:r>
        <w:r>
          <w:fldChar w:fldCharType="separate"/>
        </w:r>
        <w:r>
          <w:t>11</w:t>
        </w:r>
        <w:r>
          <w:fldChar w:fldCharType="end"/>
        </w:r>
      </w:hyperlink>
    </w:p>
    <w:p>
      <w:pPr>
        <w:pStyle w:val="TOC2"/>
        <w:tabs>
          <w:tab w:val="right" w:leader="dot" w:pos="8306"/>
        </w:tabs>
      </w:pPr>
      <w:hyperlink w:anchor="_Toc28932" w:history="1">
        <w:r>
          <w:rPr>
            <w:rFonts w:ascii="仿宋" w:eastAsia="仿宋" w:hAnsi="仿宋" w:cs="仿宋" w:hint="eastAsia"/>
            <w:lang w:eastAsia="zh-CN"/>
          </w:rPr>
          <w:t>(三)、项目建设有利条件</w:t>
        </w:r>
        <w:r>
          <w:tab/>
        </w:r>
        <w:r>
          <w:fldChar w:fldCharType="begin"/>
        </w:r>
        <w:r>
          <w:instrText xml:space="preserve"> PAGEREF _Toc28932 \h </w:instrText>
        </w:r>
        <w:r>
          <w:fldChar w:fldCharType="separate"/>
        </w:r>
        <w:r>
          <w:t>13</w:t>
        </w:r>
        <w:r>
          <w:fldChar w:fldCharType="end"/>
        </w:r>
      </w:hyperlink>
    </w:p>
    <w:p>
      <w:pPr>
        <w:pStyle w:val="TOC1"/>
        <w:tabs>
          <w:tab w:val="right" w:leader="dot" w:pos="8306"/>
        </w:tabs>
      </w:pPr>
      <w:hyperlink w:anchor="_Toc11432" w:history="1">
        <w:r>
          <w:rPr>
            <w:rFonts w:ascii="仿宋" w:eastAsia="仿宋" w:hAnsi="仿宋" w:cs="仿宋" w:hint="eastAsia"/>
            <w:lang w:eastAsia="zh-CN"/>
          </w:rPr>
          <w:t>三、项目选址研究</w:t>
        </w:r>
        <w:r>
          <w:tab/>
        </w:r>
        <w:r>
          <w:fldChar w:fldCharType="begin"/>
        </w:r>
        <w:r>
          <w:instrText xml:space="preserve"> PAGEREF _Toc11432 \h </w:instrText>
        </w:r>
        <w:r>
          <w:fldChar w:fldCharType="separate"/>
        </w:r>
        <w:r>
          <w:t>14</w:t>
        </w:r>
        <w:r>
          <w:fldChar w:fldCharType="end"/>
        </w:r>
      </w:hyperlink>
    </w:p>
    <w:p>
      <w:pPr>
        <w:pStyle w:val="TOC2"/>
        <w:tabs>
          <w:tab w:val="right" w:leader="dot" w:pos="8306"/>
        </w:tabs>
      </w:pPr>
      <w:hyperlink w:anchor="_Toc30345" w:history="1">
        <w:r>
          <w:rPr>
            <w:rFonts w:ascii="仿宋" w:eastAsia="仿宋" w:hAnsi="仿宋" w:cs="仿宋" w:hint="eastAsia"/>
            <w:lang w:eastAsia="zh-CN"/>
          </w:rPr>
          <w:t>(一)、项目选址原则</w:t>
        </w:r>
        <w:r>
          <w:tab/>
        </w:r>
        <w:r>
          <w:fldChar w:fldCharType="begin"/>
        </w:r>
        <w:r>
          <w:instrText xml:space="preserve"> PAGEREF _Toc30345 \h </w:instrText>
        </w:r>
        <w:r>
          <w:fldChar w:fldCharType="separate"/>
        </w:r>
        <w:r>
          <w:t>14</w:t>
        </w:r>
        <w:r>
          <w:fldChar w:fldCharType="end"/>
        </w:r>
      </w:hyperlink>
    </w:p>
    <w:p>
      <w:pPr>
        <w:pStyle w:val="TOC2"/>
        <w:tabs>
          <w:tab w:val="right" w:leader="dot" w:pos="8306"/>
        </w:tabs>
      </w:pPr>
      <w:hyperlink w:anchor="_Toc23149" w:history="1">
        <w:r>
          <w:rPr>
            <w:rFonts w:ascii="仿宋" w:eastAsia="仿宋" w:hAnsi="仿宋" w:cs="仿宋" w:hint="eastAsia"/>
            <w:lang w:eastAsia="zh-CN"/>
          </w:rPr>
          <w:t>(二)、项目选址</w:t>
        </w:r>
        <w:r>
          <w:tab/>
        </w:r>
        <w:r>
          <w:fldChar w:fldCharType="begin"/>
        </w:r>
        <w:r>
          <w:instrText xml:space="preserve"> PAGEREF _Toc23149 \h </w:instrText>
        </w:r>
        <w:r>
          <w:fldChar w:fldCharType="separate"/>
        </w:r>
        <w:r>
          <w:t>18</w:t>
        </w:r>
        <w:r>
          <w:fldChar w:fldCharType="end"/>
        </w:r>
      </w:hyperlink>
    </w:p>
    <w:p>
      <w:pPr>
        <w:pStyle w:val="TOC2"/>
        <w:tabs>
          <w:tab w:val="right" w:leader="dot" w:pos="8306"/>
        </w:tabs>
      </w:pPr>
      <w:hyperlink w:anchor="_Toc599" w:history="1">
        <w:r>
          <w:rPr>
            <w:rFonts w:ascii="仿宋" w:eastAsia="仿宋" w:hAnsi="仿宋" w:cs="仿宋" w:hint="eastAsia"/>
            <w:lang w:eastAsia="zh-CN"/>
          </w:rPr>
          <w:t>(三)、建设条件分析</w:t>
        </w:r>
        <w:r>
          <w:tab/>
        </w:r>
        <w:r>
          <w:fldChar w:fldCharType="begin"/>
        </w:r>
        <w:r>
          <w:instrText xml:space="preserve"> PAGEREF _Toc599 \h </w:instrText>
        </w:r>
        <w:r>
          <w:fldChar w:fldCharType="separate"/>
        </w:r>
        <w:r>
          <w:t>20</w:t>
        </w:r>
        <w:r>
          <w:fldChar w:fldCharType="end"/>
        </w:r>
      </w:hyperlink>
    </w:p>
    <w:p>
      <w:pPr>
        <w:pStyle w:val="TOC2"/>
        <w:tabs>
          <w:tab w:val="right" w:leader="dot" w:pos="8306"/>
        </w:tabs>
      </w:pPr>
      <w:hyperlink w:anchor="_Toc1860" w:history="1">
        <w:r>
          <w:rPr>
            <w:rFonts w:ascii="仿宋" w:eastAsia="仿宋" w:hAnsi="仿宋" w:cs="仿宋" w:hint="eastAsia"/>
            <w:lang w:eastAsia="zh-CN"/>
          </w:rPr>
          <w:t>(四)、用地控制指标</w:t>
        </w:r>
        <w:r>
          <w:tab/>
        </w:r>
        <w:r>
          <w:fldChar w:fldCharType="begin"/>
        </w:r>
        <w:r>
          <w:instrText xml:space="preserve"> PAGEREF _Toc1860 \h </w:instrText>
        </w:r>
        <w:r>
          <w:fldChar w:fldCharType="separate"/>
        </w:r>
        <w:r>
          <w:t>21</w:t>
        </w:r>
        <w:r>
          <w:fldChar w:fldCharType="end"/>
        </w:r>
      </w:hyperlink>
    </w:p>
    <w:p>
      <w:pPr>
        <w:pStyle w:val="TOC2"/>
        <w:tabs>
          <w:tab w:val="right" w:leader="dot" w:pos="8306"/>
        </w:tabs>
      </w:pPr>
      <w:hyperlink w:anchor="_Toc23598" w:history="1">
        <w:r>
          <w:rPr>
            <w:rFonts w:ascii="仿宋" w:eastAsia="仿宋" w:hAnsi="仿宋" w:cs="仿宋" w:hint="eastAsia"/>
            <w:lang w:eastAsia="zh-CN"/>
          </w:rPr>
          <w:t>(五)、地总体要求</w:t>
        </w:r>
        <w:r>
          <w:tab/>
        </w:r>
        <w:r>
          <w:fldChar w:fldCharType="begin"/>
        </w:r>
        <w:r>
          <w:instrText xml:space="preserve"> PAGEREF _Toc23598 \h </w:instrText>
        </w:r>
        <w:r>
          <w:fldChar w:fldCharType="separate"/>
        </w:r>
        <w:r>
          <w:t>22</w:t>
        </w:r>
        <w:r>
          <w:fldChar w:fldCharType="end"/>
        </w:r>
      </w:hyperlink>
    </w:p>
    <w:p>
      <w:pPr>
        <w:pStyle w:val="TOC2"/>
        <w:tabs>
          <w:tab w:val="right" w:leader="dot" w:pos="8306"/>
        </w:tabs>
      </w:pPr>
      <w:hyperlink w:anchor="_Toc25937" w:history="1">
        <w:r>
          <w:rPr>
            <w:rFonts w:ascii="仿宋" w:eastAsia="仿宋" w:hAnsi="仿宋" w:cs="仿宋" w:hint="eastAsia"/>
            <w:lang w:eastAsia="zh-CN"/>
          </w:rPr>
          <w:t>(六)、节约用地措施</w:t>
        </w:r>
        <w:r>
          <w:tab/>
        </w:r>
        <w:r>
          <w:fldChar w:fldCharType="begin"/>
        </w:r>
        <w:r>
          <w:instrText xml:space="preserve"> PAGEREF _Toc25937 \h </w:instrText>
        </w:r>
        <w:r>
          <w:fldChar w:fldCharType="separate"/>
        </w:r>
        <w:r>
          <w:t>24</w:t>
        </w:r>
        <w:r>
          <w:fldChar w:fldCharType="end"/>
        </w:r>
      </w:hyperlink>
    </w:p>
    <w:p>
      <w:pPr>
        <w:pStyle w:val="TOC2"/>
        <w:tabs>
          <w:tab w:val="right" w:leader="dot" w:pos="8306"/>
        </w:tabs>
      </w:pPr>
      <w:hyperlink w:anchor="_Toc22902" w:history="1">
        <w:r>
          <w:rPr>
            <w:rFonts w:ascii="仿宋" w:eastAsia="仿宋" w:hAnsi="仿宋" w:cs="仿宋" w:hint="eastAsia"/>
            <w:lang w:eastAsia="zh-CN"/>
          </w:rPr>
          <w:t>(七)、选址综合评价</w:t>
        </w:r>
        <w:r>
          <w:tab/>
        </w:r>
        <w:r>
          <w:fldChar w:fldCharType="begin"/>
        </w:r>
        <w:r>
          <w:instrText xml:space="preserve"> PAGEREF _Toc22902 \h </w:instrText>
        </w:r>
        <w:r>
          <w:fldChar w:fldCharType="separate"/>
        </w:r>
        <w:r>
          <w:t>25</w:t>
        </w:r>
        <w:r>
          <w:fldChar w:fldCharType="end"/>
        </w:r>
      </w:hyperlink>
    </w:p>
    <w:p>
      <w:pPr>
        <w:pStyle w:val="TOC1"/>
        <w:tabs>
          <w:tab w:val="right" w:leader="dot" w:pos="8306"/>
        </w:tabs>
      </w:pPr>
      <w:hyperlink w:anchor="_Toc6343" w:history="1">
        <w:r>
          <w:rPr>
            <w:rFonts w:ascii="仿宋" w:eastAsia="仿宋" w:hAnsi="仿宋" w:cs="仿宋" w:hint="eastAsia"/>
            <w:lang w:eastAsia="zh-CN"/>
          </w:rPr>
          <w:t>四、发展规划、产业政策和行业准入分析</w:t>
        </w:r>
        <w:r>
          <w:tab/>
        </w:r>
        <w:r>
          <w:fldChar w:fldCharType="begin"/>
        </w:r>
        <w:r>
          <w:instrText xml:space="preserve"> PAGEREF _Toc6343 \h </w:instrText>
        </w:r>
        <w:r>
          <w:fldChar w:fldCharType="separate"/>
        </w:r>
        <w:r>
          <w:t>26</w:t>
        </w:r>
        <w:r>
          <w:fldChar w:fldCharType="end"/>
        </w:r>
      </w:hyperlink>
    </w:p>
    <w:p>
      <w:pPr>
        <w:pStyle w:val="TOC2"/>
        <w:tabs>
          <w:tab w:val="right" w:leader="dot" w:pos="8306"/>
        </w:tabs>
      </w:pPr>
      <w:hyperlink w:anchor="_Toc26692" w:history="1">
        <w:r>
          <w:rPr>
            <w:rFonts w:ascii="仿宋" w:eastAsia="仿宋" w:hAnsi="仿宋" w:cs="仿宋" w:hint="eastAsia"/>
            <w:lang w:eastAsia="zh-CN"/>
          </w:rPr>
          <w:t>(一)、发展规划分析</w:t>
        </w:r>
        <w:r>
          <w:tab/>
        </w:r>
        <w:r>
          <w:fldChar w:fldCharType="begin"/>
        </w:r>
        <w:r>
          <w:instrText xml:space="preserve"> PAGEREF _Toc26692 \h </w:instrText>
        </w:r>
        <w:r>
          <w:fldChar w:fldCharType="separate"/>
        </w:r>
        <w:r>
          <w:t>26</w:t>
        </w:r>
        <w:r>
          <w:fldChar w:fldCharType="end"/>
        </w:r>
      </w:hyperlink>
    </w:p>
    <w:p>
      <w:pPr>
        <w:pStyle w:val="TOC2"/>
        <w:tabs>
          <w:tab w:val="right" w:leader="dot" w:pos="8306"/>
        </w:tabs>
      </w:pPr>
      <w:hyperlink w:anchor="_Toc28530" w:history="1">
        <w:r>
          <w:rPr>
            <w:rFonts w:ascii="仿宋" w:eastAsia="仿宋" w:hAnsi="仿宋" w:cs="仿宋" w:hint="eastAsia"/>
            <w:lang w:eastAsia="zh-CN"/>
          </w:rPr>
          <w:t>(二)、产业政策分析</w:t>
        </w:r>
        <w:r>
          <w:tab/>
        </w:r>
        <w:r>
          <w:fldChar w:fldCharType="begin"/>
        </w:r>
        <w:r>
          <w:instrText xml:space="preserve"> PAGEREF _Toc28530 \h </w:instrText>
        </w:r>
        <w:r>
          <w:fldChar w:fldCharType="separate"/>
        </w:r>
        <w:r>
          <w:t>28</w:t>
        </w:r>
        <w:r>
          <w:fldChar w:fldCharType="end"/>
        </w:r>
      </w:hyperlink>
    </w:p>
    <w:p>
      <w:pPr>
        <w:pStyle w:val="TOC2"/>
        <w:tabs>
          <w:tab w:val="right" w:leader="dot" w:pos="8306"/>
        </w:tabs>
      </w:pPr>
      <w:hyperlink w:anchor="_Toc24364" w:history="1">
        <w:r>
          <w:rPr>
            <w:rFonts w:ascii="仿宋" w:eastAsia="仿宋" w:hAnsi="仿宋" w:cs="仿宋" w:hint="eastAsia"/>
            <w:lang w:eastAsia="zh-CN"/>
          </w:rPr>
          <w:t>(三)、行业准入分析</w:t>
        </w:r>
        <w:r>
          <w:tab/>
        </w:r>
        <w:r>
          <w:fldChar w:fldCharType="begin"/>
        </w:r>
        <w:r>
          <w:instrText xml:space="preserve"> PAGEREF _Toc24364 \h </w:instrText>
        </w:r>
        <w:r>
          <w:fldChar w:fldCharType="separate"/>
        </w:r>
        <w:r>
          <w:t>29</w:t>
        </w:r>
        <w:r>
          <w:fldChar w:fldCharType="end"/>
        </w:r>
      </w:hyperlink>
    </w:p>
    <w:p>
      <w:pPr>
        <w:pStyle w:val="TOC1"/>
        <w:tabs>
          <w:tab w:val="right" w:leader="dot" w:pos="8306"/>
        </w:tabs>
      </w:pPr>
      <w:hyperlink w:anchor="_Toc3486" w:history="1">
        <w:r>
          <w:rPr>
            <w:rFonts w:ascii="仿宋" w:eastAsia="仿宋" w:hAnsi="仿宋" w:cs="仿宋" w:hint="eastAsia"/>
            <w:lang w:eastAsia="zh-CN"/>
          </w:rPr>
          <w:t>五、环境和生态影响分析</w:t>
        </w:r>
        <w:r>
          <w:tab/>
        </w:r>
        <w:r>
          <w:fldChar w:fldCharType="begin"/>
        </w:r>
        <w:r>
          <w:instrText xml:space="preserve"> PAGEREF _Toc3486 \h </w:instrText>
        </w:r>
        <w:r>
          <w:fldChar w:fldCharType="separate"/>
        </w:r>
        <w:r>
          <w:t>30</w:t>
        </w:r>
        <w:r>
          <w:fldChar w:fldCharType="end"/>
        </w:r>
      </w:hyperlink>
    </w:p>
    <w:p>
      <w:pPr>
        <w:pStyle w:val="TOC2"/>
        <w:tabs>
          <w:tab w:val="right" w:leader="dot" w:pos="8306"/>
        </w:tabs>
      </w:pPr>
      <w:hyperlink w:anchor="_Toc8466" w:history="1">
        <w:r>
          <w:rPr>
            <w:rFonts w:ascii="仿宋" w:eastAsia="仿宋" w:hAnsi="仿宋" w:cs="仿宋" w:hint="eastAsia"/>
            <w:lang w:eastAsia="zh-CN"/>
          </w:rPr>
          <w:t>(一)、环境和生态现状</w:t>
        </w:r>
        <w:r>
          <w:tab/>
        </w:r>
        <w:r>
          <w:fldChar w:fldCharType="begin"/>
        </w:r>
        <w:r>
          <w:instrText xml:space="preserve"> PAGEREF _Toc8466 \h </w:instrText>
        </w:r>
        <w:r>
          <w:fldChar w:fldCharType="separate"/>
        </w:r>
        <w:r>
          <w:t>30</w:t>
        </w:r>
        <w:r>
          <w:fldChar w:fldCharType="end"/>
        </w:r>
      </w:hyperlink>
    </w:p>
    <w:p>
      <w:pPr>
        <w:pStyle w:val="TOC2"/>
        <w:tabs>
          <w:tab w:val="right" w:leader="dot" w:pos="8306"/>
        </w:tabs>
      </w:pPr>
      <w:hyperlink w:anchor="_Toc842" w:history="1">
        <w:r>
          <w:rPr>
            <w:rFonts w:ascii="仿宋" w:eastAsia="仿宋" w:hAnsi="仿宋" w:cs="仿宋" w:hint="eastAsia"/>
            <w:lang w:eastAsia="zh-CN"/>
          </w:rPr>
          <w:t>(二)、生态环境影响分析</w:t>
        </w:r>
        <w:r>
          <w:tab/>
        </w:r>
        <w:r>
          <w:fldChar w:fldCharType="begin"/>
        </w:r>
        <w:r>
          <w:instrText xml:space="preserve"> PAGEREF _Toc842 \h </w:instrText>
        </w:r>
        <w:r>
          <w:fldChar w:fldCharType="separate"/>
        </w:r>
        <w:r>
          <w:t>32</w:t>
        </w:r>
        <w:r>
          <w:fldChar w:fldCharType="end"/>
        </w:r>
      </w:hyperlink>
    </w:p>
    <w:p>
      <w:pPr>
        <w:pStyle w:val="TOC2"/>
        <w:tabs>
          <w:tab w:val="right" w:leader="dot" w:pos="8306"/>
        </w:tabs>
      </w:pPr>
      <w:hyperlink w:anchor="_Toc23577" w:history="1">
        <w:r>
          <w:rPr>
            <w:rFonts w:ascii="仿宋" w:eastAsia="仿宋" w:hAnsi="仿宋" w:cs="仿宋" w:hint="eastAsia"/>
            <w:lang w:eastAsia="zh-CN"/>
          </w:rPr>
          <w:t>(三)、生态环境保护措施</w:t>
        </w:r>
        <w:r>
          <w:tab/>
        </w:r>
        <w:r>
          <w:fldChar w:fldCharType="begin"/>
        </w:r>
        <w:r>
          <w:instrText xml:space="preserve"> PAGEREF _Toc23577 \h </w:instrText>
        </w:r>
        <w:r>
          <w:fldChar w:fldCharType="separate"/>
        </w:r>
        <w:r>
          <w:t>33</w:t>
        </w:r>
        <w:r>
          <w:fldChar w:fldCharType="end"/>
        </w:r>
      </w:hyperlink>
    </w:p>
    <w:p>
      <w:pPr>
        <w:pStyle w:val="TOC2"/>
        <w:tabs>
          <w:tab w:val="right" w:leader="dot" w:pos="8306"/>
        </w:tabs>
      </w:pPr>
      <w:hyperlink w:anchor="_Toc5050" w:history="1">
        <w:r>
          <w:rPr>
            <w:rFonts w:ascii="仿宋" w:eastAsia="仿宋" w:hAnsi="仿宋" w:cs="仿宋" w:hint="eastAsia"/>
            <w:lang w:eastAsia="zh-CN"/>
          </w:rPr>
          <w:t>(四)、地质灾害影响分析</w:t>
        </w:r>
        <w:r>
          <w:tab/>
        </w:r>
        <w:r>
          <w:fldChar w:fldCharType="begin"/>
        </w:r>
        <w:r>
          <w:instrText xml:space="preserve"> PAGEREF _Toc5050 \h </w:instrText>
        </w:r>
        <w:r>
          <w:fldChar w:fldCharType="separate"/>
        </w:r>
        <w:r>
          <w:t>35</w:t>
        </w:r>
        <w:r>
          <w:fldChar w:fldCharType="end"/>
        </w:r>
      </w:hyperlink>
    </w:p>
    <w:p>
      <w:pPr>
        <w:pStyle w:val="TOC2"/>
        <w:tabs>
          <w:tab w:val="right" w:leader="dot" w:pos="8306"/>
        </w:tabs>
      </w:pPr>
      <w:hyperlink w:anchor="_Toc9559" w:history="1">
        <w:r>
          <w:rPr>
            <w:rFonts w:ascii="仿宋" w:eastAsia="仿宋" w:hAnsi="仿宋" w:cs="仿宋" w:hint="eastAsia"/>
            <w:lang w:eastAsia="zh-CN"/>
          </w:rPr>
          <w:t>(五)、特殊环境影响</w:t>
        </w:r>
        <w:r>
          <w:tab/>
        </w:r>
        <w:r>
          <w:fldChar w:fldCharType="begin"/>
        </w:r>
        <w:r>
          <w:instrText xml:space="preserve"> PAGEREF _Toc9559 \h </w:instrText>
        </w:r>
        <w:r>
          <w:fldChar w:fldCharType="separate"/>
        </w:r>
        <w:r>
          <w:t>36</w:t>
        </w:r>
        <w:r>
          <w:fldChar w:fldCharType="end"/>
        </w:r>
      </w:hyperlink>
    </w:p>
    <w:p>
      <w:pPr>
        <w:pStyle w:val="TOC1"/>
        <w:tabs>
          <w:tab w:val="right" w:leader="dot" w:pos="8306"/>
        </w:tabs>
      </w:pPr>
      <w:hyperlink w:anchor="_Toc2801" w:history="1">
        <w:r>
          <w:rPr>
            <w:rFonts w:ascii="仿宋" w:eastAsia="仿宋" w:hAnsi="仿宋" w:cs="仿宋" w:hint="eastAsia"/>
            <w:lang w:eastAsia="zh-CN"/>
          </w:rPr>
          <w:t>六、经济影响分析</w:t>
        </w:r>
        <w:r>
          <w:tab/>
        </w:r>
        <w:r>
          <w:fldChar w:fldCharType="begin"/>
        </w:r>
        <w:r>
          <w:instrText xml:space="preserve"> PAGEREF _Toc2801 \h </w:instrText>
        </w:r>
        <w:r>
          <w:fldChar w:fldCharType="separate"/>
        </w:r>
        <w:r>
          <w:t>38</w:t>
        </w:r>
        <w:r>
          <w:fldChar w:fldCharType="end"/>
        </w:r>
      </w:hyperlink>
    </w:p>
    <w:p>
      <w:pPr>
        <w:pStyle w:val="TOC2"/>
        <w:tabs>
          <w:tab w:val="right" w:leader="dot" w:pos="8306"/>
        </w:tabs>
      </w:pPr>
      <w:hyperlink w:anchor="_Toc32516" w:history="1">
        <w:r>
          <w:rPr>
            <w:rFonts w:ascii="仿宋" w:eastAsia="仿宋" w:hAnsi="仿宋" w:cs="仿宋" w:hint="eastAsia"/>
            <w:lang w:eastAsia="zh-CN"/>
          </w:rPr>
          <w:t>(一)、经济费用效益或费用效果分析</w:t>
        </w:r>
        <w:r>
          <w:tab/>
        </w:r>
        <w:r>
          <w:fldChar w:fldCharType="begin"/>
        </w:r>
        <w:r>
          <w:instrText xml:space="preserve"> PAGEREF _Toc32516 \h </w:instrText>
        </w:r>
        <w:r>
          <w:fldChar w:fldCharType="separate"/>
        </w:r>
        <w:r>
          <w:t>38</w:t>
        </w:r>
        <w:r>
          <w:fldChar w:fldCharType="end"/>
        </w:r>
      </w:hyperlink>
    </w:p>
    <w:p>
      <w:pPr>
        <w:pStyle w:val="TOC2"/>
        <w:tabs>
          <w:tab w:val="right" w:leader="dot" w:pos="8306"/>
        </w:tabs>
      </w:pPr>
      <w:hyperlink w:anchor="_Toc6036" w:history="1">
        <w:r>
          <w:rPr>
            <w:rFonts w:ascii="仿宋" w:eastAsia="仿宋" w:hAnsi="仿宋" w:cs="仿宋" w:hint="eastAsia"/>
            <w:lang w:eastAsia="zh-CN"/>
          </w:rPr>
          <w:t>(二)、行业影响分析</w:t>
        </w:r>
        <w:r>
          <w:tab/>
        </w:r>
        <w:r>
          <w:fldChar w:fldCharType="begin"/>
        </w:r>
        <w:r>
          <w:instrText xml:space="preserve"> PAGEREF _Toc6036 \h </w:instrText>
        </w:r>
        <w:r>
          <w:fldChar w:fldCharType="separate"/>
        </w:r>
        <w:r>
          <w:t>40</w:t>
        </w:r>
        <w:r>
          <w:fldChar w:fldCharType="end"/>
        </w:r>
      </w:hyperlink>
    </w:p>
    <w:p>
      <w:pPr>
        <w:pStyle w:val="TOC2"/>
        <w:tabs>
          <w:tab w:val="right" w:leader="dot" w:pos="8306"/>
        </w:tabs>
      </w:pPr>
      <w:hyperlink w:anchor="_Toc1337" w:history="1">
        <w:r>
          <w:rPr>
            <w:rFonts w:ascii="仿宋" w:eastAsia="仿宋" w:hAnsi="仿宋" w:cs="仿宋" w:hint="eastAsia"/>
            <w:lang w:eastAsia="zh-CN"/>
          </w:rPr>
          <w:t>(三)、区域经济影响分析</w:t>
        </w:r>
        <w:r>
          <w:tab/>
        </w:r>
        <w:r>
          <w:fldChar w:fldCharType="begin"/>
        </w:r>
        <w:r>
          <w:instrText xml:space="preserve"> PAGEREF _Toc1337 \h </w:instrText>
        </w:r>
        <w:r>
          <w:fldChar w:fldCharType="separate"/>
        </w:r>
        <w:r>
          <w:t>42</w:t>
        </w:r>
        <w:r>
          <w:fldChar w:fldCharType="end"/>
        </w:r>
      </w:hyperlink>
    </w:p>
    <w:p>
      <w:pPr>
        <w:pStyle w:val="TOC2"/>
        <w:tabs>
          <w:tab w:val="right" w:leader="dot" w:pos="8306"/>
        </w:tabs>
      </w:pPr>
      <w:hyperlink w:anchor="_Toc5441" w:history="1">
        <w:r>
          <w:rPr>
            <w:rFonts w:ascii="仿宋" w:eastAsia="仿宋" w:hAnsi="仿宋" w:cs="仿宋" w:hint="eastAsia"/>
            <w:lang w:eastAsia="zh-CN"/>
          </w:rPr>
          <w:t>(四)、宏观经济影响分析</w:t>
        </w:r>
        <w:r>
          <w:tab/>
        </w:r>
        <w:r>
          <w:fldChar w:fldCharType="begin"/>
        </w:r>
        <w:r>
          <w:instrText xml:space="preserve"> PAGEREF _Toc5441 \h </w:instrText>
        </w:r>
        <w:r>
          <w:fldChar w:fldCharType="separate"/>
        </w:r>
        <w:r>
          <w:t>42</w:t>
        </w:r>
        <w:r>
          <w:fldChar w:fldCharType="end"/>
        </w:r>
      </w:hyperlink>
    </w:p>
    <w:p>
      <w:pPr>
        <w:pStyle w:val="TOC1"/>
        <w:tabs>
          <w:tab w:val="right" w:leader="dot" w:pos="8306"/>
        </w:tabs>
      </w:pPr>
      <w:hyperlink w:anchor="_Toc7539" w:history="1">
        <w:r>
          <w:rPr>
            <w:rFonts w:ascii="仿宋" w:eastAsia="仿宋" w:hAnsi="仿宋" w:cs="仿宋" w:hint="eastAsia"/>
            <w:lang w:eastAsia="zh-CN"/>
          </w:rPr>
          <w:t>七、项目变更管理</w:t>
        </w:r>
        <w:r>
          <w:tab/>
        </w:r>
        <w:r>
          <w:fldChar w:fldCharType="begin"/>
        </w:r>
        <w:r>
          <w:instrText xml:space="preserve"> PAGEREF _Toc7539 \h </w:instrText>
        </w:r>
        <w:r>
          <w:fldChar w:fldCharType="separate"/>
        </w:r>
        <w:r>
          <w:t>44</w:t>
        </w:r>
        <w:r>
          <w:fldChar w:fldCharType="end"/>
        </w:r>
      </w:hyperlink>
    </w:p>
    <w:p>
      <w:pPr>
        <w:pStyle w:val="TOC2"/>
        <w:tabs>
          <w:tab w:val="right" w:leader="dot" w:pos="8306"/>
        </w:tabs>
      </w:pPr>
      <w:hyperlink w:anchor="_Toc21102" w:history="1">
        <w:r>
          <w:rPr>
            <w:rFonts w:ascii="仿宋" w:eastAsia="仿宋" w:hAnsi="仿宋" w:cs="仿宋" w:hint="eastAsia"/>
            <w:lang w:eastAsia="zh-CN"/>
          </w:rPr>
          <w:t>(一)、变更控制流程</w:t>
        </w:r>
        <w:r>
          <w:tab/>
        </w:r>
        <w:r>
          <w:fldChar w:fldCharType="begin"/>
        </w:r>
        <w:r>
          <w:instrText xml:space="preserve"> PAGEREF _Toc21102 \h </w:instrText>
        </w:r>
        <w:r>
          <w:fldChar w:fldCharType="separate"/>
        </w:r>
        <w:r>
          <w:t>44</w:t>
        </w:r>
        <w:r>
          <w:fldChar w:fldCharType="end"/>
        </w:r>
      </w:hyperlink>
    </w:p>
    <w:p>
      <w:pPr>
        <w:pStyle w:val="TOC2"/>
        <w:tabs>
          <w:tab w:val="right" w:leader="dot" w:pos="8306"/>
        </w:tabs>
      </w:pPr>
      <w:hyperlink w:anchor="_Toc10110" w:history="1">
        <w:r>
          <w:rPr>
            <w:rFonts w:ascii="仿宋" w:eastAsia="仿宋" w:hAnsi="仿宋" w:cs="仿宋" w:hint="eastAsia"/>
            <w:lang w:eastAsia="zh-CN"/>
          </w:rPr>
          <w:t>(二)、影响评估与处理</w:t>
        </w:r>
        <w:r>
          <w:tab/>
        </w:r>
        <w:r>
          <w:fldChar w:fldCharType="begin"/>
        </w:r>
        <w:r>
          <w:instrText xml:space="preserve"> PAGEREF _Toc10110 \h </w:instrText>
        </w:r>
        <w:r>
          <w:fldChar w:fldCharType="separate"/>
        </w:r>
        <w:r>
          <w:t>45</w:t>
        </w:r>
        <w:r>
          <w:fldChar w:fldCharType="end"/>
        </w:r>
      </w:hyperlink>
    </w:p>
    <w:p>
      <w:pPr>
        <w:pStyle w:val="TOC2"/>
        <w:tabs>
          <w:tab w:val="right" w:leader="dot" w:pos="8306"/>
        </w:tabs>
      </w:pPr>
      <w:hyperlink w:anchor="_Toc30265" w:history="1">
        <w:r>
          <w:rPr>
            <w:rFonts w:ascii="仿宋" w:eastAsia="仿宋" w:hAnsi="仿宋" w:cs="仿宋" w:hint="eastAsia"/>
            <w:lang w:eastAsia="zh-CN"/>
          </w:rPr>
          <w:t>(三)、变更记录与追踪</w:t>
        </w:r>
        <w:r>
          <w:tab/>
        </w:r>
        <w:r>
          <w:fldChar w:fldCharType="begin"/>
        </w:r>
        <w:r>
          <w:instrText xml:space="preserve"> PAGEREF _Toc30265 \h </w:instrText>
        </w:r>
        <w:r>
          <w:fldChar w:fldCharType="separate"/>
        </w:r>
        <w:r>
          <w:t>46</w:t>
        </w:r>
        <w:r>
          <w:fldChar w:fldCharType="end"/>
        </w:r>
      </w:hyperlink>
    </w:p>
    <w:p>
      <w:pPr>
        <w:pStyle w:val="TOC2"/>
        <w:tabs>
          <w:tab w:val="right" w:leader="dot" w:pos="8306"/>
        </w:tabs>
      </w:pPr>
      <w:hyperlink w:anchor="_Toc25208" w:history="1">
        <w:r>
          <w:rPr>
            <w:rFonts w:ascii="仿宋" w:eastAsia="仿宋" w:hAnsi="仿宋" w:cs="仿宋" w:hint="eastAsia"/>
            <w:lang w:eastAsia="zh-CN"/>
          </w:rPr>
          <w:t>(四)、变更管理策略</w:t>
        </w:r>
        <w:r>
          <w:tab/>
        </w:r>
        <w:r>
          <w:fldChar w:fldCharType="begin"/>
        </w:r>
        <w:r>
          <w:instrText xml:space="preserve"> PAGEREF _Toc25208 \h </w:instrText>
        </w:r>
        <w:r>
          <w:fldChar w:fldCharType="separate"/>
        </w:r>
        <w:r>
          <w:t>48</w:t>
        </w:r>
        <w:r>
          <w:fldChar w:fldCharType="end"/>
        </w:r>
      </w:hyperlink>
    </w:p>
    <w:p>
      <w:pPr>
        <w:pStyle w:val="TOC1"/>
        <w:tabs>
          <w:tab w:val="right" w:leader="dot" w:pos="8306"/>
        </w:tabs>
      </w:pPr>
      <w:hyperlink w:anchor="_Toc3547" w:history="1">
        <w:r>
          <w:rPr>
            <w:rFonts w:ascii="仿宋" w:eastAsia="仿宋" w:hAnsi="仿宋" w:cs="仿宋" w:hint="eastAsia"/>
            <w:lang w:eastAsia="zh-CN"/>
          </w:rPr>
          <w:t>八、土地利用与规划方案</w:t>
        </w:r>
        <w:r>
          <w:tab/>
        </w:r>
        <w:r>
          <w:fldChar w:fldCharType="begin"/>
        </w:r>
        <w:r>
          <w:instrText xml:space="preserve"> PAGEREF _Toc3547 \h </w:instrText>
        </w:r>
        <w:r>
          <w:fldChar w:fldCharType="separate"/>
        </w:r>
        <w:r>
          <w:t>50</w:t>
        </w:r>
        <w:r>
          <w:fldChar w:fldCharType="end"/>
        </w:r>
      </w:hyperlink>
    </w:p>
    <w:p>
      <w:pPr>
        <w:pStyle w:val="TOC2"/>
        <w:tabs>
          <w:tab w:val="right" w:leader="dot" w:pos="8306"/>
        </w:tabs>
      </w:pPr>
      <w:hyperlink w:anchor="_Toc3838" w:history="1">
        <w:r>
          <w:rPr>
            <w:rFonts w:ascii="仿宋" w:eastAsia="仿宋" w:hAnsi="仿宋" w:cs="仿宋" w:hint="eastAsia"/>
            <w:lang w:eastAsia="zh-CN"/>
          </w:rPr>
          <w:t>(一)、项目用地情况分析</w:t>
        </w:r>
        <w:r>
          <w:tab/>
        </w:r>
        <w:r>
          <w:fldChar w:fldCharType="begin"/>
        </w:r>
        <w:r>
          <w:instrText xml:space="preserve"> PAGEREF _Toc3838 \h </w:instrText>
        </w:r>
        <w:r>
          <w:fldChar w:fldCharType="separate"/>
        </w:r>
        <w:r>
          <w:t>50</w:t>
        </w:r>
        <w:r>
          <w:fldChar w:fldCharType="end"/>
        </w:r>
      </w:hyperlink>
    </w:p>
    <w:p>
      <w:pPr>
        <w:pStyle w:val="TOC2"/>
        <w:tabs>
          <w:tab w:val="right" w:leader="dot" w:pos="8306"/>
        </w:tabs>
      </w:pPr>
      <w:hyperlink w:anchor="_Toc18079" w:history="1">
        <w:r>
          <w:rPr>
            <w:rFonts w:ascii="仿宋" w:eastAsia="仿宋" w:hAnsi="仿宋" w:cs="仿宋" w:hint="eastAsia"/>
            <w:lang w:eastAsia="zh-CN"/>
          </w:rPr>
          <w:t>(二)、土地利用规划方案</w:t>
        </w:r>
        <w:r>
          <w:tab/>
        </w:r>
        <w:r>
          <w:fldChar w:fldCharType="begin"/>
        </w:r>
        <w:r>
          <w:instrText xml:space="preserve"> PAGEREF _Toc18079 \h </w:instrText>
        </w:r>
        <w:r>
          <w:fldChar w:fldCharType="separate"/>
        </w:r>
        <w:r>
          <w:t>51</w:t>
        </w:r>
        <w:r>
          <w:fldChar w:fldCharType="end"/>
        </w:r>
      </w:hyperlink>
    </w:p>
    <w:p>
      <w:pPr>
        <w:pStyle w:val="TOC1"/>
        <w:tabs>
          <w:tab w:val="right" w:leader="dot" w:pos="8306"/>
        </w:tabs>
      </w:pPr>
      <w:hyperlink w:anchor="_Toc24525" w:history="1">
        <w:r>
          <w:rPr>
            <w:rFonts w:ascii="仿宋" w:eastAsia="仿宋" w:hAnsi="仿宋" w:cs="仿宋" w:hint="eastAsia"/>
            <w:lang w:eastAsia="zh-CN"/>
          </w:rPr>
          <w:t>九、环境保护与治理方案</w:t>
        </w:r>
        <w:r>
          <w:tab/>
        </w:r>
        <w:r>
          <w:fldChar w:fldCharType="begin"/>
        </w:r>
        <w:r>
          <w:instrText xml:space="preserve"> PAGEREF _Toc24525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13" w:history="1">
        <w:r>
          <w:rPr>
            <w:rFonts w:ascii="仿宋" w:eastAsia="仿宋" w:hAnsi="仿宋" w:cs="仿宋" w:hint="eastAsia"/>
            <w:lang w:eastAsia="zh-CN"/>
          </w:rPr>
          <w:t>(一)、项目环境影响评估</w:t>
        </w:r>
        <w:r>
          <w:tab/>
        </w:r>
        <w:r>
          <w:fldChar w:fldCharType="begin"/>
        </w:r>
        <w:r>
          <w:instrText xml:space="preserve"> PAGEREF _Toc16513 \h </w:instrText>
        </w:r>
        <w:r>
          <w:fldChar w:fldCharType="separate"/>
        </w:r>
        <w:r>
          <w:t>52</w:t>
        </w:r>
        <w:r>
          <w:fldChar w:fldCharType="end"/>
        </w:r>
      </w:hyperlink>
    </w:p>
    <w:p>
      <w:pPr>
        <w:pStyle w:val="TOC2"/>
        <w:tabs>
          <w:tab w:val="right" w:leader="dot" w:pos="8306"/>
        </w:tabs>
      </w:pPr>
      <w:hyperlink w:anchor="_Toc5208" w:history="1">
        <w:r>
          <w:rPr>
            <w:rFonts w:ascii="仿宋" w:eastAsia="仿宋" w:hAnsi="仿宋" w:cs="仿宋" w:hint="eastAsia"/>
            <w:lang w:eastAsia="zh-CN"/>
          </w:rPr>
          <w:t>(二)、环境保护措施与治理方案</w:t>
        </w:r>
        <w:r>
          <w:tab/>
        </w:r>
        <w:r>
          <w:fldChar w:fldCharType="begin"/>
        </w:r>
        <w:r>
          <w:instrText xml:space="preserve"> PAGEREF _Toc5208 \h </w:instrText>
        </w:r>
        <w:r>
          <w:fldChar w:fldCharType="separate"/>
        </w:r>
        <w:r>
          <w:t>52</w:t>
        </w:r>
        <w:r>
          <w:fldChar w:fldCharType="end"/>
        </w:r>
      </w:hyperlink>
    </w:p>
    <w:p>
      <w:pPr>
        <w:pStyle w:val="TOC1"/>
        <w:tabs>
          <w:tab w:val="right" w:leader="dot" w:pos="8306"/>
        </w:tabs>
      </w:pPr>
      <w:hyperlink w:anchor="_Toc1769" w:history="1">
        <w:r>
          <w:rPr>
            <w:rFonts w:ascii="仿宋" w:eastAsia="仿宋" w:hAnsi="仿宋" w:cs="仿宋" w:hint="eastAsia"/>
            <w:lang w:eastAsia="zh-CN"/>
          </w:rPr>
          <w:t>十、项目进度计划</w:t>
        </w:r>
        <w:r>
          <w:tab/>
        </w:r>
        <w:r>
          <w:fldChar w:fldCharType="begin"/>
        </w:r>
        <w:r>
          <w:instrText xml:space="preserve"> PAGEREF _Toc1769 \h </w:instrText>
        </w:r>
        <w:r>
          <w:fldChar w:fldCharType="separate"/>
        </w:r>
        <w:r>
          <w:t>53</w:t>
        </w:r>
        <w:r>
          <w:fldChar w:fldCharType="end"/>
        </w:r>
      </w:hyperlink>
    </w:p>
    <w:p>
      <w:pPr>
        <w:pStyle w:val="TOC2"/>
        <w:tabs>
          <w:tab w:val="right" w:leader="dot" w:pos="8306"/>
        </w:tabs>
      </w:pPr>
      <w:hyperlink w:anchor="_Toc13603" w:history="1">
        <w:r>
          <w:rPr>
            <w:rFonts w:ascii="仿宋" w:eastAsia="仿宋" w:hAnsi="仿宋" w:cs="仿宋" w:hint="eastAsia"/>
            <w:lang w:eastAsia="zh-CN"/>
          </w:rPr>
          <w:t>(一)、建设周期</w:t>
        </w:r>
        <w:r>
          <w:tab/>
        </w:r>
        <w:r>
          <w:fldChar w:fldCharType="begin"/>
        </w:r>
        <w:r>
          <w:instrText xml:space="preserve"> PAGEREF _Toc13603 \h </w:instrText>
        </w:r>
        <w:r>
          <w:fldChar w:fldCharType="separate"/>
        </w:r>
        <w:r>
          <w:t>53</w:t>
        </w:r>
        <w:r>
          <w:fldChar w:fldCharType="end"/>
        </w:r>
      </w:hyperlink>
    </w:p>
    <w:p>
      <w:pPr>
        <w:pStyle w:val="TOC2"/>
        <w:tabs>
          <w:tab w:val="right" w:leader="dot" w:pos="8306"/>
        </w:tabs>
      </w:pPr>
      <w:hyperlink w:anchor="_Toc26654" w:history="1">
        <w:r>
          <w:rPr>
            <w:rFonts w:ascii="仿宋" w:eastAsia="仿宋" w:hAnsi="仿宋" w:cs="仿宋" w:hint="eastAsia"/>
            <w:lang w:eastAsia="zh-CN"/>
          </w:rPr>
          <w:t>(二)、建设进度</w:t>
        </w:r>
        <w:r>
          <w:tab/>
        </w:r>
        <w:r>
          <w:fldChar w:fldCharType="begin"/>
        </w:r>
        <w:r>
          <w:instrText xml:space="preserve"> PAGEREF _Toc26654 \h </w:instrText>
        </w:r>
        <w:r>
          <w:fldChar w:fldCharType="separate"/>
        </w:r>
        <w:r>
          <w:t>53</w:t>
        </w:r>
        <w:r>
          <w:fldChar w:fldCharType="end"/>
        </w:r>
      </w:hyperlink>
    </w:p>
    <w:p>
      <w:pPr>
        <w:pStyle w:val="TOC2"/>
        <w:tabs>
          <w:tab w:val="right" w:leader="dot" w:pos="8306"/>
        </w:tabs>
      </w:pPr>
      <w:hyperlink w:anchor="_Toc26597" w:history="1">
        <w:r>
          <w:rPr>
            <w:rFonts w:ascii="仿宋" w:eastAsia="仿宋" w:hAnsi="仿宋" w:cs="仿宋" w:hint="eastAsia"/>
            <w:lang w:eastAsia="zh-CN"/>
          </w:rPr>
          <w:t>(三)、进度安排注意事项</w:t>
        </w:r>
        <w:r>
          <w:tab/>
        </w:r>
        <w:r>
          <w:fldChar w:fldCharType="begin"/>
        </w:r>
        <w:r>
          <w:instrText xml:space="preserve"> PAGEREF _Toc26597 \h </w:instrText>
        </w:r>
        <w:r>
          <w:fldChar w:fldCharType="separate"/>
        </w:r>
        <w:r>
          <w:t>55</w:t>
        </w:r>
        <w:r>
          <w:fldChar w:fldCharType="end"/>
        </w:r>
      </w:hyperlink>
    </w:p>
    <w:p>
      <w:pPr>
        <w:pStyle w:val="TOC2"/>
        <w:tabs>
          <w:tab w:val="right" w:leader="dot" w:pos="8306"/>
        </w:tabs>
      </w:pPr>
      <w:hyperlink w:anchor="_Toc26974" w:history="1">
        <w:r>
          <w:rPr>
            <w:rFonts w:ascii="仿宋" w:eastAsia="仿宋" w:hAnsi="仿宋" w:cs="仿宋" w:hint="eastAsia"/>
            <w:lang w:eastAsia="zh-CN"/>
          </w:rPr>
          <w:t>(四)、人力资源配置</w:t>
        </w:r>
        <w:r>
          <w:tab/>
        </w:r>
        <w:r>
          <w:fldChar w:fldCharType="begin"/>
        </w:r>
        <w:r>
          <w:instrText xml:space="preserve"> PAGEREF _Toc26974 \h </w:instrText>
        </w:r>
        <w:r>
          <w:fldChar w:fldCharType="separate"/>
        </w:r>
        <w:r>
          <w:t>55</w:t>
        </w:r>
        <w:r>
          <w:fldChar w:fldCharType="end"/>
        </w:r>
      </w:hyperlink>
    </w:p>
    <w:p>
      <w:pPr>
        <w:pStyle w:val="TOC2"/>
        <w:tabs>
          <w:tab w:val="right" w:leader="dot" w:pos="8306"/>
        </w:tabs>
      </w:pPr>
      <w:hyperlink w:anchor="_Toc16824" w:history="1">
        <w:r>
          <w:rPr>
            <w:rFonts w:ascii="仿宋" w:eastAsia="仿宋" w:hAnsi="仿宋" w:cs="仿宋" w:hint="eastAsia"/>
            <w:lang w:eastAsia="zh-CN"/>
          </w:rPr>
          <w:t>(五)、员工培训</w:t>
        </w:r>
        <w:r>
          <w:tab/>
        </w:r>
        <w:r>
          <w:fldChar w:fldCharType="begin"/>
        </w:r>
        <w:r>
          <w:instrText xml:space="preserve"> PAGEREF _Toc16824 \h </w:instrText>
        </w:r>
        <w:r>
          <w:fldChar w:fldCharType="separate"/>
        </w:r>
        <w:r>
          <w:t>57</w:t>
        </w:r>
        <w:r>
          <w:fldChar w:fldCharType="end"/>
        </w:r>
      </w:hyperlink>
    </w:p>
    <w:p>
      <w:pPr>
        <w:pStyle w:val="TOC2"/>
        <w:tabs>
          <w:tab w:val="right" w:leader="dot" w:pos="8306"/>
        </w:tabs>
      </w:pPr>
      <w:hyperlink w:anchor="_Toc17609" w:history="1">
        <w:r>
          <w:rPr>
            <w:rFonts w:ascii="仿宋" w:eastAsia="仿宋" w:hAnsi="仿宋" w:cs="仿宋" w:hint="eastAsia"/>
            <w:lang w:eastAsia="zh-CN"/>
          </w:rPr>
          <w:t>(六)、项目实施保障</w:t>
        </w:r>
        <w:r>
          <w:tab/>
        </w:r>
        <w:r>
          <w:fldChar w:fldCharType="begin"/>
        </w:r>
        <w:r>
          <w:instrText xml:space="preserve"> PAGEREF _Toc17609 \h </w:instrText>
        </w:r>
        <w:r>
          <w:fldChar w:fldCharType="separate"/>
        </w:r>
        <w:r>
          <w:t>58</w:t>
        </w:r>
        <w:r>
          <w:fldChar w:fldCharType="end"/>
        </w:r>
      </w:hyperlink>
    </w:p>
    <w:p>
      <w:pPr>
        <w:pStyle w:val="TOC2"/>
        <w:tabs>
          <w:tab w:val="right" w:leader="dot" w:pos="8306"/>
        </w:tabs>
      </w:pPr>
      <w:hyperlink w:anchor="_Toc28650" w:history="1">
        <w:r>
          <w:rPr>
            <w:rFonts w:ascii="仿宋" w:eastAsia="仿宋" w:hAnsi="仿宋" w:cs="仿宋" w:hint="eastAsia"/>
            <w:lang w:eastAsia="zh-CN"/>
          </w:rPr>
          <w:t>(七)、安全规范管理</w:t>
        </w:r>
        <w:r>
          <w:tab/>
        </w:r>
        <w:r>
          <w:fldChar w:fldCharType="begin"/>
        </w:r>
        <w:r>
          <w:instrText xml:space="preserve"> PAGEREF _Toc28650 \h </w:instrText>
        </w:r>
        <w:r>
          <w:fldChar w:fldCharType="separate"/>
        </w:r>
        <w:r>
          <w:t>59</w:t>
        </w:r>
        <w:r>
          <w:fldChar w:fldCharType="end"/>
        </w:r>
      </w:hyperlink>
    </w:p>
    <w:p>
      <w:pPr>
        <w:pStyle w:val="TOC1"/>
        <w:tabs>
          <w:tab w:val="right" w:leader="dot" w:pos="8306"/>
        </w:tabs>
      </w:pPr>
      <w:hyperlink w:anchor="_Toc1913" w:history="1">
        <w:r>
          <w:rPr>
            <w:rFonts w:ascii="仿宋" w:eastAsia="仿宋" w:hAnsi="仿宋" w:cs="仿宋" w:hint="eastAsia"/>
            <w:lang w:eastAsia="zh-CN"/>
          </w:rPr>
          <w:t>十一、环境保护与绿色发展</w:t>
        </w:r>
        <w:r>
          <w:tab/>
        </w:r>
        <w:r>
          <w:fldChar w:fldCharType="begin"/>
        </w:r>
        <w:r>
          <w:instrText xml:space="preserve"> PAGEREF _Toc1913 \h </w:instrText>
        </w:r>
        <w:r>
          <w:fldChar w:fldCharType="separate"/>
        </w:r>
        <w:r>
          <w:t>61</w:t>
        </w:r>
        <w:r>
          <w:fldChar w:fldCharType="end"/>
        </w:r>
      </w:hyperlink>
    </w:p>
    <w:p>
      <w:pPr>
        <w:pStyle w:val="TOC2"/>
        <w:tabs>
          <w:tab w:val="right" w:leader="dot" w:pos="8306"/>
        </w:tabs>
      </w:pPr>
      <w:hyperlink w:anchor="_Toc5160" w:history="1">
        <w:r>
          <w:rPr>
            <w:rFonts w:ascii="仿宋" w:eastAsia="仿宋" w:hAnsi="仿宋" w:cs="仿宋" w:hint="eastAsia"/>
            <w:lang w:eastAsia="zh-CN"/>
          </w:rPr>
          <w:t>(一)、环境保护措施</w:t>
        </w:r>
        <w:r>
          <w:tab/>
        </w:r>
        <w:r>
          <w:fldChar w:fldCharType="begin"/>
        </w:r>
        <w:r>
          <w:instrText xml:space="preserve"> PAGEREF _Toc5160 \h </w:instrText>
        </w:r>
        <w:r>
          <w:fldChar w:fldCharType="separate"/>
        </w:r>
        <w:r>
          <w:t>61</w:t>
        </w:r>
        <w:r>
          <w:fldChar w:fldCharType="end"/>
        </w:r>
      </w:hyperlink>
    </w:p>
    <w:p>
      <w:pPr>
        <w:pStyle w:val="TOC2"/>
        <w:tabs>
          <w:tab w:val="right" w:leader="dot" w:pos="8306"/>
        </w:tabs>
      </w:pPr>
      <w:hyperlink w:anchor="_Toc22907" w:history="1">
        <w:r>
          <w:rPr>
            <w:rFonts w:ascii="仿宋" w:eastAsia="仿宋" w:hAnsi="仿宋" w:cs="仿宋" w:hint="eastAsia"/>
            <w:lang w:eastAsia="zh-CN"/>
          </w:rPr>
          <w:t>(二)、绿色发展与可持续发展策略</w:t>
        </w:r>
        <w:r>
          <w:tab/>
        </w:r>
        <w:r>
          <w:fldChar w:fldCharType="begin"/>
        </w:r>
        <w:r>
          <w:instrText xml:space="preserve"> PAGEREF _Toc22907 \h </w:instrText>
        </w:r>
        <w:r>
          <w:fldChar w:fldCharType="separate"/>
        </w:r>
        <w:r>
          <w:t>62</w:t>
        </w:r>
        <w:r>
          <w:fldChar w:fldCharType="end"/>
        </w:r>
      </w:hyperlink>
    </w:p>
    <w:p>
      <w:pPr>
        <w:pStyle w:val="TOC1"/>
        <w:tabs>
          <w:tab w:val="right" w:leader="dot" w:pos="8306"/>
        </w:tabs>
      </w:pPr>
      <w:hyperlink w:anchor="_Toc22290" w:history="1">
        <w:r>
          <w:rPr>
            <w:rFonts w:ascii="仿宋" w:eastAsia="仿宋" w:hAnsi="仿宋" w:cs="仿宋" w:hint="eastAsia"/>
            <w:lang w:eastAsia="zh-CN"/>
          </w:rPr>
          <w:t>十二、技术创新与产业升级</w:t>
        </w:r>
        <w:r>
          <w:tab/>
        </w:r>
        <w:r>
          <w:fldChar w:fldCharType="begin"/>
        </w:r>
        <w:r>
          <w:instrText xml:space="preserve"> PAGEREF _Toc22290 \h </w:instrText>
        </w:r>
        <w:r>
          <w:fldChar w:fldCharType="separate"/>
        </w:r>
        <w:r>
          <w:t>64</w:t>
        </w:r>
        <w:r>
          <w:fldChar w:fldCharType="end"/>
        </w:r>
      </w:hyperlink>
    </w:p>
    <w:p>
      <w:pPr>
        <w:pStyle w:val="TOC2"/>
        <w:tabs>
          <w:tab w:val="right" w:leader="dot" w:pos="8306"/>
        </w:tabs>
      </w:pPr>
      <w:hyperlink w:anchor="_Toc1678" w:history="1">
        <w:r>
          <w:rPr>
            <w:rFonts w:ascii="仿宋" w:eastAsia="仿宋" w:hAnsi="仿宋" w:cs="仿宋" w:hint="eastAsia"/>
            <w:lang w:eastAsia="zh-CN"/>
          </w:rPr>
          <w:t>(一)、技术创新方向与目标</w:t>
        </w:r>
        <w:r>
          <w:tab/>
        </w:r>
        <w:r>
          <w:fldChar w:fldCharType="begin"/>
        </w:r>
        <w:r>
          <w:instrText xml:space="preserve"> PAGEREF _Toc1678 \h </w:instrText>
        </w:r>
        <w:r>
          <w:fldChar w:fldCharType="separate"/>
        </w:r>
        <w:r>
          <w:t>64</w:t>
        </w:r>
        <w:r>
          <w:fldChar w:fldCharType="end"/>
        </w:r>
      </w:hyperlink>
    </w:p>
    <w:p>
      <w:pPr>
        <w:pStyle w:val="TOC2"/>
        <w:tabs>
          <w:tab w:val="right" w:leader="dot" w:pos="8306"/>
        </w:tabs>
      </w:pPr>
      <w:hyperlink w:anchor="_Toc3205" w:history="1">
        <w:r>
          <w:rPr>
            <w:rFonts w:ascii="仿宋" w:eastAsia="仿宋" w:hAnsi="仿宋" w:cs="仿宋" w:hint="eastAsia"/>
            <w:lang w:eastAsia="zh-CN"/>
          </w:rPr>
          <w:t>(二)、产业升级路径与措施</w:t>
        </w:r>
        <w:r>
          <w:tab/>
        </w:r>
        <w:r>
          <w:fldChar w:fldCharType="begin"/>
        </w:r>
        <w:r>
          <w:instrText xml:space="preserve"> PAGEREF _Toc3205 \h </w:instrText>
        </w:r>
        <w:r>
          <w:fldChar w:fldCharType="separate"/>
        </w:r>
        <w:r>
          <w:t>65</w:t>
        </w:r>
        <w:r>
          <w:fldChar w:fldCharType="end"/>
        </w:r>
      </w:hyperlink>
    </w:p>
    <w:p>
      <w:pPr>
        <w:pStyle w:val="TOC1"/>
        <w:tabs>
          <w:tab w:val="right" w:leader="dot" w:pos="8306"/>
        </w:tabs>
      </w:pPr>
      <w:hyperlink w:anchor="_Toc21965" w:history="1">
        <w:r>
          <w:rPr>
            <w:rFonts w:ascii="仿宋" w:eastAsia="仿宋" w:hAnsi="仿宋" w:cs="仿宋" w:hint="eastAsia"/>
            <w:lang w:eastAsia="zh-CN"/>
          </w:rPr>
          <w:t>十三、产业协同与集群发展</w:t>
        </w:r>
        <w:r>
          <w:tab/>
        </w:r>
        <w:r>
          <w:fldChar w:fldCharType="begin"/>
        </w:r>
        <w:r>
          <w:instrText xml:space="preserve"> PAGEREF _Toc21965 \h </w:instrText>
        </w:r>
        <w:r>
          <w:fldChar w:fldCharType="separate"/>
        </w:r>
        <w:r>
          <w:t>66</w:t>
        </w:r>
        <w:r>
          <w:fldChar w:fldCharType="end"/>
        </w:r>
      </w:hyperlink>
    </w:p>
    <w:p>
      <w:pPr>
        <w:pStyle w:val="TOC2"/>
        <w:tabs>
          <w:tab w:val="right" w:leader="dot" w:pos="8306"/>
        </w:tabs>
      </w:pPr>
      <w:hyperlink w:anchor="_Toc24347" w:history="1">
        <w:r>
          <w:rPr>
            <w:rFonts w:ascii="仿宋" w:eastAsia="仿宋" w:hAnsi="仿宋" w:cs="仿宋" w:hint="eastAsia"/>
            <w:lang w:eastAsia="zh-CN"/>
          </w:rPr>
          <w:t>(一)、产业协同机制建设</w:t>
        </w:r>
        <w:r>
          <w:tab/>
        </w:r>
        <w:r>
          <w:fldChar w:fldCharType="begin"/>
        </w:r>
        <w:r>
          <w:instrText xml:space="preserve"> PAGEREF _Toc24347 \h </w:instrText>
        </w:r>
        <w:r>
          <w:fldChar w:fldCharType="separate"/>
        </w:r>
        <w:r>
          <w:t>66</w:t>
        </w:r>
        <w:r>
          <w:fldChar w:fldCharType="end"/>
        </w:r>
      </w:hyperlink>
    </w:p>
    <w:p>
      <w:pPr>
        <w:pStyle w:val="TOC2"/>
        <w:tabs>
          <w:tab w:val="right" w:leader="dot" w:pos="8306"/>
        </w:tabs>
      </w:pPr>
      <w:hyperlink w:anchor="_Toc28591" w:history="1">
        <w:r>
          <w:rPr>
            <w:rFonts w:ascii="仿宋" w:eastAsia="仿宋" w:hAnsi="仿宋" w:cs="仿宋" w:hint="eastAsia"/>
            <w:lang w:eastAsia="zh-CN"/>
          </w:rPr>
          <w:t>(二)、产业集群培育与发展</w:t>
        </w:r>
        <w:r>
          <w:tab/>
        </w:r>
        <w:r>
          <w:fldChar w:fldCharType="begin"/>
        </w:r>
        <w:r>
          <w:instrText xml:space="preserve"> PAGEREF _Toc28591 \h </w:instrText>
        </w:r>
        <w:r>
          <w:fldChar w:fldCharType="separate"/>
        </w:r>
        <w:r>
          <w:t>67</w:t>
        </w:r>
        <w:r>
          <w:fldChar w:fldCharType="end"/>
        </w:r>
      </w:hyperlink>
    </w:p>
    <w:p>
      <w:pPr>
        <w:pStyle w:val="TOC1"/>
        <w:tabs>
          <w:tab w:val="right" w:leader="dot" w:pos="8306"/>
        </w:tabs>
      </w:pPr>
      <w:hyperlink w:anchor="_Toc25769" w:history="1">
        <w:r>
          <w:rPr>
            <w:rFonts w:ascii="仿宋" w:eastAsia="仿宋" w:hAnsi="仿宋" w:cs="仿宋" w:hint="eastAsia"/>
            <w:lang w:eastAsia="zh-CN"/>
          </w:rPr>
          <w:t>十四、法律法规与政策遵循</w:t>
        </w:r>
        <w:r>
          <w:tab/>
        </w:r>
        <w:r>
          <w:fldChar w:fldCharType="begin"/>
        </w:r>
        <w:r>
          <w:instrText xml:space="preserve"> PAGEREF _Toc25769 \h </w:instrText>
        </w:r>
        <w:r>
          <w:fldChar w:fldCharType="separate"/>
        </w:r>
        <w:r>
          <w:t>68</w:t>
        </w:r>
        <w:r>
          <w:fldChar w:fldCharType="end"/>
        </w:r>
      </w:hyperlink>
    </w:p>
    <w:p>
      <w:pPr>
        <w:pStyle w:val="TOC2"/>
        <w:tabs>
          <w:tab w:val="right" w:leader="dot" w:pos="8306"/>
        </w:tabs>
      </w:pPr>
      <w:hyperlink w:anchor="_Toc19715" w:history="1">
        <w:r>
          <w:rPr>
            <w:rFonts w:ascii="仿宋" w:eastAsia="仿宋" w:hAnsi="仿宋" w:cs="仿宋" w:hint="eastAsia"/>
            <w:lang w:eastAsia="zh-CN"/>
          </w:rPr>
          <w:t>(一)、法律法规遵守</w:t>
        </w:r>
        <w:r>
          <w:tab/>
        </w:r>
        <w:r>
          <w:fldChar w:fldCharType="begin"/>
        </w:r>
        <w:r>
          <w:instrText xml:space="preserve"> PAGEREF _Toc19715 \h </w:instrText>
        </w:r>
        <w:r>
          <w:fldChar w:fldCharType="separate"/>
        </w:r>
        <w:r>
          <w:t>68</w:t>
        </w:r>
        <w:r>
          <w:fldChar w:fldCharType="end"/>
        </w:r>
      </w:hyperlink>
    </w:p>
    <w:p>
      <w:pPr>
        <w:pStyle w:val="TOC2"/>
        <w:tabs>
          <w:tab w:val="right" w:leader="dot" w:pos="8306"/>
        </w:tabs>
      </w:pPr>
      <w:hyperlink w:anchor="_Toc19407" w:history="1">
        <w:r>
          <w:rPr>
            <w:rFonts w:ascii="仿宋" w:eastAsia="仿宋" w:hAnsi="仿宋" w:cs="仿宋" w:hint="eastAsia"/>
            <w:lang w:eastAsia="zh-CN"/>
          </w:rPr>
          <w:t>(二)、政策导向与利用</w:t>
        </w:r>
        <w:r>
          <w:tab/>
        </w:r>
        <w:r>
          <w:fldChar w:fldCharType="begin"/>
        </w:r>
        <w:r>
          <w:instrText xml:space="preserve"> PAGEREF _Toc19407 \h </w:instrText>
        </w:r>
        <w:r>
          <w:fldChar w:fldCharType="separate"/>
        </w:r>
        <w:r>
          <w:t>69</w:t>
        </w:r>
        <w:r>
          <w:fldChar w:fldCharType="end"/>
        </w:r>
      </w:hyperlink>
    </w:p>
    <w:p>
      <w:pPr>
        <w:pStyle w:val="TOC1"/>
        <w:tabs>
          <w:tab w:val="right" w:leader="dot" w:pos="8306"/>
        </w:tabs>
      </w:pPr>
      <w:hyperlink w:anchor="_Toc16081" w:history="1">
        <w:r>
          <w:rPr>
            <w:rFonts w:ascii="仿宋" w:eastAsia="仿宋" w:hAnsi="仿宋" w:cs="仿宋" w:hint="eastAsia"/>
            <w:lang w:eastAsia="zh-CN"/>
          </w:rPr>
          <w:t>十五、创新驱动与持续发展</w:t>
        </w:r>
        <w:r>
          <w:tab/>
        </w:r>
        <w:r>
          <w:fldChar w:fldCharType="begin"/>
        </w:r>
        <w:r>
          <w:instrText xml:space="preserve"> PAGEREF _Toc16081 \h </w:instrText>
        </w:r>
        <w:r>
          <w:fldChar w:fldCharType="separate"/>
        </w:r>
        <w:r>
          <w:t>70</w:t>
        </w:r>
        <w:r>
          <w:fldChar w:fldCharType="end"/>
        </w:r>
      </w:hyperlink>
    </w:p>
    <w:p>
      <w:pPr>
        <w:pStyle w:val="TOC2"/>
        <w:tabs>
          <w:tab w:val="right" w:leader="dot" w:pos="8306"/>
        </w:tabs>
      </w:pPr>
      <w:hyperlink w:anchor="_Toc4811" w:history="1">
        <w:r>
          <w:rPr>
            <w:rFonts w:ascii="仿宋" w:eastAsia="仿宋" w:hAnsi="仿宋" w:cs="仿宋" w:hint="eastAsia"/>
            <w:lang w:eastAsia="zh-CN"/>
          </w:rPr>
          <w:t>(一)、创新驱动战略实施</w:t>
        </w:r>
        <w:r>
          <w:tab/>
        </w:r>
        <w:r>
          <w:fldChar w:fldCharType="begin"/>
        </w:r>
        <w:r>
          <w:instrText xml:space="preserve"> PAGEREF _Toc4811 \h </w:instrText>
        </w:r>
        <w:r>
          <w:fldChar w:fldCharType="separate"/>
        </w:r>
        <w:r>
          <w:t>70</w:t>
        </w:r>
        <w:r>
          <w:fldChar w:fldCharType="end"/>
        </w:r>
      </w:hyperlink>
    </w:p>
    <w:p>
      <w:pPr>
        <w:pStyle w:val="TOC2"/>
        <w:tabs>
          <w:tab w:val="right" w:leader="dot" w:pos="8306"/>
        </w:tabs>
      </w:pPr>
      <w:hyperlink w:anchor="_Toc24138" w:history="1">
        <w:r>
          <w:rPr>
            <w:rFonts w:ascii="仿宋" w:eastAsia="仿宋" w:hAnsi="仿宋" w:cs="仿宋" w:hint="eastAsia"/>
            <w:lang w:eastAsia="zh-CN"/>
          </w:rPr>
          <w:t>(二)、持续发展路径探索</w:t>
        </w:r>
        <w:r>
          <w:tab/>
        </w:r>
        <w:r>
          <w:fldChar w:fldCharType="begin"/>
        </w:r>
        <w:r>
          <w:instrText xml:space="preserve"> PAGEREF _Toc24138 \h </w:instrText>
        </w:r>
        <w:r>
          <w:fldChar w:fldCharType="separate"/>
        </w:r>
        <w:r>
          <w:t>72</w:t>
        </w:r>
        <w:r>
          <w:fldChar w:fldCharType="end"/>
        </w:r>
      </w:hyperlink>
    </w:p>
    <w:p>
      <w:pPr>
        <w:pStyle w:val="TOC1"/>
        <w:tabs>
          <w:tab w:val="right" w:leader="dot" w:pos="8306"/>
        </w:tabs>
      </w:pPr>
      <w:hyperlink w:anchor="_Toc31286" w:history="1">
        <w:r>
          <w:rPr>
            <w:rFonts w:ascii="仿宋" w:eastAsia="仿宋" w:hAnsi="仿宋" w:cs="仿宋" w:hint="eastAsia"/>
            <w:lang w:eastAsia="zh-CN"/>
          </w:rPr>
          <w:t>十六、知识产权管理与保护</w:t>
        </w:r>
        <w:r>
          <w:tab/>
        </w:r>
        <w:r>
          <w:fldChar w:fldCharType="begin"/>
        </w:r>
        <w:r>
          <w:instrText xml:space="preserve"> PAGEREF _Toc31286 \h </w:instrText>
        </w:r>
        <w:r>
          <w:fldChar w:fldCharType="separate"/>
        </w:r>
        <w:r>
          <w:t>76</w:t>
        </w:r>
        <w:r>
          <w:fldChar w:fldCharType="end"/>
        </w:r>
      </w:hyperlink>
    </w:p>
    <w:p>
      <w:pPr>
        <w:pStyle w:val="TOC2"/>
        <w:tabs>
          <w:tab w:val="right" w:leader="dot" w:pos="8306"/>
        </w:tabs>
      </w:pPr>
      <w:hyperlink w:anchor="_Toc27947" w:history="1">
        <w:r>
          <w:rPr>
            <w:rFonts w:ascii="仿宋" w:eastAsia="仿宋" w:hAnsi="仿宋" w:cs="仿宋" w:hint="eastAsia"/>
            <w:lang w:eastAsia="zh-CN"/>
          </w:rPr>
          <w:t>(一)、知识产权管理体系建设</w:t>
        </w:r>
        <w:r>
          <w:tab/>
        </w:r>
        <w:r>
          <w:fldChar w:fldCharType="begin"/>
        </w:r>
        <w:r>
          <w:instrText xml:space="preserve"> PAGEREF _Toc27947 \h </w:instrText>
        </w:r>
        <w:r>
          <w:fldChar w:fldCharType="separate"/>
        </w:r>
        <w:r>
          <w:t>76</w:t>
        </w:r>
        <w:r>
          <w:fldChar w:fldCharType="end"/>
        </w:r>
      </w:hyperlink>
    </w:p>
    <w:p>
      <w:pPr>
        <w:pStyle w:val="TOC2"/>
        <w:tabs>
          <w:tab w:val="right" w:leader="dot" w:pos="8306"/>
        </w:tabs>
      </w:pPr>
      <w:hyperlink w:anchor="_Toc14929" w:history="1">
        <w:r>
          <w:rPr>
            <w:rFonts w:ascii="仿宋" w:eastAsia="仿宋" w:hAnsi="仿宋" w:cs="仿宋" w:hint="eastAsia"/>
            <w:lang w:eastAsia="zh-CN"/>
          </w:rPr>
          <w:t>(二)、知识产权保护措施</w:t>
        </w:r>
        <w:r>
          <w:tab/>
        </w:r>
        <w:r>
          <w:fldChar w:fldCharType="begin"/>
        </w:r>
        <w:r>
          <w:instrText xml:space="preserve"> PAGEREF _Toc14929 \h </w:instrText>
        </w:r>
        <w:r>
          <w:fldChar w:fldCharType="separate"/>
        </w:r>
        <w:r>
          <w:t>77</w:t>
        </w:r>
        <w:r>
          <w:fldChar w:fldCharType="end"/>
        </w:r>
      </w:hyperlink>
    </w:p>
    <w:p>
      <w:pPr>
        <w:pStyle w:val="TOC1"/>
        <w:tabs>
          <w:tab w:val="right" w:leader="dot" w:pos="8306"/>
        </w:tabs>
      </w:pPr>
      <w:hyperlink w:anchor="_Toc12862" w:history="1">
        <w:r>
          <w:rPr>
            <w:rFonts w:ascii="仿宋" w:eastAsia="仿宋" w:hAnsi="仿宋" w:cs="仿宋" w:hint="eastAsia"/>
            <w:lang w:eastAsia="zh-CN"/>
          </w:rPr>
          <w:t>十七、人力资源管理与开发</w:t>
        </w:r>
        <w:r>
          <w:tab/>
        </w:r>
        <w:r>
          <w:fldChar w:fldCharType="begin"/>
        </w:r>
        <w:r>
          <w:instrText xml:space="preserve"> PAGEREF _Toc12862 \h </w:instrText>
        </w:r>
        <w:r>
          <w:fldChar w:fldCharType="separate"/>
        </w:r>
        <w:r>
          <w:t>78</w:t>
        </w:r>
        <w:r>
          <w:fldChar w:fldCharType="end"/>
        </w:r>
      </w:hyperlink>
    </w:p>
    <w:p>
      <w:pPr>
        <w:pStyle w:val="TOC2"/>
        <w:tabs>
          <w:tab w:val="right" w:leader="dot" w:pos="8306"/>
        </w:tabs>
      </w:pPr>
      <w:hyperlink w:anchor="_Toc30730" w:history="1">
        <w:r>
          <w:rPr>
            <w:rFonts w:ascii="仿宋" w:eastAsia="仿宋" w:hAnsi="仿宋" w:cs="仿宋" w:hint="eastAsia"/>
            <w:lang w:eastAsia="zh-CN"/>
          </w:rPr>
          <w:t>(一)、人力资源规划</w:t>
        </w:r>
        <w:r>
          <w:tab/>
        </w:r>
        <w:r>
          <w:fldChar w:fldCharType="begin"/>
        </w:r>
        <w:r>
          <w:instrText xml:space="preserve"> PAGEREF _Toc30730 \h </w:instrText>
        </w:r>
        <w:r>
          <w:fldChar w:fldCharType="separate"/>
        </w:r>
        <w:r>
          <w:t>78</w:t>
        </w:r>
        <w:r>
          <w:fldChar w:fldCharType="end"/>
        </w:r>
      </w:hyperlink>
    </w:p>
    <w:p>
      <w:pPr>
        <w:pStyle w:val="TOC2"/>
        <w:tabs>
          <w:tab w:val="right" w:leader="dot" w:pos="8306"/>
        </w:tabs>
      </w:pPr>
      <w:hyperlink w:anchor="_Toc31455" w:history="1">
        <w:r>
          <w:rPr>
            <w:rFonts w:ascii="仿宋" w:eastAsia="仿宋" w:hAnsi="仿宋" w:cs="仿宋" w:hint="eastAsia"/>
            <w:lang w:eastAsia="zh-CN"/>
          </w:rPr>
          <w:t>(二)、人力资源开发与培训</w:t>
        </w:r>
        <w:r>
          <w:tab/>
        </w:r>
        <w:r>
          <w:fldChar w:fldCharType="begin"/>
        </w:r>
        <w:r>
          <w:instrText xml:space="preserve"> PAGEREF _Toc31455 \h </w:instrText>
        </w:r>
        <w:r>
          <w:fldChar w:fldCharType="separate"/>
        </w:r>
        <w:r>
          <w:t>80</w:t>
        </w:r>
        <w:r>
          <w:fldChar w:fldCharType="end"/>
        </w:r>
      </w:hyperlink>
    </w:p>
    <w:p>
      <w:pPr>
        <w:pStyle w:val="TOC1"/>
        <w:tabs>
          <w:tab w:val="right" w:leader="dot" w:pos="8306"/>
        </w:tabs>
      </w:pPr>
      <w:hyperlink w:anchor="_Toc7909" w:history="1">
        <w:r>
          <w:rPr>
            <w:rFonts w:ascii="仿宋" w:eastAsia="仿宋" w:hAnsi="仿宋" w:cs="仿宋" w:hint="eastAsia"/>
            <w:lang w:eastAsia="zh-CN"/>
          </w:rPr>
          <w:t>十八、质量管理与控制</w:t>
        </w:r>
        <w:r>
          <w:tab/>
        </w:r>
        <w:r>
          <w:fldChar w:fldCharType="begin"/>
        </w:r>
        <w:r>
          <w:instrText xml:space="preserve"> PAGEREF _Toc7909 \h </w:instrText>
        </w:r>
        <w:r>
          <w:fldChar w:fldCharType="separate"/>
        </w:r>
        <w:r>
          <w:t>82</w:t>
        </w:r>
        <w:r>
          <w:fldChar w:fldCharType="end"/>
        </w:r>
      </w:hyperlink>
    </w:p>
    <w:p>
      <w:pPr>
        <w:pStyle w:val="TOC2"/>
        <w:tabs>
          <w:tab w:val="right" w:leader="dot" w:pos="8306"/>
        </w:tabs>
      </w:pPr>
      <w:hyperlink w:anchor="_Toc29103" w:history="1">
        <w:r>
          <w:rPr>
            <w:rFonts w:ascii="仿宋" w:eastAsia="仿宋" w:hAnsi="仿宋" w:cs="仿宋" w:hint="eastAsia"/>
            <w:lang w:eastAsia="zh-CN"/>
          </w:rPr>
          <w:t>(一)、质量管理体系建设</w:t>
        </w:r>
        <w:r>
          <w:tab/>
        </w:r>
        <w:r>
          <w:fldChar w:fldCharType="begin"/>
        </w:r>
        <w:r>
          <w:instrText xml:space="preserve"> PAGEREF _Toc29103 \h </w:instrText>
        </w:r>
        <w:r>
          <w:fldChar w:fldCharType="separate"/>
        </w:r>
        <w:r>
          <w:t>82</w:t>
        </w:r>
        <w:r>
          <w:fldChar w:fldCharType="end"/>
        </w:r>
      </w:hyperlink>
    </w:p>
    <w:p>
      <w:pPr>
        <w:pStyle w:val="TOC2"/>
        <w:tabs>
          <w:tab w:val="right" w:leader="dot" w:pos="8306"/>
        </w:tabs>
      </w:pPr>
      <w:hyperlink w:anchor="_Toc12139" w:history="1">
        <w:r>
          <w:rPr>
            <w:rFonts w:ascii="仿宋" w:eastAsia="仿宋" w:hAnsi="仿宋" w:cs="仿宋" w:hint="eastAsia"/>
            <w:lang w:eastAsia="zh-CN"/>
          </w:rPr>
          <w:t>(二)、质量控制措施</w:t>
        </w:r>
        <w:r>
          <w:tab/>
        </w:r>
        <w:r>
          <w:fldChar w:fldCharType="begin"/>
        </w:r>
        <w:r>
          <w:instrText xml:space="preserve"> PAGEREF _Toc12139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1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52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化纤织造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化纤织造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化纤织造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纤织造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化纤织造项目的社会影响是全面而深远的。从提供就业机会和提升公共服务，到促进社会结构和劳动市场的多元化，再到推动社会责任和伦理标准的提高，项目对于提升社区的经济、文化和社会福祉有着重要作用。通过这些正面影响，化纤织造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31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为了融入当地社区，化纤织造项目需深入理解当地的文化特色和社会习俗。例如，项目在设计广告和市场推广活动时，应考虑使用当地语言和符合地方文化的表达方式。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66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为了确保化纤织造项目的成功并最大限度地减轻潜在的社会风险，详细的风险分析和具体的应对策略至关重要。以下是针对项目可能面临的具体社会风险及相应对策的分析：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风险描述：化纤织造项目可能遭遇社区抵制，尤其如果社区成员认为项目会破坏他们的生活环境或忽略他们的意见。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风险描述：化纤织造项目的商业实践可能与当地的文化和价值观存在冲突，导致社会紧张和文化冲突。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风险描述：化纤织造项目可能会增加对公共资源和基础设施的需求，给当地带来额外压力，例如在水资源、能源供应和交通系统方面。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风险描述：化纤织造项目可能会引起当地社会结构和动态的变化，例如改变社区的人口组成和社交模式。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风险描述：在化纤织造项目运营过程中，可能涉及大量个人和商业敏感信息，存在信息安全和隐私保护的风险。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03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683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化纤织造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化纤织造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021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化纤织造项目的必要性在当前经济和社会背景下表现得尤为重要，其对市场需求的满足、技术创新的推动、社会经济发展的促进以及环境可持续性的提高，共同构成了项目建设的核心价值和必要性。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https://d.book118.com/587011155006006033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化纤织造项目构思建设方案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314CAD"/>
    <w:rsid w:val="44314C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7011155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2024-01-15T19:49:00Z</dcterms:created>
  <dcterms:modified xsi:type="dcterms:W3CDTF">2024-01-15T19:50:13Z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9C3EA8271B784C91852C08D97919904D_11</vt:lpwstr>
  </property>
  <property fmtid="{D5CDD505-2E9C-101B-9397-08002B2CF9AE}" pid="3" name="KSOProductBuildVer">
    <vt:lpwstr>2052-12.1.0.16120</vt:lpwstr>
  </property>
</Properties>
</file>