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类毒素项目计划设计方案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16" w:history="1">
        <w:r>
          <w:rPr>
            <w:rFonts w:ascii="仿宋" w:eastAsia="仿宋" w:hAnsi="仿宋" w:cs="仿宋" w:hint="eastAsia"/>
            <w:lang w:eastAsia="zh-CN"/>
          </w:rPr>
          <w:t>概论</w:t>
        </w:r>
        <w:r>
          <w:tab/>
        </w:r>
        <w:r>
          <w:fldChar w:fldCharType="begin"/>
        </w:r>
        <w:r>
          <w:instrText xml:space="preserve"> PAGEREF _Toc30616 \h </w:instrText>
        </w:r>
        <w:r>
          <w:fldChar w:fldCharType="separate"/>
        </w:r>
        <w:r>
          <w:t>3</w:t>
        </w:r>
        <w:r>
          <w:fldChar w:fldCharType="end"/>
        </w:r>
      </w:hyperlink>
    </w:p>
    <w:p>
      <w:pPr>
        <w:pStyle w:val="TOC1"/>
        <w:tabs>
          <w:tab w:val="right" w:leader="dot" w:pos="8306"/>
        </w:tabs>
      </w:pPr>
      <w:hyperlink w:anchor="_Toc18707" w:history="1">
        <w:r>
          <w:rPr>
            <w:rFonts w:ascii="仿宋" w:eastAsia="仿宋" w:hAnsi="仿宋" w:cs="仿宋" w:hint="eastAsia"/>
            <w:lang w:eastAsia="zh-CN"/>
          </w:rPr>
          <w:t>一、类毒素项目可持续发展</w:t>
        </w:r>
        <w:r>
          <w:tab/>
        </w:r>
        <w:r>
          <w:fldChar w:fldCharType="begin"/>
        </w:r>
        <w:r>
          <w:instrText xml:space="preserve"> PAGEREF _Toc18707 \h </w:instrText>
        </w:r>
        <w:r>
          <w:fldChar w:fldCharType="separate"/>
        </w:r>
        <w:r>
          <w:t>3</w:t>
        </w:r>
        <w:r>
          <w:fldChar w:fldCharType="end"/>
        </w:r>
      </w:hyperlink>
    </w:p>
    <w:p>
      <w:pPr>
        <w:pStyle w:val="TOC2"/>
        <w:tabs>
          <w:tab w:val="right" w:leader="dot" w:pos="8306"/>
        </w:tabs>
      </w:pPr>
      <w:hyperlink w:anchor="_Toc15194" w:history="1">
        <w:r>
          <w:rPr>
            <w:rFonts w:ascii="仿宋" w:eastAsia="仿宋" w:hAnsi="仿宋" w:cs="仿宋" w:hint="eastAsia"/>
            <w:lang w:eastAsia="zh-CN"/>
          </w:rPr>
          <w:t>(一)、可持续战略与实践</w:t>
        </w:r>
        <w:r>
          <w:tab/>
        </w:r>
        <w:r>
          <w:fldChar w:fldCharType="begin"/>
        </w:r>
        <w:r>
          <w:instrText xml:space="preserve"> PAGEREF _Toc15194 \h </w:instrText>
        </w:r>
        <w:r>
          <w:fldChar w:fldCharType="separate"/>
        </w:r>
        <w:r>
          <w:t>3</w:t>
        </w:r>
        <w:r>
          <w:fldChar w:fldCharType="end"/>
        </w:r>
      </w:hyperlink>
    </w:p>
    <w:p>
      <w:pPr>
        <w:pStyle w:val="TOC2"/>
        <w:tabs>
          <w:tab w:val="right" w:leader="dot" w:pos="8306"/>
        </w:tabs>
      </w:pPr>
      <w:hyperlink w:anchor="_Toc32271" w:history="1">
        <w:r>
          <w:rPr>
            <w:rFonts w:ascii="仿宋" w:eastAsia="仿宋" w:hAnsi="仿宋" w:cs="仿宋" w:hint="eastAsia"/>
            <w:lang w:eastAsia="zh-CN"/>
          </w:rPr>
          <w:t>(二)、环保与社会责任</w:t>
        </w:r>
        <w:r>
          <w:tab/>
        </w:r>
        <w:r>
          <w:fldChar w:fldCharType="begin"/>
        </w:r>
        <w:r>
          <w:instrText xml:space="preserve"> PAGEREF _Toc32271 \h </w:instrText>
        </w:r>
        <w:r>
          <w:fldChar w:fldCharType="separate"/>
        </w:r>
        <w:r>
          <w:t>4</w:t>
        </w:r>
        <w:r>
          <w:fldChar w:fldCharType="end"/>
        </w:r>
      </w:hyperlink>
    </w:p>
    <w:p>
      <w:pPr>
        <w:pStyle w:val="TOC1"/>
        <w:tabs>
          <w:tab w:val="right" w:leader="dot" w:pos="8306"/>
        </w:tabs>
      </w:pPr>
      <w:hyperlink w:anchor="_Toc16452" w:history="1">
        <w:r>
          <w:rPr>
            <w:rFonts w:ascii="仿宋" w:eastAsia="仿宋" w:hAnsi="仿宋" w:cs="仿宋" w:hint="eastAsia"/>
            <w:lang w:eastAsia="zh-CN"/>
          </w:rPr>
          <w:t>二、产品规划分析</w:t>
        </w:r>
        <w:r>
          <w:tab/>
        </w:r>
        <w:r>
          <w:fldChar w:fldCharType="begin"/>
        </w:r>
        <w:r>
          <w:instrText xml:space="preserve"> PAGEREF _Toc16452 \h </w:instrText>
        </w:r>
        <w:r>
          <w:fldChar w:fldCharType="separate"/>
        </w:r>
        <w:r>
          <w:t>5</w:t>
        </w:r>
        <w:r>
          <w:fldChar w:fldCharType="end"/>
        </w:r>
      </w:hyperlink>
    </w:p>
    <w:p>
      <w:pPr>
        <w:pStyle w:val="TOC2"/>
        <w:tabs>
          <w:tab w:val="right" w:leader="dot" w:pos="8306"/>
        </w:tabs>
      </w:pPr>
      <w:hyperlink w:anchor="_Toc5592" w:history="1">
        <w:r>
          <w:rPr>
            <w:rFonts w:ascii="仿宋" w:eastAsia="仿宋" w:hAnsi="仿宋" w:cs="仿宋" w:hint="eastAsia"/>
            <w:lang w:eastAsia="zh-CN"/>
          </w:rPr>
          <w:t>(一)、产品规划</w:t>
        </w:r>
        <w:r>
          <w:tab/>
        </w:r>
        <w:r>
          <w:fldChar w:fldCharType="begin"/>
        </w:r>
        <w:r>
          <w:instrText xml:space="preserve"> PAGEREF _Toc5592 \h </w:instrText>
        </w:r>
        <w:r>
          <w:fldChar w:fldCharType="separate"/>
        </w:r>
        <w:r>
          <w:t>5</w:t>
        </w:r>
        <w:r>
          <w:fldChar w:fldCharType="end"/>
        </w:r>
      </w:hyperlink>
    </w:p>
    <w:p>
      <w:pPr>
        <w:pStyle w:val="TOC2"/>
        <w:tabs>
          <w:tab w:val="right" w:leader="dot" w:pos="8306"/>
        </w:tabs>
      </w:pPr>
      <w:hyperlink w:anchor="_Toc20217" w:history="1">
        <w:r>
          <w:rPr>
            <w:rFonts w:ascii="仿宋" w:eastAsia="仿宋" w:hAnsi="仿宋" w:cs="仿宋" w:hint="eastAsia"/>
            <w:lang w:eastAsia="zh-CN"/>
          </w:rPr>
          <w:t>(二)、建设规模</w:t>
        </w:r>
        <w:r>
          <w:tab/>
        </w:r>
        <w:r>
          <w:fldChar w:fldCharType="begin"/>
        </w:r>
        <w:r>
          <w:instrText xml:space="preserve"> PAGEREF _Toc20217 \h </w:instrText>
        </w:r>
        <w:r>
          <w:fldChar w:fldCharType="separate"/>
        </w:r>
        <w:r>
          <w:t>5</w:t>
        </w:r>
        <w:r>
          <w:fldChar w:fldCharType="end"/>
        </w:r>
      </w:hyperlink>
    </w:p>
    <w:p>
      <w:pPr>
        <w:pStyle w:val="TOC1"/>
        <w:tabs>
          <w:tab w:val="right" w:leader="dot" w:pos="8306"/>
        </w:tabs>
      </w:pPr>
      <w:hyperlink w:anchor="_Toc2733" w:history="1">
        <w:r>
          <w:rPr>
            <w:rFonts w:ascii="仿宋" w:eastAsia="仿宋" w:hAnsi="仿宋" w:cs="仿宋" w:hint="eastAsia"/>
            <w:lang w:eastAsia="zh-CN"/>
          </w:rPr>
          <w:t>三、工艺说明</w:t>
        </w:r>
        <w:r>
          <w:tab/>
        </w:r>
        <w:r>
          <w:fldChar w:fldCharType="begin"/>
        </w:r>
        <w:r>
          <w:instrText xml:space="preserve"> PAGEREF _Toc2733 \h </w:instrText>
        </w:r>
        <w:r>
          <w:fldChar w:fldCharType="separate"/>
        </w:r>
        <w:r>
          <w:t>7</w:t>
        </w:r>
        <w:r>
          <w:fldChar w:fldCharType="end"/>
        </w:r>
      </w:hyperlink>
    </w:p>
    <w:p>
      <w:pPr>
        <w:pStyle w:val="TOC2"/>
        <w:tabs>
          <w:tab w:val="right" w:leader="dot" w:pos="8306"/>
        </w:tabs>
      </w:pPr>
      <w:hyperlink w:anchor="_Toc9272" w:history="1">
        <w:r>
          <w:rPr>
            <w:rFonts w:ascii="仿宋" w:eastAsia="仿宋" w:hAnsi="仿宋" w:cs="仿宋" w:hint="eastAsia"/>
            <w:lang w:eastAsia="zh-CN"/>
          </w:rPr>
          <w:t>(一)、技术管理特点</w:t>
        </w:r>
        <w:r>
          <w:tab/>
        </w:r>
        <w:r>
          <w:fldChar w:fldCharType="begin"/>
        </w:r>
        <w:r>
          <w:instrText xml:space="preserve"> PAGEREF _Toc9272 \h </w:instrText>
        </w:r>
        <w:r>
          <w:fldChar w:fldCharType="separate"/>
        </w:r>
        <w:r>
          <w:t>7</w:t>
        </w:r>
        <w:r>
          <w:fldChar w:fldCharType="end"/>
        </w:r>
      </w:hyperlink>
    </w:p>
    <w:p>
      <w:pPr>
        <w:pStyle w:val="TOC2"/>
        <w:tabs>
          <w:tab w:val="right" w:leader="dot" w:pos="8306"/>
        </w:tabs>
      </w:pPr>
      <w:hyperlink w:anchor="_Toc11213" w:history="1">
        <w:r>
          <w:rPr>
            <w:rFonts w:ascii="仿宋" w:eastAsia="仿宋" w:hAnsi="仿宋" w:cs="仿宋" w:hint="eastAsia"/>
            <w:lang w:eastAsia="zh-CN"/>
          </w:rPr>
          <w:t>(二)、类毒素项目工艺技术设计方案</w:t>
        </w:r>
        <w:r>
          <w:tab/>
        </w:r>
        <w:r>
          <w:fldChar w:fldCharType="begin"/>
        </w:r>
        <w:r>
          <w:instrText xml:space="preserve"> PAGEREF _Toc11213 \h </w:instrText>
        </w:r>
        <w:r>
          <w:fldChar w:fldCharType="separate"/>
        </w:r>
        <w:r>
          <w:t>8</w:t>
        </w:r>
        <w:r>
          <w:fldChar w:fldCharType="end"/>
        </w:r>
      </w:hyperlink>
    </w:p>
    <w:p>
      <w:pPr>
        <w:pStyle w:val="TOC2"/>
        <w:tabs>
          <w:tab w:val="right" w:leader="dot" w:pos="8306"/>
        </w:tabs>
      </w:pPr>
      <w:hyperlink w:anchor="_Toc10718" w:history="1">
        <w:r>
          <w:rPr>
            <w:rFonts w:ascii="仿宋" w:eastAsia="仿宋" w:hAnsi="仿宋" w:cs="仿宋" w:hint="eastAsia"/>
            <w:lang w:eastAsia="zh-CN"/>
          </w:rPr>
          <w:t>(三)、设备选型方案</w:t>
        </w:r>
        <w:r>
          <w:tab/>
        </w:r>
        <w:r>
          <w:fldChar w:fldCharType="begin"/>
        </w:r>
        <w:r>
          <w:instrText xml:space="preserve"> PAGEREF _Toc10718 \h </w:instrText>
        </w:r>
        <w:r>
          <w:fldChar w:fldCharType="separate"/>
        </w:r>
        <w:r>
          <w:t>9</w:t>
        </w:r>
        <w:r>
          <w:fldChar w:fldCharType="end"/>
        </w:r>
      </w:hyperlink>
    </w:p>
    <w:p>
      <w:pPr>
        <w:pStyle w:val="TOC1"/>
        <w:tabs>
          <w:tab w:val="right" w:leader="dot" w:pos="8306"/>
        </w:tabs>
      </w:pPr>
      <w:hyperlink w:anchor="_Toc31981" w:history="1">
        <w:r>
          <w:rPr>
            <w:rFonts w:ascii="仿宋" w:eastAsia="仿宋" w:hAnsi="仿宋" w:cs="仿宋" w:hint="eastAsia"/>
            <w:lang w:eastAsia="zh-CN"/>
          </w:rPr>
          <w:t>四、类毒素项目土建工程</w:t>
        </w:r>
        <w:r>
          <w:tab/>
        </w:r>
        <w:r>
          <w:fldChar w:fldCharType="begin"/>
        </w:r>
        <w:r>
          <w:instrText xml:space="preserve"> PAGEREF _Toc31981 \h </w:instrText>
        </w:r>
        <w:r>
          <w:fldChar w:fldCharType="separate"/>
        </w:r>
        <w:r>
          <w:t>10</w:t>
        </w:r>
        <w:r>
          <w:fldChar w:fldCharType="end"/>
        </w:r>
      </w:hyperlink>
    </w:p>
    <w:p>
      <w:pPr>
        <w:pStyle w:val="TOC2"/>
        <w:tabs>
          <w:tab w:val="right" w:leader="dot" w:pos="8306"/>
        </w:tabs>
      </w:pPr>
      <w:hyperlink w:anchor="_Toc14568" w:history="1">
        <w:r>
          <w:rPr>
            <w:rFonts w:ascii="仿宋" w:eastAsia="仿宋" w:hAnsi="仿宋" w:cs="仿宋" w:hint="eastAsia"/>
            <w:lang w:eastAsia="zh-CN"/>
          </w:rPr>
          <w:t>(一)、建筑工程设计原则</w:t>
        </w:r>
        <w:r>
          <w:tab/>
        </w:r>
        <w:r>
          <w:fldChar w:fldCharType="begin"/>
        </w:r>
        <w:r>
          <w:instrText xml:space="preserve"> PAGEREF _Toc14568 \h </w:instrText>
        </w:r>
        <w:r>
          <w:fldChar w:fldCharType="separate"/>
        </w:r>
        <w:r>
          <w:t>10</w:t>
        </w:r>
        <w:r>
          <w:fldChar w:fldCharType="end"/>
        </w:r>
      </w:hyperlink>
    </w:p>
    <w:p>
      <w:pPr>
        <w:pStyle w:val="TOC2"/>
        <w:tabs>
          <w:tab w:val="right" w:leader="dot" w:pos="8306"/>
        </w:tabs>
      </w:pPr>
      <w:hyperlink w:anchor="_Toc20142" w:history="1">
        <w:r>
          <w:rPr>
            <w:rFonts w:ascii="仿宋" w:eastAsia="仿宋" w:hAnsi="仿宋" w:cs="仿宋" w:hint="eastAsia"/>
            <w:lang w:eastAsia="zh-CN"/>
          </w:rPr>
          <w:t>(二)、土建工程设计年限及安全等级</w:t>
        </w:r>
        <w:r>
          <w:tab/>
        </w:r>
        <w:r>
          <w:fldChar w:fldCharType="begin"/>
        </w:r>
        <w:r>
          <w:instrText xml:space="preserve"> PAGEREF _Toc20142 \h </w:instrText>
        </w:r>
        <w:r>
          <w:fldChar w:fldCharType="separate"/>
        </w:r>
        <w:r>
          <w:t>11</w:t>
        </w:r>
        <w:r>
          <w:fldChar w:fldCharType="end"/>
        </w:r>
      </w:hyperlink>
    </w:p>
    <w:p>
      <w:pPr>
        <w:pStyle w:val="TOC2"/>
        <w:tabs>
          <w:tab w:val="right" w:leader="dot" w:pos="8306"/>
        </w:tabs>
      </w:pPr>
      <w:hyperlink w:anchor="_Toc13482" w:history="1">
        <w:r>
          <w:rPr>
            <w:rFonts w:ascii="仿宋" w:eastAsia="仿宋" w:hAnsi="仿宋" w:cs="仿宋" w:hint="eastAsia"/>
            <w:lang w:eastAsia="zh-CN"/>
          </w:rPr>
          <w:t>(三)、建筑工程设计总体要求</w:t>
        </w:r>
        <w:r>
          <w:tab/>
        </w:r>
        <w:r>
          <w:fldChar w:fldCharType="begin"/>
        </w:r>
        <w:r>
          <w:instrText xml:space="preserve"> PAGEREF _Toc13482 \h </w:instrText>
        </w:r>
        <w:r>
          <w:fldChar w:fldCharType="separate"/>
        </w:r>
        <w:r>
          <w:t>13</w:t>
        </w:r>
        <w:r>
          <w:fldChar w:fldCharType="end"/>
        </w:r>
      </w:hyperlink>
    </w:p>
    <w:p>
      <w:pPr>
        <w:pStyle w:val="TOC2"/>
        <w:tabs>
          <w:tab w:val="right" w:leader="dot" w:pos="8306"/>
        </w:tabs>
      </w:pPr>
      <w:hyperlink w:anchor="_Toc16256" w:history="1">
        <w:r>
          <w:rPr>
            <w:rFonts w:ascii="仿宋" w:eastAsia="仿宋" w:hAnsi="仿宋" w:cs="仿宋" w:hint="eastAsia"/>
            <w:lang w:eastAsia="zh-CN"/>
          </w:rPr>
          <w:t>(四)、土建工程建设指标</w:t>
        </w:r>
        <w:r>
          <w:tab/>
        </w:r>
        <w:r>
          <w:fldChar w:fldCharType="begin"/>
        </w:r>
        <w:r>
          <w:instrText xml:space="preserve"> PAGEREF _Toc16256 \h </w:instrText>
        </w:r>
        <w:r>
          <w:fldChar w:fldCharType="separate"/>
        </w:r>
        <w:r>
          <w:t>13</w:t>
        </w:r>
        <w:r>
          <w:fldChar w:fldCharType="end"/>
        </w:r>
      </w:hyperlink>
    </w:p>
    <w:p>
      <w:pPr>
        <w:pStyle w:val="TOC1"/>
        <w:tabs>
          <w:tab w:val="right" w:leader="dot" w:pos="8306"/>
        </w:tabs>
      </w:pPr>
      <w:hyperlink w:anchor="_Toc4242" w:history="1">
        <w:r>
          <w:rPr>
            <w:rFonts w:ascii="仿宋" w:eastAsia="仿宋" w:hAnsi="仿宋" w:cs="仿宋" w:hint="eastAsia"/>
            <w:lang w:eastAsia="zh-CN"/>
          </w:rPr>
          <w:t>五、类毒素项目文档管理</w:t>
        </w:r>
        <w:r>
          <w:tab/>
        </w:r>
        <w:r>
          <w:fldChar w:fldCharType="begin"/>
        </w:r>
        <w:r>
          <w:instrText xml:space="preserve"> PAGEREF _Toc4242 \h </w:instrText>
        </w:r>
        <w:r>
          <w:fldChar w:fldCharType="separate"/>
        </w:r>
        <w:r>
          <w:t>14</w:t>
        </w:r>
        <w:r>
          <w:fldChar w:fldCharType="end"/>
        </w:r>
      </w:hyperlink>
    </w:p>
    <w:p>
      <w:pPr>
        <w:pStyle w:val="TOC2"/>
        <w:tabs>
          <w:tab w:val="right" w:leader="dot" w:pos="8306"/>
        </w:tabs>
      </w:pPr>
      <w:hyperlink w:anchor="_Toc4301" w:history="1">
        <w:r>
          <w:rPr>
            <w:rFonts w:ascii="仿宋" w:eastAsia="仿宋" w:hAnsi="仿宋" w:cs="仿宋" w:hint="eastAsia"/>
            <w:lang w:eastAsia="zh-CN"/>
          </w:rPr>
          <w:t>(一)、文档编制与审查</w:t>
        </w:r>
        <w:r>
          <w:tab/>
        </w:r>
        <w:r>
          <w:fldChar w:fldCharType="begin"/>
        </w:r>
        <w:r>
          <w:instrText xml:space="preserve"> PAGEREF _Toc4301 \h </w:instrText>
        </w:r>
        <w:r>
          <w:fldChar w:fldCharType="separate"/>
        </w:r>
        <w:r>
          <w:t>14</w:t>
        </w:r>
        <w:r>
          <w:fldChar w:fldCharType="end"/>
        </w:r>
      </w:hyperlink>
    </w:p>
    <w:p>
      <w:pPr>
        <w:pStyle w:val="TOC2"/>
        <w:tabs>
          <w:tab w:val="right" w:leader="dot" w:pos="8306"/>
        </w:tabs>
      </w:pPr>
      <w:hyperlink w:anchor="_Toc7475" w:history="1">
        <w:r>
          <w:rPr>
            <w:rFonts w:ascii="仿宋" w:eastAsia="仿宋" w:hAnsi="仿宋" w:cs="仿宋" w:hint="eastAsia"/>
            <w:lang w:eastAsia="zh-CN"/>
          </w:rPr>
          <w:t>(二)、文档发布与分发</w:t>
        </w:r>
        <w:r>
          <w:tab/>
        </w:r>
        <w:r>
          <w:fldChar w:fldCharType="begin"/>
        </w:r>
        <w:r>
          <w:instrText xml:space="preserve"> PAGEREF _Toc7475 \h </w:instrText>
        </w:r>
        <w:r>
          <w:fldChar w:fldCharType="separate"/>
        </w:r>
        <w:r>
          <w:t>15</w:t>
        </w:r>
        <w:r>
          <w:fldChar w:fldCharType="end"/>
        </w:r>
      </w:hyperlink>
    </w:p>
    <w:p>
      <w:pPr>
        <w:pStyle w:val="TOC2"/>
        <w:tabs>
          <w:tab w:val="right" w:leader="dot" w:pos="8306"/>
        </w:tabs>
      </w:pPr>
      <w:hyperlink w:anchor="_Toc23151" w:history="1">
        <w:r>
          <w:rPr>
            <w:rFonts w:ascii="仿宋" w:eastAsia="仿宋" w:hAnsi="仿宋" w:cs="仿宋" w:hint="eastAsia"/>
            <w:lang w:eastAsia="zh-CN"/>
          </w:rPr>
          <w:t>(三)、文档存档与归档</w:t>
        </w:r>
        <w:r>
          <w:tab/>
        </w:r>
        <w:r>
          <w:fldChar w:fldCharType="begin"/>
        </w:r>
        <w:r>
          <w:instrText xml:space="preserve"> PAGEREF _Toc23151 \h </w:instrText>
        </w:r>
        <w:r>
          <w:fldChar w:fldCharType="separate"/>
        </w:r>
        <w:r>
          <w:t>16</w:t>
        </w:r>
        <w:r>
          <w:fldChar w:fldCharType="end"/>
        </w:r>
      </w:hyperlink>
    </w:p>
    <w:p>
      <w:pPr>
        <w:pStyle w:val="TOC1"/>
        <w:tabs>
          <w:tab w:val="right" w:leader="dot" w:pos="8306"/>
        </w:tabs>
      </w:pPr>
      <w:hyperlink w:anchor="_Toc7783" w:history="1">
        <w:r>
          <w:rPr>
            <w:rFonts w:ascii="仿宋" w:eastAsia="仿宋" w:hAnsi="仿宋" w:cs="仿宋" w:hint="eastAsia"/>
            <w:lang w:eastAsia="zh-CN"/>
          </w:rPr>
          <w:t>六、类毒素项目危机管理</w:t>
        </w:r>
        <w:r>
          <w:tab/>
        </w:r>
        <w:r>
          <w:fldChar w:fldCharType="begin"/>
        </w:r>
        <w:r>
          <w:instrText xml:space="preserve"> PAGEREF _Toc7783 \h </w:instrText>
        </w:r>
        <w:r>
          <w:fldChar w:fldCharType="separate"/>
        </w:r>
        <w:r>
          <w:t>17</w:t>
        </w:r>
        <w:r>
          <w:fldChar w:fldCharType="end"/>
        </w:r>
      </w:hyperlink>
    </w:p>
    <w:p>
      <w:pPr>
        <w:pStyle w:val="TOC2"/>
        <w:tabs>
          <w:tab w:val="right" w:leader="dot" w:pos="8306"/>
        </w:tabs>
      </w:pPr>
      <w:hyperlink w:anchor="_Toc13995" w:history="1">
        <w:r>
          <w:rPr>
            <w:rFonts w:ascii="仿宋" w:eastAsia="仿宋" w:hAnsi="仿宋" w:cs="仿宋" w:hint="eastAsia"/>
            <w:lang w:eastAsia="zh-CN"/>
          </w:rPr>
          <w:t>(一)、危机预警与识别</w:t>
        </w:r>
        <w:r>
          <w:tab/>
        </w:r>
        <w:r>
          <w:fldChar w:fldCharType="begin"/>
        </w:r>
        <w:r>
          <w:instrText xml:space="preserve"> PAGEREF _Toc13995 \h </w:instrText>
        </w:r>
        <w:r>
          <w:fldChar w:fldCharType="separate"/>
        </w:r>
        <w:r>
          <w:t>17</w:t>
        </w:r>
        <w:r>
          <w:fldChar w:fldCharType="end"/>
        </w:r>
      </w:hyperlink>
    </w:p>
    <w:p>
      <w:pPr>
        <w:pStyle w:val="TOC2"/>
        <w:tabs>
          <w:tab w:val="right" w:leader="dot" w:pos="8306"/>
        </w:tabs>
      </w:pPr>
      <w:hyperlink w:anchor="_Toc31691" w:history="1">
        <w:r>
          <w:rPr>
            <w:rFonts w:ascii="仿宋" w:eastAsia="仿宋" w:hAnsi="仿宋" w:cs="仿宋" w:hint="eastAsia"/>
            <w:lang w:eastAsia="zh-CN"/>
          </w:rPr>
          <w:t>(二)、危机应对与恢复</w:t>
        </w:r>
        <w:r>
          <w:tab/>
        </w:r>
        <w:r>
          <w:fldChar w:fldCharType="begin"/>
        </w:r>
        <w:r>
          <w:instrText xml:space="preserve"> PAGEREF _Toc31691 \h </w:instrText>
        </w:r>
        <w:r>
          <w:fldChar w:fldCharType="separate"/>
        </w:r>
        <w:r>
          <w:t>18</w:t>
        </w:r>
        <w:r>
          <w:fldChar w:fldCharType="end"/>
        </w:r>
      </w:hyperlink>
    </w:p>
    <w:p>
      <w:pPr>
        <w:pStyle w:val="TOC1"/>
        <w:tabs>
          <w:tab w:val="right" w:leader="dot" w:pos="8306"/>
        </w:tabs>
      </w:pPr>
      <w:hyperlink w:anchor="_Toc4948" w:history="1">
        <w:r>
          <w:rPr>
            <w:rFonts w:ascii="仿宋" w:eastAsia="仿宋" w:hAnsi="仿宋" w:cs="仿宋" w:hint="eastAsia"/>
            <w:lang w:eastAsia="zh-CN"/>
          </w:rPr>
          <w:t>七、类毒素项目经营效益</w:t>
        </w:r>
        <w:r>
          <w:tab/>
        </w:r>
        <w:r>
          <w:fldChar w:fldCharType="begin"/>
        </w:r>
        <w:r>
          <w:instrText xml:space="preserve"> PAGEREF _Toc4948 \h </w:instrText>
        </w:r>
        <w:r>
          <w:fldChar w:fldCharType="separate"/>
        </w:r>
        <w:r>
          <w:t>19</w:t>
        </w:r>
        <w:r>
          <w:fldChar w:fldCharType="end"/>
        </w:r>
      </w:hyperlink>
    </w:p>
    <w:p>
      <w:pPr>
        <w:pStyle w:val="TOC2"/>
        <w:tabs>
          <w:tab w:val="right" w:leader="dot" w:pos="8306"/>
        </w:tabs>
      </w:pPr>
      <w:hyperlink w:anchor="_Toc9707" w:history="1">
        <w:r>
          <w:rPr>
            <w:rFonts w:ascii="仿宋" w:eastAsia="仿宋" w:hAnsi="仿宋" w:cs="仿宋" w:hint="eastAsia"/>
            <w:lang w:eastAsia="zh-CN"/>
          </w:rPr>
          <w:t>(一)、经济评价财务测算</w:t>
        </w:r>
        <w:r>
          <w:tab/>
        </w:r>
        <w:r>
          <w:fldChar w:fldCharType="begin"/>
        </w:r>
        <w:r>
          <w:instrText xml:space="preserve"> PAGEREF _Toc9707 \h </w:instrText>
        </w:r>
        <w:r>
          <w:fldChar w:fldCharType="separate"/>
        </w:r>
        <w:r>
          <w:t>19</w:t>
        </w:r>
        <w:r>
          <w:fldChar w:fldCharType="end"/>
        </w:r>
      </w:hyperlink>
    </w:p>
    <w:p>
      <w:pPr>
        <w:pStyle w:val="TOC2"/>
        <w:tabs>
          <w:tab w:val="right" w:leader="dot" w:pos="8306"/>
        </w:tabs>
      </w:pPr>
      <w:hyperlink w:anchor="_Toc30917" w:history="1">
        <w:r>
          <w:rPr>
            <w:rFonts w:ascii="仿宋" w:eastAsia="仿宋" w:hAnsi="仿宋" w:cs="仿宋" w:hint="eastAsia"/>
            <w:lang w:eastAsia="zh-CN"/>
          </w:rPr>
          <w:t>(二)、类毒素项目盈利能力分析</w:t>
        </w:r>
        <w:r>
          <w:tab/>
        </w:r>
        <w:r>
          <w:fldChar w:fldCharType="begin"/>
        </w:r>
        <w:r>
          <w:instrText xml:space="preserve"> PAGEREF _Toc30917 \h </w:instrText>
        </w:r>
        <w:r>
          <w:fldChar w:fldCharType="separate"/>
        </w:r>
        <w:r>
          <w:t>21</w:t>
        </w:r>
        <w:r>
          <w:fldChar w:fldCharType="end"/>
        </w:r>
      </w:hyperlink>
    </w:p>
    <w:p>
      <w:pPr>
        <w:pStyle w:val="TOC1"/>
        <w:tabs>
          <w:tab w:val="right" w:leader="dot" w:pos="8306"/>
        </w:tabs>
      </w:pPr>
      <w:hyperlink w:anchor="_Toc24006" w:history="1">
        <w:r>
          <w:rPr>
            <w:rFonts w:ascii="仿宋" w:eastAsia="仿宋" w:hAnsi="仿宋" w:cs="仿宋" w:hint="eastAsia"/>
            <w:lang w:eastAsia="zh-CN"/>
          </w:rPr>
          <w:t>八、类毒素项目财务管理</w:t>
        </w:r>
        <w:r>
          <w:tab/>
        </w:r>
        <w:r>
          <w:fldChar w:fldCharType="begin"/>
        </w:r>
        <w:r>
          <w:instrText xml:space="preserve"> PAGEREF _Toc24006 \h </w:instrText>
        </w:r>
        <w:r>
          <w:fldChar w:fldCharType="separate"/>
        </w:r>
        <w:r>
          <w:t>21</w:t>
        </w:r>
        <w:r>
          <w:fldChar w:fldCharType="end"/>
        </w:r>
      </w:hyperlink>
    </w:p>
    <w:p>
      <w:pPr>
        <w:pStyle w:val="TOC2"/>
        <w:tabs>
          <w:tab w:val="right" w:leader="dot" w:pos="8306"/>
        </w:tabs>
      </w:pPr>
      <w:hyperlink w:anchor="_Toc24009" w:history="1">
        <w:r>
          <w:rPr>
            <w:rFonts w:ascii="仿宋" w:eastAsia="仿宋" w:hAnsi="仿宋" w:cs="仿宋" w:hint="eastAsia"/>
            <w:lang w:eastAsia="zh-CN"/>
          </w:rPr>
          <w:t>(一)、资金需求大</w:t>
        </w:r>
        <w:r>
          <w:tab/>
        </w:r>
        <w:r>
          <w:fldChar w:fldCharType="begin"/>
        </w:r>
        <w:r>
          <w:instrText xml:space="preserve"> PAGEREF _Toc24009 \h </w:instrText>
        </w:r>
        <w:r>
          <w:fldChar w:fldCharType="separate"/>
        </w:r>
        <w:r>
          <w:t>21</w:t>
        </w:r>
        <w:r>
          <w:fldChar w:fldCharType="end"/>
        </w:r>
      </w:hyperlink>
    </w:p>
    <w:p>
      <w:pPr>
        <w:pStyle w:val="TOC2"/>
        <w:tabs>
          <w:tab w:val="right" w:leader="dot" w:pos="8306"/>
        </w:tabs>
      </w:pPr>
      <w:hyperlink w:anchor="_Toc14750" w:history="1">
        <w:r>
          <w:rPr>
            <w:rFonts w:ascii="仿宋" w:eastAsia="仿宋" w:hAnsi="仿宋" w:cs="仿宋" w:hint="eastAsia"/>
            <w:lang w:eastAsia="zh-CN"/>
          </w:rPr>
          <w:t>(二)、研发周期长</w:t>
        </w:r>
        <w:r>
          <w:tab/>
        </w:r>
        <w:r>
          <w:fldChar w:fldCharType="begin"/>
        </w:r>
        <w:r>
          <w:instrText xml:space="preserve"> PAGEREF _Toc14750 \h </w:instrText>
        </w:r>
        <w:r>
          <w:fldChar w:fldCharType="separate"/>
        </w:r>
        <w:r>
          <w:t>22</w:t>
        </w:r>
        <w:r>
          <w:fldChar w:fldCharType="end"/>
        </w:r>
      </w:hyperlink>
    </w:p>
    <w:p>
      <w:pPr>
        <w:pStyle w:val="TOC2"/>
        <w:tabs>
          <w:tab w:val="right" w:leader="dot" w:pos="8306"/>
        </w:tabs>
      </w:pPr>
      <w:hyperlink w:anchor="_Toc6064" w:history="1">
        <w:r>
          <w:rPr>
            <w:rFonts w:ascii="仿宋" w:eastAsia="仿宋" w:hAnsi="仿宋" w:cs="仿宋" w:hint="eastAsia"/>
            <w:lang w:eastAsia="zh-CN"/>
          </w:rPr>
          <w:t>(三)、市场风险大</w:t>
        </w:r>
        <w:r>
          <w:tab/>
        </w:r>
        <w:r>
          <w:fldChar w:fldCharType="begin"/>
        </w:r>
        <w:r>
          <w:instrText xml:space="preserve"> PAGEREF _Toc6064 \h </w:instrText>
        </w:r>
        <w:r>
          <w:fldChar w:fldCharType="separate"/>
        </w:r>
        <w:r>
          <w:t>24</w:t>
        </w:r>
        <w:r>
          <w:fldChar w:fldCharType="end"/>
        </w:r>
      </w:hyperlink>
    </w:p>
    <w:p>
      <w:pPr>
        <w:pStyle w:val="TOC2"/>
        <w:tabs>
          <w:tab w:val="right" w:leader="dot" w:pos="8306"/>
        </w:tabs>
      </w:pPr>
      <w:hyperlink w:anchor="_Toc22838" w:history="1">
        <w:r>
          <w:rPr>
            <w:rFonts w:ascii="仿宋" w:eastAsia="仿宋" w:hAnsi="仿宋" w:cs="仿宋" w:hint="eastAsia"/>
            <w:lang w:eastAsia="zh-CN"/>
          </w:rPr>
          <w:t>(四)、利润率高</w:t>
        </w:r>
        <w:r>
          <w:tab/>
        </w:r>
        <w:r>
          <w:fldChar w:fldCharType="begin"/>
        </w:r>
        <w:r>
          <w:instrText xml:space="preserve"> PAGEREF _Toc22838 \h </w:instrText>
        </w:r>
        <w:r>
          <w:fldChar w:fldCharType="separate"/>
        </w:r>
        <w:r>
          <w:t>26</w:t>
        </w:r>
        <w:r>
          <w:fldChar w:fldCharType="end"/>
        </w:r>
      </w:hyperlink>
    </w:p>
    <w:p>
      <w:pPr>
        <w:pStyle w:val="TOC1"/>
        <w:tabs>
          <w:tab w:val="right" w:leader="dot" w:pos="8306"/>
        </w:tabs>
      </w:pPr>
      <w:hyperlink w:anchor="_Toc12321" w:history="1">
        <w:r>
          <w:rPr>
            <w:rFonts w:ascii="仿宋" w:eastAsia="仿宋" w:hAnsi="仿宋" w:cs="仿宋" w:hint="eastAsia"/>
            <w:lang w:eastAsia="zh-CN"/>
          </w:rPr>
          <w:t>九、类毒素项目技术管理</w:t>
        </w:r>
        <w:r>
          <w:tab/>
        </w:r>
        <w:r>
          <w:fldChar w:fldCharType="begin"/>
        </w:r>
        <w:r>
          <w:instrText xml:space="preserve"> PAGEREF _Toc12321 \h </w:instrText>
        </w:r>
        <w:r>
          <w:fldChar w:fldCharType="separate"/>
        </w:r>
        <w:r>
          <w:t>28</w:t>
        </w:r>
        <w:r>
          <w:fldChar w:fldCharType="end"/>
        </w:r>
      </w:hyperlink>
    </w:p>
    <w:p>
      <w:pPr>
        <w:pStyle w:val="TOC2"/>
        <w:tabs>
          <w:tab w:val="right" w:leader="dot" w:pos="8306"/>
        </w:tabs>
      </w:pPr>
      <w:hyperlink w:anchor="_Toc3292" w:history="1">
        <w:r>
          <w:rPr>
            <w:rFonts w:ascii="仿宋" w:eastAsia="仿宋" w:hAnsi="仿宋" w:cs="仿宋" w:hint="eastAsia"/>
            <w:lang w:eastAsia="zh-CN"/>
          </w:rPr>
          <w:t>(一)、技术方案选用方向</w:t>
        </w:r>
        <w:r>
          <w:tab/>
        </w:r>
        <w:r>
          <w:fldChar w:fldCharType="begin"/>
        </w:r>
        <w:r>
          <w:instrText xml:space="preserve"> PAGEREF _Toc3292 \h </w:instrText>
        </w:r>
        <w:r>
          <w:fldChar w:fldCharType="separate"/>
        </w:r>
        <w:r>
          <w:t>28</w:t>
        </w:r>
        <w:r>
          <w:fldChar w:fldCharType="end"/>
        </w:r>
      </w:hyperlink>
    </w:p>
    <w:p>
      <w:pPr>
        <w:pStyle w:val="TOC2"/>
        <w:tabs>
          <w:tab w:val="right" w:leader="dot" w:pos="8306"/>
        </w:tabs>
      </w:pPr>
      <w:hyperlink w:anchor="_Toc30312" w:history="1">
        <w:r>
          <w:rPr>
            <w:rFonts w:ascii="仿宋" w:eastAsia="仿宋" w:hAnsi="仿宋" w:cs="仿宋" w:hint="eastAsia"/>
            <w:lang w:eastAsia="zh-CN"/>
          </w:rPr>
          <w:t>(二)、工艺技术方案选用原则</w:t>
        </w:r>
        <w:r>
          <w:tab/>
        </w:r>
        <w:r>
          <w:fldChar w:fldCharType="begin"/>
        </w:r>
        <w:r>
          <w:instrText xml:space="preserve"> PAGEREF _Toc30312 \h </w:instrText>
        </w:r>
        <w:r>
          <w:fldChar w:fldCharType="separate"/>
        </w:r>
        <w:r>
          <w:t>30</w:t>
        </w:r>
        <w:r>
          <w:fldChar w:fldCharType="end"/>
        </w:r>
      </w:hyperlink>
    </w:p>
    <w:p>
      <w:pPr>
        <w:pStyle w:val="TOC2"/>
        <w:tabs>
          <w:tab w:val="right" w:leader="dot" w:pos="8306"/>
        </w:tabs>
      </w:pPr>
      <w:hyperlink w:anchor="_Toc3577" w:history="1">
        <w:r>
          <w:rPr>
            <w:rFonts w:ascii="仿宋" w:eastAsia="仿宋" w:hAnsi="仿宋" w:cs="仿宋" w:hint="eastAsia"/>
            <w:lang w:eastAsia="zh-CN"/>
          </w:rPr>
          <w:t>(三)、工艺技术方案要求</w:t>
        </w:r>
        <w:r>
          <w:tab/>
        </w:r>
        <w:r>
          <w:fldChar w:fldCharType="begin"/>
        </w:r>
        <w:r>
          <w:instrText xml:space="preserve"> PAGEREF _Toc3577 \h </w:instrText>
        </w:r>
        <w:r>
          <w:fldChar w:fldCharType="separate"/>
        </w:r>
        <w:r>
          <w:t>32</w:t>
        </w:r>
        <w:r>
          <w:fldChar w:fldCharType="end"/>
        </w:r>
      </w:hyperlink>
    </w:p>
    <w:p>
      <w:pPr>
        <w:pStyle w:val="TOC1"/>
        <w:tabs>
          <w:tab w:val="right" w:leader="dot" w:pos="8306"/>
        </w:tabs>
      </w:pPr>
      <w:hyperlink w:anchor="_Toc4182" w:history="1">
        <w:r>
          <w:rPr>
            <w:rFonts w:ascii="仿宋" w:eastAsia="仿宋" w:hAnsi="仿宋" w:cs="仿宋" w:hint="eastAsia"/>
            <w:lang w:eastAsia="zh-CN"/>
          </w:rPr>
          <w:t>十、类毒素项目人力资源管理</w:t>
        </w:r>
        <w:r>
          <w:tab/>
        </w:r>
        <w:r>
          <w:fldChar w:fldCharType="begin"/>
        </w:r>
        <w:r>
          <w:instrText xml:space="preserve"> PAGEREF _Toc4182 \h </w:instrText>
        </w:r>
        <w:r>
          <w:fldChar w:fldCharType="separate"/>
        </w:r>
        <w:r>
          <w:t>34</w:t>
        </w:r>
        <w:r>
          <w:fldChar w:fldCharType="end"/>
        </w:r>
      </w:hyperlink>
    </w:p>
    <w:p>
      <w:pPr>
        <w:pStyle w:val="TOC2"/>
        <w:tabs>
          <w:tab w:val="right" w:leader="dot" w:pos="8306"/>
        </w:tabs>
      </w:pPr>
      <w:hyperlink w:anchor="_Toc7426" w:history="1">
        <w:r>
          <w:rPr>
            <w:rFonts w:ascii="仿宋" w:eastAsia="仿宋" w:hAnsi="仿宋" w:cs="仿宋" w:hint="eastAsia"/>
            <w:lang w:eastAsia="zh-CN"/>
          </w:rPr>
          <w:t>(一)、建立健全的预算管理制度</w:t>
        </w:r>
        <w:r>
          <w:tab/>
        </w:r>
        <w:r>
          <w:fldChar w:fldCharType="begin"/>
        </w:r>
        <w:r>
          <w:instrText xml:space="preserve"> PAGEREF _Toc7426 \h </w:instrText>
        </w:r>
        <w:r>
          <w:fldChar w:fldCharType="separate"/>
        </w:r>
        <w:r>
          <w:t>34</w:t>
        </w:r>
        <w:r>
          <w:fldChar w:fldCharType="end"/>
        </w:r>
      </w:hyperlink>
    </w:p>
    <w:p>
      <w:pPr>
        <w:pStyle w:val="TOC2"/>
        <w:tabs>
          <w:tab w:val="right" w:leader="dot" w:pos="8306"/>
        </w:tabs>
      </w:pPr>
      <w:hyperlink w:anchor="_Toc12006" w:history="1">
        <w:r>
          <w:rPr>
            <w:rFonts w:ascii="仿宋" w:eastAsia="仿宋" w:hAnsi="仿宋" w:cs="仿宋" w:hint="eastAsia"/>
            <w:lang w:eastAsia="zh-CN"/>
          </w:rPr>
          <w:t>(二)、加强资金流动监控</w:t>
        </w:r>
        <w:r>
          <w:tab/>
        </w:r>
        <w:r>
          <w:fldChar w:fldCharType="begin"/>
        </w:r>
        <w:r>
          <w:instrText xml:space="preserve"> PAGEREF _Toc12006 \h </w:instrText>
        </w:r>
        <w:r>
          <w:fldChar w:fldCharType="separate"/>
        </w:r>
        <w:r>
          <w:t>36</w:t>
        </w:r>
        <w:r>
          <w:fldChar w:fldCharType="end"/>
        </w:r>
      </w:hyperlink>
    </w:p>
    <w:p>
      <w:pPr>
        <w:pStyle w:val="TOC2"/>
        <w:tabs>
          <w:tab w:val="right" w:leader="dot" w:pos="8306"/>
        </w:tabs>
      </w:pPr>
      <w:hyperlink w:anchor="_Toc14326" w:history="1">
        <w:r>
          <w:rPr>
            <w:rFonts w:ascii="仿宋" w:eastAsia="仿宋" w:hAnsi="仿宋" w:cs="仿宋" w:hint="eastAsia"/>
            <w:lang w:eastAsia="zh-CN"/>
          </w:rPr>
          <w:t>(三)、制定完善的风险控制机制</w:t>
        </w:r>
        <w:r>
          <w:tab/>
        </w:r>
        <w:r>
          <w:fldChar w:fldCharType="begin"/>
        </w:r>
        <w:r>
          <w:instrText xml:space="preserve"> PAGEREF _Toc14326 \h </w:instrText>
        </w:r>
        <w:r>
          <w:fldChar w:fldCharType="separate"/>
        </w:r>
        <w:r>
          <w:t>37</w:t>
        </w:r>
        <w:r>
          <w:fldChar w:fldCharType="end"/>
        </w:r>
      </w:hyperlink>
    </w:p>
    <w:p>
      <w:pPr>
        <w:pStyle w:val="TOC2"/>
        <w:tabs>
          <w:tab w:val="right" w:leader="dot" w:pos="8306"/>
        </w:tabs>
      </w:pPr>
      <w:hyperlink w:anchor="_Toc27971" w:history="1">
        <w:r>
          <w:rPr>
            <w:rFonts w:ascii="仿宋" w:eastAsia="仿宋" w:hAnsi="仿宋" w:cs="仿宋" w:hint="eastAsia"/>
            <w:lang w:eastAsia="zh-CN"/>
          </w:rPr>
          <w:t>(四)、优化成本管理</w:t>
        </w:r>
        <w:r>
          <w:tab/>
        </w:r>
        <w:r>
          <w:fldChar w:fldCharType="begin"/>
        </w:r>
        <w:r>
          <w:instrText xml:space="preserve"> PAGEREF _Toc27971 \h </w:instrText>
        </w:r>
        <w:r>
          <w:fldChar w:fldCharType="separate"/>
        </w:r>
        <w:r>
          <w:t>38</w:t>
        </w:r>
        <w:r>
          <w:fldChar w:fldCharType="end"/>
        </w:r>
      </w:hyperlink>
    </w:p>
    <w:p>
      <w:pPr>
        <w:pStyle w:val="TOC1"/>
        <w:tabs>
          <w:tab w:val="right" w:leader="dot" w:pos="8306"/>
        </w:tabs>
      </w:pPr>
      <w:hyperlink w:anchor="_Toc30162" w:history="1">
        <w:r>
          <w:rPr>
            <w:rFonts w:ascii="仿宋" w:eastAsia="仿宋" w:hAnsi="仿宋" w:cs="仿宋" w:hint="eastAsia"/>
            <w:lang w:eastAsia="zh-CN"/>
          </w:rPr>
          <w:t>十一、类毒素项目环境影响分析</w:t>
        </w:r>
        <w:r>
          <w:tab/>
        </w:r>
        <w:r>
          <w:fldChar w:fldCharType="begin"/>
        </w:r>
        <w:r>
          <w:instrText xml:space="preserve"> PAGEREF _Toc30162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44" w:history="1">
        <w:r>
          <w:rPr>
            <w:rFonts w:ascii="仿宋" w:eastAsia="仿宋" w:hAnsi="仿宋" w:cs="仿宋" w:hint="eastAsia"/>
            <w:lang w:eastAsia="zh-CN"/>
          </w:rPr>
          <w:t>(一)、建设区域环境质量现状</w:t>
        </w:r>
        <w:r>
          <w:tab/>
        </w:r>
        <w:r>
          <w:fldChar w:fldCharType="begin"/>
        </w:r>
        <w:r>
          <w:instrText xml:space="preserve"> PAGEREF _Toc21744 \h </w:instrText>
        </w:r>
        <w:r>
          <w:fldChar w:fldCharType="separate"/>
        </w:r>
        <w:r>
          <w:t>40</w:t>
        </w:r>
        <w:r>
          <w:fldChar w:fldCharType="end"/>
        </w:r>
      </w:hyperlink>
    </w:p>
    <w:p>
      <w:pPr>
        <w:pStyle w:val="TOC2"/>
        <w:tabs>
          <w:tab w:val="right" w:leader="dot" w:pos="8306"/>
        </w:tabs>
      </w:pPr>
      <w:hyperlink w:anchor="_Toc13987" w:history="1">
        <w:r>
          <w:rPr>
            <w:rFonts w:ascii="仿宋" w:eastAsia="仿宋" w:hAnsi="仿宋" w:cs="仿宋" w:hint="eastAsia"/>
            <w:lang w:eastAsia="zh-CN"/>
          </w:rPr>
          <w:t>(二)、建设期环境保护</w:t>
        </w:r>
        <w:r>
          <w:tab/>
        </w:r>
        <w:r>
          <w:fldChar w:fldCharType="begin"/>
        </w:r>
        <w:r>
          <w:instrText xml:space="preserve"> PAGEREF _Toc13987 \h </w:instrText>
        </w:r>
        <w:r>
          <w:fldChar w:fldCharType="separate"/>
        </w:r>
        <w:r>
          <w:t>41</w:t>
        </w:r>
        <w:r>
          <w:fldChar w:fldCharType="end"/>
        </w:r>
      </w:hyperlink>
    </w:p>
    <w:p>
      <w:pPr>
        <w:pStyle w:val="TOC2"/>
        <w:tabs>
          <w:tab w:val="right" w:leader="dot" w:pos="8306"/>
        </w:tabs>
      </w:pPr>
      <w:hyperlink w:anchor="_Toc6163" w:history="1">
        <w:r>
          <w:rPr>
            <w:rFonts w:ascii="仿宋" w:eastAsia="仿宋" w:hAnsi="仿宋" w:cs="仿宋" w:hint="eastAsia"/>
            <w:lang w:eastAsia="zh-CN"/>
          </w:rPr>
          <w:t>(三)、运营期环境保护</w:t>
        </w:r>
        <w:r>
          <w:tab/>
        </w:r>
        <w:r>
          <w:fldChar w:fldCharType="begin"/>
        </w:r>
        <w:r>
          <w:instrText xml:space="preserve"> PAGEREF _Toc6163 \h </w:instrText>
        </w:r>
        <w:r>
          <w:fldChar w:fldCharType="separate"/>
        </w:r>
        <w:r>
          <w:t>42</w:t>
        </w:r>
        <w:r>
          <w:fldChar w:fldCharType="end"/>
        </w:r>
      </w:hyperlink>
    </w:p>
    <w:p>
      <w:pPr>
        <w:pStyle w:val="TOC2"/>
        <w:tabs>
          <w:tab w:val="right" w:leader="dot" w:pos="8306"/>
        </w:tabs>
      </w:pPr>
      <w:hyperlink w:anchor="_Toc5401" w:history="1">
        <w:r>
          <w:rPr>
            <w:rFonts w:ascii="仿宋" w:eastAsia="仿宋" w:hAnsi="仿宋" w:cs="仿宋" w:hint="eastAsia"/>
            <w:lang w:eastAsia="zh-CN"/>
          </w:rPr>
          <w:t>(四)、类毒素项目建设对区域经济的影响</w:t>
        </w:r>
        <w:r>
          <w:tab/>
        </w:r>
        <w:r>
          <w:fldChar w:fldCharType="begin"/>
        </w:r>
        <w:r>
          <w:instrText xml:space="preserve"> PAGEREF _Toc5401 \h </w:instrText>
        </w:r>
        <w:r>
          <w:fldChar w:fldCharType="separate"/>
        </w:r>
        <w:r>
          <w:t>44</w:t>
        </w:r>
        <w:r>
          <w:fldChar w:fldCharType="end"/>
        </w:r>
      </w:hyperlink>
    </w:p>
    <w:p>
      <w:pPr>
        <w:pStyle w:val="TOC2"/>
        <w:tabs>
          <w:tab w:val="right" w:leader="dot" w:pos="8306"/>
        </w:tabs>
      </w:pPr>
      <w:hyperlink w:anchor="_Toc23349" w:history="1">
        <w:r>
          <w:rPr>
            <w:rFonts w:ascii="仿宋" w:eastAsia="仿宋" w:hAnsi="仿宋" w:cs="仿宋" w:hint="eastAsia"/>
            <w:lang w:eastAsia="zh-CN"/>
          </w:rPr>
          <w:t>(五)、废弃物处理</w:t>
        </w:r>
        <w:r>
          <w:tab/>
        </w:r>
        <w:r>
          <w:fldChar w:fldCharType="begin"/>
        </w:r>
        <w:r>
          <w:instrText xml:space="preserve"> PAGEREF _Toc23349 \h </w:instrText>
        </w:r>
        <w:r>
          <w:fldChar w:fldCharType="separate"/>
        </w:r>
        <w:r>
          <w:t>45</w:t>
        </w:r>
        <w:r>
          <w:fldChar w:fldCharType="end"/>
        </w:r>
      </w:hyperlink>
    </w:p>
    <w:p>
      <w:pPr>
        <w:pStyle w:val="TOC2"/>
        <w:tabs>
          <w:tab w:val="right" w:leader="dot" w:pos="8306"/>
        </w:tabs>
      </w:pPr>
      <w:hyperlink w:anchor="_Toc11723" w:history="1">
        <w:r>
          <w:rPr>
            <w:rFonts w:ascii="仿宋" w:eastAsia="仿宋" w:hAnsi="仿宋" w:cs="仿宋" w:hint="eastAsia"/>
            <w:lang w:eastAsia="zh-CN"/>
          </w:rPr>
          <w:t>(六)、特殊环境影响分析</w:t>
        </w:r>
        <w:r>
          <w:tab/>
        </w:r>
        <w:r>
          <w:fldChar w:fldCharType="begin"/>
        </w:r>
        <w:r>
          <w:instrText xml:space="preserve"> PAGEREF _Toc11723 \h </w:instrText>
        </w:r>
        <w:r>
          <w:fldChar w:fldCharType="separate"/>
        </w:r>
        <w:r>
          <w:t>47</w:t>
        </w:r>
        <w:r>
          <w:fldChar w:fldCharType="end"/>
        </w:r>
      </w:hyperlink>
    </w:p>
    <w:p>
      <w:pPr>
        <w:pStyle w:val="TOC2"/>
        <w:tabs>
          <w:tab w:val="right" w:leader="dot" w:pos="8306"/>
        </w:tabs>
      </w:pPr>
      <w:hyperlink w:anchor="_Toc29178" w:history="1">
        <w:r>
          <w:rPr>
            <w:rFonts w:ascii="仿宋" w:eastAsia="仿宋" w:hAnsi="仿宋" w:cs="仿宋" w:hint="eastAsia"/>
            <w:lang w:eastAsia="zh-CN"/>
          </w:rPr>
          <w:t>(七)、清洁生产</w:t>
        </w:r>
        <w:r>
          <w:tab/>
        </w:r>
        <w:r>
          <w:fldChar w:fldCharType="begin"/>
        </w:r>
        <w:r>
          <w:instrText xml:space="preserve"> PAGEREF _Toc29178 \h </w:instrText>
        </w:r>
        <w:r>
          <w:fldChar w:fldCharType="separate"/>
        </w:r>
        <w:r>
          <w:t>48</w:t>
        </w:r>
        <w:r>
          <w:fldChar w:fldCharType="end"/>
        </w:r>
      </w:hyperlink>
    </w:p>
    <w:p>
      <w:pPr>
        <w:pStyle w:val="TOC2"/>
        <w:tabs>
          <w:tab w:val="right" w:leader="dot" w:pos="8306"/>
        </w:tabs>
      </w:pPr>
      <w:hyperlink w:anchor="_Toc12686" w:history="1">
        <w:r>
          <w:rPr>
            <w:rFonts w:ascii="仿宋" w:eastAsia="仿宋" w:hAnsi="仿宋" w:cs="仿宋" w:hint="eastAsia"/>
            <w:lang w:eastAsia="zh-CN"/>
          </w:rPr>
          <w:t>(八)、环境保护综合评价</w:t>
        </w:r>
        <w:r>
          <w:tab/>
        </w:r>
        <w:r>
          <w:fldChar w:fldCharType="begin"/>
        </w:r>
        <w:r>
          <w:instrText xml:space="preserve"> PAGEREF _Toc12686 \h </w:instrText>
        </w:r>
        <w:r>
          <w:fldChar w:fldCharType="separate"/>
        </w:r>
        <w:r>
          <w:t>49</w:t>
        </w:r>
        <w:r>
          <w:fldChar w:fldCharType="end"/>
        </w:r>
      </w:hyperlink>
    </w:p>
    <w:p>
      <w:pPr>
        <w:pStyle w:val="TOC1"/>
        <w:tabs>
          <w:tab w:val="right" w:leader="dot" w:pos="8306"/>
        </w:tabs>
      </w:pPr>
      <w:hyperlink w:anchor="_Toc20121" w:history="1">
        <w:r>
          <w:rPr>
            <w:rFonts w:ascii="仿宋" w:eastAsia="仿宋" w:hAnsi="仿宋" w:cs="仿宋" w:hint="eastAsia"/>
            <w:lang w:eastAsia="zh-CN"/>
          </w:rPr>
          <w:t>十二、类毒素项目创新与研发</w:t>
        </w:r>
        <w:r>
          <w:tab/>
        </w:r>
        <w:r>
          <w:fldChar w:fldCharType="begin"/>
        </w:r>
        <w:r>
          <w:instrText xml:space="preserve"> PAGEREF _Toc20121 \h </w:instrText>
        </w:r>
        <w:r>
          <w:fldChar w:fldCharType="separate"/>
        </w:r>
        <w:r>
          <w:t>50</w:t>
        </w:r>
        <w:r>
          <w:fldChar w:fldCharType="end"/>
        </w:r>
      </w:hyperlink>
    </w:p>
    <w:p>
      <w:pPr>
        <w:pStyle w:val="TOC2"/>
        <w:tabs>
          <w:tab w:val="right" w:leader="dot" w:pos="8306"/>
        </w:tabs>
      </w:pPr>
      <w:hyperlink w:anchor="_Toc9102" w:history="1">
        <w:r>
          <w:rPr>
            <w:rFonts w:ascii="仿宋" w:eastAsia="仿宋" w:hAnsi="仿宋" w:cs="仿宋" w:hint="eastAsia"/>
            <w:lang w:eastAsia="zh-CN"/>
          </w:rPr>
          <w:t>(一)、创新策略与方向</w:t>
        </w:r>
        <w:r>
          <w:tab/>
        </w:r>
        <w:r>
          <w:fldChar w:fldCharType="begin"/>
        </w:r>
        <w:r>
          <w:instrText xml:space="preserve"> PAGEREF _Toc9102 \h </w:instrText>
        </w:r>
        <w:r>
          <w:fldChar w:fldCharType="separate"/>
        </w:r>
        <w:r>
          <w:t>50</w:t>
        </w:r>
        <w:r>
          <w:fldChar w:fldCharType="end"/>
        </w:r>
      </w:hyperlink>
    </w:p>
    <w:p>
      <w:pPr>
        <w:pStyle w:val="TOC2"/>
        <w:tabs>
          <w:tab w:val="right" w:leader="dot" w:pos="8306"/>
        </w:tabs>
      </w:pPr>
      <w:hyperlink w:anchor="_Toc8739" w:history="1">
        <w:r>
          <w:rPr>
            <w:rFonts w:ascii="仿宋" w:eastAsia="仿宋" w:hAnsi="仿宋" w:cs="仿宋" w:hint="eastAsia"/>
            <w:lang w:eastAsia="zh-CN"/>
          </w:rPr>
          <w:t>(二)、研发规划与投入</w:t>
        </w:r>
        <w:r>
          <w:tab/>
        </w:r>
        <w:r>
          <w:fldChar w:fldCharType="begin"/>
        </w:r>
        <w:r>
          <w:instrText xml:space="preserve"> PAGEREF _Toc8739 \h </w:instrText>
        </w:r>
        <w:r>
          <w:fldChar w:fldCharType="separate"/>
        </w:r>
        <w:r>
          <w:t>52</w:t>
        </w:r>
        <w:r>
          <w:fldChar w:fldCharType="end"/>
        </w:r>
      </w:hyperlink>
    </w:p>
    <w:p>
      <w:pPr>
        <w:pStyle w:val="TOC1"/>
        <w:tabs>
          <w:tab w:val="right" w:leader="dot" w:pos="8306"/>
        </w:tabs>
      </w:pPr>
      <w:hyperlink w:anchor="_Toc26878" w:history="1">
        <w:r>
          <w:rPr>
            <w:rFonts w:ascii="仿宋" w:eastAsia="仿宋" w:hAnsi="仿宋" w:cs="仿宋" w:hint="eastAsia"/>
            <w:lang w:eastAsia="zh-CN"/>
          </w:rPr>
          <w:t>十三、风险识别与分类</w:t>
        </w:r>
        <w:r>
          <w:tab/>
        </w:r>
        <w:r>
          <w:fldChar w:fldCharType="begin"/>
        </w:r>
        <w:r>
          <w:instrText xml:space="preserve"> PAGEREF _Toc26878 \h </w:instrText>
        </w:r>
        <w:r>
          <w:fldChar w:fldCharType="separate"/>
        </w:r>
        <w:r>
          <w:t>53</w:t>
        </w:r>
        <w:r>
          <w:fldChar w:fldCharType="end"/>
        </w:r>
      </w:hyperlink>
    </w:p>
    <w:p>
      <w:pPr>
        <w:pStyle w:val="TOC2"/>
        <w:tabs>
          <w:tab w:val="right" w:leader="dot" w:pos="8306"/>
        </w:tabs>
      </w:pPr>
      <w:hyperlink w:anchor="_Toc23502" w:history="1">
        <w:r>
          <w:rPr>
            <w:rFonts w:ascii="仿宋" w:eastAsia="仿宋" w:hAnsi="仿宋" w:cs="仿宋" w:hint="eastAsia"/>
            <w:lang w:eastAsia="zh-CN"/>
          </w:rPr>
          <w:t>(一)、风险识别</w:t>
        </w:r>
        <w:r>
          <w:tab/>
        </w:r>
        <w:r>
          <w:fldChar w:fldCharType="begin"/>
        </w:r>
        <w:r>
          <w:instrText xml:space="preserve"> PAGEREF _Toc23502 \h </w:instrText>
        </w:r>
        <w:r>
          <w:fldChar w:fldCharType="separate"/>
        </w:r>
        <w:r>
          <w:t>53</w:t>
        </w:r>
        <w:r>
          <w:fldChar w:fldCharType="end"/>
        </w:r>
      </w:hyperlink>
    </w:p>
    <w:p>
      <w:pPr>
        <w:pStyle w:val="TOC2"/>
        <w:tabs>
          <w:tab w:val="right" w:leader="dot" w:pos="8306"/>
        </w:tabs>
      </w:pPr>
      <w:hyperlink w:anchor="_Toc16297" w:history="1">
        <w:r>
          <w:rPr>
            <w:rFonts w:ascii="仿宋" w:eastAsia="仿宋" w:hAnsi="仿宋" w:cs="仿宋" w:hint="eastAsia"/>
            <w:lang w:eastAsia="zh-CN"/>
          </w:rPr>
          <w:t>(二)、风险分类</w:t>
        </w:r>
        <w:r>
          <w:tab/>
        </w:r>
        <w:r>
          <w:fldChar w:fldCharType="begin"/>
        </w:r>
        <w:r>
          <w:instrText xml:space="preserve"> PAGEREF _Toc16297 \h </w:instrText>
        </w:r>
        <w:r>
          <w:fldChar w:fldCharType="separate"/>
        </w:r>
        <w:r>
          <w:t>54</w:t>
        </w:r>
        <w:r>
          <w:fldChar w:fldCharType="end"/>
        </w:r>
      </w:hyperlink>
    </w:p>
    <w:p>
      <w:pPr>
        <w:pStyle w:val="TOC1"/>
        <w:tabs>
          <w:tab w:val="right" w:leader="dot" w:pos="8306"/>
        </w:tabs>
      </w:pPr>
      <w:hyperlink w:anchor="_Toc26601" w:history="1">
        <w:r>
          <w:rPr>
            <w:rFonts w:ascii="仿宋" w:eastAsia="仿宋" w:hAnsi="仿宋" w:cs="仿宋" w:hint="eastAsia"/>
            <w:lang w:eastAsia="zh-CN"/>
          </w:rPr>
          <w:t>十四、类毒素项目工程方案分析</w:t>
        </w:r>
        <w:r>
          <w:tab/>
        </w:r>
        <w:r>
          <w:fldChar w:fldCharType="begin"/>
        </w:r>
        <w:r>
          <w:instrText xml:space="preserve"> PAGEREF _Toc26601 \h </w:instrText>
        </w:r>
        <w:r>
          <w:fldChar w:fldCharType="separate"/>
        </w:r>
        <w:r>
          <w:t>56</w:t>
        </w:r>
        <w:r>
          <w:fldChar w:fldCharType="end"/>
        </w:r>
      </w:hyperlink>
    </w:p>
    <w:p>
      <w:pPr>
        <w:pStyle w:val="TOC2"/>
        <w:tabs>
          <w:tab w:val="right" w:leader="dot" w:pos="8306"/>
        </w:tabs>
      </w:pPr>
      <w:hyperlink w:anchor="_Toc6566" w:history="1">
        <w:r>
          <w:rPr>
            <w:rFonts w:ascii="仿宋" w:eastAsia="仿宋" w:hAnsi="仿宋" w:cs="仿宋" w:hint="eastAsia"/>
            <w:lang w:eastAsia="zh-CN"/>
          </w:rPr>
          <w:t>(一)、建筑工程设计原则</w:t>
        </w:r>
        <w:r>
          <w:tab/>
        </w:r>
        <w:r>
          <w:fldChar w:fldCharType="begin"/>
        </w:r>
        <w:r>
          <w:instrText xml:space="preserve"> PAGEREF _Toc6566 \h </w:instrText>
        </w:r>
        <w:r>
          <w:fldChar w:fldCharType="separate"/>
        </w:r>
        <w:r>
          <w:t>56</w:t>
        </w:r>
        <w:r>
          <w:fldChar w:fldCharType="end"/>
        </w:r>
      </w:hyperlink>
    </w:p>
    <w:p>
      <w:pPr>
        <w:pStyle w:val="TOC2"/>
        <w:tabs>
          <w:tab w:val="right" w:leader="dot" w:pos="8306"/>
        </w:tabs>
      </w:pPr>
      <w:hyperlink w:anchor="_Toc21284" w:history="1">
        <w:r>
          <w:rPr>
            <w:rFonts w:ascii="仿宋" w:eastAsia="仿宋" w:hAnsi="仿宋" w:cs="仿宋" w:hint="eastAsia"/>
            <w:lang w:eastAsia="zh-CN"/>
          </w:rPr>
          <w:t>(二)、土建工程建设指标</w:t>
        </w:r>
        <w:r>
          <w:tab/>
        </w:r>
        <w:r>
          <w:fldChar w:fldCharType="begin"/>
        </w:r>
        <w:r>
          <w:instrText xml:space="preserve"> PAGEREF _Toc21284 \h </w:instrText>
        </w:r>
        <w:r>
          <w:fldChar w:fldCharType="separate"/>
        </w:r>
        <w:r>
          <w:t>59</w:t>
        </w:r>
        <w:r>
          <w:fldChar w:fldCharType="end"/>
        </w:r>
      </w:hyperlink>
    </w:p>
    <w:p>
      <w:pPr>
        <w:pStyle w:val="TOC1"/>
        <w:tabs>
          <w:tab w:val="right" w:leader="dot" w:pos="8306"/>
        </w:tabs>
      </w:pPr>
      <w:hyperlink w:anchor="_Toc4087" w:history="1">
        <w:r>
          <w:rPr>
            <w:rFonts w:ascii="仿宋" w:eastAsia="仿宋" w:hAnsi="仿宋" w:cs="仿宋" w:hint="eastAsia"/>
            <w:lang w:eastAsia="zh-CN"/>
          </w:rPr>
          <w:t>十五、供应链管理</w:t>
        </w:r>
        <w:r>
          <w:tab/>
        </w:r>
        <w:r>
          <w:fldChar w:fldCharType="begin"/>
        </w:r>
        <w:r>
          <w:instrText xml:space="preserve"> PAGEREF _Toc4087 \h </w:instrText>
        </w:r>
        <w:r>
          <w:fldChar w:fldCharType="separate"/>
        </w:r>
        <w:r>
          <w:t>61</w:t>
        </w:r>
        <w:r>
          <w:fldChar w:fldCharType="end"/>
        </w:r>
      </w:hyperlink>
    </w:p>
    <w:p>
      <w:pPr>
        <w:pStyle w:val="TOC2"/>
        <w:tabs>
          <w:tab w:val="right" w:leader="dot" w:pos="8306"/>
        </w:tabs>
      </w:pPr>
      <w:hyperlink w:anchor="_Toc23881" w:history="1">
        <w:r>
          <w:rPr>
            <w:rFonts w:ascii="仿宋" w:eastAsia="仿宋" w:hAnsi="仿宋" w:cs="仿宋" w:hint="eastAsia"/>
            <w:lang w:eastAsia="zh-CN"/>
          </w:rPr>
          <w:t>(一)、供应链战略规划</w:t>
        </w:r>
        <w:r>
          <w:tab/>
        </w:r>
        <w:r>
          <w:fldChar w:fldCharType="begin"/>
        </w:r>
        <w:r>
          <w:instrText xml:space="preserve"> PAGEREF _Toc23881 \h </w:instrText>
        </w:r>
        <w:r>
          <w:fldChar w:fldCharType="separate"/>
        </w:r>
        <w:r>
          <w:t>61</w:t>
        </w:r>
        <w:r>
          <w:fldChar w:fldCharType="end"/>
        </w:r>
      </w:hyperlink>
    </w:p>
    <w:p>
      <w:pPr>
        <w:pStyle w:val="TOC2"/>
        <w:tabs>
          <w:tab w:val="right" w:leader="dot" w:pos="8306"/>
        </w:tabs>
      </w:pPr>
      <w:hyperlink w:anchor="_Toc27361" w:history="1">
        <w:r>
          <w:rPr>
            <w:rFonts w:ascii="仿宋" w:eastAsia="仿宋" w:hAnsi="仿宋" w:cs="仿宋" w:hint="eastAsia"/>
            <w:lang w:eastAsia="zh-CN"/>
          </w:rPr>
          <w:t>(二)、供应商选择与合作</w:t>
        </w:r>
        <w:r>
          <w:tab/>
        </w:r>
        <w:r>
          <w:fldChar w:fldCharType="begin"/>
        </w:r>
        <w:r>
          <w:instrText xml:space="preserve"> PAGEREF _Toc27361 \h </w:instrText>
        </w:r>
        <w:r>
          <w:fldChar w:fldCharType="separate"/>
        </w:r>
        <w:r>
          <w:t>63</w:t>
        </w:r>
        <w:r>
          <w:fldChar w:fldCharType="end"/>
        </w:r>
      </w:hyperlink>
    </w:p>
    <w:p>
      <w:pPr>
        <w:pStyle w:val="TOC2"/>
        <w:tabs>
          <w:tab w:val="right" w:leader="dot" w:pos="8306"/>
        </w:tabs>
      </w:pPr>
      <w:hyperlink w:anchor="_Toc7842" w:history="1">
        <w:r>
          <w:rPr>
            <w:rFonts w:ascii="仿宋" w:eastAsia="仿宋" w:hAnsi="仿宋" w:cs="仿宋" w:hint="eastAsia"/>
            <w:lang w:eastAsia="zh-CN"/>
          </w:rPr>
          <w:t>(三)、物流与库存管理</w:t>
        </w:r>
        <w:r>
          <w:tab/>
        </w:r>
        <w:r>
          <w:fldChar w:fldCharType="begin"/>
        </w:r>
        <w:r>
          <w:instrText xml:space="preserve"> PAGEREF _Toc7842 \h </w:instrText>
        </w:r>
        <w:r>
          <w:fldChar w:fldCharType="separate"/>
        </w:r>
        <w:r>
          <w:t>64</w:t>
        </w:r>
        <w:r>
          <w:fldChar w:fldCharType="end"/>
        </w:r>
      </w:hyperlink>
    </w:p>
    <w:p>
      <w:pPr>
        <w:pStyle w:val="TOC1"/>
        <w:tabs>
          <w:tab w:val="right" w:leader="dot" w:pos="8306"/>
        </w:tabs>
      </w:pPr>
      <w:hyperlink w:anchor="_Toc30264" w:history="1">
        <w:r>
          <w:rPr>
            <w:rFonts w:ascii="仿宋" w:eastAsia="仿宋" w:hAnsi="仿宋" w:cs="仿宋" w:hint="eastAsia"/>
            <w:lang w:eastAsia="zh-CN"/>
          </w:rPr>
          <w:t>十六、营销与推广策略</w:t>
        </w:r>
        <w:r>
          <w:tab/>
        </w:r>
        <w:r>
          <w:fldChar w:fldCharType="begin"/>
        </w:r>
        <w:r>
          <w:instrText xml:space="preserve"> PAGEREF _Toc30264 \h </w:instrText>
        </w:r>
        <w:r>
          <w:fldChar w:fldCharType="separate"/>
        </w:r>
        <w:r>
          <w:t>65</w:t>
        </w:r>
        <w:r>
          <w:fldChar w:fldCharType="end"/>
        </w:r>
      </w:hyperlink>
    </w:p>
    <w:p>
      <w:pPr>
        <w:pStyle w:val="TOC2"/>
        <w:tabs>
          <w:tab w:val="right" w:leader="dot" w:pos="8306"/>
        </w:tabs>
      </w:pPr>
      <w:hyperlink w:anchor="_Toc15767" w:history="1">
        <w:r>
          <w:rPr>
            <w:rFonts w:ascii="仿宋" w:eastAsia="仿宋" w:hAnsi="仿宋" w:cs="仿宋" w:hint="eastAsia"/>
            <w:lang w:eastAsia="zh-CN"/>
          </w:rPr>
          <w:t>(一)、产品/服务定位与特点</w:t>
        </w:r>
        <w:r>
          <w:tab/>
        </w:r>
        <w:r>
          <w:fldChar w:fldCharType="begin"/>
        </w:r>
        <w:r>
          <w:instrText xml:space="preserve"> PAGEREF _Toc15767 \h </w:instrText>
        </w:r>
        <w:r>
          <w:fldChar w:fldCharType="separate"/>
        </w:r>
        <w:r>
          <w:t>65</w:t>
        </w:r>
        <w:r>
          <w:fldChar w:fldCharType="end"/>
        </w:r>
      </w:hyperlink>
    </w:p>
    <w:p>
      <w:pPr>
        <w:pStyle w:val="TOC2"/>
        <w:tabs>
          <w:tab w:val="right" w:leader="dot" w:pos="8306"/>
        </w:tabs>
      </w:pPr>
      <w:hyperlink w:anchor="_Toc18691" w:history="1">
        <w:r>
          <w:rPr>
            <w:rFonts w:ascii="仿宋" w:eastAsia="仿宋" w:hAnsi="仿宋" w:cs="仿宋" w:hint="eastAsia"/>
            <w:lang w:eastAsia="zh-CN"/>
          </w:rPr>
          <w:t>(二)、市场定位与竞争分析</w:t>
        </w:r>
        <w:r>
          <w:tab/>
        </w:r>
        <w:r>
          <w:fldChar w:fldCharType="begin"/>
        </w:r>
        <w:r>
          <w:instrText xml:space="preserve"> PAGEREF _Toc18691 \h </w:instrText>
        </w:r>
        <w:r>
          <w:fldChar w:fldCharType="separate"/>
        </w:r>
        <w:r>
          <w:t>66</w:t>
        </w:r>
        <w:r>
          <w:fldChar w:fldCharType="end"/>
        </w:r>
      </w:hyperlink>
    </w:p>
    <w:p>
      <w:pPr>
        <w:pStyle w:val="TOC2"/>
        <w:tabs>
          <w:tab w:val="right" w:leader="dot" w:pos="8306"/>
        </w:tabs>
      </w:pPr>
      <w:hyperlink w:anchor="_Toc24149" w:history="1">
        <w:r>
          <w:rPr>
            <w:rFonts w:ascii="仿宋" w:eastAsia="仿宋" w:hAnsi="仿宋" w:cs="仿宋" w:hint="eastAsia"/>
            <w:lang w:eastAsia="zh-CN"/>
          </w:rPr>
          <w:t>(三)、营销渠道与策略</w:t>
        </w:r>
        <w:r>
          <w:tab/>
        </w:r>
        <w:r>
          <w:fldChar w:fldCharType="begin"/>
        </w:r>
        <w:r>
          <w:instrText xml:space="preserve"> PAGEREF _Toc24149 \h </w:instrText>
        </w:r>
        <w:r>
          <w:fldChar w:fldCharType="separate"/>
        </w:r>
        <w:r>
          <w:t>68</w:t>
        </w:r>
        <w:r>
          <w:fldChar w:fldCharType="end"/>
        </w:r>
      </w:hyperlink>
    </w:p>
    <w:p>
      <w:pPr>
        <w:pStyle w:val="TOC2"/>
        <w:tabs>
          <w:tab w:val="right" w:leader="dot" w:pos="8306"/>
        </w:tabs>
      </w:pPr>
      <w:hyperlink w:anchor="_Toc8978" w:history="1">
        <w:r>
          <w:rPr>
            <w:rFonts w:ascii="仿宋" w:eastAsia="仿宋" w:hAnsi="仿宋" w:cs="仿宋" w:hint="eastAsia"/>
            <w:lang w:eastAsia="zh-CN"/>
          </w:rPr>
          <w:t>(四)、推广与宣传活动</w:t>
        </w:r>
        <w:r>
          <w:tab/>
        </w:r>
        <w:r>
          <w:fldChar w:fldCharType="begin"/>
        </w:r>
        <w:r>
          <w:instrText xml:space="preserve"> PAGEREF _Toc8978 \h </w:instrText>
        </w:r>
        <w:r>
          <w:fldChar w:fldCharType="separate"/>
        </w:r>
        <w:r>
          <w:t>69</w:t>
        </w:r>
        <w:r>
          <w:fldChar w:fldCharType="end"/>
        </w:r>
      </w:hyperlink>
    </w:p>
    <w:p>
      <w:pPr>
        <w:pStyle w:val="TOC1"/>
        <w:tabs>
          <w:tab w:val="right" w:leader="dot" w:pos="8306"/>
        </w:tabs>
      </w:pPr>
      <w:hyperlink w:anchor="_Toc1137" w:history="1">
        <w:r>
          <w:rPr>
            <w:rFonts w:ascii="仿宋" w:eastAsia="仿宋" w:hAnsi="仿宋" w:cs="仿宋" w:hint="eastAsia"/>
            <w:lang w:eastAsia="zh-CN"/>
          </w:rPr>
          <w:t>十七、类毒素项目变更管理</w:t>
        </w:r>
        <w:r>
          <w:tab/>
        </w:r>
        <w:r>
          <w:fldChar w:fldCharType="begin"/>
        </w:r>
        <w:r>
          <w:instrText xml:space="preserve"> PAGEREF _Toc1137 \h </w:instrText>
        </w:r>
        <w:r>
          <w:fldChar w:fldCharType="separate"/>
        </w:r>
        <w:r>
          <w:t>74</w:t>
        </w:r>
        <w:r>
          <w:fldChar w:fldCharType="end"/>
        </w:r>
      </w:hyperlink>
    </w:p>
    <w:p>
      <w:pPr>
        <w:pStyle w:val="TOC2"/>
        <w:tabs>
          <w:tab w:val="right" w:leader="dot" w:pos="8306"/>
        </w:tabs>
      </w:pPr>
      <w:hyperlink w:anchor="_Toc22660" w:history="1">
        <w:r>
          <w:rPr>
            <w:rFonts w:ascii="仿宋" w:eastAsia="仿宋" w:hAnsi="仿宋" w:cs="仿宋" w:hint="eastAsia"/>
            <w:lang w:eastAsia="zh-CN"/>
          </w:rPr>
          <w:t>(一)、变更申请与评估</w:t>
        </w:r>
        <w:r>
          <w:tab/>
        </w:r>
        <w:r>
          <w:fldChar w:fldCharType="begin"/>
        </w:r>
        <w:r>
          <w:instrText xml:space="preserve"> PAGEREF _Toc22660 \h </w:instrText>
        </w:r>
        <w:r>
          <w:fldChar w:fldCharType="separate"/>
        </w:r>
        <w:r>
          <w:t>74</w:t>
        </w:r>
        <w:r>
          <w:fldChar w:fldCharType="end"/>
        </w:r>
      </w:hyperlink>
    </w:p>
    <w:p>
      <w:pPr>
        <w:pStyle w:val="TOC2"/>
        <w:tabs>
          <w:tab w:val="right" w:leader="dot" w:pos="8306"/>
        </w:tabs>
      </w:pPr>
      <w:hyperlink w:anchor="_Toc7912" w:history="1">
        <w:r>
          <w:rPr>
            <w:rFonts w:ascii="仿宋" w:eastAsia="仿宋" w:hAnsi="仿宋" w:cs="仿宋" w:hint="eastAsia"/>
            <w:lang w:eastAsia="zh-CN"/>
          </w:rPr>
          <w:t>(二)、变更实施与控制</w:t>
        </w:r>
        <w:r>
          <w:tab/>
        </w:r>
        <w:r>
          <w:fldChar w:fldCharType="begin"/>
        </w:r>
        <w:r>
          <w:instrText xml:space="preserve"> PAGEREF _Toc7912 \h </w:instrText>
        </w:r>
        <w:r>
          <w:fldChar w:fldCharType="separate"/>
        </w:r>
        <w:r>
          <w:t>75</w:t>
        </w:r>
        <w:r>
          <w:fldChar w:fldCharType="end"/>
        </w:r>
      </w:hyperlink>
    </w:p>
    <w:p>
      <w:pPr>
        <w:pStyle w:val="TOC1"/>
        <w:tabs>
          <w:tab w:val="right" w:leader="dot" w:pos="8306"/>
        </w:tabs>
      </w:pPr>
      <w:hyperlink w:anchor="_Toc16981" w:history="1">
        <w:r>
          <w:rPr>
            <w:rFonts w:ascii="仿宋" w:eastAsia="仿宋" w:hAnsi="仿宋" w:cs="仿宋" w:hint="eastAsia"/>
            <w:lang w:eastAsia="zh-CN"/>
          </w:rPr>
          <w:t>十八、类毒素项目治理与监督</w:t>
        </w:r>
        <w:r>
          <w:tab/>
        </w:r>
        <w:r>
          <w:fldChar w:fldCharType="begin"/>
        </w:r>
        <w:r>
          <w:instrText xml:space="preserve"> PAGEREF _Toc16981 \h </w:instrText>
        </w:r>
        <w:r>
          <w:fldChar w:fldCharType="separate"/>
        </w:r>
        <w:r>
          <w:t>75</w:t>
        </w:r>
        <w:r>
          <w:fldChar w:fldCharType="end"/>
        </w:r>
      </w:hyperlink>
    </w:p>
    <w:p>
      <w:pPr>
        <w:pStyle w:val="TOC2"/>
        <w:tabs>
          <w:tab w:val="right" w:leader="dot" w:pos="8306"/>
        </w:tabs>
      </w:pPr>
      <w:hyperlink w:anchor="_Toc30962" w:history="1">
        <w:r>
          <w:rPr>
            <w:rFonts w:ascii="仿宋" w:eastAsia="仿宋" w:hAnsi="仿宋" w:cs="仿宋" w:hint="eastAsia"/>
            <w:lang w:eastAsia="zh-CN"/>
          </w:rPr>
          <w:t>(一)、类毒素项目治理结构</w:t>
        </w:r>
        <w:r>
          <w:tab/>
        </w:r>
        <w:r>
          <w:fldChar w:fldCharType="begin"/>
        </w:r>
        <w:r>
          <w:instrText xml:space="preserve"> PAGEREF _Toc30962 \h </w:instrText>
        </w:r>
        <w:r>
          <w:fldChar w:fldCharType="separate"/>
        </w:r>
        <w:r>
          <w:t>75</w:t>
        </w:r>
        <w:r>
          <w:fldChar w:fldCharType="end"/>
        </w:r>
      </w:hyperlink>
    </w:p>
    <w:p>
      <w:pPr>
        <w:pStyle w:val="TOC2"/>
        <w:tabs>
          <w:tab w:val="right" w:leader="dot" w:pos="8306"/>
        </w:tabs>
      </w:pPr>
      <w:hyperlink w:anchor="_Toc9313" w:history="1">
        <w:r>
          <w:rPr>
            <w:rFonts w:ascii="仿宋" w:eastAsia="仿宋" w:hAnsi="仿宋" w:cs="仿宋" w:hint="eastAsia"/>
            <w:lang w:eastAsia="zh-CN"/>
          </w:rPr>
          <w:t>(二)、监督与审计</w:t>
        </w:r>
        <w:r>
          <w:tab/>
        </w:r>
        <w:r>
          <w:fldChar w:fldCharType="begin"/>
        </w:r>
        <w:r>
          <w:instrText xml:space="preserve"> PAGEREF _Toc9313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07"/>
      <w:r>
        <w:rPr>
          <w:rFonts w:ascii="仿宋" w:eastAsia="仿宋" w:hAnsi="仿宋" w:cs="仿宋" w:hint="eastAsia"/>
          <w:sz w:val="28"/>
          <w:lang w:eastAsia="zh-CN"/>
        </w:rPr>
        <w:t>一、类毒素项目可持续发展</w:t>
      </w:r>
      <w:bookmarkEnd w:id="2"/>
    </w:p>
    <w:p>
      <w:pPr>
        <w:pStyle w:val="Heading2"/>
        <w:rPr>
          <w:rFonts w:ascii="仿宋" w:eastAsia="仿宋" w:hAnsi="仿宋" w:cs="仿宋" w:hint="eastAsia"/>
          <w:lang w:eastAsia="zh-CN"/>
        </w:rPr>
      </w:pPr>
      <w:bookmarkStart w:id="3" w:name="_Toc151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类毒素项目中，类毒素项目团队着眼于未来，明确了可持续发展的战略方向。制定的具体可持续发展目标包括降低资源使用、采用环保技术、最大化社会效益等。这一步骤不仅有助于类毒素项目在环保和社会责任方面达到最高标准，也为未来提供了明确的指引，确保类毒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可持续实践的融入类毒素项目管理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类毒素项目管理周期。从类毒素项目规划开始，类毒素项目团队就考虑了环境和社会的因素。在执行阶段，类毒素项目团队积极推动绿色技术的应用，优化资源利用。此外，关注员工的社会责任，通过培训和沟通活动提高员工对可持续发展的认知，使他们能够在日常工作中践行可持续实践。这些举措不仅为类毒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2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扎根于类毒素项目的可持续发展理念，我们深信环保与社会责任是类毒素项目成功的关键支柱。在类毒素项目的每一步，我们都致力于通过创新和实践，履行对环境和社会的坚定责任。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团队通过引入先进的环保技术、建立高效的废物处理系统以及推动能源节约措施，积极履行环保责任。定期的环保监测和评估确保类毒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不仅致力于自身可持续发展，还注重对社会的回馈。通过支持社区类毒素项目、参与慈善事业、提供培训机会等方式，类毒素项目积极履行社会责任。与当地社区建立积极互动，关注员工的工作与生活平衡，以及员工的身心健康，是类毒素项目在社会责任层面的关键举措。这样的实践不仅增强了类毒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45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59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类毒素项目的主要产品是XXXX，预计年产值为XXX万元。这一产品在市场中占据着重要的地位，其广泛的应用范围使得该类毒素项目的市场前景非常广阔。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类毒素项目的xxx产品作为重要的原材料之一，将在多个领域发挥关键作用。其在建筑、交通、能源等方面的广泛应用将为整个产业链提供强大的支持，形成产业协同效应。类毒素项目的年产值XXX万XXX万XXX万万元不仅反映了其在市场上的巨大潜力，更预示着它对国民经济的积极贡献。这种关联度高、涉及面广的产业关系，使得该类毒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21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总征地面积为XXXX平方米，相当于约XX.XX亩，其中净用地面积为XXXX平方米，红线范围内相当于约XX.XX亩。这一用地规模充分考虑了类毒素项目的建设需求，保障了类毒素项目在合适的空间内得以充分发展。类毒素项目规划的总建筑面积为XXXX平方米，其中主体工程建设占XXXX平方米，计容建筑面积达XXXX平方米。预计建筑工程的投资将达到XXXX万元，为类毒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计划购置的设备共计XXXX台（套），设备购置费用为XXXX万元。这一设备购置计划充分考虑到类毒素项目的生产需求和技术要求，确保了类毒素项目在生产运营中具备先进的技术装备和高效的生产能力。设备的合理配置将为类毒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类毒素项目计划总投资为XXXX万元，预计年实现营业收入为XXXX万元。这一产能规模的设定旨在确保类毒素项目能够在投资与回报之间取得平衡，实现长期可持续的发展。类毒素项目的总投资充分考虑到各个方面的需求，包括用地建设、设备购置等多个环节，以确保类毒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3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27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的技术管理特点体现在其创新导向。通过引入最先进的技术趋势和解决方案，类毒素项目致力于提升科技含量、提高质量和效率水平。这意味着我们将采用最新的工具和方法，确保类毒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类毒素项目技术管理的显著特征。通过整合不同领域的技术资源，我们实现了跨学科的协同工作。这有助于优化技术架构，提高整体效能。此外，整合性策略还促进了不同技术团队之间的紧密沟通和高效合作，确保类毒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类毒素项目所采用的技术。通过不断优化技术方案，类毒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类毒素项目团队将在类毒素项目初期识别可能的技术风险，并采取相应的预防和应对措施。通过建立健全的风险评估机制，类毒素项目能够在实施过程中及时发现并解决潜在的技术问题，保障类毒素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通过这些独特的技术管理特点，我们确信在类毒素项目中，技术将成为类毒素项目成功的有力支持。这一深度剖析揭示了技术管理在类毒素项目实施中的关键作用，为类毒素项目的技术基础奠定了坚实的基础。</w:t>
      </w:r>
    </w:p>
    <w:p>
      <w:pPr>
        <w:pStyle w:val="Heading2"/>
        <w:ind w:firstLine="560" w:firstLineChars="200"/>
        <w:rPr>
          <w:rFonts w:ascii="仿宋" w:eastAsia="仿宋" w:hAnsi="仿宋" w:cs="仿宋" w:hint="eastAsia"/>
          <w:sz w:val="28"/>
          <w:lang w:eastAsia="zh-CN"/>
        </w:rPr>
      </w:pPr>
      <w:bookmarkStart w:id="10" w:name="_Toc11213"/>
      <w:r>
        <w:rPr>
          <w:rFonts w:ascii="仿宋" w:eastAsia="仿宋" w:hAnsi="仿宋" w:cs="仿宋" w:hint="eastAsia"/>
          <w:sz w:val="28"/>
          <w:lang w:eastAsia="zh-CN"/>
        </w:rPr>
        <w:t>(二)、类毒素项目工艺技术设计方案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类毒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类毒素项目将严格按照相关行业规范要求进行组织。通过有效控制产品质量，类毒素项目将致力于为顾客提供优质的类毒素项目产品和良好的服务。这体现了类毒素项目对于生产活动合规性和质量标准的高度重视，为类毒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类毒素项目注重生态效益和清洁生产原则。类毒素项目建设将紧密结合地方特色经济发展，与社会经济发展规划和区域环境保护规划方案相协调一致。通过与当地区域自然生态系统的结合，类毒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类毒素项目产品具有多样化的客户需求和个性化的特点。因此，类毒素项目产品规格品种多样，且单批生产数量较小。为满足这一特点，类毒素项目承办单位将建设先进的柔性制造生产线。通过广泛应用柔性制造技术，类毒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类毒素项目采用的技术具有较高的技术含量和自动化水平，处于国内先进水平。这一技术选用不仅体现了对生产效率、质量和环境友好性的高标准要求，同时为类毒素项目的可持续发展奠定了坚实的基础。</w:t>
      </w:r>
    </w:p>
    <w:p>
      <w:pPr>
        <w:pStyle w:val="Heading2"/>
        <w:ind w:firstLine="560" w:firstLineChars="200"/>
        <w:rPr>
          <w:rFonts w:ascii="仿宋" w:eastAsia="仿宋" w:hAnsi="仿宋" w:cs="仿宋" w:hint="eastAsia"/>
          <w:sz w:val="28"/>
          <w:lang w:eastAsia="zh-CN"/>
        </w:rPr>
      </w:pPr>
      <w:bookmarkStart w:id="11" w:name="_Toc1071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为确保类毒素项目的高效生产和技术实施，我们制定了一套精心设计的设备选型方案，以满足类毒素项目生产、质量和环保的要求。该方案的主要特点如下：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类毒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针对类毒素项目产品的多样性和小批量生产的特点，我们将建设柔性制造生产线。通过在设备选型中考虑柔性制造技术，可以灵活应对不同产品规格和生产需求，实现生产线的高度灵活性和适应性。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981"/>
      <w:r>
        <w:rPr>
          <w:rFonts w:ascii="仿宋" w:eastAsia="仿宋" w:hAnsi="仿宋" w:cs="仿宋" w:hint="eastAsia"/>
          <w:sz w:val="28"/>
          <w:lang w:eastAsia="zh-CN"/>
        </w:rPr>
        <w:t>四、类毒素项目土建工程</w:t>
      </w:r>
      <w:bookmarkEnd w:id="12"/>
    </w:p>
    <w:p>
      <w:pPr>
        <w:pStyle w:val="Heading2"/>
        <w:rPr>
          <w:rFonts w:ascii="仿宋" w:eastAsia="仿宋" w:hAnsi="仿宋" w:cs="仿宋" w:hint="eastAsia"/>
          <w:lang w:eastAsia="zh-CN"/>
        </w:rPr>
      </w:pPr>
      <w:bookmarkStart w:id="13" w:name="_Toc1456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在类毒素项目的建筑工程设计中，我们将秉承一系列重要的设计原则，以确保类毒素项目建筑在功能、美观、可持续性等方面达到最佳效果。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首要原则是确保建筑的功能性得到最大化的发挥。我们将充分理解类毒素项目的实际需求，合理布局各个功能区域，保证建筑在满足业务需求的同时，提供高效的工作环境。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在建筑设计中，我们将综合考虑建设和运营成本。通过精细的经济效益分析，确保设计方案在高效利用资源的同时，对类毒素项目的长期盈利能力有积极的贡献。</w:t>
      </w:r>
    </w:p>
    <w:p>
      <w:pPr>
        <w:pStyle w:val="Heading2"/>
        <w:ind w:firstLine="560" w:firstLineChars="200"/>
        <w:rPr>
          <w:rFonts w:ascii="仿宋" w:eastAsia="仿宋" w:hAnsi="仿宋" w:cs="仿宋" w:hint="eastAsia"/>
          <w:sz w:val="28"/>
          <w:lang w:eastAsia="zh-CN"/>
        </w:rPr>
      </w:pPr>
      <w:bookmarkStart w:id="14" w:name="_Toc2014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类毒素项目的土建工程设计中，我们将精准设定设计年限，结合类毒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类毒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48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类毒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类毒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类毒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25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本期工程类毒素项目预计总建筑面积XXX平方米，其中：计容建筑面积XXX平方米，计划建筑工程投资XX万元，占类毒素项目总投资的XX%。</w:t>
      </w:r>
    </w:p>
    <w:p>
      <w:pPr>
        <w:pStyle w:val="Heading1"/>
        <w:ind w:firstLine="560" w:firstLineChars="200"/>
        <w:rPr>
          <w:rFonts w:ascii="仿宋" w:eastAsia="仿宋" w:hAnsi="仿宋" w:cs="仿宋" w:hint="eastAsia"/>
          <w:sz w:val="28"/>
          <w:lang w:eastAsia="zh-CN"/>
        </w:rPr>
      </w:pPr>
      <w:bookmarkStart w:id="17" w:name="_Toc4242"/>
      <w:r>
        <w:rPr>
          <w:rFonts w:ascii="仿宋" w:eastAsia="仿宋" w:hAnsi="仿宋" w:cs="仿宋" w:hint="eastAsia"/>
          <w:sz w:val="28"/>
          <w:lang w:eastAsia="zh-CN"/>
        </w:rPr>
        <w:t>五、类毒素项目文档管理</w:t>
      </w:r>
      <w:bookmarkEnd w:id="17"/>
    </w:p>
    <w:p>
      <w:pPr>
        <w:pStyle w:val="Heading2"/>
        <w:rPr>
          <w:rFonts w:ascii="仿宋" w:eastAsia="仿宋" w:hAnsi="仿宋" w:cs="仿宋" w:hint="eastAsia"/>
          <w:lang w:eastAsia="zh-CN"/>
        </w:rPr>
      </w:pPr>
      <w:bookmarkStart w:id="18" w:name="_Toc430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类毒素项目高度重视文档的质量和准确性，以支持类毒素项目的各项活动和决策。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文档的编制始于类毒素项目计划的初期，我们制定了详细的文档编制计划，明确了每个文档的内容、格式和编写责任人。在类毒素项目启动阶段，我们首先编制了类毒素项目章程，明确定义了类毒素项目的目标、范围、风险等关键要素。随后，类毒素项目团队根据计划陆续编制了需求文档、设计文档、测试文档等各类文档，确保类毒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类毒素项目管理中的重要环节，旨在确保类毒素项目文档符合质量标准和类毒素项目需求。在类毒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除了内部审查，我们还进行了外部审查，邀请类毒素项目相关利益方和专业领域的专家对文档进行独立审查。这有助于获取更全面、客观的反馈，确保类毒素项目文档不仅符合内部标准，也满足外部需求。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类毒素项目在文档编制与审查方面建立了严格的管理机制，通过规范的流程和多维度的审查，确保类毒素项目文档的质量、准确性和可靠性，为类毒素项目的顺利推进提供了有力支持。</w:t>
      </w:r>
    </w:p>
    <w:p>
      <w:pPr>
        <w:pStyle w:val="Heading2"/>
        <w:ind w:firstLine="560" w:firstLineChars="200"/>
        <w:rPr>
          <w:rFonts w:ascii="仿宋" w:eastAsia="仿宋" w:hAnsi="仿宋" w:cs="仿宋" w:hint="eastAsia"/>
          <w:sz w:val="28"/>
          <w:lang w:eastAsia="zh-CN"/>
        </w:rPr>
      </w:pPr>
      <w:bookmarkStart w:id="19" w:name="_Toc747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在类毒素项目中，我们致力于优化文档发布与分发过程，以确保信息的高效传递和团队间协作的顺畅进行。以下是我们采取的关键优化策略：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我们通过多渠道发布文档，包括电子邮件、类毒素项目管理平台、内部网站等，以满足不同团队成员的偏好和需求。多渠道发布确保了信息的全面覆盖。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我们采用了精细的权限控制，确保只有授权人员可以访问敏感信息。这种安全措施保护了类毒素项目文档的机密性，防止了未经授权的信息泄露。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15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文档存档与归档是类毒素项目生命周期中一个至关重要的环节，直接关系到类毒素项目信息的长期保存和历史记录的完整性。在类毒素项目中，我们实施了一系列有效的文档存档与归档管理策略：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https://d.book118.com/587014023146006042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类毒素项目计划设计方案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353B3"/>
    <w:rsid w:val="61F353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1402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2024-02-12T05:51:00Z</dcterms:created>
  <dcterms:modified xsi:type="dcterms:W3CDTF">2024-02-12T05:51:42Z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9F60E712827A4EB9BA9C1131A55E45C8_11</vt:lpwstr>
  </property>
  <property fmtid="{D5CDD505-2E9C-101B-9397-08002B2CF9AE}" pid="3" name="KSOProductBuildVer">
    <vt:lpwstr>2052-12.1.0.16250</vt:lpwstr>
  </property>
</Properties>
</file>