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汽车ABS传感器项目建设总纲及方案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0" w:history="1">
        <w:r>
          <w:rPr>
            <w:rFonts w:ascii="仿宋" w:eastAsia="仿宋" w:hAnsi="仿宋" w:cs="仿宋" w:hint="eastAsia"/>
            <w:lang w:eastAsia="zh-CN"/>
          </w:rPr>
          <w:t>概论</w:t>
        </w:r>
        <w:r>
          <w:tab/>
        </w:r>
        <w:r>
          <w:fldChar w:fldCharType="begin"/>
        </w:r>
        <w:r>
          <w:instrText xml:space="preserve"> PAGEREF _Toc560 \h </w:instrText>
        </w:r>
        <w:r>
          <w:fldChar w:fldCharType="separate"/>
        </w:r>
        <w:r>
          <w:t>3</w:t>
        </w:r>
        <w:r>
          <w:fldChar w:fldCharType="end"/>
        </w:r>
      </w:hyperlink>
    </w:p>
    <w:p>
      <w:pPr>
        <w:pStyle w:val="TOC1"/>
        <w:tabs>
          <w:tab w:val="right" w:leader="dot" w:pos="8306"/>
        </w:tabs>
      </w:pPr>
      <w:hyperlink w:anchor="_Toc26271" w:history="1">
        <w:r>
          <w:rPr>
            <w:rFonts w:ascii="仿宋" w:eastAsia="仿宋" w:hAnsi="仿宋" w:cs="仿宋" w:hint="eastAsia"/>
            <w:lang w:eastAsia="zh-CN"/>
          </w:rPr>
          <w:t>一、发展规划、产业政策和行业准入分析</w:t>
        </w:r>
        <w:r>
          <w:tab/>
        </w:r>
        <w:r>
          <w:fldChar w:fldCharType="begin"/>
        </w:r>
        <w:r>
          <w:instrText xml:space="preserve"> PAGEREF _Toc26271 \h </w:instrText>
        </w:r>
        <w:r>
          <w:fldChar w:fldCharType="separate"/>
        </w:r>
        <w:r>
          <w:t>3</w:t>
        </w:r>
        <w:r>
          <w:fldChar w:fldCharType="end"/>
        </w:r>
      </w:hyperlink>
    </w:p>
    <w:p>
      <w:pPr>
        <w:pStyle w:val="TOC2"/>
        <w:tabs>
          <w:tab w:val="right" w:leader="dot" w:pos="8306"/>
        </w:tabs>
      </w:pPr>
      <w:hyperlink w:anchor="_Toc5337" w:history="1">
        <w:r>
          <w:rPr>
            <w:rFonts w:ascii="仿宋" w:eastAsia="仿宋" w:hAnsi="仿宋" w:cs="仿宋" w:hint="eastAsia"/>
            <w:lang w:eastAsia="zh-CN"/>
          </w:rPr>
          <w:t>(一)、发展规划分析</w:t>
        </w:r>
        <w:r>
          <w:tab/>
        </w:r>
        <w:r>
          <w:fldChar w:fldCharType="begin"/>
        </w:r>
        <w:r>
          <w:instrText xml:space="preserve"> PAGEREF _Toc5337 \h </w:instrText>
        </w:r>
        <w:r>
          <w:fldChar w:fldCharType="separate"/>
        </w:r>
        <w:r>
          <w:t>3</w:t>
        </w:r>
        <w:r>
          <w:fldChar w:fldCharType="end"/>
        </w:r>
      </w:hyperlink>
    </w:p>
    <w:p>
      <w:pPr>
        <w:pStyle w:val="TOC2"/>
        <w:tabs>
          <w:tab w:val="right" w:leader="dot" w:pos="8306"/>
        </w:tabs>
      </w:pPr>
      <w:hyperlink w:anchor="_Toc7365" w:history="1">
        <w:r>
          <w:rPr>
            <w:rFonts w:ascii="仿宋" w:eastAsia="仿宋" w:hAnsi="仿宋" w:cs="仿宋" w:hint="eastAsia"/>
            <w:lang w:eastAsia="zh-CN"/>
          </w:rPr>
          <w:t>(二)、产业政策分析</w:t>
        </w:r>
        <w:r>
          <w:tab/>
        </w:r>
        <w:r>
          <w:fldChar w:fldCharType="begin"/>
        </w:r>
        <w:r>
          <w:instrText xml:space="preserve"> PAGEREF _Toc7365 \h </w:instrText>
        </w:r>
        <w:r>
          <w:fldChar w:fldCharType="separate"/>
        </w:r>
        <w:r>
          <w:t>5</w:t>
        </w:r>
        <w:r>
          <w:fldChar w:fldCharType="end"/>
        </w:r>
      </w:hyperlink>
    </w:p>
    <w:p>
      <w:pPr>
        <w:pStyle w:val="TOC2"/>
        <w:tabs>
          <w:tab w:val="right" w:leader="dot" w:pos="8306"/>
        </w:tabs>
      </w:pPr>
      <w:hyperlink w:anchor="_Toc7589" w:history="1">
        <w:r>
          <w:rPr>
            <w:rFonts w:ascii="仿宋" w:eastAsia="仿宋" w:hAnsi="仿宋" w:cs="仿宋" w:hint="eastAsia"/>
            <w:lang w:eastAsia="zh-CN"/>
          </w:rPr>
          <w:t>(三)、行业准入分析</w:t>
        </w:r>
        <w:r>
          <w:tab/>
        </w:r>
        <w:r>
          <w:fldChar w:fldCharType="begin"/>
        </w:r>
        <w:r>
          <w:instrText xml:space="preserve"> PAGEREF _Toc7589 \h </w:instrText>
        </w:r>
        <w:r>
          <w:fldChar w:fldCharType="separate"/>
        </w:r>
        <w:r>
          <w:t>6</w:t>
        </w:r>
        <w:r>
          <w:fldChar w:fldCharType="end"/>
        </w:r>
      </w:hyperlink>
    </w:p>
    <w:p>
      <w:pPr>
        <w:pStyle w:val="TOC1"/>
        <w:tabs>
          <w:tab w:val="right" w:leader="dot" w:pos="8306"/>
        </w:tabs>
      </w:pPr>
      <w:hyperlink w:anchor="_Toc8138" w:history="1">
        <w:r>
          <w:rPr>
            <w:rFonts w:ascii="仿宋" w:eastAsia="仿宋" w:hAnsi="仿宋" w:cs="仿宋" w:hint="eastAsia"/>
            <w:lang w:eastAsia="zh-CN"/>
          </w:rPr>
          <w:t>二、财务管理与成本控制</w:t>
        </w:r>
        <w:r>
          <w:tab/>
        </w:r>
        <w:r>
          <w:fldChar w:fldCharType="begin"/>
        </w:r>
        <w:r>
          <w:instrText xml:space="preserve"> PAGEREF _Toc8138 \h </w:instrText>
        </w:r>
        <w:r>
          <w:fldChar w:fldCharType="separate"/>
        </w:r>
        <w:r>
          <w:t>8</w:t>
        </w:r>
        <w:r>
          <w:fldChar w:fldCharType="end"/>
        </w:r>
      </w:hyperlink>
    </w:p>
    <w:p>
      <w:pPr>
        <w:pStyle w:val="TOC2"/>
        <w:tabs>
          <w:tab w:val="right" w:leader="dot" w:pos="8306"/>
        </w:tabs>
      </w:pPr>
      <w:hyperlink w:anchor="_Toc24317" w:history="1">
        <w:r>
          <w:rPr>
            <w:rFonts w:ascii="仿宋" w:eastAsia="仿宋" w:hAnsi="仿宋" w:cs="仿宋" w:hint="eastAsia"/>
            <w:lang w:eastAsia="zh-CN"/>
          </w:rPr>
          <w:t>(一)、财务管理体系建设</w:t>
        </w:r>
        <w:r>
          <w:tab/>
        </w:r>
        <w:r>
          <w:fldChar w:fldCharType="begin"/>
        </w:r>
        <w:r>
          <w:instrText xml:space="preserve"> PAGEREF _Toc24317 \h </w:instrText>
        </w:r>
        <w:r>
          <w:fldChar w:fldCharType="separate"/>
        </w:r>
        <w:r>
          <w:t>8</w:t>
        </w:r>
        <w:r>
          <w:fldChar w:fldCharType="end"/>
        </w:r>
      </w:hyperlink>
    </w:p>
    <w:p>
      <w:pPr>
        <w:pStyle w:val="TOC2"/>
        <w:tabs>
          <w:tab w:val="right" w:leader="dot" w:pos="8306"/>
        </w:tabs>
      </w:pPr>
      <w:hyperlink w:anchor="_Toc5292" w:history="1">
        <w:r>
          <w:rPr>
            <w:rFonts w:ascii="仿宋" w:eastAsia="仿宋" w:hAnsi="仿宋" w:cs="仿宋" w:hint="eastAsia"/>
            <w:lang w:eastAsia="zh-CN"/>
          </w:rPr>
          <w:t>(二)、成本控制措施</w:t>
        </w:r>
        <w:r>
          <w:tab/>
        </w:r>
        <w:r>
          <w:fldChar w:fldCharType="begin"/>
        </w:r>
        <w:r>
          <w:instrText xml:space="preserve"> PAGEREF _Toc5292 \h </w:instrText>
        </w:r>
        <w:r>
          <w:fldChar w:fldCharType="separate"/>
        </w:r>
        <w:r>
          <w:t>9</w:t>
        </w:r>
        <w:r>
          <w:fldChar w:fldCharType="end"/>
        </w:r>
      </w:hyperlink>
    </w:p>
    <w:p>
      <w:pPr>
        <w:pStyle w:val="TOC1"/>
        <w:tabs>
          <w:tab w:val="right" w:leader="dot" w:pos="8306"/>
        </w:tabs>
      </w:pPr>
      <w:hyperlink w:anchor="_Toc3389" w:history="1">
        <w:r>
          <w:rPr>
            <w:rFonts w:ascii="仿宋" w:eastAsia="仿宋" w:hAnsi="仿宋" w:cs="仿宋" w:hint="eastAsia"/>
            <w:lang w:eastAsia="zh-CN"/>
          </w:rPr>
          <w:t>三、资源开发及综合利用分析</w:t>
        </w:r>
        <w:r>
          <w:tab/>
        </w:r>
        <w:r>
          <w:fldChar w:fldCharType="begin"/>
        </w:r>
        <w:r>
          <w:instrText xml:space="preserve"> PAGEREF _Toc3389 \h </w:instrText>
        </w:r>
        <w:r>
          <w:fldChar w:fldCharType="separate"/>
        </w:r>
        <w:r>
          <w:t>10</w:t>
        </w:r>
        <w:r>
          <w:fldChar w:fldCharType="end"/>
        </w:r>
      </w:hyperlink>
    </w:p>
    <w:p>
      <w:pPr>
        <w:pStyle w:val="TOC2"/>
        <w:tabs>
          <w:tab w:val="right" w:leader="dot" w:pos="8306"/>
        </w:tabs>
      </w:pPr>
      <w:hyperlink w:anchor="_Toc15455" w:history="1">
        <w:r>
          <w:rPr>
            <w:rFonts w:ascii="仿宋" w:eastAsia="仿宋" w:hAnsi="仿宋" w:cs="仿宋" w:hint="eastAsia"/>
            <w:lang w:eastAsia="zh-CN"/>
          </w:rPr>
          <w:t>(一)、资源开发方案</w:t>
        </w:r>
        <w:r>
          <w:tab/>
        </w:r>
        <w:r>
          <w:fldChar w:fldCharType="begin"/>
        </w:r>
        <w:r>
          <w:instrText xml:space="preserve"> PAGEREF _Toc15455 \h </w:instrText>
        </w:r>
        <w:r>
          <w:fldChar w:fldCharType="separate"/>
        </w:r>
        <w:r>
          <w:t>10</w:t>
        </w:r>
        <w:r>
          <w:fldChar w:fldCharType="end"/>
        </w:r>
      </w:hyperlink>
    </w:p>
    <w:p>
      <w:pPr>
        <w:pStyle w:val="TOC2"/>
        <w:tabs>
          <w:tab w:val="right" w:leader="dot" w:pos="8306"/>
        </w:tabs>
      </w:pPr>
      <w:hyperlink w:anchor="_Toc29542" w:history="1">
        <w:r>
          <w:rPr>
            <w:rFonts w:ascii="仿宋" w:eastAsia="仿宋" w:hAnsi="仿宋" w:cs="仿宋" w:hint="eastAsia"/>
            <w:lang w:eastAsia="zh-CN"/>
          </w:rPr>
          <w:t>(二)、资源利用方案</w:t>
        </w:r>
        <w:r>
          <w:tab/>
        </w:r>
        <w:r>
          <w:fldChar w:fldCharType="begin"/>
        </w:r>
        <w:r>
          <w:instrText xml:space="preserve"> PAGEREF _Toc29542 \h </w:instrText>
        </w:r>
        <w:r>
          <w:fldChar w:fldCharType="separate"/>
        </w:r>
        <w:r>
          <w:t>11</w:t>
        </w:r>
        <w:r>
          <w:fldChar w:fldCharType="end"/>
        </w:r>
      </w:hyperlink>
    </w:p>
    <w:p>
      <w:pPr>
        <w:pStyle w:val="TOC2"/>
        <w:tabs>
          <w:tab w:val="right" w:leader="dot" w:pos="8306"/>
        </w:tabs>
      </w:pPr>
      <w:hyperlink w:anchor="_Toc5182" w:history="1">
        <w:r>
          <w:rPr>
            <w:rFonts w:ascii="仿宋" w:eastAsia="仿宋" w:hAnsi="仿宋" w:cs="仿宋" w:hint="eastAsia"/>
            <w:lang w:eastAsia="zh-CN"/>
          </w:rPr>
          <w:t>(三)、资源节约措施</w:t>
        </w:r>
        <w:r>
          <w:tab/>
        </w:r>
        <w:r>
          <w:fldChar w:fldCharType="begin"/>
        </w:r>
        <w:r>
          <w:instrText xml:space="preserve"> PAGEREF _Toc5182 \h </w:instrText>
        </w:r>
        <w:r>
          <w:fldChar w:fldCharType="separate"/>
        </w:r>
        <w:r>
          <w:t>12</w:t>
        </w:r>
        <w:r>
          <w:fldChar w:fldCharType="end"/>
        </w:r>
      </w:hyperlink>
    </w:p>
    <w:p>
      <w:pPr>
        <w:pStyle w:val="TOC1"/>
        <w:tabs>
          <w:tab w:val="right" w:leader="dot" w:pos="8306"/>
        </w:tabs>
      </w:pPr>
      <w:hyperlink w:anchor="_Toc26201" w:history="1">
        <w:r>
          <w:rPr>
            <w:rFonts w:ascii="仿宋" w:eastAsia="仿宋" w:hAnsi="仿宋" w:cs="仿宋" w:hint="eastAsia"/>
            <w:lang w:eastAsia="zh-CN"/>
          </w:rPr>
          <w:t>四、社会影响分析</w:t>
        </w:r>
        <w:r>
          <w:tab/>
        </w:r>
        <w:r>
          <w:fldChar w:fldCharType="begin"/>
        </w:r>
        <w:r>
          <w:instrText xml:space="preserve"> PAGEREF _Toc26201 \h </w:instrText>
        </w:r>
        <w:r>
          <w:fldChar w:fldCharType="separate"/>
        </w:r>
        <w:r>
          <w:t>14</w:t>
        </w:r>
        <w:r>
          <w:fldChar w:fldCharType="end"/>
        </w:r>
      </w:hyperlink>
    </w:p>
    <w:p>
      <w:pPr>
        <w:pStyle w:val="TOC2"/>
        <w:tabs>
          <w:tab w:val="right" w:leader="dot" w:pos="8306"/>
        </w:tabs>
      </w:pPr>
      <w:hyperlink w:anchor="_Toc32462" w:history="1">
        <w:r>
          <w:rPr>
            <w:rFonts w:ascii="仿宋" w:eastAsia="仿宋" w:hAnsi="仿宋" w:cs="仿宋" w:hint="eastAsia"/>
            <w:lang w:eastAsia="zh-CN"/>
          </w:rPr>
          <w:t>(一)、社会影响效果分析</w:t>
        </w:r>
        <w:r>
          <w:tab/>
        </w:r>
        <w:r>
          <w:fldChar w:fldCharType="begin"/>
        </w:r>
        <w:r>
          <w:instrText xml:space="preserve"> PAGEREF _Toc32462 \h </w:instrText>
        </w:r>
        <w:r>
          <w:fldChar w:fldCharType="separate"/>
        </w:r>
        <w:r>
          <w:t>14</w:t>
        </w:r>
        <w:r>
          <w:fldChar w:fldCharType="end"/>
        </w:r>
      </w:hyperlink>
    </w:p>
    <w:p>
      <w:pPr>
        <w:pStyle w:val="TOC2"/>
        <w:tabs>
          <w:tab w:val="right" w:leader="dot" w:pos="8306"/>
        </w:tabs>
      </w:pPr>
      <w:hyperlink w:anchor="_Toc17167" w:history="1">
        <w:r>
          <w:rPr>
            <w:rFonts w:ascii="仿宋" w:eastAsia="仿宋" w:hAnsi="仿宋" w:cs="仿宋" w:hint="eastAsia"/>
            <w:lang w:eastAsia="zh-CN"/>
          </w:rPr>
          <w:t>(二)、社会适应性分析</w:t>
        </w:r>
        <w:r>
          <w:tab/>
        </w:r>
        <w:r>
          <w:fldChar w:fldCharType="begin"/>
        </w:r>
        <w:r>
          <w:instrText xml:space="preserve"> PAGEREF _Toc17167 \h </w:instrText>
        </w:r>
        <w:r>
          <w:fldChar w:fldCharType="separate"/>
        </w:r>
        <w:r>
          <w:t>16</w:t>
        </w:r>
        <w:r>
          <w:fldChar w:fldCharType="end"/>
        </w:r>
      </w:hyperlink>
    </w:p>
    <w:p>
      <w:pPr>
        <w:pStyle w:val="TOC2"/>
        <w:tabs>
          <w:tab w:val="right" w:leader="dot" w:pos="8306"/>
        </w:tabs>
      </w:pPr>
      <w:hyperlink w:anchor="_Toc24478" w:history="1">
        <w:r>
          <w:rPr>
            <w:rFonts w:ascii="仿宋" w:eastAsia="仿宋" w:hAnsi="仿宋" w:cs="仿宋" w:hint="eastAsia"/>
            <w:lang w:eastAsia="zh-CN"/>
          </w:rPr>
          <w:t>(三)、社会风险及对策分析</w:t>
        </w:r>
        <w:r>
          <w:tab/>
        </w:r>
        <w:r>
          <w:fldChar w:fldCharType="begin"/>
        </w:r>
        <w:r>
          <w:instrText xml:space="preserve"> PAGEREF _Toc24478 \h </w:instrText>
        </w:r>
        <w:r>
          <w:fldChar w:fldCharType="separate"/>
        </w:r>
        <w:r>
          <w:t>18</w:t>
        </w:r>
        <w:r>
          <w:fldChar w:fldCharType="end"/>
        </w:r>
      </w:hyperlink>
    </w:p>
    <w:p>
      <w:pPr>
        <w:pStyle w:val="TOC1"/>
        <w:tabs>
          <w:tab w:val="right" w:leader="dot" w:pos="8306"/>
        </w:tabs>
      </w:pPr>
      <w:hyperlink w:anchor="_Toc22375" w:history="1">
        <w:r>
          <w:rPr>
            <w:rFonts w:ascii="仿宋" w:eastAsia="仿宋" w:hAnsi="仿宋" w:cs="仿宋" w:hint="eastAsia"/>
            <w:lang w:eastAsia="zh-CN"/>
          </w:rPr>
          <w:t>五、汽车ABS传感器项目概论</w:t>
        </w:r>
        <w:r>
          <w:tab/>
        </w:r>
        <w:r>
          <w:fldChar w:fldCharType="begin"/>
        </w:r>
        <w:r>
          <w:instrText xml:space="preserve"> PAGEREF _Toc22375 \h </w:instrText>
        </w:r>
        <w:r>
          <w:fldChar w:fldCharType="separate"/>
        </w:r>
        <w:r>
          <w:t>21</w:t>
        </w:r>
        <w:r>
          <w:fldChar w:fldCharType="end"/>
        </w:r>
      </w:hyperlink>
    </w:p>
    <w:p>
      <w:pPr>
        <w:pStyle w:val="TOC2"/>
        <w:tabs>
          <w:tab w:val="right" w:leader="dot" w:pos="8306"/>
        </w:tabs>
      </w:pPr>
      <w:hyperlink w:anchor="_Toc11100" w:history="1">
        <w:r>
          <w:rPr>
            <w:rFonts w:ascii="仿宋" w:eastAsia="仿宋" w:hAnsi="仿宋" w:cs="仿宋" w:hint="eastAsia"/>
            <w:lang w:eastAsia="zh-CN"/>
          </w:rPr>
          <w:t>(一)、项目申报单位概况</w:t>
        </w:r>
        <w:r>
          <w:tab/>
        </w:r>
        <w:r>
          <w:fldChar w:fldCharType="begin"/>
        </w:r>
        <w:r>
          <w:instrText xml:space="preserve"> PAGEREF _Toc11100 \h </w:instrText>
        </w:r>
        <w:r>
          <w:fldChar w:fldCharType="separate"/>
        </w:r>
        <w:r>
          <w:t>21</w:t>
        </w:r>
        <w:r>
          <w:fldChar w:fldCharType="end"/>
        </w:r>
      </w:hyperlink>
    </w:p>
    <w:p>
      <w:pPr>
        <w:pStyle w:val="TOC2"/>
        <w:tabs>
          <w:tab w:val="right" w:leader="dot" w:pos="8306"/>
        </w:tabs>
      </w:pPr>
      <w:hyperlink w:anchor="_Toc21116" w:history="1">
        <w:r>
          <w:rPr>
            <w:rFonts w:ascii="仿宋" w:eastAsia="仿宋" w:hAnsi="仿宋" w:cs="仿宋" w:hint="eastAsia"/>
            <w:lang w:eastAsia="zh-CN"/>
          </w:rPr>
          <w:t>(二)、项目概况</w:t>
        </w:r>
        <w:r>
          <w:tab/>
        </w:r>
        <w:r>
          <w:fldChar w:fldCharType="begin"/>
        </w:r>
        <w:r>
          <w:instrText xml:space="preserve"> PAGEREF _Toc21116 \h </w:instrText>
        </w:r>
        <w:r>
          <w:fldChar w:fldCharType="separate"/>
        </w:r>
        <w:r>
          <w:t>22</w:t>
        </w:r>
        <w:r>
          <w:fldChar w:fldCharType="end"/>
        </w:r>
      </w:hyperlink>
    </w:p>
    <w:p>
      <w:pPr>
        <w:pStyle w:val="TOC1"/>
        <w:tabs>
          <w:tab w:val="right" w:leader="dot" w:pos="8306"/>
        </w:tabs>
      </w:pPr>
      <w:hyperlink w:anchor="_Toc13648" w:history="1">
        <w:r>
          <w:rPr>
            <w:rFonts w:ascii="仿宋" w:eastAsia="仿宋" w:hAnsi="仿宋" w:cs="仿宋" w:hint="eastAsia"/>
            <w:lang w:eastAsia="zh-CN"/>
          </w:rPr>
          <w:t>六、项目选址研究</w:t>
        </w:r>
        <w:r>
          <w:tab/>
        </w:r>
        <w:r>
          <w:fldChar w:fldCharType="begin"/>
        </w:r>
        <w:r>
          <w:instrText xml:space="preserve"> PAGEREF _Toc13648 \h </w:instrText>
        </w:r>
        <w:r>
          <w:fldChar w:fldCharType="separate"/>
        </w:r>
        <w:r>
          <w:t>25</w:t>
        </w:r>
        <w:r>
          <w:fldChar w:fldCharType="end"/>
        </w:r>
      </w:hyperlink>
    </w:p>
    <w:p>
      <w:pPr>
        <w:pStyle w:val="TOC2"/>
        <w:tabs>
          <w:tab w:val="right" w:leader="dot" w:pos="8306"/>
        </w:tabs>
      </w:pPr>
      <w:hyperlink w:anchor="_Toc169" w:history="1">
        <w:r>
          <w:rPr>
            <w:rFonts w:ascii="仿宋" w:eastAsia="仿宋" w:hAnsi="仿宋" w:cs="仿宋" w:hint="eastAsia"/>
            <w:lang w:eastAsia="zh-CN"/>
          </w:rPr>
          <w:t>(一)、项目选址原则</w:t>
        </w:r>
        <w:r>
          <w:tab/>
        </w:r>
        <w:r>
          <w:fldChar w:fldCharType="begin"/>
        </w:r>
        <w:r>
          <w:instrText xml:space="preserve"> PAGEREF _Toc169 \h </w:instrText>
        </w:r>
        <w:r>
          <w:fldChar w:fldCharType="separate"/>
        </w:r>
        <w:r>
          <w:t>25</w:t>
        </w:r>
        <w:r>
          <w:fldChar w:fldCharType="end"/>
        </w:r>
      </w:hyperlink>
    </w:p>
    <w:p>
      <w:pPr>
        <w:pStyle w:val="TOC2"/>
        <w:tabs>
          <w:tab w:val="right" w:leader="dot" w:pos="8306"/>
        </w:tabs>
      </w:pPr>
      <w:hyperlink w:anchor="_Toc3540" w:history="1">
        <w:r>
          <w:rPr>
            <w:rFonts w:ascii="仿宋" w:eastAsia="仿宋" w:hAnsi="仿宋" w:cs="仿宋" w:hint="eastAsia"/>
            <w:lang w:eastAsia="zh-CN"/>
          </w:rPr>
          <w:t>(二)、项目选址</w:t>
        </w:r>
        <w:r>
          <w:tab/>
        </w:r>
        <w:r>
          <w:fldChar w:fldCharType="begin"/>
        </w:r>
        <w:r>
          <w:instrText xml:space="preserve"> PAGEREF _Toc3540 \h </w:instrText>
        </w:r>
        <w:r>
          <w:fldChar w:fldCharType="separate"/>
        </w:r>
        <w:r>
          <w:t>28</w:t>
        </w:r>
        <w:r>
          <w:fldChar w:fldCharType="end"/>
        </w:r>
      </w:hyperlink>
    </w:p>
    <w:p>
      <w:pPr>
        <w:pStyle w:val="TOC2"/>
        <w:tabs>
          <w:tab w:val="right" w:leader="dot" w:pos="8306"/>
        </w:tabs>
      </w:pPr>
      <w:hyperlink w:anchor="_Toc30878" w:history="1">
        <w:r>
          <w:rPr>
            <w:rFonts w:ascii="仿宋" w:eastAsia="仿宋" w:hAnsi="仿宋" w:cs="仿宋" w:hint="eastAsia"/>
            <w:lang w:eastAsia="zh-CN"/>
          </w:rPr>
          <w:t>(三)、建设条件分析</w:t>
        </w:r>
        <w:r>
          <w:tab/>
        </w:r>
        <w:r>
          <w:fldChar w:fldCharType="begin"/>
        </w:r>
        <w:r>
          <w:instrText xml:space="preserve"> PAGEREF _Toc30878 \h </w:instrText>
        </w:r>
        <w:r>
          <w:fldChar w:fldCharType="separate"/>
        </w:r>
        <w:r>
          <w:t>31</w:t>
        </w:r>
        <w:r>
          <w:fldChar w:fldCharType="end"/>
        </w:r>
      </w:hyperlink>
    </w:p>
    <w:p>
      <w:pPr>
        <w:pStyle w:val="TOC2"/>
        <w:tabs>
          <w:tab w:val="right" w:leader="dot" w:pos="8306"/>
        </w:tabs>
      </w:pPr>
      <w:hyperlink w:anchor="_Toc8592" w:history="1">
        <w:r>
          <w:rPr>
            <w:rFonts w:ascii="仿宋" w:eastAsia="仿宋" w:hAnsi="仿宋" w:cs="仿宋" w:hint="eastAsia"/>
            <w:lang w:eastAsia="zh-CN"/>
          </w:rPr>
          <w:t>(四)、用地控制指标</w:t>
        </w:r>
        <w:r>
          <w:tab/>
        </w:r>
        <w:r>
          <w:fldChar w:fldCharType="begin"/>
        </w:r>
        <w:r>
          <w:instrText xml:space="preserve"> PAGEREF _Toc8592 \h </w:instrText>
        </w:r>
        <w:r>
          <w:fldChar w:fldCharType="separate"/>
        </w:r>
        <w:r>
          <w:t>32</w:t>
        </w:r>
        <w:r>
          <w:fldChar w:fldCharType="end"/>
        </w:r>
      </w:hyperlink>
    </w:p>
    <w:p>
      <w:pPr>
        <w:pStyle w:val="TOC2"/>
        <w:tabs>
          <w:tab w:val="right" w:leader="dot" w:pos="8306"/>
        </w:tabs>
      </w:pPr>
      <w:hyperlink w:anchor="_Toc19000" w:history="1">
        <w:r>
          <w:rPr>
            <w:rFonts w:ascii="仿宋" w:eastAsia="仿宋" w:hAnsi="仿宋" w:cs="仿宋" w:hint="eastAsia"/>
            <w:lang w:eastAsia="zh-CN"/>
          </w:rPr>
          <w:t>(五)、地总体要求</w:t>
        </w:r>
        <w:r>
          <w:tab/>
        </w:r>
        <w:r>
          <w:fldChar w:fldCharType="begin"/>
        </w:r>
        <w:r>
          <w:instrText xml:space="preserve"> PAGEREF _Toc19000 \h </w:instrText>
        </w:r>
        <w:r>
          <w:fldChar w:fldCharType="separate"/>
        </w:r>
        <w:r>
          <w:t>33</w:t>
        </w:r>
        <w:r>
          <w:fldChar w:fldCharType="end"/>
        </w:r>
      </w:hyperlink>
    </w:p>
    <w:p>
      <w:pPr>
        <w:pStyle w:val="TOC2"/>
        <w:tabs>
          <w:tab w:val="right" w:leader="dot" w:pos="8306"/>
        </w:tabs>
      </w:pPr>
      <w:hyperlink w:anchor="_Toc1913" w:history="1">
        <w:r>
          <w:rPr>
            <w:rFonts w:ascii="仿宋" w:eastAsia="仿宋" w:hAnsi="仿宋" w:cs="仿宋" w:hint="eastAsia"/>
            <w:lang w:eastAsia="zh-CN"/>
          </w:rPr>
          <w:t>(六)、节约用地措施</w:t>
        </w:r>
        <w:r>
          <w:tab/>
        </w:r>
        <w:r>
          <w:fldChar w:fldCharType="begin"/>
        </w:r>
        <w:r>
          <w:instrText xml:space="preserve"> PAGEREF _Toc1913 \h </w:instrText>
        </w:r>
        <w:r>
          <w:fldChar w:fldCharType="separate"/>
        </w:r>
        <w:r>
          <w:t>34</w:t>
        </w:r>
        <w:r>
          <w:fldChar w:fldCharType="end"/>
        </w:r>
      </w:hyperlink>
    </w:p>
    <w:p>
      <w:pPr>
        <w:pStyle w:val="TOC2"/>
        <w:tabs>
          <w:tab w:val="right" w:leader="dot" w:pos="8306"/>
        </w:tabs>
      </w:pPr>
      <w:hyperlink w:anchor="_Toc1271" w:history="1">
        <w:r>
          <w:rPr>
            <w:rFonts w:ascii="仿宋" w:eastAsia="仿宋" w:hAnsi="仿宋" w:cs="仿宋" w:hint="eastAsia"/>
            <w:lang w:eastAsia="zh-CN"/>
          </w:rPr>
          <w:t>(七)、选址综合评价</w:t>
        </w:r>
        <w:r>
          <w:tab/>
        </w:r>
        <w:r>
          <w:fldChar w:fldCharType="begin"/>
        </w:r>
        <w:r>
          <w:instrText xml:space="preserve"> PAGEREF _Toc1271 \h </w:instrText>
        </w:r>
        <w:r>
          <w:fldChar w:fldCharType="separate"/>
        </w:r>
        <w:r>
          <w:t>36</w:t>
        </w:r>
        <w:r>
          <w:fldChar w:fldCharType="end"/>
        </w:r>
      </w:hyperlink>
    </w:p>
    <w:p>
      <w:pPr>
        <w:pStyle w:val="TOC1"/>
        <w:tabs>
          <w:tab w:val="right" w:leader="dot" w:pos="8306"/>
        </w:tabs>
      </w:pPr>
      <w:hyperlink w:anchor="_Toc7144" w:history="1">
        <w:r>
          <w:rPr>
            <w:rFonts w:ascii="仿宋" w:eastAsia="仿宋" w:hAnsi="仿宋" w:cs="仿宋" w:hint="eastAsia"/>
            <w:lang w:eastAsia="zh-CN"/>
          </w:rPr>
          <w:t>七、环境保护与绿色发展</w:t>
        </w:r>
        <w:r>
          <w:tab/>
        </w:r>
        <w:r>
          <w:fldChar w:fldCharType="begin"/>
        </w:r>
        <w:r>
          <w:instrText xml:space="preserve"> PAGEREF _Toc7144 \h </w:instrText>
        </w:r>
        <w:r>
          <w:fldChar w:fldCharType="separate"/>
        </w:r>
        <w:r>
          <w:t>37</w:t>
        </w:r>
        <w:r>
          <w:fldChar w:fldCharType="end"/>
        </w:r>
      </w:hyperlink>
    </w:p>
    <w:p>
      <w:pPr>
        <w:pStyle w:val="TOC2"/>
        <w:tabs>
          <w:tab w:val="right" w:leader="dot" w:pos="8306"/>
        </w:tabs>
      </w:pPr>
      <w:hyperlink w:anchor="_Toc23368" w:history="1">
        <w:r>
          <w:rPr>
            <w:rFonts w:ascii="仿宋" w:eastAsia="仿宋" w:hAnsi="仿宋" w:cs="仿宋" w:hint="eastAsia"/>
            <w:lang w:eastAsia="zh-CN"/>
          </w:rPr>
          <w:t>(一)、环境保护措施</w:t>
        </w:r>
        <w:r>
          <w:tab/>
        </w:r>
        <w:r>
          <w:fldChar w:fldCharType="begin"/>
        </w:r>
        <w:r>
          <w:instrText xml:space="preserve"> PAGEREF _Toc23368 \h </w:instrText>
        </w:r>
        <w:r>
          <w:fldChar w:fldCharType="separate"/>
        </w:r>
        <w:r>
          <w:t>37</w:t>
        </w:r>
        <w:r>
          <w:fldChar w:fldCharType="end"/>
        </w:r>
      </w:hyperlink>
    </w:p>
    <w:p>
      <w:pPr>
        <w:pStyle w:val="TOC2"/>
        <w:tabs>
          <w:tab w:val="right" w:leader="dot" w:pos="8306"/>
        </w:tabs>
      </w:pPr>
      <w:hyperlink w:anchor="_Toc14656" w:history="1">
        <w:r>
          <w:rPr>
            <w:rFonts w:ascii="仿宋" w:eastAsia="仿宋" w:hAnsi="仿宋" w:cs="仿宋" w:hint="eastAsia"/>
            <w:lang w:eastAsia="zh-CN"/>
          </w:rPr>
          <w:t>(二)、绿色发展与可持续发展策略</w:t>
        </w:r>
        <w:r>
          <w:tab/>
        </w:r>
        <w:r>
          <w:fldChar w:fldCharType="begin"/>
        </w:r>
        <w:r>
          <w:instrText xml:space="preserve"> PAGEREF _Toc14656 \h </w:instrText>
        </w:r>
        <w:r>
          <w:fldChar w:fldCharType="separate"/>
        </w:r>
        <w:r>
          <w:t>39</w:t>
        </w:r>
        <w:r>
          <w:fldChar w:fldCharType="end"/>
        </w:r>
      </w:hyperlink>
    </w:p>
    <w:p>
      <w:pPr>
        <w:pStyle w:val="TOC1"/>
        <w:tabs>
          <w:tab w:val="right" w:leader="dot" w:pos="8306"/>
        </w:tabs>
      </w:pPr>
      <w:hyperlink w:anchor="_Toc4351" w:history="1">
        <w:r>
          <w:rPr>
            <w:rFonts w:ascii="仿宋" w:eastAsia="仿宋" w:hAnsi="仿宋" w:cs="仿宋" w:hint="eastAsia"/>
            <w:lang w:eastAsia="zh-CN"/>
          </w:rPr>
          <w:t>八、项目实施与管理方案</w:t>
        </w:r>
        <w:r>
          <w:tab/>
        </w:r>
        <w:r>
          <w:fldChar w:fldCharType="begin"/>
        </w:r>
        <w:r>
          <w:instrText xml:space="preserve"> PAGEREF _Toc4351 \h </w:instrText>
        </w:r>
        <w:r>
          <w:fldChar w:fldCharType="separate"/>
        </w:r>
        <w:r>
          <w:t>40</w:t>
        </w:r>
        <w:r>
          <w:fldChar w:fldCharType="end"/>
        </w:r>
      </w:hyperlink>
    </w:p>
    <w:p>
      <w:pPr>
        <w:pStyle w:val="TOC2"/>
        <w:tabs>
          <w:tab w:val="right" w:leader="dot" w:pos="8306"/>
        </w:tabs>
      </w:pPr>
      <w:hyperlink w:anchor="_Toc8961" w:history="1">
        <w:r>
          <w:rPr>
            <w:rFonts w:ascii="仿宋" w:eastAsia="仿宋" w:hAnsi="仿宋" w:cs="仿宋" w:hint="eastAsia"/>
            <w:lang w:eastAsia="zh-CN"/>
          </w:rPr>
          <w:t>(一)、项目实施计划</w:t>
        </w:r>
        <w:r>
          <w:tab/>
        </w:r>
        <w:r>
          <w:fldChar w:fldCharType="begin"/>
        </w:r>
        <w:r>
          <w:instrText xml:space="preserve"> PAGEREF _Toc8961 \h </w:instrText>
        </w:r>
        <w:r>
          <w:fldChar w:fldCharType="separate"/>
        </w:r>
        <w:r>
          <w:t>40</w:t>
        </w:r>
        <w:r>
          <w:fldChar w:fldCharType="end"/>
        </w:r>
      </w:hyperlink>
    </w:p>
    <w:p>
      <w:pPr>
        <w:pStyle w:val="TOC2"/>
        <w:tabs>
          <w:tab w:val="right" w:leader="dot" w:pos="8306"/>
        </w:tabs>
      </w:pPr>
      <w:hyperlink w:anchor="_Toc5805" w:history="1">
        <w:r>
          <w:rPr>
            <w:rFonts w:ascii="仿宋" w:eastAsia="仿宋" w:hAnsi="仿宋" w:cs="仿宋" w:hint="eastAsia"/>
            <w:lang w:eastAsia="zh-CN"/>
          </w:rPr>
          <w:t>(二)、项目组织机构与职责</w:t>
        </w:r>
        <w:r>
          <w:tab/>
        </w:r>
        <w:r>
          <w:fldChar w:fldCharType="begin"/>
        </w:r>
        <w:r>
          <w:instrText xml:space="preserve"> PAGEREF _Toc5805 \h </w:instrText>
        </w:r>
        <w:r>
          <w:fldChar w:fldCharType="separate"/>
        </w:r>
        <w:r>
          <w:t>41</w:t>
        </w:r>
        <w:r>
          <w:fldChar w:fldCharType="end"/>
        </w:r>
      </w:hyperlink>
    </w:p>
    <w:p>
      <w:pPr>
        <w:pStyle w:val="TOC2"/>
        <w:tabs>
          <w:tab w:val="right" w:leader="dot" w:pos="8306"/>
        </w:tabs>
      </w:pPr>
      <w:hyperlink w:anchor="_Toc7740" w:history="1">
        <w:r>
          <w:rPr>
            <w:rFonts w:ascii="仿宋" w:eastAsia="仿宋" w:hAnsi="仿宋" w:cs="仿宋" w:hint="eastAsia"/>
            <w:lang w:eastAsia="zh-CN"/>
          </w:rPr>
          <w:t>(三)、项目管理与监控体系</w:t>
        </w:r>
        <w:r>
          <w:tab/>
        </w:r>
        <w:r>
          <w:fldChar w:fldCharType="begin"/>
        </w:r>
        <w:r>
          <w:instrText xml:space="preserve"> PAGEREF _Toc7740 \h </w:instrText>
        </w:r>
        <w:r>
          <w:fldChar w:fldCharType="separate"/>
        </w:r>
        <w:r>
          <w:t>44</w:t>
        </w:r>
        <w:r>
          <w:fldChar w:fldCharType="end"/>
        </w:r>
      </w:hyperlink>
    </w:p>
    <w:p>
      <w:pPr>
        <w:pStyle w:val="TOC1"/>
        <w:tabs>
          <w:tab w:val="right" w:leader="dot" w:pos="8306"/>
        </w:tabs>
      </w:pPr>
      <w:hyperlink w:anchor="_Toc197" w:history="1">
        <w:r>
          <w:rPr>
            <w:rFonts w:ascii="仿宋" w:eastAsia="仿宋" w:hAnsi="仿宋" w:cs="仿宋" w:hint="eastAsia"/>
            <w:lang w:eastAsia="zh-CN"/>
          </w:rPr>
          <w:t>九、客户关系管理与市场拓展</w:t>
        </w:r>
        <w:r>
          <w:tab/>
        </w:r>
        <w:r>
          <w:fldChar w:fldCharType="begin"/>
        </w:r>
        <w:r>
          <w:instrText xml:space="preserve"> PAGEREF _Toc197 \h </w:instrText>
        </w:r>
        <w:r>
          <w:fldChar w:fldCharType="separate"/>
        </w:r>
        <w:r>
          <w:t>46</w:t>
        </w:r>
        <w:r>
          <w:fldChar w:fldCharType="end"/>
        </w:r>
      </w:hyperlink>
    </w:p>
    <w:p>
      <w:pPr>
        <w:pStyle w:val="TOC2"/>
        <w:tabs>
          <w:tab w:val="right" w:leader="dot" w:pos="8306"/>
        </w:tabs>
      </w:pPr>
      <w:hyperlink w:anchor="_Toc19130" w:history="1">
        <w:r>
          <w:rPr>
            <w:rFonts w:ascii="仿宋" w:eastAsia="仿宋" w:hAnsi="仿宋" w:cs="仿宋" w:hint="eastAsia"/>
            <w:lang w:eastAsia="zh-CN"/>
          </w:rPr>
          <w:t>(一)、客户关系管理策略</w:t>
        </w:r>
        <w:r>
          <w:tab/>
        </w:r>
        <w:r>
          <w:fldChar w:fldCharType="begin"/>
        </w:r>
        <w:r>
          <w:instrText xml:space="preserve"> PAGEREF _Toc19130 \h </w:instrText>
        </w:r>
        <w:r>
          <w:fldChar w:fldCharType="separate"/>
        </w:r>
        <w:r>
          <w:t>46</w:t>
        </w:r>
        <w:r>
          <w:fldChar w:fldCharType="end"/>
        </w:r>
      </w:hyperlink>
    </w:p>
    <w:p>
      <w:pPr>
        <w:pStyle w:val="TOC2"/>
        <w:tabs>
          <w:tab w:val="right" w:leader="dot" w:pos="8306"/>
        </w:tabs>
      </w:pPr>
      <w:hyperlink w:anchor="_Toc16543" w:history="1">
        <w:r>
          <w:rPr>
            <w:rFonts w:ascii="仿宋" w:eastAsia="仿宋" w:hAnsi="仿宋" w:cs="仿宋" w:hint="eastAsia"/>
            <w:lang w:eastAsia="zh-CN"/>
          </w:rPr>
          <w:t>(二)、市场拓展方案</w:t>
        </w:r>
        <w:r>
          <w:tab/>
        </w:r>
        <w:r>
          <w:fldChar w:fldCharType="begin"/>
        </w:r>
        <w:r>
          <w:instrText xml:space="preserve"> PAGEREF _Toc16543 \h </w:instrText>
        </w:r>
        <w:r>
          <w:fldChar w:fldCharType="separate"/>
        </w:r>
        <w:r>
          <w:t>47</w:t>
        </w:r>
        <w:r>
          <w:fldChar w:fldCharType="end"/>
        </w:r>
      </w:hyperlink>
    </w:p>
    <w:p>
      <w:pPr>
        <w:pStyle w:val="TOC1"/>
        <w:tabs>
          <w:tab w:val="right" w:leader="dot" w:pos="8306"/>
        </w:tabs>
      </w:pPr>
      <w:hyperlink w:anchor="_Toc10842" w:history="1">
        <w:r>
          <w:rPr>
            <w:rFonts w:ascii="仿宋" w:eastAsia="仿宋" w:hAnsi="仿宋" w:cs="仿宋" w:hint="eastAsia"/>
            <w:lang w:eastAsia="zh-CN"/>
          </w:rPr>
          <w:t>十、技术创新与产业升级</w:t>
        </w:r>
        <w:r>
          <w:tab/>
        </w:r>
        <w:r>
          <w:fldChar w:fldCharType="begin"/>
        </w:r>
        <w:r>
          <w:instrText xml:space="preserve"> PAGEREF _Toc10842 \h </w:instrText>
        </w:r>
        <w:r>
          <w:fldChar w:fldCharType="separate"/>
        </w:r>
        <w:r>
          <w:t>48</w:t>
        </w:r>
        <w:r>
          <w:fldChar w:fldCharType="end"/>
        </w:r>
      </w:hyperlink>
    </w:p>
    <w:p>
      <w:pPr>
        <w:pStyle w:val="TOC2"/>
        <w:tabs>
          <w:tab w:val="right" w:leader="dot" w:pos="8306"/>
        </w:tabs>
      </w:pPr>
      <w:hyperlink w:anchor="_Toc30425" w:history="1">
        <w:r>
          <w:rPr>
            <w:rFonts w:ascii="仿宋" w:eastAsia="仿宋" w:hAnsi="仿宋" w:cs="仿宋" w:hint="eastAsia"/>
            <w:lang w:eastAsia="zh-CN"/>
          </w:rPr>
          <w:t>(一)、技术创新方向与目标</w:t>
        </w:r>
        <w:r>
          <w:tab/>
        </w:r>
        <w:r>
          <w:fldChar w:fldCharType="begin"/>
        </w:r>
        <w:r>
          <w:instrText xml:space="preserve"> PAGEREF _Toc30425 \h </w:instrText>
        </w:r>
        <w:r>
          <w:fldChar w:fldCharType="separate"/>
        </w:r>
        <w:r>
          <w:t>48</w:t>
        </w:r>
        <w:r>
          <w:fldChar w:fldCharType="end"/>
        </w:r>
      </w:hyperlink>
    </w:p>
    <w:p>
      <w:pPr>
        <w:pStyle w:val="TOC2"/>
        <w:tabs>
          <w:tab w:val="right" w:leader="dot" w:pos="8306"/>
        </w:tabs>
      </w:pPr>
      <w:hyperlink w:anchor="_Toc28791" w:history="1">
        <w:r>
          <w:rPr>
            <w:rFonts w:ascii="仿宋" w:eastAsia="仿宋" w:hAnsi="仿宋" w:cs="仿宋" w:hint="eastAsia"/>
            <w:lang w:eastAsia="zh-CN"/>
          </w:rPr>
          <w:t>(二)、产业升级路径与措施</w:t>
        </w:r>
        <w:r>
          <w:tab/>
        </w:r>
        <w:r>
          <w:fldChar w:fldCharType="begin"/>
        </w:r>
        <w:r>
          <w:instrText xml:space="preserve"> PAGEREF _Toc28791 \h </w:instrText>
        </w:r>
        <w:r>
          <w:fldChar w:fldCharType="separate"/>
        </w:r>
        <w:r>
          <w:t>49</w:t>
        </w:r>
        <w:r>
          <w:fldChar w:fldCharType="end"/>
        </w:r>
      </w:hyperlink>
    </w:p>
    <w:p>
      <w:pPr>
        <w:pStyle w:val="TOC1"/>
        <w:tabs>
          <w:tab w:val="right" w:leader="dot" w:pos="8306"/>
        </w:tabs>
      </w:pPr>
      <w:hyperlink w:anchor="_Toc12730" w:history="1">
        <w:r>
          <w:rPr>
            <w:rFonts w:ascii="仿宋" w:eastAsia="仿宋" w:hAnsi="仿宋" w:cs="仿宋" w:hint="eastAsia"/>
            <w:lang w:eastAsia="zh-CN"/>
          </w:rPr>
          <w:t>十一、项目进度计划</w:t>
        </w:r>
        <w:r>
          <w:tab/>
        </w:r>
        <w:r>
          <w:fldChar w:fldCharType="begin"/>
        </w:r>
        <w:r>
          <w:instrText xml:space="preserve"> PAGEREF _Toc12730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18" w:history="1">
        <w:r>
          <w:rPr>
            <w:rFonts w:ascii="仿宋" w:eastAsia="仿宋" w:hAnsi="仿宋" w:cs="仿宋" w:hint="eastAsia"/>
            <w:lang w:eastAsia="zh-CN"/>
          </w:rPr>
          <w:t>(一)、建设周期</w:t>
        </w:r>
        <w:r>
          <w:tab/>
        </w:r>
        <w:r>
          <w:fldChar w:fldCharType="begin"/>
        </w:r>
        <w:r>
          <w:instrText xml:space="preserve"> PAGEREF _Toc16718 \h </w:instrText>
        </w:r>
        <w:r>
          <w:fldChar w:fldCharType="separate"/>
        </w:r>
        <w:r>
          <w:t>51</w:t>
        </w:r>
        <w:r>
          <w:fldChar w:fldCharType="end"/>
        </w:r>
      </w:hyperlink>
    </w:p>
    <w:p>
      <w:pPr>
        <w:pStyle w:val="TOC2"/>
        <w:tabs>
          <w:tab w:val="right" w:leader="dot" w:pos="8306"/>
        </w:tabs>
      </w:pPr>
      <w:hyperlink w:anchor="_Toc16234" w:history="1">
        <w:r>
          <w:rPr>
            <w:rFonts w:ascii="仿宋" w:eastAsia="仿宋" w:hAnsi="仿宋" w:cs="仿宋" w:hint="eastAsia"/>
            <w:lang w:eastAsia="zh-CN"/>
          </w:rPr>
          <w:t>(二)、建设进度</w:t>
        </w:r>
        <w:r>
          <w:tab/>
        </w:r>
        <w:r>
          <w:fldChar w:fldCharType="begin"/>
        </w:r>
        <w:r>
          <w:instrText xml:space="preserve"> PAGEREF _Toc16234 \h </w:instrText>
        </w:r>
        <w:r>
          <w:fldChar w:fldCharType="separate"/>
        </w:r>
        <w:r>
          <w:t>51</w:t>
        </w:r>
        <w:r>
          <w:fldChar w:fldCharType="end"/>
        </w:r>
      </w:hyperlink>
    </w:p>
    <w:p>
      <w:pPr>
        <w:pStyle w:val="TOC2"/>
        <w:tabs>
          <w:tab w:val="right" w:leader="dot" w:pos="8306"/>
        </w:tabs>
      </w:pPr>
      <w:hyperlink w:anchor="_Toc2491" w:history="1">
        <w:r>
          <w:rPr>
            <w:rFonts w:ascii="仿宋" w:eastAsia="仿宋" w:hAnsi="仿宋" w:cs="仿宋" w:hint="eastAsia"/>
            <w:lang w:eastAsia="zh-CN"/>
          </w:rPr>
          <w:t>(三)、进度安排注意事项</w:t>
        </w:r>
        <w:r>
          <w:tab/>
        </w:r>
        <w:r>
          <w:fldChar w:fldCharType="begin"/>
        </w:r>
        <w:r>
          <w:instrText xml:space="preserve"> PAGEREF _Toc2491 \h </w:instrText>
        </w:r>
        <w:r>
          <w:fldChar w:fldCharType="separate"/>
        </w:r>
        <w:r>
          <w:t>52</w:t>
        </w:r>
        <w:r>
          <w:fldChar w:fldCharType="end"/>
        </w:r>
      </w:hyperlink>
    </w:p>
    <w:p>
      <w:pPr>
        <w:pStyle w:val="TOC2"/>
        <w:tabs>
          <w:tab w:val="right" w:leader="dot" w:pos="8306"/>
        </w:tabs>
      </w:pPr>
      <w:hyperlink w:anchor="_Toc15176" w:history="1">
        <w:r>
          <w:rPr>
            <w:rFonts w:ascii="仿宋" w:eastAsia="仿宋" w:hAnsi="仿宋" w:cs="仿宋" w:hint="eastAsia"/>
            <w:lang w:eastAsia="zh-CN"/>
          </w:rPr>
          <w:t>(四)、人力资源配置</w:t>
        </w:r>
        <w:r>
          <w:tab/>
        </w:r>
        <w:r>
          <w:fldChar w:fldCharType="begin"/>
        </w:r>
        <w:r>
          <w:instrText xml:space="preserve"> PAGEREF _Toc15176 \h </w:instrText>
        </w:r>
        <w:r>
          <w:fldChar w:fldCharType="separate"/>
        </w:r>
        <w:r>
          <w:t>53</w:t>
        </w:r>
        <w:r>
          <w:fldChar w:fldCharType="end"/>
        </w:r>
      </w:hyperlink>
    </w:p>
    <w:p>
      <w:pPr>
        <w:pStyle w:val="TOC2"/>
        <w:tabs>
          <w:tab w:val="right" w:leader="dot" w:pos="8306"/>
        </w:tabs>
      </w:pPr>
      <w:hyperlink w:anchor="_Toc6605" w:history="1">
        <w:r>
          <w:rPr>
            <w:rFonts w:ascii="仿宋" w:eastAsia="仿宋" w:hAnsi="仿宋" w:cs="仿宋" w:hint="eastAsia"/>
            <w:lang w:eastAsia="zh-CN"/>
          </w:rPr>
          <w:t>(五)、员工培训</w:t>
        </w:r>
        <w:r>
          <w:tab/>
        </w:r>
        <w:r>
          <w:fldChar w:fldCharType="begin"/>
        </w:r>
        <w:r>
          <w:instrText xml:space="preserve"> PAGEREF _Toc6605 \h </w:instrText>
        </w:r>
        <w:r>
          <w:fldChar w:fldCharType="separate"/>
        </w:r>
        <w:r>
          <w:t>55</w:t>
        </w:r>
        <w:r>
          <w:fldChar w:fldCharType="end"/>
        </w:r>
      </w:hyperlink>
    </w:p>
    <w:p>
      <w:pPr>
        <w:pStyle w:val="TOC2"/>
        <w:tabs>
          <w:tab w:val="right" w:leader="dot" w:pos="8306"/>
        </w:tabs>
      </w:pPr>
      <w:hyperlink w:anchor="_Toc30380" w:history="1">
        <w:r>
          <w:rPr>
            <w:rFonts w:ascii="仿宋" w:eastAsia="仿宋" w:hAnsi="仿宋" w:cs="仿宋" w:hint="eastAsia"/>
            <w:lang w:eastAsia="zh-CN"/>
          </w:rPr>
          <w:t>(六)、项目实施保障</w:t>
        </w:r>
        <w:r>
          <w:tab/>
        </w:r>
        <w:r>
          <w:fldChar w:fldCharType="begin"/>
        </w:r>
        <w:r>
          <w:instrText xml:space="preserve"> PAGEREF _Toc30380 \h </w:instrText>
        </w:r>
        <w:r>
          <w:fldChar w:fldCharType="separate"/>
        </w:r>
        <w:r>
          <w:t>56</w:t>
        </w:r>
        <w:r>
          <w:fldChar w:fldCharType="end"/>
        </w:r>
      </w:hyperlink>
    </w:p>
    <w:p>
      <w:pPr>
        <w:pStyle w:val="TOC2"/>
        <w:tabs>
          <w:tab w:val="right" w:leader="dot" w:pos="8306"/>
        </w:tabs>
      </w:pPr>
      <w:hyperlink w:anchor="_Toc16634" w:history="1">
        <w:r>
          <w:rPr>
            <w:rFonts w:ascii="仿宋" w:eastAsia="仿宋" w:hAnsi="仿宋" w:cs="仿宋" w:hint="eastAsia"/>
            <w:lang w:eastAsia="zh-CN"/>
          </w:rPr>
          <w:t>(七)、安全规范管理</w:t>
        </w:r>
        <w:r>
          <w:tab/>
        </w:r>
        <w:r>
          <w:fldChar w:fldCharType="begin"/>
        </w:r>
        <w:r>
          <w:instrText xml:space="preserve"> PAGEREF _Toc16634 \h </w:instrText>
        </w:r>
        <w:r>
          <w:fldChar w:fldCharType="separate"/>
        </w:r>
        <w:r>
          <w:t>57</w:t>
        </w:r>
        <w:r>
          <w:fldChar w:fldCharType="end"/>
        </w:r>
      </w:hyperlink>
    </w:p>
    <w:p>
      <w:pPr>
        <w:pStyle w:val="TOC1"/>
        <w:tabs>
          <w:tab w:val="right" w:leader="dot" w:pos="8306"/>
        </w:tabs>
      </w:pPr>
      <w:hyperlink w:anchor="_Toc8387" w:history="1">
        <w:r>
          <w:rPr>
            <w:rFonts w:ascii="仿宋" w:eastAsia="仿宋" w:hAnsi="仿宋" w:cs="仿宋" w:hint="eastAsia"/>
            <w:lang w:eastAsia="zh-CN"/>
          </w:rPr>
          <w:t>十二、土地利用与规划方案</w:t>
        </w:r>
        <w:r>
          <w:tab/>
        </w:r>
        <w:r>
          <w:fldChar w:fldCharType="begin"/>
        </w:r>
        <w:r>
          <w:instrText xml:space="preserve"> PAGEREF _Toc8387 \h </w:instrText>
        </w:r>
        <w:r>
          <w:fldChar w:fldCharType="separate"/>
        </w:r>
        <w:r>
          <w:t>58</w:t>
        </w:r>
        <w:r>
          <w:fldChar w:fldCharType="end"/>
        </w:r>
      </w:hyperlink>
    </w:p>
    <w:p>
      <w:pPr>
        <w:pStyle w:val="TOC2"/>
        <w:tabs>
          <w:tab w:val="right" w:leader="dot" w:pos="8306"/>
        </w:tabs>
      </w:pPr>
      <w:hyperlink w:anchor="_Toc24829" w:history="1">
        <w:r>
          <w:rPr>
            <w:rFonts w:ascii="仿宋" w:eastAsia="仿宋" w:hAnsi="仿宋" w:cs="仿宋" w:hint="eastAsia"/>
            <w:lang w:eastAsia="zh-CN"/>
          </w:rPr>
          <w:t>(一)、项目用地情况分析</w:t>
        </w:r>
        <w:r>
          <w:tab/>
        </w:r>
        <w:r>
          <w:fldChar w:fldCharType="begin"/>
        </w:r>
        <w:r>
          <w:instrText xml:space="preserve"> PAGEREF _Toc24829 \h </w:instrText>
        </w:r>
        <w:r>
          <w:fldChar w:fldCharType="separate"/>
        </w:r>
        <w:r>
          <w:t>58</w:t>
        </w:r>
        <w:r>
          <w:fldChar w:fldCharType="end"/>
        </w:r>
      </w:hyperlink>
    </w:p>
    <w:p>
      <w:pPr>
        <w:pStyle w:val="TOC2"/>
        <w:tabs>
          <w:tab w:val="right" w:leader="dot" w:pos="8306"/>
        </w:tabs>
      </w:pPr>
      <w:hyperlink w:anchor="_Toc28284" w:history="1">
        <w:r>
          <w:rPr>
            <w:rFonts w:ascii="仿宋" w:eastAsia="仿宋" w:hAnsi="仿宋" w:cs="仿宋" w:hint="eastAsia"/>
            <w:lang w:eastAsia="zh-CN"/>
          </w:rPr>
          <w:t>(二)、土地利用规划方案</w:t>
        </w:r>
        <w:r>
          <w:tab/>
        </w:r>
        <w:r>
          <w:fldChar w:fldCharType="begin"/>
        </w:r>
        <w:r>
          <w:instrText xml:space="preserve"> PAGEREF _Toc28284 \h </w:instrText>
        </w:r>
        <w:r>
          <w:fldChar w:fldCharType="separate"/>
        </w:r>
        <w:r>
          <w:t>59</w:t>
        </w:r>
        <w:r>
          <w:fldChar w:fldCharType="end"/>
        </w:r>
      </w:hyperlink>
    </w:p>
    <w:p>
      <w:pPr>
        <w:pStyle w:val="TOC1"/>
        <w:tabs>
          <w:tab w:val="right" w:leader="dot" w:pos="8306"/>
        </w:tabs>
      </w:pPr>
      <w:hyperlink w:anchor="_Toc21672" w:history="1">
        <w:r>
          <w:rPr>
            <w:rFonts w:ascii="仿宋" w:eastAsia="仿宋" w:hAnsi="仿宋" w:cs="仿宋" w:hint="eastAsia"/>
            <w:lang w:eastAsia="zh-CN"/>
          </w:rPr>
          <w:t>十三、创新驱动与持续发展</w:t>
        </w:r>
        <w:r>
          <w:tab/>
        </w:r>
        <w:r>
          <w:fldChar w:fldCharType="begin"/>
        </w:r>
        <w:r>
          <w:instrText xml:space="preserve"> PAGEREF _Toc21672 \h </w:instrText>
        </w:r>
        <w:r>
          <w:fldChar w:fldCharType="separate"/>
        </w:r>
        <w:r>
          <w:t>60</w:t>
        </w:r>
        <w:r>
          <w:fldChar w:fldCharType="end"/>
        </w:r>
      </w:hyperlink>
    </w:p>
    <w:p>
      <w:pPr>
        <w:pStyle w:val="TOC2"/>
        <w:tabs>
          <w:tab w:val="right" w:leader="dot" w:pos="8306"/>
        </w:tabs>
      </w:pPr>
      <w:hyperlink w:anchor="_Toc19094" w:history="1">
        <w:r>
          <w:rPr>
            <w:rFonts w:ascii="仿宋" w:eastAsia="仿宋" w:hAnsi="仿宋" w:cs="仿宋" w:hint="eastAsia"/>
            <w:lang w:eastAsia="zh-CN"/>
          </w:rPr>
          <w:t>(一)、创新驱动战略实施</w:t>
        </w:r>
        <w:r>
          <w:tab/>
        </w:r>
        <w:r>
          <w:fldChar w:fldCharType="begin"/>
        </w:r>
        <w:r>
          <w:instrText xml:space="preserve"> PAGEREF _Toc19094 \h </w:instrText>
        </w:r>
        <w:r>
          <w:fldChar w:fldCharType="separate"/>
        </w:r>
        <w:r>
          <w:t>60</w:t>
        </w:r>
        <w:r>
          <w:fldChar w:fldCharType="end"/>
        </w:r>
      </w:hyperlink>
    </w:p>
    <w:p>
      <w:pPr>
        <w:pStyle w:val="TOC2"/>
        <w:tabs>
          <w:tab w:val="right" w:leader="dot" w:pos="8306"/>
        </w:tabs>
      </w:pPr>
      <w:hyperlink w:anchor="_Toc12842" w:history="1">
        <w:r>
          <w:rPr>
            <w:rFonts w:ascii="仿宋" w:eastAsia="仿宋" w:hAnsi="仿宋" w:cs="仿宋" w:hint="eastAsia"/>
            <w:lang w:eastAsia="zh-CN"/>
          </w:rPr>
          <w:t>(二)、持续发展路径探索</w:t>
        </w:r>
        <w:r>
          <w:tab/>
        </w:r>
        <w:r>
          <w:fldChar w:fldCharType="begin"/>
        </w:r>
        <w:r>
          <w:instrText xml:space="preserve"> PAGEREF _Toc12842 \h </w:instrText>
        </w:r>
        <w:r>
          <w:fldChar w:fldCharType="separate"/>
        </w:r>
        <w:r>
          <w:t>62</w:t>
        </w:r>
        <w:r>
          <w:fldChar w:fldCharType="end"/>
        </w:r>
      </w:hyperlink>
    </w:p>
    <w:p>
      <w:pPr>
        <w:pStyle w:val="TOC1"/>
        <w:tabs>
          <w:tab w:val="right" w:leader="dot" w:pos="8306"/>
        </w:tabs>
      </w:pPr>
      <w:hyperlink w:anchor="_Toc5959" w:history="1">
        <w:r>
          <w:rPr>
            <w:rFonts w:ascii="仿宋" w:eastAsia="仿宋" w:hAnsi="仿宋" w:cs="仿宋" w:hint="eastAsia"/>
            <w:lang w:eastAsia="zh-CN"/>
          </w:rPr>
          <w:t>十四、知识产权管理与保护</w:t>
        </w:r>
        <w:r>
          <w:tab/>
        </w:r>
        <w:r>
          <w:fldChar w:fldCharType="begin"/>
        </w:r>
        <w:r>
          <w:instrText xml:space="preserve"> PAGEREF _Toc5959 \h </w:instrText>
        </w:r>
        <w:r>
          <w:fldChar w:fldCharType="separate"/>
        </w:r>
        <w:r>
          <w:t>66</w:t>
        </w:r>
        <w:r>
          <w:fldChar w:fldCharType="end"/>
        </w:r>
      </w:hyperlink>
    </w:p>
    <w:p>
      <w:pPr>
        <w:pStyle w:val="TOC2"/>
        <w:tabs>
          <w:tab w:val="right" w:leader="dot" w:pos="8306"/>
        </w:tabs>
      </w:pPr>
      <w:hyperlink w:anchor="_Toc27798" w:history="1">
        <w:r>
          <w:rPr>
            <w:rFonts w:ascii="仿宋" w:eastAsia="仿宋" w:hAnsi="仿宋" w:cs="仿宋" w:hint="eastAsia"/>
            <w:lang w:eastAsia="zh-CN"/>
          </w:rPr>
          <w:t>(一)、知识产权管理体系建设</w:t>
        </w:r>
        <w:r>
          <w:tab/>
        </w:r>
        <w:r>
          <w:fldChar w:fldCharType="begin"/>
        </w:r>
        <w:r>
          <w:instrText xml:space="preserve"> PAGEREF _Toc27798 \h </w:instrText>
        </w:r>
        <w:r>
          <w:fldChar w:fldCharType="separate"/>
        </w:r>
        <w:r>
          <w:t>66</w:t>
        </w:r>
        <w:r>
          <w:fldChar w:fldCharType="end"/>
        </w:r>
      </w:hyperlink>
    </w:p>
    <w:p>
      <w:pPr>
        <w:pStyle w:val="TOC2"/>
        <w:tabs>
          <w:tab w:val="right" w:leader="dot" w:pos="8306"/>
        </w:tabs>
      </w:pPr>
      <w:hyperlink w:anchor="_Toc5668" w:history="1">
        <w:r>
          <w:rPr>
            <w:rFonts w:ascii="仿宋" w:eastAsia="仿宋" w:hAnsi="仿宋" w:cs="仿宋" w:hint="eastAsia"/>
            <w:lang w:eastAsia="zh-CN"/>
          </w:rPr>
          <w:t>(二)、知识产权保护措施</w:t>
        </w:r>
        <w:r>
          <w:tab/>
        </w:r>
        <w:r>
          <w:fldChar w:fldCharType="begin"/>
        </w:r>
        <w:r>
          <w:instrText xml:space="preserve"> PAGEREF _Toc5668 \h </w:instrText>
        </w:r>
        <w:r>
          <w:fldChar w:fldCharType="separate"/>
        </w:r>
        <w:r>
          <w:t>67</w:t>
        </w:r>
        <w:r>
          <w:fldChar w:fldCharType="end"/>
        </w:r>
      </w:hyperlink>
    </w:p>
    <w:p>
      <w:pPr>
        <w:pStyle w:val="TOC1"/>
        <w:tabs>
          <w:tab w:val="right" w:leader="dot" w:pos="8306"/>
        </w:tabs>
      </w:pPr>
      <w:hyperlink w:anchor="_Toc14010" w:history="1">
        <w:r>
          <w:rPr>
            <w:rFonts w:ascii="仿宋" w:eastAsia="仿宋" w:hAnsi="仿宋" w:cs="仿宋" w:hint="eastAsia"/>
            <w:lang w:eastAsia="zh-CN"/>
          </w:rPr>
          <w:t>十五、质量管理与控制</w:t>
        </w:r>
        <w:r>
          <w:tab/>
        </w:r>
        <w:r>
          <w:fldChar w:fldCharType="begin"/>
        </w:r>
        <w:r>
          <w:instrText xml:space="preserve"> PAGEREF _Toc14010 \h </w:instrText>
        </w:r>
        <w:r>
          <w:fldChar w:fldCharType="separate"/>
        </w:r>
        <w:r>
          <w:t>69</w:t>
        </w:r>
        <w:r>
          <w:fldChar w:fldCharType="end"/>
        </w:r>
      </w:hyperlink>
    </w:p>
    <w:p>
      <w:pPr>
        <w:pStyle w:val="TOC2"/>
        <w:tabs>
          <w:tab w:val="right" w:leader="dot" w:pos="8306"/>
        </w:tabs>
      </w:pPr>
      <w:hyperlink w:anchor="_Toc28712" w:history="1">
        <w:r>
          <w:rPr>
            <w:rFonts w:ascii="仿宋" w:eastAsia="仿宋" w:hAnsi="仿宋" w:cs="仿宋" w:hint="eastAsia"/>
            <w:lang w:eastAsia="zh-CN"/>
          </w:rPr>
          <w:t>(一)、质量管理体系建设</w:t>
        </w:r>
        <w:r>
          <w:tab/>
        </w:r>
        <w:r>
          <w:fldChar w:fldCharType="begin"/>
        </w:r>
        <w:r>
          <w:instrText xml:space="preserve"> PAGEREF _Toc28712 \h </w:instrText>
        </w:r>
        <w:r>
          <w:fldChar w:fldCharType="separate"/>
        </w:r>
        <w:r>
          <w:t>69</w:t>
        </w:r>
        <w:r>
          <w:fldChar w:fldCharType="end"/>
        </w:r>
      </w:hyperlink>
    </w:p>
    <w:p>
      <w:pPr>
        <w:pStyle w:val="TOC2"/>
        <w:tabs>
          <w:tab w:val="right" w:leader="dot" w:pos="8306"/>
        </w:tabs>
      </w:pPr>
      <w:hyperlink w:anchor="_Toc22910" w:history="1">
        <w:r>
          <w:rPr>
            <w:rFonts w:ascii="仿宋" w:eastAsia="仿宋" w:hAnsi="仿宋" w:cs="仿宋" w:hint="eastAsia"/>
            <w:lang w:eastAsia="zh-CN"/>
          </w:rPr>
          <w:t>(二)、质量控制措施</w:t>
        </w:r>
        <w:r>
          <w:tab/>
        </w:r>
        <w:r>
          <w:fldChar w:fldCharType="begin"/>
        </w:r>
        <w:r>
          <w:instrText xml:space="preserve"> PAGEREF _Toc22910 \h </w:instrText>
        </w:r>
        <w:r>
          <w:fldChar w:fldCharType="separate"/>
        </w:r>
        <w:r>
          <w:t>70</w:t>
        </w:r>
        <w:r>
          <w:fldChar w:fldCharType="end"/>
        </w:r>
      </w:hyperlink>
    </w:p>
    <w:p>
      <w:pPr>
        <w:pStyle w:val="TOC1"/>
        <w:tabs>
          <w:tab w:val="right" w:leader="dot" w:pos="8306"/>
        </w:tabs>
      </w:pPr>
      <w:hyperlink w:anchor="_Toc26379" w:history="1">
        <w:r>
          <w:rPr>
            <w:rFonts w:ascii="仿宋" w:eastAsia="仿宋" w:hAnsi="仿宋" w:cs="仿宋" w:hint="eastAsia"/>
            <w:lang w:eastAsia="zh-CN"/>
          </w:rPr>
          <w:t>十六、合作与交流机制建立</w:t>
        </w:r>
        <w:r>
          <w:tab/>
        </w:r>
        <w:r>
          <w:fldChar w:fldCharType="begin"/>
        </w:r>
        <w:r>
          <w:instrText xml:space="preserve"> PAGEREF _Toc26379 \h </w:instrText>
        </w:r>
        <w:r>
          <w:fldChar w:fldCharType="separate"/>
        </w:r>
        <w:r>
          <w:t>71</w:t>
        </w:r>
        <w:r>
          <w:fldChar w:fldCharType="end"/>
        </w:r>
      </w:hyperlink>
    </w:p>
    <w:p>
      <w:pPr>
        <w:pStyle w:val="TOC2"/>
        <w:tabs>
          <w:tab w:val="right" w:leader="dot" w:pos="8306"/>
        </w:tabs>
      </w:pPr>
      <w:hyperlink w:anchor="_Toc611" w:history="1">
        <w:r>
          <w:rPr>
            <w:rFonts w:ascii="仿宋" w:eastAsia="仿宋" w:hAnsi="仿宋" w:cs="仿宋" w:hint="eastAsia"/>
            <w:lang w:eastAsia="zh-CN"/>
          </w:rPr>
          <w:t>(一)、合作伙伴选择与合作方式</w:t>
        </w:r>
        <w:r>
          <w:tab/>
        </w:r>
        <w:r>
          <w:fldChar w:fldCharType="begin"/>
        </w:r>
        <w:r>
          <w:instrText xml:space="preserve"> PAGEREF _Toc611 \h </w:instrText>
        </w:r>
        <w:r>
          <w:fldChar w:fldCharType="separate"/>
        </w:r>
        <w:r>
          <w:t>71</w:t>
        </w:r>
        <w:r>
          <w:fldChar w:fldCharType="end"/>
        </w:r>
      </w:hyperlink>
    </w:p>
    <w:p>
      <w:pPr>
        <w:pStyle w:val="TOC2"/>
        <w:tabs>
          <w:tab w:val="right" w:leader="dot" w:pos="8306"/>
        </w:tabs>
      </w:pPr>
      <w:hyperlink w:anchor="_Toc16976" w:history="1">
        <w:r>
          <w:rPr>
            <w:rFonts w:ascii="仿宋" w:eastAsia="仿宋" w:hAnsi="仿宋" w:cs="仿宋" w:hint="eastAsia"/>
            <w:lang w:eastAsia="zh-CN"/>
          </w:rPr>
          <w:t>(二)、交流与合作平台搭建</w:t>
        </w:r>
        <w:r>
          <w:tab/>
        </w:r>
        <w:r>
          <w:fldChar w:fldCharType="begin"/>
        </w:r>
        <w:r>
          <w:instrText xml:space="preserve"> PAGEREF _Toc16976 \h </w:instrText>
        </w:r>
        <w:r>
          <w:fldChar w:fldCharType="separate"/>
        </w:r>
        <w:r>
          <w:t>73</w:t>
        </w:r>
        <w:r>
          <w:fldChar w:fldCharType="end"/>
        </w:r>
      </w:hyperlink>
    </w:p>
    <w:p>
      <w:pPr>
        <w:pStyle w:val="TOC1"/>
        <w:tabs>
          <w:tab w:val="right" w:leader="dot" w:pos="8306"/>
        </w:tabs>
      </w:pPr>
      <w:hyperlink w:anchor="_Toc29405" w:history="1">
        <w:r>
          <w:rPr>
            <w:rFonts w:ascii="仿宋" w:eastAsia="仿宋" w:hAnsi="仿宋" w:cs="仿宋" w:hint="eastAsia"/>
            <w:lang w:eastAsia="zh-CN"/>
          </w:rPr>
          <w:t>十七、产业协同与集群发展</w:t>
        </w:r>
        <w:r>
          <w:tab/>
        </w:r>
        <w:r>
          <w:fldChar w:fldCharType="begin"/>
        </w:r>
        <w:r>
          <w:instrText xml:space="preserve"> PAGEREF _Toc29405 \h </w:instrText>
        </w:r>
        <w:r>
          <w:fldChar w:fldCharType="separate"/>
        </w:r>
        <w:r>
          <w:t>74</w:t>
        </w:r>
        <w:r>
          <w:fldChar w:fldCharType="end"/>
        </w:r>
      </w:hyperlink>
    </w:p>
    <w:p>
      <w:pPr>
        <w:pStyle w:val="TOC2"/>
        <w:tabs>
          <w:tab w:val="right" w:leader="dot" w:pos="8306"/>
        </w:tabs>
      </w:pPr>
      <w:hyperlink w:anchor="_Toc23978" w:history="1">
        <w:r>
          <w:rPr>
            <w:rFonts w:ascii="仿宋" w:eastAsia="仿宋" w:hAnsi="仿宋" w:cs="仿宋" w:hint="eastAsia"/>
            <w:lang w:eastAsia="zh-CN"/>
          </w:rPr>
          <w:t>(一)、产业协同机制建设</w:t>
        </w:r>
        <w:r>
          <w:tab/>
        </w:r>
        <w:r>
          <w:fldChar w:fldCharType="begin"/>
        </w:r>
        <w:r>
          <w:instrText xml:space="preserve"> PAGEREF _Toc23978 \h </w:instrText>
        </w:r>
        <w:r>
          <w:fldChar w:fldCharType="separate"/>
        </w:r>
        <w:r>
          <w:t>74</w:t>
        </w:r>
        <w:r>
          <w:fldChar w:fldCharType="end"/>
        </w:r>
      </w:hyperlink>
    </w:p>
    <w:p>
      <w:pPr>
        <w:pStyle w:val="TOC2"/>
        <w:tabs>
          <w:tab w:val="right" w:leader="dot" w:pos="8306"/>
        </w:tabs>
      </w:pPr>
      <w:hyperlink w:anchor="_Toc32667" w:history="1">
        <w:r>
          <w:rPr>
            <w:rFonts w:ascii="仿宋" w:eastAsia="仿宋" w:hAnsi="仿宋" w:cs="仿宋" w:hint="eastAsia"/>
            <w:lang w:eastAsia="zh-CN"/>
          </w:rPr>
          <w:t>(二)、产业集群培育与发展</w:t>
        </w:r>
        <w:r>
          <w:tab/>
        </w:r>
        <w:r>
          <w:fldChar w:fldCharType="begin"/>
        </w:r>
        <w:r>
          <w:instrText xml:space="preserve"> PAGEREF _Toc32667 \h </w:instrText>
        </w:r>
        <w:r>
          <w:fldChar w:fldCharType="separate"/>
        </w:r>
        <w:r>
          <w:t>75</w:t>
        </w:r>
        <w:r>
          <w:fldChar w:fldCharType="end"/>
        </w:r>
      </w:hyperlink>
    </w:p>
    <w:p>
      <w:pPr>
        <w:pStyle w:val="TOC1"/>
        <w:tabs>
          <w:tab w:val="right" w:leader="dot" w:pos="8306"/>
        </w:tabs>
      </w:pPr>
      <w:hyperlink w:anchor="_Toc11179" w:history="1">
        <w:r>
          <w:rPr>
            <w:rFonts w:ascii="仿宋" w:eastAsia="仿宋" w:hAnsi="仿宋" w:cs="仿宋" w:hint="eastAsia"/>
            <w:lang w:eastAsia="zh-CN"/>
          </w:rPr>
          <w:t>十八、成果转化与推广应用</w:t>
        </w:r>
        <w:r>
          <w:tab/>
        </w:r>
        <w:r>
          <w:fldChar w:fldCharType="begin"/>
        </w:r>
        <w:r>
          <w:instrText xml:space="preserve"> PAGEREF _Toc11179 \h </w:instrText>
        </w:r>
        <w:r>
          <w:fldChar w:fldCharType="separate"/>
        </w:r>
        <w:r>
          <w:t>76</w:t>
        </w:r>
        <w:r>
          <w:fldChar w:fldCharType="end"/>
        </w:r>
      </w:hyperlink>
    </w:p>
    <w:p>
      <w:pPr>
        <w:pStyle w:val="TOC2"/>
        <w:tabs>
          <w:tab w:val="right" w:leader="dot" w:pos="8306"/>
        </w:tabs>
      </w:pPr>
      <w:hyperlink w:anchor="_Toc1792" w:history="1">
        <w:r>
          <w:rPr>
            <w:rFonts w:ascii="仿宋" w:eastAsia="仿宋" w:hAnsi="仿宋" w:cs="仿宋" w:hint="eastAsia"/>
            <w:lang w:eastAsia="zh-CN"/>
          </w:rPr>
          <w:t>(一)、成果转化策略制定</w:t>
        </w:r>
        <w:r>
          <w:tab/>
        </w:r>
        <w:r>
          <w:fldChar w:fldCharType="begin"/>
        </w:r>
        <w:r>
          <w:instrText xml:space="preserve"> PAGEREF _Toc1792 \h </w:instrText>
        </w:r>
        <w:r>
          <w:fldChar w:fldCharType="separate"/>
        </w:r>
        <w:r>
          <w:t>76</w:t>
        </w:r>
        <w:r>
          <w:fldChar w:fldCharType="end"/>
        </w:r>
      </w:hyperlink>
    </w:p>
    <w:p>
      <w:pPr>
        <w:pStyle w:val="TOC2"/>
        <w:tabs>
          <w:tab w:val="right" w:leader="dot" w:pos="8306"/>
        </w:tabs>
      </w:pPr>
      <w:hyperlink w:anchor="_Toc22241" w:history="1">
        <w:r>
          <w:rPr>
            <w:rFonts w:ascii="仿宋" w:eastAsia="仿宋" w:hAnsi="仿宋" w:cs="仿宋" w:hint="eastAsia"/>
            <w:lang w:eastAsia="zh-CN"/>
          </w:rPr>
          <w:t>(二)、成果推广应用方案</w:t>
        </w:r>
        <w:r>
          <w:tab/>
        </w:r>
        <w:r>
          <w:fldChar w:fldCharType="begin"/>
        </w:r>
        <w:r>
          <w:instrText xml:space="preserve"> PAGEREF _Toc22241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3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36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5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一、汽车ABS传感器项目的市场准入条件分析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ABS传感器项目而言，市场准入条件首先取决于政策法规环境。政府对于[行业名称]领域的法规，如环保标准、税收政策、和技术使用规范，直接影响汽车ABS传感器项目的运营和成本结构。例如，若政府针对使用可再生能源的企业提供税收优惠，这将对汽车ABS传感器项目的财务规划产生重要影响。同时，考虑经济环境和消费者偏好的变化对汽车ABS传感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二、汽车ABS传感器项目的行业规范与合规性要求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ABS传感器项目来说，遵守行业规范和合规性要求是确保项目顺利进行的基础。这包括遵循质量控制标准、安全规定、数据保护法规等。例如，若汽车ABS传感器项目涉及数据处理，须严格遵守相关的数据保护法规。此外，行业内部的自律规范，如产品标准和服务流程，也对于提升汽车ABS传感器项目在行业内的认可度和竞争力至关重要。项目管理团队必须不断更新策略，以应对行业规范和法规的变化，确保汽车ABS传感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三、汽车ABS传感器项目的竞争格局和战略定位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汽车ABS传感器项目的发展规划中，理解行业的竞争格局对于制定有效的市场策略极为关键。这包括分析主要竞争对手的市场地位、优势及其业务模式。汽车ABS传感器项目面临的竞争对手可能包括大型成熟企业和创新型初创公司，各自采取不同的市场策略。因此，汽车ABS传感器项目需精确地定位自己的市场策略，如专注于产品创新、客户服务或成本效率，以在竞争中占据优势。通过深入的市场和竞争分析，汽车ABS传感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13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31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汽车ABS传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29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389"/>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5455"/>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一、汽车ABS传感器项目的技术资源开发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ABS传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二、汽车ABS传感器项目的人力资源管理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ABS传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三、汽车ABS传感器项目的资金资源筹措与优化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ABS传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9542"/>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https://d.book118.com/587014131065006042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33330"/>
    <w:rsid w:val="6D333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14131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2024-02-01T19:13:00Z</dcterms:created>
  <dcterms:modified xsi:type="dcterms:W3CDTF">2024-02-01T19:13:59Z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8E87A41F73814CF3AB2D32177DF36AD9_11</vt:lpwstr>
  </property>
  <property fmtid="{D5CDD505-2E9C-101B-9397-08002B2CF9AE}" pid="3" name="KSOProductBuildVer">
    <vt:lpwstr>2052-12.1.0.16250</vt:lpwstr>
  </property>
</Properties>
</file>