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有机硅树脂项目计划设计方案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85" w:history="1">
        <w:r>
          <w:rPr>
            <w:rFonts w:ascii="仿宋" w:eastAsia="仿宋" w:hAnsi="仿宋" w:cs="仿宋" w:hint="eastAsia"/>
            <w:lang w:eastAsia="zh-CN"/>
          </w:rPr>
          <w:t>序言</w:t>
        </w:r>
        <w:r>
          <w:tab/>
        </w:r>
        <w:r>
          <w:fldChar w:fldCharType="begin"/>
        </w:r>
        <w:r>
          <w:instrText xml:space="preserve"> PAGEREF _Toc25885 \h </w:instrText>
        </w:r>
        <w:r>
          <w:fldChar w:fldCharType="separate"/>
        </w:r>
        <w:r>
          <w:t>3</w:t>
        </w:r>
        <w:r>
          <w:fldChar w:fldCharType="end"/>
        </w:r>
      </w:hyperlink>
    </w:p>
    <w:p>
      <w:pPr>
        <w:pStyle w:val="TOC1"/>
        <w:tabs>
          <w:tab w:val="right" w:leader="dot" w:pos="8306"/>
        </w:tabs>
      </w:pPr>
      <w:hyperlink w:anchor="_Toc15766" w:history="1">
        <w:r>
          <w:rPr>
            <w:rFonts w:ascii="仿宋" w:eastAsia="仿宋" w:hAnsi="仿宋" w:cs="仿宋" w:hint="eastAsia"/>
            <w:lang w:eastAsia="zh-CN"/>
          </w:rPr>
          <w:t>一、有机硅树脂项目选址可行性分析</w:t>
        </w:r>
        <w:r>
          <w:tab/>
        </w:r>
        <w:r>
          <w:fldChar w:fldCharType="begin"/>
        </w:r>
        <w:r>
          <w:instrText xml:space="preserve"> PAGEREF _Toc15766 \h </w:instrText>
        </w:r>
        <w:r>
          <w:fldChar w:fldCharType="separate"/>
        </w:r>
        <w:r>
          <w:t>3</w:t>
        </w:r>
        <w:r>
          <w:fldChar w:fldCharType="end"/>
        </w:r>
      </w:hyperlink>
    </w:p>
    <w:p>
      <w:pPr>
        <w:pStyle w:val="TOC2"/>
        <w:tabs>
          <w:tab w:val="right" w:leader="dot" w:pos="8306"/>
        </w:tabs>
      </w:pPr>
      <w:hyperlink w:anchor="_Toc4894" w:history="1">
        <w:r>
          <w:rPr>
            <w:rFonts w:ascii="仿宋" w:eastAsia="仿宋" w:hAnsi="仿宋" w:cs="仿宋" w:hint="eastAsia"/>
            <w:lang w:eastAsia="zh-CN"/>
          </w:rPr>
          <w:t>(一)、有机硅树脂项目选址</w:t>
        </w:r>
        <w:r>
          <w:tab/>
        </w:r>
        <w:r>
          <w:fldChar w:fldCharType="begin"/>
        </w:r>
        <w:r>
          <w:instrText xml:space="preserve"> PAGEREF _Toc4894 \h </w:instrText>
        </w:r>
        <w:r>
          <w:fldChar w:fldCharType="separate"/>
        </w:r>
        <w:r>
          <w:t>3</w:t>
        </w:r>
        <w:r>
          <w:fldChar w:fldCharType="end"/>
        </w:r>
      </w:hyperlink>
    </w:p>
    <w:p>
      <w:pPr>
        <w:pStyle w:val="TOC2"/>
        <w:tabs>
          <w:tab w:val="right" w:leader="dot" w:pos="8306"/>
        </w:tabs>
      </w:pPr>
      <w:hyperlink w:anchor="_Toc4444" w:history="1">
        <w:r>
          <w:rPr>
            <w:rFonts w:ascii="仿宋" w:eastAsia="仿宋" w:hAnsi="仿宋" w:cs="仿宋" w:hint="eastAsia"/>
            <w:lang w:eastAsia="zh-CN"/>
          </w:rPr>
          <w:t>(二)、用地控制指标</w:t>
        </w:r>
        <w:r>
          <w:tab/>
        </w:r>
        <w:r>
          <w:fldChar w:fldCharType="begin"/>
        </w:r>
        <w:r>
          <w:instrText xml:space="preserve"> PAGEREF _Toc4444 \h </w:instrText>
        </w:r>
        <w:r>
          <w:fldChar w:fldCharType="separate"/>
        </w:r>
        <w:r>
          <w:t>3</w:t>
        </w:r>
        <w:r>
          <w:fldChar w:fldCharType="end"/>
        </w:r>
      </w:hyperlink>
    </w:p>
    <w:p>
      <w:pPr>
        <w:pStyle w:val="TOC2"/>
        <w:tabs>
          <w:tab w:val="right" w:leader="dot" w:pos="8306"/>
        </w:tabs>
      </w:pPr>
      <w:hyperlink w:anchor="_Toc1808" w:history="1">
        <w:r>
          <w:rPr>
            <w:rFonts w:ascii="仿宋" w:eastAsia="仿宋" w:hAnsi="仿宋" w:cs="仿宋" w:hint="eastAsia"/>
            <w:lang w:eastAsia="zh-CN"/>
          </w:rPr>
          <w:t>(三)、节约用地措施</w:t>
        </w:r>
        <w:r>
          <w:tab/>
        </w:r>
        <w:r>
          <w:fldChar w:fldCharType="begin"/>
        </w:r>
        <w:r>
          <w:instrText xml:space="preserve"> PAGEREF _Toc1808 \h </w:instrText>
        </w:r>
        <w:r>
          <w:fldChar w:fldCharType="separate"/>
        </w:r>
        <w:r>
          <w:t>5</w:t>
        </w:r>
        <w:r>
          <w:fldChar w:fldCharType="end"/>
        </w:r>
      </w:hyperlink>
    </w:p>
    <w:p>
      <w:pPr>
        <w:pStyle w:val="TOC2"/>
        <w:tabs>
          <w:tab w:val="right" w:leader="dot" w:pos="8306"/>
        </w:tabs>
      </w:pPr>
      <w:hyperlink w:anchor="_Toc19932" w:history="1">
        <w:r>
          <w:rPr>
            <w:rFonts w:ascii="仿宋" w:eastAsia="仿宋" w:hAnsi="仿宋" w:cs="仿宋" w:hint="eastAsia"/>
            <w:lang w:eastAsia="zh-CN"/>
          </w:rPr>
          <w:t>(四)、总图布置方案</w:t>
        </w:r>
        <w:r>
          <w:tab/>
        </w:r>
        <w:r>
          <w:fldChar w:fldCharType="begin"/>
        </w:r>
        <w:r>
          <w:instrText xml:space="preserve"> PAGEREF _Toc19932 \h </w:instrText>
        </w:r>
        <w:r>
          <w:fldChar w:fldCharType="separate"/>
        </w:r>
        <w:r>
          <w:t>6</w:t>
        </w:r>
        <w:r>
          <w:fldChar w:fldCharType="end"/>
        </w:r>
      </w:hyperlink>
    </w:p>
    <w:p>
      <w:pPr>
        <w:pStyle w:val="TOC2"/>
        <w:tabs>
          <w:tab w:val="right" w:leader="dot" w:pos="8306"/>
        </w:tabs>
      </w:pPr>
      <w:hyperlink w:anchor="_Toc22058" w:history="1">
        <w:r>
          <w:rPr>
            <w:rFonts w:ascii="仿宋" w:eastAsia="仿宋" w:hAnsi="仿宋" w:cs="仿宋" w:hint="eastAsia"/>
            <w:lang w:eastAsia="zh-CN"/>
          </w:rPr>
          <w:t>(五)、选址综合评价</w:t>
        </w:r>
        <w:r>
          <w:tab/>
        </w:r>
        <w:r>
          <w:fldChar w:fldCharType="begin"/>
        </w:r>
        <w:r>
          <w:instrText xml:space="preserve"> PAGEREF _Toc22058 \h </w:instrText>
        </w:r>
        <w:r>
          <w:fldChar w:fldCharType="separate"/>
        </w:r>
        <w:r>
          <w:t>7</w:t>
        </w:r>
        <w:r>
          <w:fldChar w:fldCharType="end"/>
        </w:r>
      </w:hyperlink>
    </w:p>
    <w:p>
      <w:pPr>
        <w:pStyle w:val="TOC1"/>
        <w:tabs>
          <w:tab w:val="right" w:leader="dot" w:pos="8306"/>
        </w:tabs>
      </w:pPr>
      <w:hyperlink w:anchor="_Toc27102" w:history="1">
        <w:r>
          <w:rPr>
            <w:rFonts w:ascii="仿宋" w:eastAsia="仿宋" w:hAnsi="仿宋" w:cs="仿宋" w:hint="eastAsia"/>
            <w:lang w:eastAsia="zh-CN"/>
          </w:rPr>
          <w:t>二、有机硅树脂项目可持续发展</w:t>
        </w:r>
        <w:r>
          <w:tab/>
        </w:r>
        <w:r>
          <w:fldChar w:fldCharType="begin"/>
        </w:r>
        <w:r>
          <w:instrText xml:space="preserve"> PAGEREF _Toc27102 \h </w:instrText>
        </w:r>
        <w:r>
          <w:fldChar w:fldCharType="separate"/>
        </w:r>
        <w:r>
          <w:t>8</w:t>
        </w:r>
        <w:r>
          <w:fldChar w:fldCharType="end"/>
        </w:r>
      </w:hyperlink>
    </w:p>
    <w:p>
      <w:pPr>
        <w:pStyle w:val="TOC2"/>
        <w:tabs>
          <w:tab w:val="right" w:leader="dot" w:pos="8306"/>
        </w:tabs>
      </w:pPr>
      <w:hyperlink w:anchor="_Toc8410" w:history="1">
        <w:r>
          <w:rPr>
            <w:rFonts w:ascii="仿宋" w:eastAsia="仿宋" w:hAnsi="仿宋" w:cs="仿宋" w:hint="eastAsia"/>
            <w:lang w:eastAsia="zh-CN"/>
          </w:rPr>
          <w:t>(一)、可持续战略与实践</w:t>
        </w:r>
        <w:r>
          <w:tab/>
        </w:r>
        <w:r>
          <w:fldChar w:fldCharType="begin"/>
        </w:r>
        <w:r>
          <w:instrText xml:space="preserve"> PAGEREF _Toc8410 \h </w:instrText>
        </w:r>
        <w:r>
          <w:fldChar w:fldCharType="separate"/>
        </w:r>
        <w:r>
          <w:t>8</w:t>
        </w:r>
        <w:r>
          <w:fldChar w:fldCharType="end"/>
        </w:r>
      </w:hyperlink>
    </w:p>
    <w:p>
      <w:pPr>
        <w:pStyle w:val="TOC2"/>
        <w:tabs>
          <w:tab w:val="right" w:leader="dot" w:pos="8306"/>
        </w:tabs>
      </w:pPr>
      <w:hyperlink w:anchor="_Toc32206" w:history="1">
        <w:r>
          <w:rPr>
            <w:rFonts w:ascii="仿宋" w:eastAsia="仿宋" w:hAnsi="仿宋" w:cs="仿宋" w:hint="eastAsia"/>
            <w:lang w:eastAsia="zh-CN"/>
          </w:rPr>
          <w:t>(二)、环保与社会责任</w:t>
        </w:r>
        <w:r>
          <w:tab/>
        </w:r>
        <w:r>
          <w:fldChar w:fldCharType="begin"/>
        </w:r>
        <w:r>
          <w:instrText xml:space="preserve"> PAGEREF _Toc32206 \h </w:instrText>
        </w:r>
        <w:r>
          <w:fldChar w:fldCharType="separate"/>
        </w:r>
        <w:r>
          <w:t>9</w:t>
        </w:r>
        <w:r>
          <w:fldChar w:fldCharType="end"/>
        </w:r>
      </w:hyperlink>
    </w:p>
    <w:p>
      <w:pPr>
        <w:pStyle w:val="TOC1"/>
        <w:tabs>
          <w:tab w:val="right" w:leader="dot" w:pos="8306"/>
        </w:tabs>
      </w:pPr>
      <w:hyperlink w:anchor="_Toc6317" w:history="1">
        <w:r>
          <w:rPr>
            <w:rFonts w:ascii="仿宋" w:eastAsia="仿宋" w:hAnsi="仿宋" w:cs="仿宋" w:hint="eastAsia"/>
            <w:lang w:eastAsia="zh-CN"/>
          </w:rPr>
          <w:t>三、工艺说明</w:t>
        </w:r>
        <w:r>
          <w:tab/>
        </w:r>
        <w:r>
          <w:fldChar w:fldCharType="begin"/>
        </w:r>
        <w:r>
          <w:instrText xml:space="preserve"> PAGEREF _Toc6317 \h </w:instrText>
        </w:r>
        <w:r>
          <w:fldChar w:fldCharType="separate"/>
        </w:r>
        <w:r>
          <w:t>10</w:t>
        </w:r>
        <w:r>
          <w:fldChar w:fldCharType="end"/>
        </w:r>
      </w:hyperlink>
    </w:p>
    <w:p>
      <w:pPr>
        <w:pStyle w:val="TOC2"/>
        <w:tabs>
          <w:tab w:val="right" w:leader="dot" w:pos="8306"/>
        </w:tabs>
      </w:pPr>
      <w:hyperlink w:anchor="_Toc19600" w:history="1">
        <w:r>
          <w:rPr>
            <w:rFonts w:ascii="仿宋" w:eastAsia="仿宋" w:hAnsi="仿宋" w:cs="仿宋" w:hint="eastAsia"/>
            <w:lang w:eastAsia="zh-CN"/>
          </w:rPr>
          <w:t>(一)、技术管理特点</w:t>
        </w:r>
        <w:r>
          <w:tab/>
        </w:r>
        <w:r>
          <w:fldChar w:fldCharType="begin"/>
        </w:r>
        <w:r>
          <w:instrText xml:space="preserve"> PAGEREF _Toc19600 \h </w:instrText>
        </w:r>
        <w:r>
          <w:fldChar w:fldCharType="separate"/>
        </w:r>
        <w:r>
          <w:t>10</w:t>
        </w:r>
        <w:r>
          <w:fldChar w:fldCharType="end"/>
        </w:r>
      </w:hyperlink>
    </w:p>
    <w:p>
      <w:pPr>
        <w:pStyle w:val="TOC2"/>
        <w:tabs>
          <w:tab w:val="right" w:leader="dot" w:pos="8306"/>
        </w:tabs>
      </w:pPr>
      <w:hyperlink w:anchor="_Toc5717" w:history="1">
        <w:r>
          <w:rPr>
            <w:rFonts w:ascii="仿宋" w:eastAsia="仿宋" w:hAnsi="仿宋" w:cs="仿宋" w:hint="eastAsia"/>
            <w:lang w:eastAsia="zh-CN"/>
          </w:rPr>
          <w:t>(二)、有机硅树脂项目工艺技术设计方案</w:t>
        </w:r>
        <w:r>
          <w:tab/>
        </w:r>
        <w:r>
          <w:fldChar w:fldCharType="begin"/>
        </w:r>
        <w:r>
          <w:instrText xml:space="preserve"> PAGEREF _Toc5717 \h </w:instrText>
        </w:r>
        <w:r>
          <w:fldChar w:fldCharType="separate"/>
        </w:r>
        <w:r>
          <w:t>11</w:t>
        </w:r>
        <w:r>
          <w:fldChar w:fldCharType="end"/>
        </w:r>
      </w:hyperlink>
    </w:p>
    <w:p>
      <w:pPr>
        <w:pStyle w:val="TOC2"/>
        <w:tabs>
          <w:tab w:val="right" w:leader="dot" w:pos="8306"/>
        </w:tabs>
      </w:pPr>
      <w:hyperlink w:anchor="_Toc28646" w:history="1">
        <w:r>
          <w:rPr>
            <w:rFonts w:ascii="仿宋" w:eastAsia="仿宋" w:hAnsi="仿宋" w:cs="仿宋" w:hint="eastAsia"/>
            <w:lang w:eastAsia="zh-CN"/>
          </w:rPr>
          <w:t>(三)、设备选型方案</w:t>
        </w:r>
        <w:r>
          <w:tab/>
        </w:r>
        <w:r>
          <w:fldChar w:fldCharType="begin"/>
        </w:r>
        <w:r>
          <w:instrText xml:space="preserve"> PAGEREF _Toc28646 \h </w:instrText>
        </w:r>
        <w:r>
          <w:fldChar w:fldCharType="separate"/>
        </w:r>
        <w:r>
          <w:t>12</w:t>
        </w:r>
        <w:r>
          <w:fldChar w:fldCharType="end"/>
        </w:r>
      </w:hyperlink>
    </w:p>
    <w:p>
      <w:pPr>
        <w:pStyle w:val="TOC1"/>
        <w:tabs>
          <w:tab w:val="right" w:leader="dot" w:pos="8306"/>
        </w:tabs>
      </w:pPr>
      <w:hyperlink w:anchor="_Toc18693" w:history="1">
        <w:r>
          <w:rPr>
            <w:rFonts w:ascii="仿宋" w:eastAsia="仿宋" w:hAnsi="仿宋" w:cs="仿宋" w:hint="eastAsia"/>
            <w:lang w:eastAsia="zh-CN"/>
          </w:rPr>
          <w:t>四、市场分析、调研</w:t>
        </w:r>
        <w:r>
          <w:tab/>
        </w:r>
        <w:r>
          <w:fldChar w:fldCharType="begin"/>
        </w:r>
        <w:r>
          <w:instrText xml:space="preserve"> PAGEREF _Toc18693 \h </w:instrText>
        </w:r>
        <w:r>
          <w:fldChar w:fldCharType="separate"/>
        </w:r>
        <w:r>
          <w:t>14</w:t>
        </w:r>
        <w:r>
          <w:fldChar w:fldCharType="end"/>
        </w:r>
      </w:hyperlink>
    </w:p>
    <w:p>
      <w:pPr>
        <w:pStyle w:val="TOC2"/>
        <w:tabs>
          <w:tab w:val="right" w:leader="dot" w:pos="8306"/>
        </w:tabs>
      </w:pPr>
      <w:hyperlink w:anchor="_Toc11495" w:history="1">
        <w:r>
          <w:rPr>
            <w:rFonts w:ascii="仿宋" w:eastAsia="仿宋" w:hAnsi="仿宋" w:cs="仿宋" w:hint="eastAsia"/>
            <w:lang w:eastAsia="zh-CN"/>
          </w:rPr>
          <w:t>(一)、有机硅树脂行业分析</w:t>
        </w:r>
        <w:r>
          <w:tab/>
        </w:r>
        <w:r>
          <w:fldChar w:fldCharType="begin"/>
        </w:r>
        <w:r>
          <w:instrText xml:space="preserve"> PAGEREF _Toc11495 \h </w:instrText>
        </w:r>
        <w:r>
          <w:fldChar w:fldCharType="separate"/>
        </w:r>
        <w:r>
          <w:t>14</w:t>
        </w:r>
        <w:r>
          <w:fldChar w:fldCharType="end"/>
        </w:r>
      </w:hyperlink>
    </w:p>
    <w:p>
      <w:pPr>
        <w:pStyle w:val="TOC2"/>
        <w:tabs>
          <w:tab w:val="right" w:leader="dot" w:pos="8306"/>
        </w:tabs>
      </w:pPr>
      <w:hyperlink w:anchor="_Toc4468" w:history="1">
        <w:r>
          <w:rPr>
            <w:rFonts w:ascii="仿宋" w:eastAsia="仿宋" w:hAnsi="仿宋" w:cs="仿宋" w:hint="eastAsia"/>
            <w:lang w:eastAsia="zh-CN"/>
          </w:rPr>
          <w:t>(二)、有机硅树脂市场分析预测</w:t>
        </w:r>
        <w:r>
          <w:tab/>
        </w:r>
        <w:r>
          <w:fldChar w:fldCharType="begin"/>
        </w:r>
        <w:r>
          <w:instrText xml:space="preserve"> PAGEREF _Toc4468 \h </w:instrText>
        </w:r>
        <w:r>
          <w:fldChar w:fldCharType="separate"/>
        </w:r>
        <w:r>
          <w:t>14</w:t>
        </w:r>
        <w:r>
          <w:fldChar w:fldCharType="end"/>
        </w:r>
      </w:hyperlink>
    </w:p>
    <w:p>
      <w:pPr>
        <w:pStyle w:val="TOC1"/>
        <w:tabs>
          <w:tab w:val="right" w:leader="dot" w:pos="8306"/>
        </w:tabs>
      </w:pPr>
      <w:hyperlink w:anchor="_Toc22880" w:history="1">
        <w:r>
          <w:rPr>
            <w:rFonts w:ascii="仿宋" w:eastAsia="仿宋" w:hAnsi="仿宋" w:cs="仿宋" w:hint="eastAsia"/>
            <w:lang w:eastAsia="zh-CN"/>
          </w:rPr>
          <w:t>五、有机硅树脂项目概论</w:t>
        </w:r>
        <w:r>
          <w:tab/>
        </w:r>
        <w:r>
          <w:fldChar w:fldCharType="begin"/>
        </w:r>
        <w:r>
          <w:instrText xml:space="preserve"> PAGEREF _Toc22880 \h </w:instrText>
        </w:r>
        <w:r>
          <w:fldChar w:fldCharType="separate"/>
        </w:r>
        <w:r>
          <w:t>15</w:t>
        </w:r>
        <w:r>
          <w:fldChar w:fldCharType="end"/>
        </w:r>
      </w:hyperlink>
    </w:p>
    <w:p>
      <w:pPr>
        <w:pStyle w:val="TOC2"/>
        <w:tabs>
          <w:tab w:val="right" w:leader="dot" w:pos="8306"/>
        </w:tabs>
      </w:pPr>
      <w:hyperlink w:anchor="_Toc28240" w:history="1">
        <w:r>
          <w:rPr>
            <w:rFonts w:ascii="仿宋" w:eastAsia="仿宋" w:hAnsi="仿宋" w:cs="仿宋" w:hint="eastAsia"/>
            <w:lang w:eastAsia="zh-CN"/>
          </w:rPr>
          <w:t>(一)、有机硅树脂项目概况</w:t>
        </w:r>
        <w:r>
          <w:tab/>
        </w:r>
        <w:r>
          <w:fldChar w:fldCharType="begin"/>
        </w:r>
        <w:r>
          <w:instrText xml:space="preserve"> PAGEREF _Toc28240 \h </w:instrText>
        </w:r>
        <w:r>
          <w:fldChar w:fldCharType="separate"/>
        </w:r>
        <w:r>
          <w:t>15</w:t>
        </w:r>
        <w:r>
          <w:fldChar w:fldCharType="end"/>
        </w:r>
      </w:hyperlink>
    </w:p>
    <w:p>
      <w:pPr>
        <w:pStyle w:val="TOC2"/>
        <w:tabs>
          <w:tab w:val="right" w:leader="dot" w:pos="8306"/>
        </w:tabs>
      </w:pPr>
      <w:hyperlink w:anchor="_Toc16665" w:history="1">
        <w:r>
          <w:rPr>
            <w:rFonts w:ascii="仿宋" w:eastAsia="仿宋" w:hAnsi="仿宋" w:cs="仿宋" w:hint="eastAsia"/>
            <w:lang w:eastAsia="zh-CN"/>
          </w:rPr>
          <w:t>(二)、有机硅树脂项目目标</w:t>
        </w:r>
        <w:r>
          <w:tab/>
        </w:r>
        <w:r>
          <w:fldChar w:fldCharType="begin"/>
        </w:r>
        <w:r>
          <w:instrText xml:space="preserve"> PAGEREF _Toc16665 \h </w:instrText>
        </w:r>
        <w:r>
          <w:fldChar w:fldCharType="separate"/>
        </w:r>
        <w:r>
          <w:t>18</w:t>
        </w:r>
        <w:r>
          <w:fldChar w:fldCharType="end"/>
        </w:r>
      </w:hyperlink>
    </w:p>
    <w:p>
      <w:pPr>
        <w:pStyle w:val="TOC2"/>
        <w:tabs>
          <w:tab w:val="right" w:leader="dot" w:pos="8306"/>
        </w:tabs>
      </w:pPr>
      <w:hyperlink w:anchor="_Toc19682" w:history="1">
        <w:r>
          <w:rPr>
            <w:rFonts w:ascii="仿宋" w:eastAsia="仿宋" w:hAnsi="仿宋" w:cs="仿宋" w:hint="eastAsia"/>
            <w:lang w:eastAsia="zh-CN"/>
          </w:rPr>
          <w:t>(三)、有机硅树脂项目提出的理由</w:t>
        </w:r>
        <w:r>
          <w:tab/>
        </w:r>
        <w:r>
          <w:fldChar w:fldCharType="begin"/>
        </w:r>
        <w:r>
          <w:instrText xml:space="preserve"> PAGEREF _Toc19682 \h </w:instrText>
        </w:r>
        <w:r>
          <w:fldChar w:fldCharType="separate"/>
        </w:r>
        <w:r>
          <w:t>18</w:t>
        </w:r>
        <w:r>
          <w:fldChar w:fldCharType="end"/>
        </w:r>
      </w:hyperlink>
    </w:p>
    <w:p>
      <w:pPr>
        <w:pStyle w:val="TOC2"/>
        <w:tabs>
          <w:tab w:val="right" w:leader="dot" w:pos="8306"/>
        </w:tabs>
      </w:pPr>
      <w:hyperlink w:anchor="_Toc12875" w:history="1">
        <w:r>
          <w:rPr>
            <w:rFonts w:ascii="仿宋" w:eastAsia="仿宋" w:hAnsi="仿宋" w:cs="仿宋" w:hint="eastAsia"/>
            <w:lang w:eastAsia="zh-CN"/>
          </w:rPr>
          <w:t>(四)、有机硅树脂项目意义</w:t>
        </w:r>
        <w:r>
          <w:tab/>
        </w:r>
        <w:r>
          <w:fldChar w:fldCharType="begin"/>
        </w:r>
        <w:r>
          <w:instrText xml:space="preserve"> PAGEREF _Toc12875 \h </w:instrText>
        </w:r>
        <w:r>
          <w:fldChar w:fldCharType="separate"/>
        </w:r>
        <w:r>
          <w:t>20</w:t>
        </w:r>
        <w:r>
          <w:fldChar w:fldCharType="end"/>
        </w:r>
      </w:hyperlink>
    </w:p>
    <w:p>
      <w:pPr>
        <w:pStyle w:val="TOC2"/>
        <w:tabs>
          <w:tab w:val="right" w:leader="dot" w:pos="8306"/>
        </w:tabs>
      </w:pPr>
      <w:hyperlink w:anchor="_Toc26671" w:history="1">
        <w:r>
          <w:rPr>
            <w:rFonts w:ascii="仿宋" w:eastAsia="仿宋" w:hAnsi="仿宋" w:cs="仿宋" w:hint="eastAsia"/>
            <w:lang w:eastAsia="zh-CN"/>
          </w:rPr>
          <w:t>(五)、有机硅树脂项目背景</w:t>
        </w:r>
        <w:r>
          <w:tab/>
        </w:r>
        <w:r>
          <w:fldChar w:fldCharType="begin"/>
        </w:r>
        <w:r>
          <w:instrText xml:space="preserve"> PAGEREF _Toc26671 \h </w:instrText>
        </w:r>
        <w:r>
          <w:fldChar w:fldCharType="separate"/>
        </w:r>
        <w:r>
          <w:t>21</w:t>
        </w:r>
        <w:r>
          <w:fldChar w:fldCharType="end"/>
        </w:r>
      </w:hyperlink>
    </w:p>
    <w:p>
      <w:pPr>
        <w:pStyle w:val="TOC1"/>
        <w:tabs>
          <w:tab w:val="right" w:leader="dot" w:pos="8306"/>
        </w:tabs>
      </w:pPr>
      <w:hyperlink w:anchor="_Toc21204" w:history="1">
        <w:r>
          <w:rPr>
            <w:rFonts w:ascii="仿宋" w:eastAsia="仿宋" w:hAnsi="仿宋" w:cs="仿宋" w:hint="eastAsia"/>
            <w:lang w:eastAsia="zh-CN"/>
          </w:rPr>
          <w:t>六、有机硅树脂项目危机管理</w:t>
        </w:r>
        <w:r>
          <w:tab/>
        </w:r>
        <w:r>
          <w:fldChar w:fldCharType="begin"/>
        </w:r>
        <w:r>
          <w:instrText xml:space="preserve"> PAGEREF _Toc21204 \h </w:instrText>
        </w:r>
        <w:r>
          <w:fldChar w:fldCharType="separate"/>
        </w:r>
        <w:r>
          <w:t>22</w:t>
        </w:r>
        <w:r>
          <w:fldChar w:fldCharType="end"/>
        </w:r>
      </w:hyperlink>
    </w:p>
    <w:p>
      <w:pPr>
        <w:pStyle w:val="TOC2"/>
        <w:tabs>
          <w:tab w:val="right" w:leader="dot" w:pos="8306"/>
        </w:tabs>
      </w:pPr>
      <w:hyperlink w:anchor="_Toc29158" w:history="1">
        <w:r>
          <w:rPr>
            <w:rFonts w:ascii="仿宋" w:eastAsia="仿宋" w:hAnsi="仿宋" w:cs="仿宋" w:hint="eastAsia"/>
            <w:lang w:eastAsia="zh-CN"/>
          </w:rPr>
          <w:t>(一)、危机预警与识别</w:t>
        </w:r>
        <w:r>
          <w:tab/>
        </w:r>
        <w:r>
          <w:fldChar w:fldCharType="begin"/>
        </w:r>
        <w:r>
          <w:instrText xml:space="preserve"> PAGEREF _Toc29158 \h </w:instrText>
        </w:r>
        <w:r>
          <w:fldChar w:fldCharType="separate"/>
        </w:r>
        <w:r>
          <w:t>22</w:t>
        </w:r>
        <w:r>
          <w:fldChar w:fldCharType="end"/>
        </w:r>
      </w:hyperlink>
    </w:p>
    <w:p>
      <w:pPr>
        <w:pStyle w:val="TOC2"/>
        <w:tabs>
          <w:tab w:val="right" w:leader="dot" w:pos="8306"/>
        </w:tabs>
      </w:pPr>
      <w:hyperlink w:anchor="_Toc11233" w:history="1">
        <w:r>
          <w:rPr>
            <w:rFonts w:ascii="仿宋" w:eastAsia="仿宋" w:hAnsi="仿宋" w:cs="仿宋" w:hint="eastAsia"/>
            <w:lang w:eastAsia="zh-CN"/>
          </w:rPr>
          <w:t>(二)、危机应对与恢复</w:t>
        </w:r>
        <w:r>
          <w:tab/>
        </w:r>
        <w:r>
          <w:fldChar w:fldCharType="begin"/>
        </w:r>
        <w:r>
          <w:instrText xml:space="preserve"> PAGEREF _Toc11233 \h </w:instrText>
        </w:r>
        <w:r>
          <w:fldChar w:fldCharType="separate"/>
        </w:r>
        <w:r>
          <w:t>23</w:t>
        </w:r>
        <w:r>
          <w:fldChar w:fldCharType="end"/>
        </w:r>
      </w:hyperlink>
    </w:p>
    <w:p>
      <w:pPr>
        <w:pStyle w:val="TOC1"/>
        <w:tabs>
          <w:tab w:val="right" w:leader="dot" w:pos="8306"/>
        </w:tabs>
      </w:pPr>
      <w:hyperlink w:anchor="_Toc23499" w:history="1">
        <w:r>
          <w:rPr>
            <w:rFonts w:ascii="仿宋" w:eastAsia="仿宋" w:hAnsi="仿宋" w:cs="仿宋" w:hint="eastAsia"/>
            <w:lang w:eastAsia="zh-CN"/>
          </w:rPr>
          <w:t>七、生产安全保护</w:t>
        </w:r>
        <w:r>
          <w:tab/>
        </w:r>
        <w:r>
          <w:fldChar w:fldCharType="begin"/>
        </w:r>
        <w:r>
          <w:instrText xml:space="preserve"> PAGEREF _Toc23499 \h </w:instrText>
        </w:r>
        <w:r>
          <w:fldChar w:fldCharType="separate"/>
        </w:r>
        <w:r>
          <w:t>24</w:t>
        </w:r>
        <w:r>
          <w:fldChar w:fldCharType="end"/>
        </w:r>
      </w:hyperlink>
    </w:p>
    <w:p>
      <w:pPr>
        <w:pStyle w:val="TOC2"/>
        <w:tabs>
          <w:tab w:val="right" w:leader="dot" w:pos="8306"/>
        </w:tabs>
      </w:pPr>
      <w:hyperlink w:anchor="_Toc2095" w:history="1">
        <w:r>
          <w:rPr>
            <w:rFonts w:ascii="仿宋" w:eastAsia="仿宋" w:hAnsi="仿宋" w:cs="仿宋" w:hint="eastAsia"/>
            <w:lang w:eastAsia="zh-CN"/>
          </w:rPr>
          <w:t>(一)、消防安全</w:t>
        </w:r>
        <w:r>
          <w:tab/>
        </w:r>
        <w:r>
          <w:fldChar w:fldCharType="begin"/>
        </w:r>
        <w:r>
          <w:instrText xml:space="preserve"> PAGEREF _Toc2095 \h </w:instrText>
        </w:r>
        <w:r>
          <w:fldChar w:fldCharType="separate"/>
        </w:r>
        <w:r>
          <w:t>24</w:t>
        </w:r>
        <w:r>
          <w:fldChar w:fldCharType="end"/>
        </w:r>
      </w:hyperlink>
    </w:p>
    <w:p>
      <w:pPr>
        <w:pStyle w:val="TOC2"/>
        <w:tabs>
          <w:tab w:val="right" w:leader="dot" w:pos="8306"/>
        </w:tabs>
      </w:pPr>
      <w:hyperlink w:anchor="_Toc3466" w:history="1">
        <w:r>
          <w:rPr>
            <w:rFonts w:ascii="仿宋" w:eastAsia="仿宋" w:hAnsi="仿宋" w:cs="仿宋" w:hint="eastAsia"/>
            <w:lang w:eastAsia="zh-CN"/>
          </w:rPr>
          <w:t>(二)、防火防爆总图布置措施</w:t>
        </w:r>
        <w:r>
          <w:tab/>
        </w:r>
        <w:r>
          <w:fldChar w:fldCharType="begin"/>
        </w:r>
        <w:r>
          <w:instrText xml:space="preserve"> PAGEREF _Toc3466 \h </w:instrText>
        </w:r>
        <w:r>
          <w:fldChar w:fldCharType="separate"/>
        </w:r>
        <w:r>
          <w:t>26</w:t>
        </w:r>
        <w:r>
          <w:fldChar w:fldCharType="end"/>
        </w:r>
      </w:hyperlink>
    </w:p>
    <w:p>
      <w:pPr>
        <w:pStyle w:val="TOC2"/>
        <w:tabs>
          <w:tab w:val="right" w:leader="dot" w:pos="8306"/>
        </w:tabs>
      </w:pPr>
      <w:hyperlink w:anchor="_Toc24852" w:history="1">
        <w:r>
          <w:rPr>
            <w:rFonts w:ascii="仿宋" w:eastAsia="仿宋" w:hAnsi="仿宋" w:cs="仿宋" w:hint="eastAsia"/>
            <w:lang w:eastAsia="zh-CN"/>
          </w:rPr>
          <w:t>(三)、自然灾害防范措施</w:t>
        </w:r>
        <w:r>
          <w:tab/>
        </w:r>
        <w:r>
          <w:fldChar w:fldCharType="begin"/>
        </w:r>
        <w:r>
          <w:instrText xml:space="preserve"> PAGEREF _Toc24852 \h </w:instrText>
        </w:r>
        <w:r>
          <w:fldChar w:fldCharType="separate"/>
        </w:r>
        <w:r>
          <w:t>27</w:t>
        </w:r>
        <w:r>
          <w:fldChar w:fldCharType="end"/>
        </w:r>
      </w:hyperlink>
    </w:p>
    <w:p>
      <w:pPr>
        <w:pStyle w:val="TOC2"/>
        <w:tabs>
          <w:tab w:val="right" w:leader="dot" w:pos="8306"/>
        </w:tabs>
      </w:pPr>
      <w:hyperlink w:anchor="_Toc29206" w:history="1">
        <w:r>
          <w:rPr>
            <w:rFonts w:ascii="仿宋" w:eastAsia="仿宋" w:hAnsi="仿宋" w:cs="仿宋" w:hint="eastAsia"/>
            <w:lang w:eastAsia="zh-CN"/>
          </w:rPr>
          <w:t>(四)、安全色及安全标志使用要求</w:t>
        </w:r>
        <w:r>
          <w:tab/>
        </w:r>
        <w:r>
          <w:fldChar w:fldCharType="begin"/>
        </w:r>
        <w:r>
          <w:instrText xml:space="preserve"> PAGEREF _Toc29206 \h </w:instrText>
        </w:r>
        <w:r>
          <w:fldChar w:fldCharType="separate"/>
        </w:r>
        <w:r>
          <w:t>28</w:t>
        </w:r>
        <w:r>
          <w:fldChar w:fldCharType="end"/>
        </w:r>
      </w:hyperlink>
    </w:p>
    <w:p>
      <w:pPr>
        <w:pStyle w:val="TOC2"/>
        <w:tabs>
          <w:tab w:val="right" w:leader="dot" w:pos="8306"/>
        </w:tabs>
      </w:pPr>
      <w:hyperlink w:anchor="_Toc14561" w:history="1">
        <w:r>
          <w:rPr>
            <w:rFonts w:ascii="仿宋" w:eastAsia="仿宋" w:hAnsi="仿宋" w:cs="仿宋" w:hint="eastAsia"/>
            <w:lang w:eastAsia="zh-CN"/>
          </w:rPr>
          <w:t>(五)、防尘防毒措施</w:t>
        </w:r>
        <w:r>
          <w:tab/>
        </w:r>
        <w:r>
          <w:fldChar w:fldCharType="begin"/>
        </w:r>
        <w:r>
          <w:instrText xml:space="preserve"> PAGEREF _Toc14561 \h </w:instrText>
        </w:r>
        <w:r>
          <w:fldChar w:fldCharType="separate"/>
        </w:r>
        <w:r>
          <w:t>29</w:t>
        </w:r>
        <w:r>
          <w:fldChar w:fldCharType="end"/>
        </w:r>
      </w:hyperlink>
    </w:p>
    <w:p>
      <w:pPr>
        <w:pStyle w:val="TOC2"/>
        <w:tabs>
          <w:tab w:val="right" w:leader="dot" w:pos="8306"/>
        </w:tabs>
      </w:pPr>
      <w:hyperlink w:anchor="_Toc24828" w:history="1">
        <w:r>
          <w:rPr>
            <w:rFonts w:ascii="仿宋" w:eastAsia="仿宋" w:hAnsi="仿宋" w:cs="仿宋" w:hint="eastAsia"/>
            <w:lang w:eastAsia="zh-CN"/>
          </w:rPr>
          <w:t>(六)、防静电、触电防护及防雷措施</w:t>
        </w:r>
        <w:r>
          <w:tab/>
        </w:r>
        <w:r>
          <w:fldChar w:fldCharType="begin"/>
        </w:r>
        <w:r>
          <w:instrText xml:space="preserve"> PAGEREF _Toc24828 \h </w:instrText>
        </w:r>
        <w:r>
          <w:fldChar w:fldCharType="separate"/>
        </w:r>
        <w:r>
          <w:t>29</w:t>
        </w:r>
        <w:r>
          <w:fldChar w:fldCharType="end"/>
        </w:r>
      </w:hyperlink>
    </w:p>
    <w:p>
      <w:pPr>
        <w:pStyle w:val="TOC2"/>
        <w:tabs>
          <w:tab w:val="right" w:leader="dot" w:pos="8306"/>
        </w:tabs>
      </w:pPr>
      <w:hyperlink w:anchor="_Toc30057" w:history="1">
        <w:r>
          <w:rPr>
            <w:rFonts w:ascii="仿宋" w:eastAsia="仿宋" w:hAnsi="仿宋" w:cs="仿宋" w:hint="eastAsia"/>
            <w:lang w:eastAsia="zh-CN"/>
          </w:rPr>
          <w:t>(七)、机械设备安全保障措施</w:t>
        </w:r>
        <w:r>
          <w:tab/>
        </w:r>
        <w:r>
          <w:fldChar w:fldCharType="begin"/>
        </w:r>
        <w:r>
          <w:instrText xml:space="preserve"> PAGEREF _Toc30057 \h </w:instrText>
        </w:r>
        <w:r>
          <w:fldChar w:fldCharType="separate"/>
        </w:r>
        <w:r>
          <w:t>31</w:t>
        </w:r>
        <w:r>
          <w:fldChar w:fldCharType="end"/>
        </w:r>
      </w:hyperlink>
    </w:p>
    <w:p>
      <w:pPr>
        <w:pStyle w:val="TOC1"/>
        <w:tabs>
          <w:tab w:val="right" w:leader="dot" w:pos="8306"/>
        </w:tabs>
      </w:pPr>
      <w:hyperlink w:anchor="_Toc19284" w:history="1">
        <w:r>
          <w:rPr>
            <w:rFonts w:ascii="仿宋" w:eastAsia="仿宋" w:hAnsi="仿宋" w:cs="仿宋" w:hint="eastAsia"/>
            <w:lang w:eastAsia="zh-CN"/>
          </w:rPr>
          <w:t>八、有机硅树脂项目计划安排</w:t>
        </w:r>
        <w:r>
          <w:tab/>
        </w:r>
        <w:r>
          <w:fldChar w:fldCharType="begin"/>
        </w:r>
        <w:r>
          <w:instrText xml:space="preserve"> PAGEREF _Toc19284 \h </w:instrText>
        </w:r>
        <w:r>
          <w:fldChar w:fldCharType="separate"/>
        </w:r>
        <w:r>
          <w:t>32</w:t>
        </w:r>
        <w:r>
          <w:fldChar w:fldCharType="end"/>
        </w:r>
      </w:hyperlink>
    </w:p>
    <w:p>
      <w:pPr>
        <w:pStyle w:val="TOC2"/>
        <w:tabs>
          <w:tab w:val="right" w:leader="dot" w:pos="8306"/>
        </w:tabs>
      </w:pPr>
      <w:hyperlink w:anchor="_Toc9136" w:history="1">
        <w:r>
          <w:rPr>
            <w:rFonts w:ascii="仿宋" w:eastAsia="仿宋" w:hAnsi="仿宋" w:cs="仿宋" w:hint="eastAsia"/>
            <w:lang w:eastAsia="zh-CN"/>
          </w:rPr>
          <w:t>(一)、建设周期</w:t>
        </w:r>
        <w:r>
          <w:tab/>
        </w:r>
        <w:r>
          <w:fldChar w:fldCharType="begin"/>
        </w:r>
        <w:r>
          <w:instrText xml:space="preserve"> PAGEREF _Toc9136 \h </w:instrText>
        </w:r>
        <w:r>
          <w:fldChar w:fldCharType="separate"/>
        </w:r>
        <w:r>
          <w:t>32</w:t>
        </w:r>
        <w:r>
          <w:fldChar w:fldCharType="end"/>
        </w:r>
      </w:hyperlink>
    </w:p>
    <w:p>
      <w:pPr>
        <w:pStyle w:val="TOC2"/>
        <w:tabs>
          <w:tab w:val="right" w:leader="dot" w:pos="8306"/>
        </w:tabs>
      </w:pPr>
      <w:hyperlink w:anchor="_Toc4404" w:history="1">
        <w:r>
          <w:rPr>
            <w:rFonts w:ascii="仿宋" w:eastAsia="仿宋" w:hAnsi="仿宋" w:cs="仿宋" w:hint="eastAsia"/>
            <w:lang w:eastAsia="zh-CN"/>
          </w:rPr>
          <w:t>(二)、建设进度</w:t>
        </w:r>
        <w:r>
          <w:tab/>
        </w:r>
        <w:r>
          <w:fldChar w:fldCharType="begin"/>
        </w:r>
        <w:r>
          <w:instrText xml:space="preserve"> PAGEREF _Toc4404 \h </w:instrText>
        </w:r>
        <w:r>
          <w:fldChar w:fldCharType="separate"/>
        </w:r>
        <w:r>
          <w:t>33</w:t>
        </w:r>
        <w:r>
          <w:fldChar w:fldCharType="end"/>
        </w:r>
      </w:hyperlink>
    </w:p>
    <w:p>
      <w:pPr>
        <w:pStyle w:val="TOC2"/>
        <w:tabs>
          <w:tab w:val="right" w:leader="dot" w:pos="8306"/>
        </w:tabs>
      </w:pPr>
      <w:hyperlink w:anchor="_Toc5641" w:history="1">
        <w:r>
          <w:rPr>
            <w:rFonts w:ascii="仿宋" w:eastAsia="仿宋" w:hAnsi="仿宋" w:cs="仿宋" w:hint="eastAsia"/>
            <w:lang w:eastAsia="zh-CN"/>
          </w:rPr>
          <w:t>(三)、进度安排注意事项</w:t>
        </w:r>
        <w:r>
          <w:tab/>
        </w:r>
        <w:r>
          <w:fldChar w:fldCharType="begin"/>
        </w:r>
        <w:r>
          <w:instrText xml:space="preserve"> PAGEREF _Toc5641 \h </w:instrText>
        </w:r>
        <w:r>
          <w:fldChar w:fldCharType="separate"/>
        </w:r>
        <w:r>
          <w:t>34</w:t>
        </w:r>
        <w:r>
          <w:fldChar w:fldCharType="end"/>
        </w:r>
      </w:hyperlink>
    </w:p>
    <w:p>
      <w:pPr>
        <w:pStyle w:val="TOC2"/>
        <w:tabs>
          <w:tab w:val="right" w:leader="dot" w:pos="8306"/>
        </w:tabs>
      </w:pPr>
      <w:hyperlink w:anchor="_Toc19417" w:history="1">
        <w:r>
          <w:rPr>
            <w:rFonts w:ascii="仿宋" w:eastAsia="仿宋" w:hAnsi="仿宋" w:cs="仿宋" w:hint="eastAsia"/>
            <w:lang w:eastAsia="zh-CN"/>
          </w:rPr>
          <w:t>(四)、人力资源配置</w:t>
        </w:r>
        <w:r>
          <w:tab/>
        </w:r>
        <w:r>
          <w:fldChar w:fldCharType="begin"/>
        </w:r>
        <w:r>
          <w:instrText xml:space="preserve"> PAGEREF _Toc19417 \h </w:instrText>
        </w:r>
        <w:r>
          <w:fldChar w:fldCharType="separate"/>
        </w:r>
        <w:r>
          <w:t>36</w:t>
        </w:r>
        <w:r>
          <w:fldChar w:fldCharType="end"/>
        </w:r>
      </w:hyperlink>
    </w:p>
    <w:p>
      <w:pPr>
        <w:pStyle w:val="TOC1"/>
        <w:tabs>
          <w:tab w:val="right" w:leader="dot" w:pos="8306"/>
        </w:tabs>
      </w:pPr>
      <w:hyperlink w:anchor="_Toc6189" w:history="1">
        <w:r>
          <w:rPr>
            <w:rFonts w:ascii="仿宋" w:eastAsia="仿宋" w:hAnsi="仿宋" w:cs="仿宋" w:hint="eastAsia"/>
            <w:lang w:eastAsia="zh-CN"/>
          </w:rPr>
          <w:t>九、有机硅树脂项目财务管理</w:t>
        </w:r>
        <w:r>
          <w:tab/>
        </w:r>
        <w:r>
          <w:fldChar w:fldCharType="begin"/>
        </w:r>
        <w:r>
          <w:instrText xml:space="preserve"> PAGEREF _Toc6189 \h </w:instrText>
        </w:r>
        <w:r>
          <w:fldChar w:fldCharType="separate"/>
        </w:r>
        <w:r>
          <w:t>36</w:t>
        </w:r>
        <w:r>
          <w:fldChar w:fldCharType="end"/>
        </w:r>
      </w:hyperlink>
    </w:p>
    <w:p>
      <w:pPr>
        <w:pStyle w:val="TOC2"/>
        <w:tabs>
          <w:tab w:val="right" w:leader="dot" w:pos="8306"/>
        </w:tabs>
      </w:pPr>
      <w:hyperlink w:anchor="_Toc31191" w:history="1">
        <w:r>
          <w:rPr>
            <w:rFonts w:ascii="仿宋" w:eastAsia="仿宋" w:hAnsi="仿宋" w:cs="仿宋" w:hint="eastAsia"/>
            <w:lang w:eastAsia="zh-CN"/>
          </w:rPr>
          <w:t>(一)、资金需求大</w:t>
        </w:r>
        <w:r>
          <w:tab/>
        </w:r>
        <w:r>
          <w:fldChar w:fldCharType="begin"/>
        </w:r>
        <w:r>
          <w:instrText xml:space="preserve"> PAGEREF _Toc31191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74" w:history="1">
        <w:r>
          <w:rPr>
            <w:rFonts w:ascii="仿宋" w:eastAsia="仿宋" w:hAnsi="仿宋" w:cs="仿宋" w:hint="eastAsia"/>
            <w:lang w:eastAsia="zh-CN"/>
          </w:rPr>
          <w:t>(二)、研发周期长</w:t>
        </w:r>
        <w:r>
          <w:tab/>
        </w:r>
        <w:r>
          <w:fldChar w:fldCharType="begin"/>
        </w:r>
        <w:r>
          <w:instrText xml:space="preserve"> PAGEREF _Toc4374 \h </w:instrText>
        </w:r>
        <w:r>
          <w:fldChar w:fldCharType="separate"/>
        </w:r>
        <w:r>
          <w:t>38</w:t>
        </w:r>
        <w:r>
          <w:fldChar w:fldCharType="end"/>
        </w:r>
      </w:hyperlink>
    </w:p>
    <w:p>
      <w:pPr>
        <w:pStyle w:val="TOC2"/>
        <w:tabs>
          <w:tab w:val="right" w:leader="dot" w:pos="8306"/>
        </w:tabs>
      </w:pPr>
      <w:hyperlink w:anchor="_Toc9748" w:history="1">
        <w:r>
          <w:rPr>
            <w:rFonts w:ascii="仿宋" w:eastAsia="仿宋" w:hAnsi="仿宋" w:cs="仿宋" w:hint="eastAsia"/>
            <w:lang w:eastAsia="zh-CN"/>
          </w:rPr>
          <w:t>(三)、市场风险大</w:t>
        </w:r>
        <w:r>
          <w:tab/>
        </w:r>
        <w:r>
          <w:fldChar w:fldCharType="begin"/>
        </w:r>
        <w:r>
          <w:instrText xml:space="preserve"> PAGEREF _Toc9748 \h </w:instrText>
        </w:r>
        <w:r>
          <w:fldChar w:fldCharType="separate"/>
        </w:r>
        <w:r>
          <w:t>39</w:t>
        </w:r>
        <w:r>
          <w:fldChar w:fldCharType="end"/>
        </w:r>
      </w:hyperlink>
    </w:p>
    <w:p>
      <w:pPr>
        <w:pStyle w:val="TOC2"/>
        <w:tabs>
          <w:tab w:val="right" w:leader="dot" w:pos="8306"/>
        </w:tabs>
      </w:pPr>
      <w:hyperlink w:anchor="_Toc26783" w:history="1">
        <w:r>
          <w:rPr>
            <w:rFonts w:ascii="仿宋" w:eastAsia="仿宋" w:hAnsi="仿宋" w:cs="仿宋" w:hint="eastAsia"/>
            <w:lang w:eastAsia="zh-CN"/>
          </w:rPr>
          <w:t>(四)、利润率高</w:t>
        </w:r>
        <w:r>
          <w:tab/>
        </w:r>
        <w:r>
          <w:fldChar w:fldCharType="begin"/>
        </w:r>
        <w:r>
          <w:instrText xml:space="preserve"> PAGEREF _Toc26783 \h </w:instrText>
        </w:r>
        <w:r>
          <w:fldChar w:fldCharType="separate"/>
        </w:r>
        <w:r>
          <w:t>41</w:t>
        </w:r>
        <w:r>
          <w:fldChar w:fldCharType="end"/>
        </w:r>
      </w:hyperlink>
    </w:p>
    <w:p>
      <w:pPr>
        <w:pStyle w:val="TOC1"/>
        <w:tabs>
          <w:tab w:val="right" w:leader="dot" w:pos="8306"/>
        </w:tabs>
      </w:pPr>
      <w:hyperlink w:anchor="_Toc10076" w:history="1">
        <w:r>
          <w:rPr>
            <w:rFonts w:ascii="仿宋" w:eastAsia="仿宋" w:hAnsi="仿宋" w:cs="仿宋" w:hint="eastAsia"/>
            <w:lang w:eastAsia="zh-CN"/>
          </w:rPr>
          <w:t>十、有机硅树脂项目技术管理</w:t>
        </w:r>
        <w:r>
          <w:tab/>
        </w:r>
        <w:r>
          <w:fldChar w:fldCharType="begin"/>
        </w:r>
        <w:r>
          <w:instrText xml:space="preserve"> PAGEREF _Toc10076 \h </w:instrText>
        </w:r>
        <w:r>
          <w:fldChar w:fldCharType="separate"/>
        </w:r>
        <w:r>
          <w:t>44</w:t>
        </w:r>
        <w:r>
          <w:fldChar w:fldCharType="end"/>
        </w:r>
      </w:hyperlink>
    </w:p>
    <w:p>
      <w:pPr>
        <w:pStyle w:val="TOC2"/>
        <w:tabs>
          <w:tab w:val="right" w:leader="dot" w:pos="8306"/>
        </w:tabs>
      </w:pPr>
      <w:hyperlink w:anchor="_Toc30523" w:history="1">
        <w:r>
          <w:rPr>
            <w:rFonts w:ascii="仿宋" w:eastAsia="仿宋" w:hAnsi="仿宋" w:cs="仿宋" w:hint="eastAsia"/>
            <w:lang w:eastAsia="zh-CN"/>
          </w:rPr>
          <w:t>(一)、技术方案选用方向</w:t>
        </w:r>
        <w:r>
          <w:tab/>
        </w:r>
        <w:r>
          <w:fldChar w:fldCharType="begin"/>
        </w:r>
        <w:r>
          <w:instrText xml:space="preserve"> PAGEREF _Toc30523 \h </w:instrText>
        </w:r>
        <w:r>
          <w:fldChar w:fldCharType="separate"/>
        </w:r>
        <w:r>
          <w:t>44</w:t>
        </w:r>
        <w:r>
          <w:fldChar w:fldCharType="end"/>
        </w:r>
      </w:hyperlink>
    </w:p>
    <w:p>
      <w:pPr>
        <w:pStyle w:val="TOC2"/>
        <w:tabs>
          <w:tab w:val="right" w:leader="dot" w:pos="8306"/>
        </w:tabs>
      </w:pPr>
      <w:hyperlink w:anchor="_Toc17868" w:history="1">
        <w:r>
          <w:rPr>
            <w:rFonts w:ascii="仿宋" w:eastAsia="仿宋" w:hAnsi="仿宋" w:cs="仿宋" w:hint="eastAsia"/>
            <w:lang w:eastAsia="zh-CN"/>
          </w:rPr>
          <w:t>(二)、工艺技术方案选用原则</w:t>
        </w:r>
        <w:r>
          <w:tab/>
        </w:r>
        <w:r>
          <w:fldChar w:fldCharType="begin"/>
        </w:r>
        <w:r>
          <w:instrText xml:space="preserve"> PAGEREF _Toc17868 \h </w:instrText>
        </w:r>
        <w:r>
          <w:fldChar w:fldCharType="separate"/>
        </w:r>
        <w:r>
          <w:t>45</w:t>
        </w:r>
        <w:r>
          <w:fldChar w:fldCharType="end"/>
        </w:r>
      </w:hyperlink>
    </w:p>
    <w:p>
      <w:pPr>
        <w:pStyle w:val="TOC2"/>
        <w:tabs>
          <w:tab w:val="right" w:leader="dot" w:pos="8306"/>
        </w:tabs>
      </w:pPr>
      <w:hyperlink w:anchor="_Toc14397" w:history="1">
        <w:r>
          <w:rPr>
            <w:rFonts w:ascii="仿宋" w:eastAsia="仿宋" w:hAnsi="仿宋" w:cs="仿宋" w:hint="eastAsia"/>
            <w:lang w:eastAsia="zh-CN"/>
          </w:rPr>
          <w:t>(三)、工艺技术方案要求</w:t>
        </w:r>
        <w:r>
          <w:tab/>
        </w:r>
        <w:r>
          <w:fldChar w:fldCharType="begin"/>
        </w:r>
        <w:r>
          <w:instrText xml:space="preserve"> PAGEREF _Toc14397 \h </w:instrText>
        </w:r>
        <w:r>
          <w:fldChar w:fldCharType="separate"/>
        </w:r>
        <w:r>
          <w:t>48</w:t>
        </w:r>
        <w:r>
          <w:fldChar w:fldCharType="end"/>
        </w:r>
      </w:hyperlink>
    </w:p>
    <w:p>
      <w:pPr>
        <w:pStyle w:val="TOC1"/>
        <w:tabs>
          <w:tab w:val="right" w:leader="dot" w:pos="8306"/>
        </w:tabs>
      </w:pPr>
      <w:hyperlink w:anchor="_Toc15469" w:history="1">
        <w:r>
          <w:rPr>
            <w:rFonts w:ascii="仿宋" w:eastAsia="仿宋" w:hAnsi="仿宋" w:cs="仿宋" w:hint="eastAsia"/>
            <w:lang w:eastAsia="zh-CN"/>
          </w:rPr>
          <w:t>十一、有机硅树脂项目投资规划</w:t>
        </w:r>
        <w:r>
          <w:tab/>
        </w:r>
        <w:r>
          <w:fldChar w:fldCharType="begin"/>
        </w:r>
        <w:r>
          <w:instrText xml:space="preserve"> PAGEREF _Toc15469 \h </w:instrText>
        </w:r>
        <w:r>
          <w:fldChar w:fldCharType="separate"/>
        </w:r>
        <w:r>
          <w:t>50</w:t>
        </w:r>
        <w:r>
          <w:fldChar w:fldCharType="end"/>
        </w:r>
      </w:hyperlink>
    </w:p>
    <w:p>
      <w:pPr>
        <w:pStyle w:val="TOC2"/>
        <w:tabs>
          <w:tab w:val="right" w:leader="dot" w:pos="8306"/>
        </w:tabs>
      </w:pPr>
      <w:hyperlink w:anchor="_Toc31623" w:history="1">
        <w:r>
          <w:rPr>
            <w:rFonts w:ascii="仿宋" w:eastAsia="仿宋" w:hAnsi="仿宋" w:cs="仿宋" w:hint="eastAsia"/>
            <w:lang w:eastAsia="zh-CN"/>
          </w:rPr>
          <w:t>(一)、有机硅树脂项目总投资估算</w:t>
        </w:r>
        <w:r>
          <w:tab/>
        </w:r>
        <w:r>
          <w:fldChar w:fldCharType="begin"/>
        </w:r>
        <w:r>
          <w:instrText xml:space="preserve"> PAGEREF _Toc31623 \h </w:instrText>
        </w:r>
        <w:r>
          <w:fldChar w:fldCharType="separate"/>
        </w:r>
        <w:r>
          <w:t>50</w:t>
        </w:r>
        <w:r>
          <w:fldChar w:fldCharType="end"/>
        </w:r>
      </w:hyperlink>
    </w:p>
    <w:p>
      <w:pPr>
        <w:pStyle w:val="TOC2"/>
        <w:tabs>
          <w:tab w:val="right" w:leader="dot" w:pos="8306"/>
        </w:tabs>
      </w:pPr>
      <w:hyperlink w:anchor="_Toc170" w:history="1">
        <w:r>
          <w:rPr>
            <w:rFonts w:ascii="仿宋" w:eastAsia="仿宋" w:hAnsi="仿宋" w:cs="仿宋" w:hint="eastAsia"/>
            <w:lang w:eastAsia="zh-CN"/>
          </w:rPr>
          <w:t>(二)、资金筹措</w:t>
        </w:r>
        <w:r>
          <w:tab/>
        </w:r>
        <w:r>
          <w:fldChar w:fldCharType="begin"/>
        </w:r>
        <w:r>
          <w:instrText xml:space="preserve"> PAGEREF _Toc170 \h </w:instrText>
        </w:r>
        <w:r>
          <w:fldChar w:fldCharType="separate"/>
        </w:r>
        <w:r>
          <w:t>51</w:t>
        </w:r>
        <w:r>
          <w:fldChar w:fldCharType="end"/>
        </w:r>
      </w:hyperlink>
    </w:p>
    <w:p>
      <w:pPr>
        <w:pStyle w:val="TOC1"/>
        <w:tabs>
          <w:tab w:val="right" w:leader="dot" w:pos="8306"/>
        </w:tabs>
      </w:pPr>
      <w:hyperlink w:anchor="_Toc31136" w:history="1">
        <w:r>
          <w:rPr>
            <w:rFonts w:ascii="仿宋" w:eastAsia="仿宋" w:hAnsi="仿宋" w:cs="仿宋" w:hint="eastAsia"/>
            <w:lang w:eastAsia="zh-CN"/>
          </w:rPr>
          <w:t>十二、有机硅树脂项目风险管理</w:t>
        </w:r>
        <w:r>
          <w:tab/>
        </w:r>
        <w:r>
          <w:fldChar w:fldCharType="begin"/>
        </w:r>
        <w:r>
          <w:instrText xml:space="preserve"> PAGEREF _Toc31136 \h </w:instrText>
        </w:r>
        <w:r>
          <w:fldChar w:fldCharType="separate"/>
        </w:r>
        <w:r>
          <w:t>52</w:t>
        </w:r>
        <w:r>
          <w:fldChar w:fldCharType="end"/>
        </w:r>
      </w:hyperlink>
    </w:p>
    <w:p>
      <w:pPr>
        <w:pStyle w:val="TOC2"/>
        <w:tabs>
          <w:tab w:val="right" w:leader="dot" w:pos="8306"/>
        </w:tabs>
      </w:pPr>
      <w:hyperlink w:anchor="_Toc18064" w:history="1">
        <w:r>
          <w:rPr>
            <w:rFonts w:ascii="仿宋" w:eastAsia="仿宋" w:hAnsi="仿宋" w:cs="仿宋" w:hint="eastAsia"/>
            <w:lang w:eastAsia="zh-CN"/>
          </w:rPr>
          <w:t>(一)、风险识别与评估</w:t>
        </w:r>
        <w:r>
          <w:tab/>
        </w:r>
        <w:r>
          <w:fldChar w:fldCharType="begin"/>
        </w:r>
        <w:r>
          <w:instrText xml:space="preserve"> PAGEREF _Toc18064 \h </w:instrText>
        </w:r>
        <w:r>
          <w:fldChar w:fldCharType="separate"/>
        </w:r>
        <w:r>
          <w:t>52</w:t>
        </w:r>
        <w:r>
          <w:fldChar w:fldCharType="end"/>
        </w:r>
      </w:hyperlink>
    </w:p>
    <w:p>
      <w:pPr>
        <w:pStyle w:val="TOC2"/>
        <w:tabs>
          <w:tab w:val="right" w:leader="dot" w:pos="8306"/>
        </w:tabs>
      </w:pPr>
      <w:hyperlink w:anchor="_Toc1403" w:history="1">
        <w:r>
          <w:rPr>
            <w:rFonts w:ascii="仿宋" w:eastAsia="仿宋" w:hAnsi="仿宋" w:cs="仿宋" w:hint="eastAsia"/>
            <w:lang w:eastAsia="zh-CN"/>
          </w:rPr>
          <w:t>(二)、风险应对策略</w:t>
        </w:r>
        <w:r>
          <w:tab/>
        </w:r>
        <w:r>
          <w:fldChar w:fldCharType="begin"/>
        </w:r>
        <w:r>
          <w:instrText xml:space="preserve"> PAGEREF _Toc1403 \h </w:instrText>
        </w:r>
        <w:r>
          <w:fldChar w:fldCharType="separate"/>
        </w:r>
        <w:r>
          <w:t>53</w:t>
        </w:r>
        <w:r>
          <w:fldChar w:fldCharType="end"/>
        </w:r>
      </w:hyperlink>
    </w:p>
    <w:p>
      <w:pPr>
        <w:pStyle w:val="TOC2"/>
        <w:tabs>
          <w:tab w:val="right" w:leader="dot" w:pos="8306"/>
        </w:tabs>
      </w:pPr>
      <w:hyperlink w:anchor="_Toc12280" w:history="1">
        <w:r>
          <w:rPr>
            <w:rFonts w:ascii="仿宋" w:eastAsia="仿宋" w:hAnsi="仿宋" w:cs="仿宋" w:hint="eastAsia"/>
            <w:lang w:eastAsia="zh-CN"/>
          </w:rPr>
          <w:t>(三)、风险监控与控制</w:t>
        </w:r>
        <w:r>
          <w:tab/>
        </w:r>
        <w:r>
          <w:fldChar w:fldCharType="begin"/>
        </w:r>
        <w:r>
          <w:instrText xml:space="preserve"> PAGEREF _Toc12280 \h </w:instrText>
        </w:r>
        <w:r>
          <w:fldChar w:fldCharType="separate"/>
        </w:r>
        <w:r>
          <w:t>55</w:t>
        </w:r>
        <w:r>
          <w:fldChar w:fldCharType="end"/>
        </w:r>
      </w:hyperlink>
    </w:p>
    <w:p>
      <w:pPr>
        <w:pStyle w:val="TOC1"/>
        <w:tabs>
          <w:tab w:val="right" w:leader="dot" w:pos="8306"/>
        </w:tabs>
      </w:pPr>
      <w:hyperlink w:anchor="_Toc12663" w:history="1">
        <w:r>
          <w:rPr>
            <w:rFonts w:ascii="仿宋" w:eastAsia="仿宋" w:hAnsi="仿宋" w:cs="仿宋" w:hint="eastAsia"/>
            <w:lang w:eastAsia="zh-CN"/>
          </w:rPr>
          <w:t>十三、有机硅树脂项目治理与监督</w:t>
        </w:r>
        <w:r>
          <w:tab/>
        </w:r>
        <w:r>
          <w:fldChar w:fldCharType="begin"/>
        </w:r>
        <w:r>
          <w:instrText xml:space="preserve"> PAGEREF _Toc12663 \h </w:instrText>
        </w:r>
        <w:r>
          <w:fldChar w:fldCharType="separate"/>
        </w:r>
        <w:r>
          <w:t>56</w:t>
        </w:r>
        <w:r>
          <w:fldChar w:fldCharType="end"/>
        </w:r>
      </w:hyperlink>
    </w:p>
    <w:p>
      <w:pPr>
        <w:pStyle w:val="TOC2"/>
        <w:tabs>
          <w:tab w:val="right" w:leader="dot" w:pos="8306"/>
        </w:tabs>
      </w:pPr>
      <w:hyperlink w:anchor="_Toc17926" w:history="1">
        <w:r>
          <w:rPr>
            <w:rFonts w:ascii="仿宋" w:eastAsia="仿宋" w:hAnsi="仿宋" w:cs="仿宋" w:hint="eastAsia"/>
            <w:lang w:eastAsia="zh-CN"/>
          </w:rPr>
          <w:t>(一)、有机硅树脂项目治理结构</w:t>
        </w:r>
        <w:r>
          <w:tab/>
        </w:r>
        <w:r>
          <w:fldChar w:fldCharType="begin"/>
        </w:r>
        <w:r>
          <w:instrText xml:space="preserve"> PAGEREF _Toc17926 \h </w:instrText>
        </w:r>
        <w:r>
          <w:fldChar w:fldCharType="separate"/>
        </w:r>
        <w:r>
          <w:t>56</w:t>
        </w:r>
        <w:r>
          <w:fldChar w:fldCharType="end"/>
        </w:r>
      </w:hyperlink>
    </w:p>
    <w:p>
      <w:pPr>
        <w:pStyle w:val="TOC2"/>
        <w:tabs>
          <w:tab w:val="right" w:leader="dot" w:pos="8306"/>
        </w:tabs>
      </w:pPr>
      <w:hyperlink w:anchor="_Toc10593" w:history="1">
        <w:r>
          <w:rPr>
            <w:rFonts w:ascii="仿宋" w:eastAsia="仿宋" w:hAnsi="仿宋" w:cs="仿宋" w:hint="eastAsia"/>
            <w:lang w:eastAsia="zh-CN"/>
          </w:rPr>
          <w:t>(二)、监督与审计</w:t>
        </w:r>
        <w:r>
          <w:tab/>
        </w:r>
        <w:r>
          <w:fldChar w:fldCharType="begin"/>
        </w:r>
        <w:r>
          <w:instrText xml:space="preserve"> PAGEREF _Toc10593 \h </w:instrText>
        </w:r>
        <w:r>
          <w:fldChar w:fldCharType="separate"/>
        </w:r>
        <w:r>
          <w:t>57</w:t>
        </w:r>
        <w:r>
          <w:fldChar w:fldCharType="end"/>
        </w:r>
      </w:hyperlink>
    </w:p>
    <w:p>
      <w:pPr>
        <w:pStyle w:val="TOC1"/>
        <w:tabs>
          <w:tab w:val="right" w:leader="dot" w:pos="8306"/>
        </w:tabs>
      </w:pPr>
      <w:hyperlink w:anchor="_Toc6056" w:history="1">
        <w:r>
          <w:rPr>
            <w:rFonts w:ascii="仿宋" w:eastAsia="仿宋" w:hAnsi="仿宋" w:cs="仿宋" w:hint="eastAsia"/>
            <w:lang w:eastAsia="zh-CN"/>
          </w:rPr>
          <w:t>十四、风险识别与分类</w:t>
        </w:r>
        <w:r>
          <w:tab/>
        </w:r>
        <w:r>
          <w:fldChar w:fldCharType="begin"/>
        </w:r>
        <w:r>
          <w:instrText xml:space="preserve"> PAGEREF _Toc6056 \h </w:instrText>
        </w:r>
        <w:r>
          <w:fldChar w:fldCharType="separate"/>
        </w:r>
        <w:r>
          <w:t>59</w:t>
        </w:r>
        <w:r>
          <w:fldChar w:fldCharType="end"/>
        </w:r>
      </w:hyperlink>
    </w:p>
    <w:p>
      <w:pPr>
        <w:pStyle w:val="TOC2"/>
        <w:tabs>
          <w:tab w:val="right" w:leader="dot" w:pos="8306"/>
        </w:tabs>
      </w:pPr>
      <w:hyperlink w:anchor="_Toc20861" w:history="1">
        <w:r>
          <w:rPr>
            <w:rFonts w:ascii="仿宋" w:eastAsia="仿宋" w:hAnsi="仿宋" w:cs="仿宋" w:hint="eastAsia"/>
            <w:lang w:eastAsia="zh-CN"/>
          </w:rPr>
          <w:t>(一)、风险识别</w:t>
        </w:r>
        <w:r>
          <w:tab/>
        </w:r>
        <w:r>
          <w:fldChar w:fldCharType="begin"/>
        </w:r>
        <w:r>
          <w:instrText xml:space="preserve"> PAGEREF _Toc20861 \h </w:instrText>
        </w:r>
        <w:r>
          <w:fldChar w:fldCharType="separate"/>
        </w:r>
        <w:r>
          <w:t>59</w:t>
        </w:r>
        <w:r>
          <w:fldChar w:fldCharType="end"/>
        </w:r>
      </w:hyperlink>
    </w:p>
    <w:p>
      <w:pPr>
        <w:pStyle w:val="TOC2"/>
        <w:tabs>
          <w:tab w:val="right" w:leader="dot" w:pos="8306"/>
        </w:tabs>
      </w:pPr>
      <w:hyperlink w:anchor="_Toc27891" w:history="1">
        <w:r>
          <w:rPr>
            <w:rFonts w:ascii="仿宋" w:eastAsia="仿宋" w:hAnsi="仿宋" w:cs="仿宋" w:hint="eastAsia"/>
            <w:lang w:eastAsia="zh-CN"/>
          </w:rPr>
          <w:t>(二)、风险分类</w:t>
        </w:r>
        <w:r>
          <w:tab/>
        </w:r>
        <w:r>
          <w:fldChar w:fldCharType="begin"/>
        </w:r>
        <w:r>
          <w:instrText xml:space="preserve"> PAGEREF _Toc27891 \h </w:instrText>
        </w:r>
        <w:r>
          <w:fldChar w:fldCharType="separate"/>
        </w:r>
        <w:r>
          <w:t>60</w:t>
        </w:r>
        <w:r>
          <w:fldChar w:fldCharType="end"/>
        </w:r>
      </w:hyperlink>
    </w:p>
    <w:p>
      <w:pPr>
        <w:pStyle w:val="TOC1"/>
        <w:tabs>
          <w:tab w:val="right" w:leader="dot" w:pos="8306"/>
        </w:tabs>
      </w:pPr>
      <w:hyperlink w:anchor="_Toc31456" w:history="1">
        <w:r>
          <w:rPr>
            <w:rFonts w:ascii="仿宋" w:eastAsia="仿宋" w:hAnsi="仿宋" w:cs="仿宋" w:hint="eastAsia"/>
            <w:lang w:eastAsia="zh-CN"/>
          </w:rPr>
          <w:t>十五、供应链管理</w:t>
        </w:r>
        <w:r>
          <w:tab/>
        </w:r>
        <w:r>
          <w:fldChar w:fldCharType="begin"/>
        </w:r>
        <w:r>
          <w:instrText xml:space="preserve"> PAGEREF _Toc31456 \h </w:instrText>
        </w:r>
        <w:r>
          <w:fldChar w:fldCharType="separate"/>
        </w:r>
        <w:r>
          <w:t>62</w:t>
        </w:r>
        <w:r>
          <w:fldChar w:fldCharType="end"/>
        </w:r>
      </w:hyperlink>
    </w:p>
    <w:p>
      <w:pPr>
        <w:pStyle w:val="TOC2"/>
        <w:tabs>
          <w:tab w:val="right" w:leader="dot" w:pos="8306"/>
        </w:tabs>
      </w:pPr>
      <w:hyperlink w:anchor="_Toc16024" w:history="1">
        <w:r>
          <w:rPr>
            <w:rFonts w:ascii="仿宋" w:eastAsia="仿宋" w:hAnsi="仿宋" w:cs="仿宋" w:hint="eastAsia"/>
            <w:lang w:eastAsia="zh-CN"/>
          </w:rPr>
          <w:t>(一)、供应链战略规划</w:t>
        </w:r>
        <w:r>
          <w:tab/>
        </w:r>
        <w:r>
          <w:fldChar w:fldCharType="begin"/>
        </w:r>
        <w:r>
          <w:instrText xml:space="preserve"> PAGEREF _Toc16024 \h </w:instrText>
        </w:r>
        <w:r>
          <w:fldChar w:fldCharType="separate"/>
        </w:r>
        <w:r>
          <w:t>62</w:t>
        </w:r>
        <w:r>
          <w:fldChar w:fldCharType="end"/>
        </w:r>
      </w:hyperlink>
    </w:p>
    <w:p>
      <w:pPr>
        <w:pStyle w:val="TOC2"/>
        <w:tabs>
          <w:tab w:val="right" w:leader="dot" w:pos="8306"/>
        </w:tabs>
      </w:pPr>
      <w:hyperlink w:anchor="_Toc16296" w:history="1">
        <w:r>
          <w:rPr>
            <w:rFonts w:ascii="仿宋" w:eastAsia="仿宋" w:hAnsi="仿宋" w:cs="仿宋" w:hint="eastAsia"/>
            <w:lang w:eastAsia="zh-CN"/>
          </w:rPr>
          <w:t>(二)、供应商选择与合作</w:t>
        </w:r>
        <w:r>
          <w:tab/>
        </w:r>
        <w:r>
          <w:fldChar w:fldCharType="begin"/>
        </w:r>
        <w:r>
          <w:instrText xml:space="preserve"> PAGEREF _Toc16296 \h </w:instrText>
        </w:r>
        <w:r>
          <w:fldChar w:fldCharType="separate"/>
        </w:r>
        <w:r>
          <w:t>63</w:t>
        </w:r>
        <w:r>
          <w:fldChar w:fldCharType="end"/>
        </w:r>
      </w:hyperlink>
    </w:p>
    <w:p>
      <w:pPr>
        <w:pStyle w:val="TOC2"/>
        <w:tabs>
          <w:tab w:val="right" w:leader="dot" w:pos="8306"/>
        </w:tabs>
      </w:pPr>
      <w:hyperlink w:anchor="_Toc22976" w:history="1">
        <w:r>
          <w:rPr>
            <w:rFonts w:ascii="仿宋" w:eastAsia="仿宋" w:hAnsi="仿宋" w:cs="仿宋" w:hint="eastAsia"/>
            <w:lang w:eastAsia="zh-CN"/>
          </w:rPr>
          <w:t>(三)、物流与库存管理</w:t>
        </w:r>
        <w:r>
          <w:tab/>
        </w:r>
        <w:r>
          <w:fldChar w:fldCharType="begin"/>
        </w:r>
        <w:r>
          <w:instrText xml:space="preserve"> PAGEREF _Toc22976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766"/>
      <w:r>
        <w:rPr>
          <w:rFonts w:ascii="仿宋" w:eastAsia="仿宋" w:hAnsi="仿宋" w:cs="仿宋" w:hint="eastAsia"/>
          <w:sz w:val="28"/>
          <w:lang w:eastAsia="zh-CN"/>
        </w:rPr>
        <w:t>一、有机硅树脂项目选址可行性分析</w:t>
      </w:r>
      <w:bookmarkEnd w:id="2"/>
    </w:p>
    <w:p>
      <w:pPr>
        <w:pStyle w:val="Heading2"/>
        <w:rPr>
          <w:rFonts w:ascii="仿宋" w:eastAsia="仿宋" w:hAnsi="仿宋" w:cs="仿宋" w:hint="eastAsia"/>
          <w:lang w:eastAsia="zh-CN"/>
        </w:rPr>
      </w:pPr>
      <w:bookmarkStart w:id="3" w:name="_Toc4894"/>
      <w:r>
        <w:rPr>
          <w:rFonts w:ascii="仿宋" w:eastAsia="仿宋" w:hAnsi="仿宋" w:cs="仿宋" w:hint="eastAsia"/>
          <w:lang w:eastAsia="zh-CN"/>
        </w:rPr>
        <w:t>(一)、有机硅树脂项目选址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该有机硅树脂项目选址位于XX省XX市XX区XXX街道</w:t>
      </w:r>
    </w:p>
    <w:p>
      <w:pPr>
        <w:pStyle w:val="Heading2"/>
        <w:ind w:firstLine="560" w:firstLineChars="200"/>
        <w:rPr>
          <w:rFonts w:ascii="仿宋" w:eastAsia="仿宋" w:hAnsi="仿宋" w:cs="仿宋" w:hint="eastAsia"/>
          <w:sz w:val="28"/>
          <w:lang w:eastAsia="zh-CN"/>
        </w:rPr>
      </w:pPr>
      <w:bookmarkStart w:id="4" w:name="_Toc444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有机硅树脂项目的征地面积将根据有机硅树脂项目的实际规模和需求进行精确规划。具体面积XXX平方米，旨在确保有机硅树脂项目不仅能够满足当前的发展需求，还能够预留空间以适应未来的扩展。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净用地面积是在征地面积基础上去除不可利用面积后的实际可开发用地。具体面积XXX平方米，考虑到环保、交通、安全等多方面因素，以确保有机硅树脂项目在整体利用效率上达到最优。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有机硅树脂项目计划建设的建筑总规模具体面积XXX平方米。这一规模的确定综合考虑了有机硅树脂项目的性质、规模，以及城市规划的相关要求，确保建筑布局与周边环境协调一致。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绿地率是有机硅树脂项目用地中被规划为绿地的比例。具体面积XXX平方米，旨在通过合理规划绿地，改善有机硅树脂项目周边环境，提升居民生活质量，并符合城市整体绿化规划。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容积率是用地上可以建设的建筑总体积与用地面积之比。具体面积XXX，通过合理的容积率规划，确保有机硅树脂项目建筑规模与周边环境和谐共生。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有机硅树脂项目选址与当地城市规划相一致，具体面积XXX平方米。通过与城市规划部门深入沟通，确保有机硅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有机硅树脂项目选址符合当地产业政策，具体面积XXX平方米。这包括有机硅树脂项目对当地经济的促进作用，以及对相关产业的带动效应，确保有机硅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用地总体要求必须符合环保和可持续发展的原则，具体面积XXX平方米。通过采用绿色建筑设计、节能减排等措施，确保有机硅树脂项目在建设和运营过程中对环境的影响最小化，达到可持续发展的要求。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确保有机硅树脂项目选址具备必要的公共设施配套，具体面积XXX平方米。这包括交通便利性、教育、医疗等基础设施，以提高居民生活品质，使得有机硅树脂项目选址更具吸引力。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考虑用地总体要求对当地社会稳定性的影响，具体面积XXX平方米。通过深入了解当地社区反馈，确保有机硅树脂项目的选址和建设过程对当地社会和谐稳定产生积极作用。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有机硅树脂项目选址不仅符合法规和规划，还在实际操作中具有可行性。这一全面规划将为有机硅树脂项目的成功实施提供坚实的基础，确保有机硅树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0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有机硅树脂项目的设备规划和空间设计中，我们将采取灵活设备布局的措施。设备布局将根据实际需求进行灵活设计，避免不必要的浪费。通过合理规划设备摆放位置，我们将提高设备的利用率，减少设备间距，以确保有机硅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有机硅树脂项目内部引入共享设施的概念，例如共享会议室、办公区等。通过这种方式，我们可以减少对资源的重复建设，提高资源共享效率，从而减小有机硅树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93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有机硅树脂项目的总图布置中，我们将不同功能区域进行明确的规划，以最大程度满足有机硅树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05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有机硅树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有机硅树脂项目对环境的影响是综合评价的重要因素之一。我们将详细考虑选址周边的自然环境、生态保护区、水源地等情况，确保有机硅树脂项目的建设和运营对环境影响最小化，并符合当地的环保法规标准。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对选址的评价还需充分考虑当地政府的产业政策和法规。我们将详细了解有机硅树脂项目所在地的相关政策，确保有机硅树脂项目的规划和运营与当地法规相符，降低不必要的法律风险。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考虑到社会稳定性对企业运营的重要性，我们将评估选址地区的社会安全情况、劳工关系、社区反馈等方面，以确保有机硅树脂项目的建设和运营不会受到社会稳定性的负面影响。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最后，我们将综合考虑用地成本，包括土地购置费用、土地开发成本等。通过对用地成本的详细评估，我们能够做出更为精确的经济效益分析，为有机硅树脂项目的投资决策提供有力支持。</w:t>
      </w:r>
    </w:p>
    <w:p>
      <w:pPr>
        <w:pStyle w:val="Heading1"/>
        <w:ind w:firstLine="560" w:firstLineChars="200"/>
        <w:rPr>
          <w:rFonts w:ascii="仿宋" w:eastAsia="仿宋" w:hAnsi="仿宋" w:cs="仿宋" w:hint="eastAsia"/>
          <w:sz w:val="28"/>
          <w:lang w:eastAsia="zh-CN"/>
        </w:rPr>
      </w:pPr>
      <w:bookmarkStart w:id="8" w:name="_Toc27102"/>
      <w:r>
        <w:rPr>
          <w:rFonts w:ascii="仿宋" w:eastAsia="仿宋" w:hAnsi="仿宋" w:cs="仿宋" w:hint="eastAsia"/>
          <w:sz w:val="28"/>
          <w:lang w:eastAsia="zh-CN"/>
        </w:rPr>
        <w:t>二、有机硅树脂项目可持续发展</w:t>
      </w:r>
      <w:bookmarkEnd w:id="8"/>
    </w:p>
    <w:p>
      <w:pPr>
        <w:pStyle w:val="Heading2"/>
        <w:rPr>
          <w:rFonts w:ascii="仿宋" w:eastAsia="仿宋" w:hAnsi="仿宋" w:cs="仿宋" w:hint="eastAsia"/>
          <w:lang w:eastAsia="zh-CN"/>
        </w:rPr>
      </w:pPr>
      <w:bookmarkStart w:id="9" w:name="_Toc841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树脂项目中，有机硅树脂项目团队着眼于未来，明确了可持续发展的战略方向。制定的具体可持续发展目标包括降低资源使用、采用环保技术、最大化社会效益等。这一步骤不仅有助于有机硅树脂项目在环保和社会责任方面达到最高标准，也为未来提供了明确的指引，确保有机硅树脂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可持续实践的融入有机硅树脂项目管理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有机硅树脂项目管理周期。从有机硅树脂项目规划开始，有机硅树脂项目团队就考虑了环境和社会的因素。在执行阶段，有机硅树脂项目团队积极推动绿色技术的应用，优化资源利用。此外，关注员工的社会责任，通过培训和沟通活动提高员工对可持续发展的认知，使他们能够在日常工作中践行可持续实践。这些举措不仅为有机硅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220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扎根于有机硅树脂项目的可持续发展理念，我们深信环保与社会责任是有机硅树脂项目成功的关键支柱。在有机硅树脂项目的每一步，我们都致力于通过创新和实践，履行对环境和社会的坚定责任。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树脂项目团队通过引入先进的环保技术、建立高效的废物处理系统以及推动能源节约措施，积极履行环保责任。定期的环保监测和评估确保有机硅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树脂项目不仅致力于自身可持续发展，还注重对社会的回馈。通过支持社区有机硅树脂项目、参与慈善事业、提供培训机会等方式，有机硅树脂项目积极履行社会责任。与当地社区建立积极互动，关注员工的工作与生活平衡，以及员工的身心健康，是有机硅树脂项目在社会责任层面的关键举措。这样的实践不仅增强了有机硅树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631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960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树脂项目的技术管理特点体现在其创新导向。通过引入最先进的技术趋势和解决方案，有机硅树脂项目致力于提升科技含量、提高质量和效率水平。这意味着我们将采用最新的工具和方法，确保有机硅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有机硅树脂项目技术管理的显著特征。通过整合不同领域的技术资源，我们实现了跨学科的协同工作。这有助于优化技术架构，提高整体效能。此外，整合性策略还促进了不同技术团队之间的紧密沟通和高效合作，确保有机硅树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有机硅树脂项目所采用的技术。通过不断优化技术方案，有机硅树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有机硅树脂项目团队将在有机硅树脂项目初期识别可能的技术风险，并采取相应的预防和应对措施。通过建立健全的风险评估机制，有机硅树脂项目能够在实施过程中及时发现并解决潜在的技术问题，保障有机硅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有机硅树脂项目中，技术将成为有机硅树脂项目成功的有力支持。这一深度剖析揭示了技术管理在有机硅树脂项目实施中的关键作用，为有机硅树脂项目的技术基础奠定了坚实的基础。</w:t>
      </w:r>
    </w:p>
    <w:p>
      <w:pPr>
        <w:pStyle w:val="Heading2"/>
        <w:ind w:firstLine="560" w:firstLineChars="200"/>
        <w:rPr>
          <w:rFonts w:ascii="仿宋" w:eastAsia="仿宋" w:hAnsi="仿宋" w:cs="仿宋" w:hint="eastAsia"/>
          <w:sz w:val="28"/>
          <w:lang w:eastAsia="zh-CN"/>
        </w:rPr>
      </w:pPr>
      <w:bookmarkStart w:id="13" w:name="_Toc5717"/>
      <w:r>
        <w:rPr>
          <w:rFonts w:ascii="仿宋" w:eastAsia="仿宋" w:hAnsi="仿宋" w:cs="仿宋" w:hint="eastAsia"/>
          <w:sz w:val="28"/>
          <w:lang w:eastAsia="zh-CN"/>
        </w:rPr>
        <w:t>(二)、有机硅树脂项目工艺技术设计方案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有机硅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有机硅树脂项目将严格按照相关行业规范要求进行组织。通过有效控制产品质量，有机硅树脂项目将致力于为顾客提供优质的有机硅树脂项目产品和良好的服务。这体现了有机硅树脂项目对于生产活动合规性和质量标准的高度重视，为有机硅树脂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有机硅树脂项目注重生态效益和清洁生产原则。有机硅树脂项目建设将紧密结合地方特色经济发展，与社会经济发展规划和区域环境保护规划方案相协调一致。通过与当地区域自然生态系统的结合，有机硅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有机硅树脂项目产品具有多样化的客户需求和个性化的特点。因此，有机硅树脂项目产品规格品种多样，且单批生产数量较小。为满足这一特点，有机硅树脂项目承办单位将建设先进的柔性制造生产线。通过广泛应用柔性制造技术，有机硅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有机硅树脂项目采用的技术具有较高的技术含量和自动化水平，处于国内先进水平。这一技术选用不仅体现了对生产效率、质量和环境友好性的高标准要求，同时为有机硅树脂项目的可持续发展奠定了坚实的基础。</w:t>
      </w:r>
    </w:p>
    <w:p>
      <w:pPr>
        <w:pStyle w:val="Heading2"/>
        <w:ind w:firstLine="560" w:firstLineChars="200"/>
        <w:rPr>
          <w:rFonts w:ascii="仿宋" w:eastAsia="仿宋" w:hAnsi="仿宋" w:cs="仿宋" w:hint="eastAsia"/>
          <w:sz w:val="28"/>
          <w:lang w:eastAsia="zh-CN"/>
        </w:rPr>
      </w:pPr>
      <w:bookmarkStart w:id="14" w:name="_Toc2864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为确保有机硅树脂项目的高效生产和技术实施，我们制定了一套精心设计的设备选型方案，以满足有机硅树脂项目生产、质量和环保的要求。该方案的主要特点如下：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有机硅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针对有机硅树脂项目产品的多样性和小批量生产的特点，我们将建设柔性制造生产线。通过在设备选型中考虑柔性制造技术，可以灵活应对不同产品规格和生产需求，实现生产线的高度灵活性和适应性。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869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1495"/>
      <w:r>
        <w:rPr>
          <w:rFonts w:ascii="仿宋" w:eastAsia="仿宋" w:hAnsi="仿宋" w:cs="仿宋" w:hint="eastAsia"/>
          <w:lang w:eastAsia="zh-CN"/>
        </w:rPr>
        <w:t>(一)、有机硅树脂行业分析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树脂行业一直以来都是市场的关注焦点。行业内的发展趋势、竞争态势以及潜在机会都对有机硅树脂项目的推进产生深远的影响。通过深入研究行业的整体概貌，我们将更好地理解行业的核心特征，为有机硅树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树脂行业，技术一直是推动创新和发展的关键因素。我们将对当前技术趋势进行详尽分析，包括但不限于人工智能、大数据应用、先进制造技术等。这有助于有机硅树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有机硅树脂项目成功的基础。我们将对主要竞争对手进行深入研究，包括其市场份额、产品特点、市场定位等。通过全面了解竞争对手的优势和劣势，有机硅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4468"/>
      <w:r>
        <w:rPr>
          <w:rFonts w:ascii="仿宋" w:eastAsia="仿宋" w:hAnsi="仿宋" w:cs="仿宋" w:hint="eastAsia"/>
          <w:sz w:val="28"/>
          <w:lang w:eastAsia="zh-CN"/>
        </w:rPr>
        <w:t>(二)、有机硅树脂市场分析预测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有机硅树脂市场未来的增长趋势。这包括市场的整体规模、各细分领域的发展趋势等。有机硅树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有机硅树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有机硅树脂项目实施过程中需要充分考虑的因素。我们将对市场风险进行全面评估，包括但不限于政策法规风险、市场竞争风险、技术变革风险等。通过对潜在风险的深入分析，有机硅树脂项目可以制定相应的风险缓解策略，降低不确定性对有机硅树脂项目的影响。</w:t>
      </w:r>
    </w:p>
    <w:p>
      <w:pPr>
        <w:pStyle w:val="Heading1"/>
        <w:ind w:firstLine="560" w:firstLineChars="200"/>
        <w:rPr>
          <w:rFonts w:ascii="仿宋" w:eastAsia="仿宋" w:hAnsi="仿宋" w:cs="仿宋" w:hint="eastAsia"/>
          <w:sz w:val="28"/>
          <w:lang w:eastAsia="zh-CN"/>
        </w:rPr>
      </w:pPr>
      <w:bookmarkStart w:id="18" w:name="_Toc22880"/>
      <w:r>
        <w:rPr>
          <w:rFonts w:ascii="仿宋" w:eastAsia="仿宋" w:hAnsi="仿宋" w:cs="仿宋" w:hint="eastAsia"/>
          <w:sz w:val="28"/>
          <w:lang w:eastAsia="zh-CN"/>
        </w:rPr>
        <w:t>五、有机硅树脂项目概论</w:t>
      </w:r>
      <w:bookmarkEnd w:id="18"/>
    </w:p>
    <w:p>
      <w:pPr>
        <w:pStyle w:val="Heading2"/>
        <w:rPr>
          <w:rFonts w:ascii="仿宋" w:eastAsia="仿宋" w:hAnsi="仿宋" w:cs="仿宋" w:hint="eastAsia"/>
          <w:lang w:eastAsia="zh-CN"/>
        </w:rPr>
      </w:pPr>
      <w:bookmarkStart w:id="19" w:name="_Toc28240"/>
      <w:r>
        <w:rPr>
          <w:rFonts w:ascii="仿宋" w:eastAsia="仿宋" w:hAnsi="仿宋" w:cs="仿宋" w:hint="eastAsia"/>
          <w:lang w:eastAsia="zh-CN"/>
        </w:rPr>
        <w:t>(一)、有机硅树脂项目概况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树脂项目的起源追溯至对市场的深入洞察。市场的不断演变与变革为有机硅树脂项目提供了难得的机遇。当前市场存在的需求缺口和变革的大环境共同构成了有机硅树脂项目的背景。这个有机硅树脂项目旨在充分利用市场机遇，填补行业中尚未满足的需求，为客户提供全新的解决方案。市场的变革和需求的增长使得这个有机硅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有机硅树脂项目名称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树脂项目正式命名为有机硅树脂。这个名称不仅仅是一个标识，更代表了有机硅树脂项目的核心理念和愿景。它蕴含着有机硅树脂项目所要解决问题的关键字，具有强烈的表达和辨识度，为有机硅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有机硅树脂项目目标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树脂项目的核心目标是提供一种全新、高效的解决方案，满足客户日益增长的需求。有机硅树脂项目追求的不仅仅是满足市场需求，更是在市场中获得卓越的竞争优势。通过不断提升产品或服务的质量和创新水平，有机硅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有机硅树脂项目范围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树脂项目全面涵盖了产品研发、制造、市场推广和售后服务，确保从产品设计到最终用户体验的全方位关注。这一全面的有机硅树脂项目范围是为了确保有机硅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有机硅树脂项目时间表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有机硅树脂项目计划在未来18个月内完成，包括研发、测试、市场试点和正式推出等不同阶段。这个时间表的合理设计是为了确保有机硅树脂项目各个阶段的顺利推进，以便按时交付高质量的成果。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有机硅树脂项目预算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https://d.book118.com/587022130136006052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1E514E"/>
    <w:rsid w:val="191E51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022130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2024-03-02T03:47:00Z</dcterms:created>
  <dcterms:modified xsi:type="dcterms:W3CDTF">2024-03-02T03:47:30Z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D94A2C4B6A2C45E985684317B56E1BFB_11</vt:lpwstr>
  </property>
  <property fmtid="{D5CDD505-2E9C-101B-9397-08002B2CF9AE}" pid="3" name="KSOProductBuildVer">
    <vt:lpwstr>2052-12.1.0.16388</vt:lpwstr>
  </property>
</Properties>
</file>