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缝后设备项目可行性建设方案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4" w:history="1">
        <w:r>
          <w:rPr>
            <w:rFonts w:ascii="仿宋" w:eastAsia="仿宋" w:hAnsi="仿宋" w:cs="仿宋" w:hint="eastAsia"/>
            <w:lang w:eastAsia="zh-CN"/>
          </w:rPr>
          <w:t>前言</w:t>
        </w:r>
        <w:r>
          <w:tab/>
        </w:r>
        <w:r>
          <w:fldChar w:fldCharType="begin"/>
        </w:r>
        <w:r>
          <w:instrText xml:space="preserve"> PAGEREF _Toc30174 \h </w:instrText>
        </w:r>
        <w:r>
          <w:fldChar w:fldCharType="separate"/>
        </w:r>
        <w:r>
          <w:t>3</w:t>
        </w:r>
        <w:r>
          <w:fldChar w:fldCharType="end"/>
        </w:r>
      </w:hyperlink>
    </w:p>
    <w:p>
      <w:pPr>
        <w:pStyle w:val="TOC1"/>
        <w:tabs>
          <w:tab w:val="right" w:leader="dot" w:pos="8306"/>
        </w:tabs>
      </w:pPr>
      <w:hyperlink w:anchor="_Toc29506" w:history="1">
        <w:r>
          <w:rPr>
            <w:rFonts w:ascii="仿宋" w:eastAsia="仿宋" w:hAnsi="仿宋" w:cs="仿宋" w:hint="eastAsia"/>
            <w:lang w:eastAsia="zh-CN"/>
          </w:rPr>
          <w:t>一、项目选址研究</w:t>
        </w:r>
        <w:r>
          <w:tab/>
        </w:r>
        <w:r>
          <w:fldChar w:fldCharType="begin"/>
        </w:r>
        <w:r>
          <w:instrText xml:space="preserve"> PAGEREF _Toc29506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(一)、项目选址原则</w:t>
        </w:r>
        <w:r>
          <w:tab/>
        </w:r>
        <w:r>
          <w:fldChar w:fldCharType="begin"/>
        </w:r>
        <w:r>
          <w:instrText xml:space="preserve"> PAGEREF _Toc29935 \h </w:instrText>
        </w:r>
        <w:r>
          <w:fldChar w:fldCharType="separate"/>
        </w:r>
        <w:r>
          <w:t>3</w:t>
        </w:r>
        <w:r>
          <w:fldChar w:fldCharType="end"/>
        </w:r>
      </w:hyperlink>
    </w:p>
    <w:p>
      <w:pPr>
        <w:pStyle w:val="TOC2"/>
        <w:tabs>
          <w:tab w:val="right" w:leader="dot" w:pos="8306"/>
        </w:tabs>
      </w:pPr>
      <w:hyperlink w:anchor="_Toc13194" w:history="1">
        <w:r>
          <w:rPr>
            <w:rFonts w:ascii="仿宋" w:eastAsia="仿宋" w:hAnsi="仿宋" w:cs="仿宋" w:hint="eastAsia"/>
            <w:lang w:eastAsia="zh-CN"/>
          </w:rPr>
          <w:t>(二)、项目选址</w:t>
        </w:r>
        <w:r>
          <w:tab/>
        </w:r>
        <w:r>
          <w:fldChar w:fldCharType="begin"/>
        </w:r>
        <w:r>
          <w:instrText xml:space="preserve"> PAGEREF _Toc13194 \h </w:instrText>
        </w:r>
        <w:r>
          <w:fldChar w:fldCharType="separate"/>
        </w:r>
        <w:r>
          <w:t>6</w:t>
        </w:r>
        <w:r>
          <w:fldChar w:fldCharType="end"/>
        </w:r>
      </w:hyperlink>
    </w:p>
    <w:p>
      <w:pPr>
        <w:pStyle w:val="TOC2"/>
        <w:tabs>
          <w:tab w:val="right" w:leader="dot" w:pos="8306"/>
        </w:tabs>
      </w:pPr>
      <w:hyperlink w:anchor="_Toc22855" w:history="1">
        <w:r>
          <w:rPr>
            <w:rFonts w:ascii="仿宋" w:eastAsia="仿宋" w:hAnsi="仿宋" w:cs="仿宋" w:hint="eastAsia"/>
            <w:lang w:eastAsia="zh-CN"/>
          </w:rPr>
          <w:t>(三)、建设条件分析</w:t>
        </w:r>
        <w:r>
          <w:tab/>
        </w:r>
        <w:r>
          <w:fldChar w:fldCharType="begin"/>
        </w:r>
        <w:r>
          <w:instrText xml:space="preserve"> PAGEREF _Toc22855 \h </w:instrText>
        </w:r>
        <w:r>
          <w:fldChar w:fldCharType="separate"/>
        </w:r>
        <w:r>
          <w:t>8</w:t>
        </w:r>
        <w:r>
          <w:fldChar w:fldCharType="end"/>
        </w:r>
      </w:hyperlink>
    </w:p>
    <w:p>
      <w:pPr>
        <w:pStyle w:val="TOC2"/>
        <w:tabs>
          <w:tab w:val="right" w:leader="dot" w:pos="8306"/>
        </w:tabs>
      </w:pPr>
      <w:hyperlink w:anchor="_Toc32276" w:history="1">
        <w:r>
          <w:rPr>
            <w:rFonts w:ascii="仿宋" w:eastAsia="仿宋" w:hAnsi="仿宋" w:cs="仿宋" w:hint="eastAsia"/>
            <w:lang w:eastAsia="zh-CN"/>
          </w:rPr>
          <w:t>(四)、用地控制指标</w:t>
        </w:r>
        <w:r>
          <w:tab/>
        </w:r>
        <w:r>
          <w:fldChar w:fldCharType="begin"/>
        </w:r>
        <w:r>
          <w:instrText xml:space="preserve"> PAGEREF _Toc32276 \h </w:instrText>
        </w:r>
        <w:r>
          <w:fldChar w:fldCharType="separate"/>
        </w:r>
        <w:r>
          <w:t>10</w:t>
        </w:r>
        <w:r>
          <w:fldChar w:fldCharType="end"/>
        </w:r>
      </w:hyperlink>
    </w:p>
    <w:p>
      <w:pPr>
        <w:pStyle w:val="TOC2"/>
        <w:tabs>
          <w:tab w:val="right" w:leader="dot" w:pos="8306"/>
        </w:tabs>
      </w:pPr>
      <w:hyperlink w:anchor="_Toc23956" w:history="1">
        <w:r>
          <w:rPr>
            <w:rFonts w:ascii="仿宋" w:eastAsia="仿宋" w:hAnsi="仿宋" w:cs="仿宋" w:hint="eastAsia"/>
            <w:lang w:eastAsia="zh-CN"/>
          </w:rPr>
          <w:t>(五)、地总体要求</w:t>
        </w:r>
        <w:r>
          <w:tab/>
        </w:r>
        <w:r>
          <w:fldChar w:fldCharType="begin"/>
        </w:r>
        <w:r>
          <w:instrText xml:space="preserve"> PAGEREF _Toc23956 \h </w:instrText>
        </w:r>
        <w:r>
          <w:fldChar w:fldCharType="separate"/>
        </w:r>
        <w:r>
          <w:t>11</w:t>
        </w:r>
        <w:r>
          <w:fldChar w:fldCharType="end"/>
        </w:r>
      </w:hyperlink>
    </w:p>
    <w:p>
      <w:pPr>
        <w:pStyle w:val="TOC2"/>
        <w:tabs>
          <w:tab w:val="right" w:leader="dot" w:pos="8306"/>
        </w:tabs>
      </w:pPr>
      <w:hyperlink w:anchor="_Toc26001" w:history="1">
        <w:r>
          <w:rPr>
            <w:rFonts w:ascii="仿宋" w:eastAsia="仿宋" w:hAnsi="仿宋" w:cs="仿宋" w:hint="eastAsia"/>
            <w:lang w:eastAsia="zh-CN"/>
          </w:rPr>
          <w:t>(六)、节约用地措施</w:t>
        </w:r>
        <w:r>
          <w:tab/>
        </w:r>
        <w:r>
          <w:fldChar w:fldCharType="begin"/>
        </w:r>
        <w:r>
          <w:instrText xml:space="preserve"> PAGEREF _Toc26001 \h </w:instrText>
        </w:r>
        <w:r>
          <w:fldChar w:fldCharType="separate"/>
        </w:r>
        <w:r>
          <w:t>12</w:t>
        </w:r>
        <w:r>
          <w:fldChar w:fldCharType="end"/>
        </w:r>
      </w:hyperlink>
    </w:p>
    <w:p>
      <w:pPr>
        <w:pStyle w:val="TOC2"/>
        <w:tabs>
          <w:tab w:val="right" w:leader="dot" w:pos="8306"/>
        </w:tabs>
      </w:pPr>
      <w:hyperlink w:anchor="_Toc27025" w:history="1">
        <w:r>
          <w:rPr>
            <w:rFonts w:ascii="仿宋" w:eastAsia="仿宋" w:hAnsi="仿宋" w:cs="仿宋" w:hint="eastAsia"/>
            <w:lang w:eastAsia="zh-CN"/>
          </w:rPr>
          <w:t>(七)、选址综合评价</w:t>
        </w:r>
        <w:r>
          <w:tab/>
        </w:r>
        <w:r>
          <w:fldChar w:fldCharType="begin"/>
        </w:r>
        <w:r>
          <w:instrText xml:space="preserve"> PAGEREF _Toc27025 \h </w:instrText>
        </w:r>
        <w:r>
          <w:fldChar w:fldCharType="separate"/>
        </w:r>
        <w:r>
          <w:t>14</w:t>
        </w:r>
        <w:r>
          <w:fldChar w:fldCharType="end"/>
        </w:r>
      </w:hyperlink>
    </w:p>
    <w:p>
      <w:pPr>
        <w:pStyle w:val="TOC1"/>
        <w:tabs>
          <w:tab w:val="right" w:leader="dot" w:pos="8306"/>
        </w:tabs>
      </w:pPr>
      <w:hyperlink w:anchor="_Toc6998" w:history="1">
        <w:r>
          <w:rPr>
            <w:rFonts w:ascii="仿宋" w:eastAsia="仿宋" w:hAnsi="仿宋" w:cs="仿宋" w:hint="eastAsia"/>
            <w:lang w:eastAsia="zh-CN"/>
          </w:rPr>
          <w:t>二、背景、必要性分析</w:t>
        </w:r>
        <w:r>
          <w:tab/>
        </w:r>
        <w:r>
          <w:fldChar w:fldCharType="begin"/>
        </w:r>
        <w:r>
          <w:instrText xml:space="preserve"> PAGEREF _Toc6998 \h </w:instrText>
        </w:r>
        <w:r>
          <w:fldChar w:fldCharType="separate"/>
        </w:r>
        <w:r>
          <w:t>15</w:t>
        </w:r>
        <w:r>
          <w:fldChar w:fldCharType="end"/>
        </w:r>
      </w:hyperlink>
    </w:p>
    <w:p>
      <w:pPr>
        <w:pStyle w:val="TOC2"/>
        <w:tabs>
          <w:tab w:val="right" w:leader="dot" w:pos="8306"/>
        </w:tabs>
      </w:pPr>
      <w:hyperlink w:anchor="_Toc22438" w:history="1">
        <w:r>
          <w:rPr>
            <w:rFonts w:ascii="仿宋" w:eastAsia="仿宋" w:hAnsi="仿宋" w:cs="仿宋" w:hint="eastAsia"/>
            <w:lang w:eastAsia="zh-CN"/>
          </w:rPr>
          <w:t>(一)、项目建设背景</w:t>
        </w:r>
        <w:r>
          <w:tab/>
        </w:r>
        <w:r>
          <w:fldChar w:fldCharType="begin"/>
        </w:r>
        <w:r>
          <w:instrText xml:space="preserve"> PAGEREF _Toc22438 \h </w:instrText>
        </w:r>
        <w:r>
          <w:fldChar w:fldCharType="separate"/>
        </w:r>
        <w:r>
          <w:t>15</w:t>
        </w:r>
        <w:r>
          <w:fldChar w:fldCharType="end"/>
        </w:r>
      </w:hyperlink>
    </w:p>
    <w:p>
      <w:pPr>
        <w:pStyle w:val="TOC2"/>
        <w:tabs>
          <w:tab w:val="right" w:leader="dot" w:pos="8306"/>
        </w:tabs>
      </w:pPr>
      <w:hyperlink w:anchor="_Toc19725" w:history="1">
        <w:r>
          <w:rPr>
            <w:rFonts w:ascii="仿宋" w:eastAsia="仿宋" w:hAnsi="仿宋" w:cs="仿宋" w:hint="eastAsia"/>
            <w:lang w:eastAsia="zh-CN"/>
          </w:rPr>
          <w:t>(二)、必要性分析</w:t>
        </w:r>
        <w:r>
          <w:tab/>
        </w:r>
        <w:r>
          <w:fldChar w:fldCharType="begin"/>
        </w:r>
        <w:r>
          <w:instrText xml:space="preserve"> PAGEREF _Toc19725 \h </w:instrText>
        </w:r>
        <w:r>
          <w:fldChar w:fldCharType="separate"/>
        </w:r>
        <w:r>
          <w:t>16</w:t>
        </w:r>
        <w:r>
          <w:fldChar w:fldCharType="end"/>
        </w:r>
      </w:hyperlink>
    </w:p>
    <w:p>
      <w:pPr>
        <w:pStyle w:val="TOC2"/>
        <w:tabs>
          <w:tab w:val="right" w:leader="dot" w:pos="8306"/>
        </w:tabs>
      </w:pPr>
      <w:hyperlink w:anchor="_Toc20550" w:history="1">
        <w:r>
          <w:rPr>
            <w:rFonts w:ascii="仿宋" w:eastAsia="仿宋" w:hAnsi="仿宋" w:cs="仿宋" w:hint="eastAsia"/>
            <w:lang w:eastAsia="zh-CN"/>
          </w:rPr>
          <w:t>(三)、项目建设有利条件</w:t>
        </w:r>
        <w:r>
          <w:tab/>
        </w:r>
        <w:r>
          <w:fldChar w:fldCharType="begin"/>
        </w:r>
        <w:r>
          <w:instrText xml:space="preserve"> PAGEREF _Toc20550 \h </w:instrText>
        </w:r>
        <w:r>
          <w:fldChar w:fldCharType="separate"/>
        </w:r>
        <w:r>
          <w:t>17</w:t>
        </w:r>
        <w:r>
          <w:fldChar w:fldCharType="end"/>
        </w:r>
      </w:hyperlink>
    </w:p>
    <w:p>
      <w:pPr>
        <w:pStyle w:val="TOC1"/>
        <w:tabs>
          <w:tab w:val="right" w:leader="dot" w:pos="8306"/>
        </w:tabs>
      </w:pPr>
      <w:hyperlink w:anchor="_Toc13569" w:history="1">
        <w:r>
          <w:rPr>
            <w:rFonts w:ascii="仿宋" w:eastAsia="仿宋" w:hAnsi="仿宋" w:cs="仿宋" w:hint="eastAsia"/>
            <w:lang w:eastAsia="zh-CN"/>
          </w:rPr>
          <w:t>三、社会影响分析</w:t>
        </w:r>
        <w:r>
          <w:tab/>
        </w:r>
        <w:r>
          <w:fldChar w:fldCharType="begin"/>
        </w:r>
        <w:r>
          <w:instrText xml:space="preserve"> PAGEREF _Toc13569 \h </w:instrText>
        </w:r>
        <w:r>
          <w:fldChar w:fldCharType="separate"/>
        </w:r>
        <w:r>
          <w:t>19</w:t>
        </w:r>
        <w:r>
          <w:fldChar w:fldCharType="end"/>
        </w:r>
      </w:hyperlink>
    </w:p>
    <w:p>
      <w:pPr>
        <w:pStyle w:val="TOC2"/>
        <w:tabs>
          <w:tab w:val="right" w:leader="dot" w:pos="8306"/>
        </w:tabs>
      </w:pPr>
      <w:hyperlink w:anchor="_Toc12689" w:history="1">
        <w:r>
          <w:rPr>
            <w:rFonts w:ascii="仿宋" w:eastAsia="仿宋" w:hAnsi="仿宋" w:cs="仿宋" w:hint="eastAsia"/>
            <w:lang w:eastAsia="zh-CN"/>
          </w:rPr>
          <w:t>(一)、社会影响效果分析</w:t>
        </w:r>
        <w:r>
          <w:tab/>
        </w:r>
        <w:r>
          <w:fldChar w:fldCharType="begin"/>
        </w:r>
        <w:r>
          <w:instrText xml:space="preserve"> PAGEREF _Toc12689 \h </w:instrText>
        </w:r>
        <w:r>
          <w:fldChar w:fldCharType="separate"/>
        </w:r>
        <w:r>
          <w:t>19</w:t>
        </w:r>
        <w:r>
          <w:fldChar w:fldCharType="end"/>
        </w:r>
      </w:hyperlink>
    </w:p>
    <w:p>
      <w:pPr>
        <w:pStyle w:val="TOC2"/>
        <w:tabs>
          <w:tab w:val="right" w:leader="dot" w:pos="8306"/>
        </w:tabs>
      </w:pPr>
      <w:hyperlink w:anchor="_Toc6604" w:history="1">
        <w:r>
          <w:rPr>
            <w:rFonts w:ascii="仿宋" w:eastAsia="仿宋" w:hAnsi="仿宋" w:cs="仿宋" w:hint="eastAsia"/>
            <w:lang w:eastAsia="zh-CN"/>
          </w:rPr>
          <w:t>(二)、社会适应性分析</w:t>
        </w:r>
        <w:r>
          <w:tab/>
        </w:r>
        <w:r>
          <w:fldChar w:fldCharType="begin"/>
        </w:r>
        <w:r>
          <w:instrText xml:space="preserve"> PAGEREF _Toc6604 \h </w:instrText>
        </w:r>
        <w:r>
          <w:fldChar w:fldCharType="separate"/>
        </w:r>
        <w:r>
          <w:t>21</w:t>
        </w:r>
        <w:r>
          <w:fldChar w:fldCharType="end"/>
        </w:r>
      </w:hyperlink>
    </w:p>
    <w:p>
      <w:pPr>
        <w:pStyle w:val="TOC2"/>
        <w:tabs>
          <w:tab w:val="right" w:leader="dot" w:pos="8306"/>
        </w:tabs>
      </w:pPr>
      <w:hyperlink w:anchor="_Toc27851" w:history="1">
        <w:r>
          <w:rPr>
            <w:rFonts w:ascii="仿宋" w:eastAsia="仿宋" w:hAnsi="仿宋" w:cs="仿宋" w:hint="eastAsia"/>
            <w:lang w:eastAsia="zh-CN"/>
          </w:rPr>
          <w:t>(三)、社会风险及对策分析</w:t>
        </w:r>
        <w:r>
          <w:tab/>
        </w:r>
        <w:r>
          <w:fldChar w:fldCharType="begin"/>
        </w:r>
        <w:r>
          <w:instrText xml:space="preserve"> PAGEREF _Toc27851 \h </w:instrText>
        </w:r>
        <w:r>
          <w:fldChar w:fldCharType="separate"/>
        </w:r>
        <w:r>
          <w:t>22</w:t>
        </w:r>
        <w:r>
          <w:fldChar w:fldCharType="end"/>
        </w:r>
      </w:hyperlink>
    </w:p>
    <w:p>
      <w:pPr>
        <w:pStyle w:val="TOC1"/>
        <w:tabs>
          <w:tab w:val="right" w:leader="dot" w:pos="8306"/>
        </w:tabs>
      </w:pPr>
      <w:hyperlink w:anchor="_Toc8301" w:history="1">
        <w:r>
          <w:rPr>
            <w:rFonts w:ascii="仿宋" w:eastAsia="仿宋" w:hAnsi="仿宋" w:cs="仿宋" w:hint="eastAsia"/>
            <w:lang w:eastAsia="zh-CN"/>
          </w:rPr>
          <w:t>四、经济影响分析</w:t>
        </w:r>
        <w:r>
          <w:tab/>
        </w:r>
        <w:r>
          <w:fldChar w:fldCharType="begin"/>
        </w:r>
        <w:r>
          <w:instrText xml:space="preserve"> PAGEREF _Toc8301 \h </w:instrText>
        </w:r>
        <w:r>
          <w:fldChar w:fldCharType="separate"/>
        </w:r>
        <w:r>
          <w:t>26</w:t>
        </w:r>
        <w:r>
          <w:fldChar w:fldCharType="end"/>
        </w:r>
      </w:hyperlink>
    </w:p>
    <w:p>
      <w:pPr>
        <w:pStyle w:val="TOC2"/>
        <w:tabs>
          <w:tab w:val="right" w:leader="dot" w:pos="8306"/>
        </w:tabs>
      </w:pPr>
      <w:hyperlink w:anchor="_Toc20633" w:history="1">
        <w:r>
          <w:rPr>
            <w:rFonts w:ascii="仿宋" w:eastAsia="仿宋" w:hAnsi="仿宋" w:cs="仿宋" w:hint="eastAsia"/>
            <w:lang w:eastAsia="zh-CN"/>
          </w:rPr>
          <w:t>(一)、经济费用效益或费用效果分析</w:t>
        </w:r>
        <w:r>
          <w:tab/>
        </w:r>
        <w:r>
          <w:fldChar w:fldCharType="begin"/>
        </w:r>
        <w:r>
          <w:instrText xml:space="preserve"> PAGEREF _Toc20633 \h </w:instrText>
        </w:r>
        <w:r>
          <w:fldChar w:fldCharType="separate"/>
        </w:r>
        <w:r>
          <w:t>26</w:t>
        </w:r>
        <w:r>
          <w:fldChar w:fldCharType="end"/>
        </w:r>
      </w:hyperlink>
    </w:p>
    <w:p>
      <w:pPr>
        <w:pStyle w:val="TOC2"/>
        <w:tabs>
          <w:tab w:val="right" w:leader="dot" w:pos="8306"/>
        </w:tabs>
      </w:pPr>
      <w:hyperlink w:anchor="_Toc11279" w:history="1">
        <w:r>
          <w:rPr>
            <w:rFonts w:ascii="仿宋" w:eastAsia="仿宋" w:hAnsi="仿宋" w:cs="仿宋" w:hint="eastAsia"/>
            <w:lang w:eastAsia="zh-CN"/>
          </w:rPr>
          <w:t>(二)、行业影响分析</w:t>
        </w:r>
        <w:r>
          <w:tab/>
        </w:r>
        <w:r>
          <w:fldChar w:fldCharType="begin"/>
        </w:r>
        <w:r>
          <w:instrText xml:space="preserve"> PAGEREF _Toc11279 \h </w:instrText>
        </w:r>
        <w:r>
          <w:fldChar w:fldCharType="separate"/>
        </w:r>
        <w:r>
          <w:t>28</w:t>
        </w:r>
        <w:r>
          <w:fldChar w:fldCharType="end"/>
        </w:r>
      </w:hyperlink>
    </w:p>
    <w:p>
      <w:pPr>
        <w:pStyle w:val="TOC2"/>
        <w:tabs>
          <w:tab w:val="right" w:leader="dot" w:pos="8306"/>
        </w:tabs>
      </w:pPr>
      <w:hyperlink w:anchor="_Toc11821" w:history="1">
        <w:r>
          <w:rPr>
            <w:rFonts w:ascii="仿宋" w:eastAsia="仿宋" w:hAnsi="仿宋" w:cs="仿宋" w:hint="eastAsia"/>
            <w:lang w:eastAsia="zh-CN"/>
          </w:rPr>
          <w:t>(三)、区域经济影响分析</w:t>
        </w:r>
        <w:r>
          <w:tab/>
        </w:r>
        <w:r>
          <w:fldChar w:fldCharType="begin"/>
        </w:r>
        <w:r>
          <w:instrText xml:space="preserve"> PAGEREF _Toc11821 \h </w:instrText>
        </w:r>
        <w:r>
          <w:fldChar w:fldCharType="separate"/>
        </w:r>
        <w:r>
          <w:t>30</w:t>
        </w:r>
        <w:r>
          <w:fldChar w:fldCharType="end"/>
        </w:r>
      </w:hyperlink>
    </w:p>
    <w:p>
      <w:pPr>
        <w:pStyle w:val="TOC2"/>
        <w:tabs>
          <w:tab w:val="right" w:leader="dot" w:pos="8306"/>
        </w:tabs>
      </w:pPr>
      <w:hyperlink w:anchor="_Toc8457" w:history="1">
        <w:r>
          <w:rPr>
            <w:rFonts w:ascii="仿宋" w:eastAsia="仿宋" w:hAnsi="仿宋" w:cs="仿宋" w:hint="eastAsia"/>
            <w:lang w:eastAsia="zh-CN"/>
          </w:rPr>
          <w:t>(四)、宏观经济影响分析</w:t>
        </w:r>
        <w:r>
          <w:tab/>
        </w:r>
        <w:r>
          <w:fldChar w:fldCharType="begin"/>
        </w:r>
        <w:r>
          <w:instrText xml:space="preserve"> PAGEREF _Toc8457 \h </w:instrText>
        </w:r>
        <w:r>
          <w:fldChar w:fldCharType="separate"/>
        </w:r>
        <w:r>
          <w:t>31</w:t>
        </w:r>
        <w:r>
          <w:fldChar w:fldCharType="end"/>
        </w:r>
      </w:hyperlink>
    </w:p>
    <w:p>
      <w:pPr>
        <w:pStyle w:val="TOC1"/>
        <w:tabs>
          <w:tab w:val="right" w:leader="dot" w:pos="8306"/>
        </w:tabs>
      </w:pPr>
      <w:hyperlink w:anchor="_Toc30913" w:history="1">
        <w:r>
          <w:rPr>
            <w:rFonts w:ascii="仿宋" w:eastAsia="仿宋" w:hAnsi="仿宋" w:cs="仿宋" w:hint="eastAsia"/>
            <w:lang w:eastAsia="zh-CN"/>
          </w:rPr>
          <w:t>五、财务管理与成本控制</w:t>
        </w:r>
        <w:r>
          <w:tab/>
        </w:r>
        <w:r>
          <w:fldChar w:fldCharType="begin"/>
        </w:r>
        <w:r>
          <w:instrText xml:space="preserve"> PAGEREF _Toc30913 \h </w:instrText>
        </w:r>
        <w:r>
          <w:fldChar w:fldCharType="separate"/>
        </w:r>
        <w:r>
          <w:t>32</w:t>
        </w:r>
        <w:r>
          <w:fldChar w:fldCharType="end"/>
        </w:r>
      </w:hyperlink>
    </w:p>
    <w:p>
      <w:pPr>
        <w:pStyle w:val="TOC2"/>
        <w:tabs>
          <w:tab w:val="right" w:leader="dot" w:pos="8306"/>
        </w:tabs>
      </w:pPr>
      <w:hyperlink w:anchor="_Toc19680" w:history="1">
        <w:r>
          <w:rPr>
            <w:rFonts w:ascii="仿宋" w:eastAsia="仿宋" w:hAnsi="仿宋" w:cs="仿宋" w:hint="eastAsia"/>
            <w:lang w:eastAsia="zh-CN"/>
          </w:rPr>
          <w:t>(一)、财务管理体系建设</w:t>
        </w:r>
        <w:r>
          <w:tab/>
        </w:r>
        <w:r>
          <w:fldChar w:fldCharType="begin"/>
        </w:r>
        <w:r>
          <w:instrText xml:space="preserve"> PAGEREF _Toc19680 \h </w:instrText>
        </w:r>
        <w:r>
          <w:fldChar w:fldCharType="separate"/>
        </w:r>
        <w:r>
          <w:t>32</w:t>
        </w:r>
        <w:r>
          <w:fldChar w:fldCharType="end"/>
        </w:r>
      </w:hyperlink>
    </w:p>
    <w:p>
      <w:pPr>
        <w:pStyle w:val="TOC2"/>
        <w:tabs>
          <w:tab w:val="right" w:leader="dot" w:pos="8306"/>
        </w:tabs>
      </w:pPr>
      <w:hyperlink w:anchor="_Toc14876" w:history="1">
        <w:r>
          <w:rPr>
            <w:rFonts w:ascii="仿宋" w:eastAsia="仿宋" w:hAnsi="仿宋" w:cs="仿宋" w:hint="eastAsia"/>
            <w:lang w:eastAsia="zh-CN"/>
          </w:rPr>
          <w:t>(二)、成本控制措施</w:t>
        </w:r>
        <w:r>
          <w:tab/>
        </w:r>
        <w:r>
          <w:fldChar w:fldCharType="begin"/>
        </w:r>
        <w:r>
          <w:instrText xml:space="preserve"> PAGEREF _Toc14876 \h </w:instrText>
        </w:r>
        <w:r>
          <w:fldChar w:fldCharType="separate"/>
        </w:r>
        <w:r>
          <w:t>34</w:t>
        </w:r>
        <w:r>
          <w:fldChar w:fldCharType="end"/>
        </w:r>
      </w:hyperlink>
    </w:p>
    <w:p>
      <w:pPr>
        <w:pStyle w:val="TOC1"/>
        <w:tabs>
          <w:tab w:val="right" w:leader="dot" w:pos="8306"/>
        </w:tabs>
      </w:pPr>
      <w:hyperlink w:anchor="_Toc847" w:history="1">
        <w:r>
          <w:rPr>
            <w:rFonts w:ascii="仿宋" w:eastAsia="仿宋" w:hAnsi="仿宋" w:cs="仿宋" w:hint="eastAsia"/>
            <w:lang w:eastAsia="zh-CN"/>
          </w:rPr>
          <w:t>六、环境和生态影响分析</w:t>
        </w:r>
        <w:r>
          <w:tab/>
        </w:r>
        <w:r>
          <w:fldChar w:fldCharType="begin"/>
        </w:r>
        <w:r>
          <w:instrText xml:space="preserve"> PAGEREF _Toc847 \h </w:instrText>
        </w:r>
        <w:r>
          <w:fldChar w:fldCharType="separate"/>
        </w:r>
        <w:r>
          <w:t>35</w:t>
        </w:r>
        <w:r>
          <w:fldChar w:fldCharType="end"/>
        </w:r>
      </w:hyperlink>
    </w:p>
    <w:p>
      <w:pPr>
        <w:pStyle w:val="TOC2"/>
        <w:tabs>
          <w:tab w:val="right" w:leader="dot" w:pos="8306"/>
        </w:tabs>
      </w:pPr>
      <w:hyperlink w:anchor="_Toc19436" w:history="1">
        <w:r>
          <w:rPr>
            <w:rFonts w:ascii="仿宋" w:eastAsia="仿宋" w:hAnsi="仿宋" w:cs="仿宋" w:hint="eastAsia"/>
            <w:lang w:eastAsia="zh-CN"/>
          </w:rPr>
          <w:t>(一)、环境和生态现状</w:t>
        </w:r>
        <w:r>
          <w:tab/>
        </w:r>
        <w:r>
          <w:fldChar w:fldCharType="begin"/>
        </w:r>
        <w:r>
          <w:instrText xml:space="preserve"> PAGEREF _Toc19436 \h </w:instrText>
        </w:r>
        <w:r>
          <w:fldChar w:fldCharType="separate"/>
        </w:r>
        <w:r>
          <w:t>35</w:t>
        </w:r>
        <w:r>
          <w:fldChar w:fldCharType="end"/>
        </w:r>
      </w:hyperlink>
    </w:p>
    <w:p>
      <w:pPr>
        <w:pStyle w:val="TOC2"/>
        <w:tabs>
          <w:tab w:val="right" w:leader="dot" w:pos="8306"/>
        </w:tabs>
      </w:pPr>
      <w:hyperlink w:anchor="_Toc16549" w:history="1">
        <w:r>
          <w:rPr>
            <w:rFonts w:ascii="仿宋" w:eastAsia="仿宋" w:hAnsi="仿宋" w:cs="仿宋" w:hint="eastAsia"/>
            <w:lang w:eastAsia="zh-CN"/>
          </w:rPr>
          <w:t>(二)、生态环境影响分析</w:t>
        </w:r>
        <w:r>
          <w:tab/>
        </w:r>
        <w:r>
          <w:fldChar w:fldCharType="begin"/>
        </w:r>
        <w:r>
          <w:instrText xml:space="preserve"> PAGEREF _Toc16549 \h </w:instrText>
        </w:r>
        <w:r>
          <w:fldChar w:fldCharType="separate"/>
        </w:r>
        <w:r>
          <w:t>36</w:t>
        </w:r>
        <w:r>
          <w:fldChar w:fldCharType="end"/>
        </w:r>
      </w:hyperlink>
    </w:p>
    <w:p>
      <w:pPr>
        <w:pStyle w:val="TOC2"/>
        <w:tabs>
          <w:tab w:val="right" w:leader="dot" w:pos="8306"/>
        </w:tabs>
      </w:pPr>
      <w:hyperlink w:anchor="_Toc1336" w:history="1">
        <w:r>
          <w:rPr>
            <w:rFonts w:ascii="仿宋" w:eastAsia="仿宋" w:hAnsi="仿宋" w:cs="仿宋" w:hint="eastAsia"/>
            <w:lang w:eastAsia="zh-CN"/>
          </w:rPr>
          <w:t>(三)、生态环境保护措施</w:t>
        </w:r>
        <w:r>
          <w:tab/>
        </w:r>
        <w:r>
          <w:fldChar w:fldCharType="begin"/>
        </w:r>
        <w:r>
          <w:instrText xml:space="preserve"> PAGEREF _Toc1336 \h </w:instrText>
        </w:r>
        <w:r>
          <w:fldChar w:fldCharType="separate"/>
        </w:r>
        <w:r>
          <w:t>38</w:t>
        </w:r>
        <w:r>
          <w:fldChar w:fldCharType="end"/>
        </w:r>
      </w:hyperlink>
    </w:p>
    <w:p>
      <w:pPr>
        <w:pStyle w:val="TOC2"/>
        <w:tabs>
          <w:tab w:val="right" w:leader="dot" w:pos="8306"/>
        </w:tabs>
      </w:pPr>
      <w:hyperlink w:anchor="_Toc25591" w:history="1">
        <w:r>
          <w:rPr>
            <w:rFonts w:ascii="仿宋" w:eastAsia="仿宋" w:hAnsi="仿宋" w:cs="仿宋" w:hint="eastAsia"/>
            <w:lang w:eastAsia="zh-CN"/>
          </w:rPr>
          <w:t>(四)、地质灾害影响分析</w:t>
        </w:r>
        <w:r>
          <w:tab/>
        </w:r>
        <w:r>
          <w:fldChar w:fldCharType="begin"/>
        </w:r>
        <w:r>
          <w:instrText xml:space="preserve"> PAGEREF _Toc25591 \h </w:instrText>
        </w:r>
        <w:r>
          <w:fldChar w:fldCharType="separate"/>
        </w:r>
        <w:r>
          <w:t>39</w:t>
        </w:r>
        <w:r>
          <w:fldChar w:fldCharType="end"/>
        </w:r>
      </w:hyperlink>
    </w:p>
    <w:p>
      <w:pPr>
        <w:pStyle w:val="TOC2"/>
        <w:tabs>
          <w:tab w:val="right" w:leader="dot" w:pos="8306"/>
        </w:tabs>
      </w:pPr>
      <w:hyperlink w:anchor="_Toc17475" w:history="1">
        <w:r>
          <w:rPr>
            <w:rFonts w:ascii="仿宋" w:eastAsia="仿宋" w:hAnsi="仿宋" w:cs="仿宋" w:hint="eastAsia"/>
            <w:lang w:eastAsia="zh-CN"/>
          </w:rPr>
          <w:t>(五)、特殊环境影响</w:t>
        </w:r>
        <w:r>
          <w:tab/>
        </w:r>
        <w:r>
          <w:fldChar w:fldCharType="begin"/>
        </w:r>
        <w:r>
          <w:instrText xml:space="preserve"> PAGEREF _Toc17475 \h </w:instrText>
        </w:r>
        <w:r>
          <w:fldChar w:fldCharType="separate"/>
        </w:r>
        <w:r>
          <w:t>41</w:t>
        </w:r>
        <w:r>
          <w:fldChar w:fldCharType="end"/>
        </w:r>
      </w:hyperlink>
    </w:p>
    <w:p>
      <w:pPr>
        <w:pStyle w:val="TOC1"/>
        <w:tabs>
          <w:tab w:val="right" w:leader="dot" w:pos="8306"/>
        </w:tabs>
      </w:pPr>
      <w:hyperlink w:anchor="_Toc26614" w:history="1">
        <w:r>
          <w:rPr>
            <w:rFonts w:ascii="仿宋" w:eastAsia="仿宋" w:hAnsi="仿宋" w:cs="仿宋" w:hint="eastAsia"/>
            <w:lang w:eastAsia="zh-CN"/>
          </w:rPr>
          <w:t>七、项目进度计划</w:t>
        </w:r>
        <w:r>
          <w:tab/>
        </w:r>
        <w:r>
          <w:fldChar w:fldCharType="begin"/>
        </w:r>
        <w:r>
          <w:instrText xml:space="preserve"> PAGEREF _Toc26614 \h </w:instrText>
        </w:r>
        <w:r>
          <w:fldChar w:fldCharType="separate"/>
        </w:r>
        <w:r>
          <w:t>42</w:t>
        </w:r>
        <w:r>
          <w:fldChar w:fldCharType="end"/>
        </w:r>
      </w:hyperlink>
    </w:p>
    <w:p>
      <w:pPr>
        <w:pStyle w:val="TOC2"/>
        <w:tabs>
          <w:tab w:val="right" w:leader="dot" w:pos="8306"/>
        </w:tabs>
      </w:pPr>
      <w:hyperlink w:anchor="_Toc16524" w:history="1">
        <w:r>
          <w:rPr>
            <w:rFonts w:ascii="仿宋" w:eastAsia="仿宋" w:hAnsi="仿宋" w:cs="仿宋" w:hint="eastAsia"/>
            <w:lang w:eastAsia="zh-CN"/>
          </w:rPr>
          <w:t>(一)、建设周期</w:t>
        </w:r>
        <w:r>
          <w:tab/>
        </w:r>
        <w:r>
          <w:fldChar w:fldCharType="begin"/>
        </w:r>
        <w:r>
          <w:instrText xml:space="preserve"> PAGEREF _Toc16524 \h </w:instrText>
        </w:r>
        <w:r>
          <w:fldChar w:fldCharType="separate"/>
        </w:r>
        <w:r>
          <w:t>42</w:t>
        </w:r>
        <w:r>
          <w:fldChar w:fldCharType="end"/>
        </w:r>
      </w:hyperlink>
    </w:p>
    <w:p>
      <w:pPr>
        <w:pStyle w:val="TOC2"/>
        <w:tabs>
          <w:tab w:val="right" w:leader="dot" w:pos="8306"/>
        </w:tabs>
      </w:pPr>
      <w:hyperlink w:anchor="_Toc30571" w:history="1">
        <w:r>
          <w:rPr>
            <w:rFonts w:ascii="仿宋" w:eastAsia="仿宋" w:hAnsi="仿宋" w:cs="仿宋" w:hint="eastAsia"/>
            <w:lang w:eastAsia="zh-CN"/>
          </w:rPr>
          <w:t>(二)、建设进度</w:t>
        </w:r>
        <w:r>
          <w:tab/>
        </w:r>
        <w:r>
          <w:fldChar w:fldCharType="begin"/>
        </w:r>
        <w:r>
          <w:instrText xml:space="preserve"> PAGEREF _Toc30571 \h </w:instrText>
        </w:r>
        <w:r>
          <w:fldChar w:fldCharType="separate"/>
        </w:r>
        <w:r>
          <w:t>42</w:t>
        </w:r>
        <w:r>
          <w:fldChar w:fldCharType="end"/>
        </w:r>
      </w:hyperlink>
    </w:p>
    <w:p>
      <w:pPr>
        <w:pStyle w:val="TOC2"/>
        <w:tabs>
          <w:tab w:val="right" w:leader="dot" w:pos="8306"/>
        </w:tabs>
      </w:pPr>
      <w:hyperlink w:anchor="_Toc11734" w:history="1">
        <w:r>
          <w:rPr>
            <w:rFonts w:ascii="仿宋" w:eastAsia="仿宋" w:hAnsi="仿宋" w:cs="仿宋" w:hint="eastAsia"/>
            <w:lang w:eastAsia="zh-CN"/>
          </w:rPr>
          <w:t>(三)、进度安排注意事项</w:t>
        </w:r>
        <w:r>
          <w:tab/>
        </w:r>
        <w:r>
          <w:fldChar w:fldCharType="begin"/>
        </w:r>
        <w:r>
          <w:instrText xml:space="preserve"> PAGEREF _Toc11734 \h </w:instrText>
        </w:r>
        <w:r>
          <w:fldChar w:fldCharType="separate"/>
        </w:r>
        <w:r>
          <w:t>43</w:t>
        </w:r>
        <w:r>
          <w:fldChar w:fldCharType="end"/>
        </w:r>
      </w:hyperlink>
    </w:p>
    <w:p>
      <w:pPr>
        <w:pStyle w:val="TOC2"/>
        <w:tabs>
          <w:tab w:val="right" w:leader="dot" w:pos="8306"/>
        </w:tabs>
      </w:pPr>
      <w:hyperlink w:anchor="_Toc25260" w:history="1">
        <w:r>
          <w:rPr>
            <w:rFonts w:ascii="仿宋" w:eastAsia="仿宋" w:hAnsi="仿宋" w:cs="仿宋" w:hint="eastAsia"/>
            <w:lang w:eastAsia="zh-CN"/>
          </w:rPr>
          <w:t>(四)、人力资源配置</w:t>
        </w:r>
        <w:r>
          <w:tab/>
        </w:r>
        <w:r>
          <w:fldChar w:fldCharType="begin"/>
        </w:r>
        <w:r>
          <w:instrText xml:space="preserve"> PAGEREF _Toc25260 \h </w:instrText>
        </w:r>
        <w:r>
          <w:fldChar w:fldCharType="separate"/>
        </w:r>
        <w:r>
          <w:t>44</w:t>
        </w:r>
        <w:r>
          <w:fldChar w:fldCharType="end"/>
        </w:r>
      </w:hyperlink>
    </w:p>
    <w:p>
      <w:pPr>
        <w:pStyle w:val="TOC2"/>
        <w:tabs>
          <w:tab w:val="right" w:leader="dot" w:pos="8306"/>
        </w:tabs>
      </w:pPr>
      <w:hyperlink w:anchor="_Toc16472" w:history="1">
        <w:r>
          <w:rPr>
            <w:rFonts w:ascii="仿宋" w:eastAsia="仿宋" w:hAnsi="仿宋" w:cs="仿宋" w:hint="eastAsia"/>
            <w:lang w:eastAsia="zh-CN"/>
          </w:rPr>
          <w:t>(五)、员工培训</w:t>
        </w:r>
        <w:r>
          <w:tab/>
        </w:r>
        <w:r>
          <w:fldChar w:fldCharType="begin"/>
        </w:r>
        <w:r>
          <w:instrText xml:space="preserve"> PAGEREF _Toc16472 \h </w:instrText>
        </w:r>
        <w:r>
          <w:fldChar w:fldCharType="separate"/>
        </w:r>
        <w:r>
          <w:t>46</w:t>
        </w:r>
        <w:r>
          <w:fldChar w:fldCharType="end"/>
        </w:r>
      </w:hyperlink>
    </w:p>
    <w:p>
      <w:pPr>
        <w:pStyle w:val="TOC2"/>
        <w:tabs>
          <w:tab w:val="right" w:leader="dot" w:pos="8306"/>
        </w:tabs>
      </w:pPr>
      <w:hyperlink w:anchor="_Toc25980" w:history="1">
        <w:r>
          <w:rPr>
            <w:rFonts w:ascii="仿宋" w:eastAsia="仿宋" w:hAnsi="仿宋" w:cs="仿宋" w:hint="eastAsia"/>
            <w:lang w:eastAsia="zh-CN"/>
          </w:rPr>
          <w:t>(六)、项目实施保障</w:t>
        </w:r>
        <w:r>
          <w:tab/>
        </w:r>
        <w:r>
          <w:fldChar w:fldCharType="begin"/>
        </w:r>
        <w:r>
          <w:instrText xml:space="preserve"> PAGEREF _Toc25980 \h </w:instrText>
        </w:r>
        <w:r>
          <w:fldChar w:fldCharType="separate"/>
        </w:r>
        <w:r>
          <w:t>47</w:t>
        </w:r>
        <w:r>
          <w:fldChar w:fldCharType="end"/>
        </w:r>
      </w:hyperlink>
    </w:p>
    <w:p>
      <w:pPr>
        <w:pStyle w:val="TOC2"/>
        <w:tabs>
          <w:tab w:val="right" w:leader="dot" w:pos="8306"/>
        </w:tabs>
      </w:pPr>
      <w:hyperlink w:anchor="_Toc25478" w:history="1">
        <w:r>
          <w:rPr>
            <w:rFonts w:ascii="仿宋" w:eastAsia="仿宋" w:hAnsi="仿宋" w:cs="仿宋" w:hint="eastAsia"/>
            <w:lang w:eastAsia="zh-CN"/>
          </w:rPr>
          <w:t>(七)、安全规范管理</w:t>
        </w:r>
        <w:r>
          <w:tab/>
        </w:r>
        <w:r>
          <w:fldChar w:fldCharType="begin"/>
        </w:r>
        <w:r>
          <w:instrText xml:space="preserve"> PAGEREF _Toc25478 \h </w:instrText>
        </w:r>
        <w:r>
          <w:fldChar w:fldCharType="separate"/>
        </w:r>
        <w:r>
          <w:t>48</w:t>
        </w:r>
        <w:r>
          <w:fldChar w:fldCharType="end"/>
        </w:r>
      </w:hyperlink>
    </w:p>
    <w:p>
      <w:pPr>
        <w:pStyle w:val="TOC1"/>
        <w:tabs>
          <w:tab w:val="right" w:leader="dot" w:pos="8306"/>
        </w:tabs>
      </w:pPr>
      <w:hyperlink w:anchor="_Toc26938" w:history="1">
        <w:r>
          <w:rPr>
            <w:rFonts w:ascii="仿宋" w:eastAsia="仿宋" w:hAnsi="仿宋" w:cs="仿宋" w:hint="eastAsia"/>
            <w:lang w:eastAsia="zh-CN"/>
          </w:rPr>
          <w:t>八、环境保护与治理方案</w:t>
        </w:r>
        <w:r>
          <w:tab/>
        </w:r>
        <w:r>
          <w:fldChar w:fldCharType="begin"/>
        </w:r>
        <w:r>
          <w:instrText xml:space="preserve"> PAGEREF _Toc26938 \h </w:instrText>
        </w:r>
        <w:r>
          <w:fldChar w:fldCharType="separate"/>
        </w:r>
        <w:r>
          <w:t>49</w:t>
        </w:r>
        <w:r>
          <w:fldChar w:fldCharType="end"/>
        </w:r>
      </w:hyperlink>
    </w:p>
    <w:p>
      <w:pPr>
        <w:pStyle w:val="TOC2"/>
        <w:tabs>
          <w:tab w:val="right" w:leader="dot" w:pos="8306"/>
        </w:tabs>
      </w:pPr>
      <w:hyperlink w:anchor="_Toc16404" w:history="1">
        <w:r>
          <w:rPr>
            <w:rFonts w:ascii="仿宋" w:eastAsia="仿宋" w:hAnsi="仿宋" w:cs="仿宋" w:hint="eastAsia"/>
            <w:lang w:eastAsia="zh-CN"/>
          </w:rPr>
          <w:t>(一)、项目环境影响评估</w:t>
        </w:r>
        <w:r>
          <w:tab/>
        </w:r>
        <w:r>
          <w:fldChar w:fldCharType="begin"/>
        </w:r>
        <w:r>
          <w:instrText xml:space="preserve"> PAGEREF _Toc16404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1" w:history="1">
        <w:r>
          <w:rPr>
            <w:rFonts w:ascii="仿宋" w:eastAsia="仿宋" w:hAnsi="仿宋" w:cs="仿宋" w:hint="eastAsia"/>
            <w:lang w:eastAsia="zh-CN"/>
          </w:rPr>
          <w:t>(二)、环境保护措施与治理方案</w:t>
        </w:r>
        <w:r>
          <w:tab/>
        </w:r>
        <w:r>
          <w:fldChar w:fldCharType="begin"/>
        </w:r>
        <w:r>
          <w:instrText xml:space="preserve"> PAGEREF _Toc3411 \h </w:instrText>
        </w:r>
        <w:r>
          <w:fldChar w:fldCharType="separate"/>
        </w:r>
        <w:r>
          <w:t>50</w:t>
        </w:r>
        <w:r>
          <w:fldChar w:fldCharType="end"/>
        </w:r>
      </w:hyperlink>
    </w:p>
    <w:p>
      <w:pPr>
        <w:pStyle w:val="TOC1"/>
        <w:tabs>
          <w:tab w:val="right" w:leader="dot" w:pos="8306"/>
        </w:tabs>
      </w:pPr>
      <w:hyperlink w:anchor="_Toc21282" w:history="1">
        <w:r>
          <w:rPr>
            <w:rFonts w:ascii="仿宋" w:eastAsia="仿宋" w:hAnsi="仿宋" w:cs="仿宋" w:hint="eastAsia"/>
            <w:lang w:eastAsia="zh-CN"/>
          </w:rPr>
          <w:t>九、项目质量与标准</w:t>
        </w:r>
        <w:r>
          <w:tab/>
        </w:r>
        <w:r>
          <w:fldChar w:fldCharType="begin"/>
        </w:r>
        <w:r>
          <w:instrText xml:space="preserve"> PAGEREF _Toc21282 \h </w:instrText>
        </w:r>
        <w:r>
          <w:fldChar w:fldCharType="separate"/>
        </w:r>
        <w:r>
          <w:t>50</w:t>
        </w:r>
        <w:r>
          <w:fldChar w:fldCharType="end"/>
        </w:r>
      </w:hyperlink>
    </w:p>
    <w:p>
      <w:pPr>
        <w:pStyle w:val="TOC2"/>
        <w:tabs>
          <w:tab w:val="right" w:leader="dot" w:pos="8306"/>
        </w:tabs>
      </w:pPr>
      <w:hyperlink w:anchor="_Toc20545" w:history="1">
        <w:r>
          <w:rPr>
            <w:rFonts w:ascii="仿宋" w:eastAsia="仿宋" w:hAnsi="仿宋" w:cs="仿宋" w:hint="eastAsia"/>
            <w:lang w:eastAsia="zh-CN"/>
          </w:rPr>
          <w:t>(一)、质量保障体系</w:t>
        </w:r>
        <w:r>
          <w:tab/>
        </w:r>
        <w:r>
          <w:fldChar w:fldCharType="begin"/>
        </w:r>
        <w:r>
          <w:instrText xml:space="preserve"> PAGEREF _Toc20545 \h </w:instrText>
        </w:r>
        <w:r>
          <w:fldChar w:fldCharType="separate"/>
        </w:r>
        <w:r>
          <w:t>50</w:t>
        </w:r>
        <w:r>
          <w:fldChar w:fldCharType="end"/>
        </w:r>
      </w:hyperlink>
    </w:p>
    <w:p>
      <w:pPr>
        <w:pStyle w:val="TOC2"/>
        <w:tabs>
          <w:tab w:val="right" w:leader="dot" w:pos="8306"/>
        </w:tabs>
      </w:pPr>
      <w:hyperlink w:anchor="_Toc10161" w:history="1">
        <w:r>
          <w:rPr>
            <w:rFonts w:ascii="仿宋" w:eastAsia="仿宋" w:hAnsi="仿宋" w:cs="仿宋" w:hint="eastAsia"/>
            <w:lang w:eastAsia="zh-CN"/>
          </w:rPr>
          <w:t>(二)、标准化作业流程</w:t>
        </w:r>
        <w:r>
          <w:tab/>
        </w:r>
        <w:r>
          <w:fldChar w:fldCharType="begin"/>
        </w:r>
        <w:r>
          <w:instrText xml:space="preserve"> PAGEREF _Toc10161 \h </w:instrText>
        </w:r>
        <w:r>
          <w:fldChar w:fldCharType="separate"/>
        </w:r>
        <w:r>
          <w:t>52</w:t>
        </w:r>
        <w:r>
          <w:fldChar w:fldCharType="end"/>
        </w:r>
      </w:hyperlink>
    </w:p>
    <w:p>
      <w:pPr>
        <w:pStyle w:val="TOC2"/>
        <w:tabs>
          <w:tab w:val="right" w:leader="dot" w:pos="8306"/>
        </w:tabs>
      </w:pPr>
      <w:hyperlink w:anchor="_Toc17834" w:history="1">
        <w:r>
          <w:rPr>
            <w:rFonts w:ascii="仿宋" w:eastAsia="仿宋" w:hAnsi="仿宋" w:cs="仿宋" w:hint="eastAsia"/>
            <w:lang w:eastAsia="zh-CN"/>
          </w:rPr>
          <w:t>(三)、质量监控与评估</w:t>
        </w:r>
        <w:r>
          <w:tab/>
        </w:r>
        <w:r>
          <w:fldChar w:fldCharType="begin"/>
        </w:r>
        <w:r>
          <w:instrText xml:space="preserve"> PAGEREF _Toc17834 \h </w:instrText>
        </w:r>
        <w:r>
          <w:fldChar w:fldCharType="separate"/>
        </w:r>
        <w:r>
          <w:t>54</w:t>
        </w:r>
        <w:r>
          <w:fldChar w:fldCharType="end"/>
        </w:r>
      </w:hyperlink>
    </w:p>
    <w:p>
      <w:pPr>
        <w:pStyle w:val="TOC2"/>
        <w:tabs>
          <w:tab w:val="right" w:leader="dot" w:pos="8306"/>
        </w:tabs>
      </w:pPr>
      <w:hyperlink w:anchor="_Toc3280" w:history="1">
        <w:r>
          <w:rPr>
            <w:rFonts w:ascii="仿宋" w:eastAsia="仿宋" w:hAnsi="仿宋" w:cs="仿宋" w:hint="eastAsia"/>
            <w:lang w:eastAsia="zh-CN"/>
          </w:rPr>
          <w:t>(四)、质量改进计划</w:t>
        </w:r>
        <w:r>
          <w:tab/>
        </w:r>
        <w:r>
          <w:fldChar w:fldCharType="begin"/>
        </w:r>
        <w:r>
          <w:instrText xml:space="preserve"> PAGEREF _Toc3280 \h </w:instrText>
        </w:r>
        <w:r>
          <w:fldChar w:fldCharType="separate"/>
        </w:r>
        <w:r>
          <w:t>54</w:t>
        </w:r>
        <w:r>
          <w:fldChar w:fldCharType="end"/>
        </w:r>
      </w:hyperlink>
    </w:p>
    <w:p>
      <w:pPr>
        <w:pStyle w:val="TOC1"/>
        <w:tabs>
          <w:tab w:val="right" w:leader="dot" w:pos="8306"/>
        </w:tabs>
      </w:pPr>
      <w:hyperlink w:anchor="_Toc27230" w:history="1">
        <w:r>
          <w:rPr>
            <w:rFonts w:ascii="仿宋" w:eastAsia="仿宋" w:hAnsi="仿宋" w:cs="仿宋" w:hint="eastAsia"/>
            <w:lang w:eastAsia="zh-CN"/>
          </w:rPr>
          <w:t>十、经济效益与社会效益优化</w:t>
        </w:r>
        <w:r>
          <w:tab/>
        </w:r>
        <w:r>
          <w:fldChar w:fldCharType="begin"/>
        </w:r>
        <w:r>
          <w:instrText xml:space="preserve"> PAGEREF _Toc27230 \h </w:instrText>
        </w:r>
        <w:r>
          <w:fldChar w:fldCharType="separate"/>
        </w:r>
        <w:r>
          <w:t>56</w:t>
        </w:r>
        <w:r>
          <w:fldChar w:fldCharType="end"/>
        </w:r>
      </w:hyperlink>
    </w:p>
    <w:p>
      <w:pPr>
        <w:pStyle w:val="TOC2"/>
        <w:tabs>
          <w:tab w:val="right" w:leader="dot" w:pos="8306"/>
        </w:tabs>
      </w:pPr>
      <w:hyperlink w:anchor="_Toc13858" w:history="1">
        <w:r>
          <w:rPr>
            <w:rFonts w:ascii="仿宋" w:eastAsia="仿宋" w:hAnsi="仿宋" w:cs="仿宋" w:hint="eastAsia"/>
            <w:lang w:eastAsia="zh-CN"/>
          </w:rPr>
          <w:t>(一)、经济效益提升策略</w:t>
        </w:r>
        <w:r>
          <w:tab/>
        </w:r>
        <w:r>
          <w:fldChar w:fldCharType="begin"/>
        </w:r>
        <w:r>
          <w:instrText xml:space="preserve"> PAGEREF _Toc13858 \h </w:instrText>
        </w:r>
        <w:r>
          <w:fldChar w:fldCharType="separate"/>
        </w:r>
        <w:r>
          <w:t>56</w:t>
        </w:r>
        <w:r>
          <w:fldChar w:fldCharType="end"/>
        </w:r>
      </w:hyperlink>
    </w:p>
    <w:p>
      <w:pPr>
        <w:pStyle w:val="TOC2"/>
        <w:tabs>
          <w:tab w:val="right" w:leader="dot" w:pos="8306"/>
        </w:tabs>
      </w:pPr>
      <w:hyperlink w:anchor="_Toc27964" w:history="1">
        <w:r>
          <w:rPr>
            <w:rFonts w:ascii="仿宋" w:eastAsia="仿宋" w:hAnsi="仿宋" w:cs="仿宋" w:hint="eastAsia"/>
            <w:lang w:eastAsia="zh-CN"/>
          </w:rPr>
          <w:t>(二)、社会效益增强方案</w:t>
        </w:r>
        <w:r>
          <w:tab/>
        </w:r>
        <w:r>
          <w:fldChar w:fldCharType="begin"/>
        </w:r>
        <w:r>
          <w:instrText xml:space="preserve"> PAGEREF _Toc27964 \h </w:instrText>
        </w:r>
        <w:r>
          <w:fldChar w:fldCharType="separate"/>
        </w:r>
        <w:r>
          <w:t>57</w:t>
        </w:r>
        <w:r>
          <w:fldChar w:fldCharType="end"/>
        </w:r>
      </w:hyperlink>
    </w:p>
    <w:p>
      <w:pPr>
        <w:pStyle w:val="TOC1"/>
        <w:tabs>
          <w:tab w:val="right" w:leader="dot" w:pos="8306"/>
        </w:tabs>
      </w:pPr>
      <w:hyperlink w:anchor="_Toc25007" w:history="1">
        <w:r>
          <w:rPr>
            <w:rFonts w:ascii="仿宋" w:eastAsia="仿宋" w:hAnsi="仿宋" w:cs="仿宋" w:hint="eastAsia"/>
            <w:lang w:eastAsia="zh-CN"/>
          </w:rPr>
          <w:t>十一、资金管理与财务规划</w:t>
        </w:r>
        <w:r>
          <w:tab/>
        </w:r>
        <w:r>
          <w:fldChar w:fldCharType="begin"/>
        </w:r>
        <w:r>
          <w:instrText xml:space="preserve"> PAGEREF _Toc25007 \h </w:instrText>
        </w:r>
        <w:r>
          <w:fldChar w:fldCharType="separate"/>
        </w:r>
        <w:r>
          <w:t>58</w:t>
        </w:r>
        <w:r>
          <w:fldChar w:fldCharType="end"/>
        </w:r>
      </w:hyperlink>
    </w:p>
    <w:p>
      <w:pPr>
        <w:pStyle w:val="TOC2"/>
        <w:tabs>
          <w:tab w:val="right" w:leader="dot" w:pos="8306"/>
        </w:tabs>
      </w:pPr>
      <w:hyperlink w:anchor="_Toc15431" w:history="1">
        <w:r>
          <w:rPr>
            <w:rFonts w:ascii="仿宋" w:eastAsia="仿宋" w:hAnsi="仿宋" w:cs="仿宋" w:hint="eastAsia"/>
            <w:lang w:eastAsia="zh-CN"/>
          </w:rPr>
          <w:t>(一)、项目资金来源与筹措</w:t>
        </w:r>
        <w:r>
          <w:tab/>
        </w:r>
        <w:r>
          <w:fldChar w:fldCharType="begin"/>
        </w:r>
        <w:r>
          <w:instrText xml:space="preserve"> PAGEREF _Toc15431 \h </w:instrText>
        </w:r>
        <w:r>
          <w:fldChar w:fldCharType="separate"/>
        </w:r>
        <w:r>
          <w:t>58</w:t>
        </w:r>
        <w:r>
          <w:fldChar w:fldCharType="end"/>
        </w:r>
      </w:hyperlink>
    </w:p>
    <w:p>
      <w:pPr>
        <w:pStyle w:val="TOC2"/>
        <w:tabs>
          <w:tab w:val="right" w:leader="dot" w:pos="8306"/>
        </w:tabs>
      </w:pPr>
      <w:hyperlink w:anchor="_Toc13595" w:history="1">
        <w:r>
          <w:rPr>
            <w:rFonts w:ascii="仿宋" w:eastAsia="仿宋" w:hAnsi="仿宋" w:cs="仿宋" w:hint="eastAsia"/>
            <w:lang w:eastAsia="zh-CN"/>
          </w:rPr>
          <w:t>(二)、资金使用与监管</w:t>
        </w:r>
        <w:r>
          <w:tab/>
        </w:r>
        <w:r>
          <w:fldChar w:fldCharType="begin"/>
        </w:r>
        <w:r>
          <w:instrText xml:space="preserve"> PAGEREF _Toc13595 \h </w:instrText>
        </w:r>
        <w:r>
          <w:fldChar w:fldCharType="separate"/>
        </w:r>
        <w:r>
          <w:t>59</w:t>
        </w:r>
        <w:r>
          <w:fldChar w:fldCharType="end"/>
        </w:r>
      </w:hyperlink>
    </w:p>
    <w:p>
      <w:pPr>
        <w:pStyle w:val="TOC2"/>
        <w:tabs>
          <w:tab w:val="right" w:leader="dot" w:pos="8306"/>
        </w:tabs>
      </w:pPr>
      <w:hyperlink w:anchor="_Toc24441" w:history="1">
        <w:r>
          <w:rPr>
            <w:rFonts w:ascii="仿宋" w:eastAsia="仿宋" w:hAnsi="仿宋" w:cs="仿宋" w:hint="eastAsia"/>
            <w:lang w:eastAsia="zh-CN"/>
          </w:rPr>
          <w:t>(三)、财务规划与预测</w:t>
        </w:r>
        <w:r>
          <w:tab/>
        </w:r>
        <w:r>
          <w:fldChar w:fldCharType="begin"/>
        </w:r>
        <w:r>
          <w:instrText xml:space="preserve"> PAGEREF _Toc24441 \h </w:instrText>
        </w:r>
        <w:r>
          <w:fldChar w:fldCharType="separate"/>
        </w:r>
        <w:r>
          <w:t>61</w:t>
        </w:r>
        <w:r>
          <w:fldChar w:fldCharType="end"/>
        </w:r>
      </w:hyperlink>
    </w:p>
    <w:p>
      <w:pPr>
        <w:pStyle w:val="TOC1"/>
        <w:tabs>
          <w:tab w:val="right" w:leader="dot" w:pos="8306"/>
        </w:tabs>
      </w:pPr>
      <w:hyperlink w:anchor="_Toc21946" w:history="1">
        <w:r>
          <w:rPr>
            <w:rFonts w:ascii="仿宋" w:eastAsia="仿宋" w:hAnsi="仿宋" w:cs="仿宋" w:hint="eastAsia"/>
            <w:lang w:eastAsia="zh-CN"/>
          </w:rPr>
          <w:t>十二、项目实施与管理方案</w:t>
        </w:r>
        <w:r>
          <w:tab/>
        </w:r>
        <w:r>
          <w:fldChar w:fldCharType="begin"/>
        </w:r>
        <w:r>
          <w:instrText xml:space="preserve"> PAGEREF _Toc21946 \h </w:instrText>
        </w:r>
        <w:r>
          <w:fldChar w:fldCharType="separate"/>
        </w:r>
        <w:r>
          <w:t>62</w:t>
        </w:r>
        <w:r>
          <w:fldChar w:fldCharType="end"/>
        </w:r>
      </w:hyperlink>
    </w:p>
    <w:p>
      <w:pPr>
        <w:pStyle w:val="TOC2"/>
        <w:tabs>
          <w:tab w:val="right" w:leader="dot" w:pos="8306"/>
        </w:tabs>
      </w:pPr>
      <w:hyperlink w:anchor="_Toc14102" w:history="1">
        <w:r>
          <w:rPr>
            <w:rFonts w:ascii="仿宋" w:eastAsia="仿宋" w:hAnsi="仿宋" w:cs="仿宋" w:hint="eastAsia"/>
            <w:lang w:eastAsia="zh-CN"/>
          </w:rPr>
          <w:t>(一)、项目实施计划</w:t>
        </w:r>
        <w:r>
          <w:tab/>
        </w:r>
        <w:r>
          <w:fldChar w:fldCharType="begin"/>
        </w:r>
        <w:r>
          <w:instrText xml:space="preserve"> PAGEREF _Toc14102 \h </w:instrText>
        </w:r>
        <w:r>
          <w:fldChar w:fldCharType="separate"/>
        </w:r>
        <w:r>
          <w:t>62</w:t>
        </w:r>
        <w:r>
          <w:fldChar w:fldCharType="end"/>
        </w:r>
      </w:hyperlink>
    </w:p>
    <w:p>
      <w:pPr>
        <w:pStyle w:val="TOC2"/>
        <w:tabs>
          <w:tab w:val="right" w:leader="dot" w:pos="8306"/>
        </w:tabs>
      </w:pPr>
      <w:hyperlink w:anchor="_Toc6681" w:history="1">
        <w:r>
          <w:rPr>
            <w:rFonts w:ascii="仿宋" w:eastAsia="仿宋" w:hAnsi="仿宋" w:cs="仿宋" w:hint="eastAsia"/>
            <w:lang w:eastAsia="zh-CN"/>
          </w:rPr>
          <w:t>(二)、项目组织机构与职责</w:t>
        </w:r>
        <w:r>
          <w:tab/>
        </w:r>
        <w:r>
          <w:fldChar w:fldCharType="begin"/>
        </w:r>
        <w:r>
          <w:instrText xml:space="preserve"> PAGEREF _Toc6681 \h </w:instrText>
        </w:r>
        <w:r>
          <w:fldChar w:fldCharType="separate"/>
        </w:r>
        <w:r>
          <w:t>63</w:t>
        </w:r>
        <w:r>
          <w:fldChar w:fldCharType="end"/>
        </w:r>
      </w:hyperlink>
    </w:p>
    <w:p>
      <w:pPr>
        <w:pStyle w:val="TOC2"/>
        <w:tabs>
          <w:tab w:val="right" w:leader="dot" w:pos="8306"/>
        </w:tabs>
      </w:pPr>
      <w:hyperlink w:anchor="_Toc8575" w:history="1">
        <w:r>
          <w:rPr>
            <w:rFonts w:ascii="仿宋" w:eastAsia="仿宋" w:hAnsi="仿宋" w:cs="仿宋" w:hint="eastAsia"/>
            <w:lang w:eastAsia="zh-CN"/>
          </w:rPr>
          <w:t>(三)、项目管理与监控体系</w:t>
        </w:r>
        <w:r>
          <w:tab/>
        </w:r>
        <w:r>
          <w:fldChar w:fldCharType="begin"/>
        </w:r>
        <w:r>
          <w:instrText xml:space="preserve"> PAGEREF _Toc8575 \h </w:instrText>
        </w:r>
        <w:r>
          <w:fldChar w:fldCharType="separate"/>
        </w:r>
        <w:r>
          <w:t>66</w:t>
        </w:r>
        <w:r>
          <w:fldChar w:fldCharType="end"/>
        </w:r>
      </w:hyperlink>
    </w:p>
    <w:p>
      <w:pPr>
        <w:pStyle w:val="TOC1"/>
        <w:tabs>
          <w:tab w:val="right" w:leader="dot" w:pos="8306"/>
        </w:tabs>
      </w:pPr>
      <w:hyperlink w:anchor="_Toc26864" w:history="1">
        <w:r>
          <w:rPr>
            <w:rFonts w:ascii="仿宋" w:eastAsia="仿宋" w:hAnsi="仿宋" w:cs="仿宋" w:hint="eastAsia"/>
            <w:lang w:eastAsia="zh-CN"/>
          </w:rPr>
          <w:t>十三、企业合规与伦理</w:t>
        </w:r>
        <w:r>
          <w:tab/>
        </w:r>
        <w:r>
          <w:fldChar w:fldCharType="begin"/>
        </w:r>
        <w:r>
          <w:instrText xml:space="preserve"> PAGEREF _Toc26864 \h </w:instrText>
        </w:r>
        <w:r>
          <w:fldChar w:fldCharType="separate"/>
        </w:r>
        <w:r>
          <w:t>67</w:t>
        </w:r>
        <w:r>
          <w:fldChar w:fldCharType="end"/>
        </w:r>
      </w:hyperlink>
    </w:p>
    <w:p>
      <w:pPr>
        <w:pStyle w:val="TOC2"/>
        <w:tabs>
          <w:tab w:val="right" w:leader="dot" w:pos="8306"/>
        </w:tabs>
      </w:pPr>
      <w:hyperlink w:anchor="_Toc27876" w:history="1">
        <w:r>
          <w:rPr>
            <w:rFonts w:ascii="仿宋" w:eastAsia="仿宋" w:hAnsi="仿宋" w:cs="仿宋" w:hint="eastAsia"/>
            <w:lang w:eastAsia="zh-CN"/>
          </w:rPr>
          <w:t>(一)、合规政策与程序</w:t>
        </w:r>
        <w:r>
          <w:tab/>
        </w:r>
        <w:r>
          <w:fldChar w:fldCharType="begin"/>
        </w:r>
        <w:r>
          <w:instrText xml:space="preserve"> PAGEREF _Toc27876 \h </w:instrText>
        </w:r>
        <w:r>
          <w:fldChar w:fldCharType="separate"/>
        </w:r>
        <w:r>
          <w:t>67</w:t>
        </w:r>
        <w:r>
          <w:fldChar w:fldCharType="end"/>
        </w:r>
      </w:hyperlink>
    </w:p>
    <w:p>
      <w:pPr>
        <w:pStyle w:val="TOC2"/>
        <w:tabs>
          <w:tab w:val="right" w:leader="dot" w:pos="8306"/>
        </w:tabs>
      </w:pPr>
      <w:hyperlink w:anchor="_Toc14498" w:history="1">
        <w:r>
          <w:rPr>
            <w:rFonts w:ascii="仿宋" w:eastAsia="仿宋" w:hAnsi="仿宋" w:cs="仿宋" w:hint="eastAsia"/>
            <w:lang w:eastAsia="zh-CN"/>
          </w:rPr>
          <w:t>(二)、伦理规范与培训</w:t>
        </w:r>
        <w:r>
          <w:tab/>
        </w:r>
        <w:r>
          <w:fldChar w:fldCharType="begin"/>
        </w:r>
        <w:r>
          <w:instrText xml:space="preserve"> PAGEREF _Toc14498 \h </w:instrText>
        </w:r>
        <w:r>
          <w:fldChar w:fldCharType="separate"/>
        </w:r>
        <w:r>
          <w:t>69</w:t>
        </w:r>
        <w:r>
          <w:fldChar w:fldCharType="end"/>
        </w:r>
      </w:hyperlink>
    </w:p>
    <w:p>
      <w:pPr>
        <w:pStyle w:val="TOC2"/>
        <w:tabs>
          <w:tab w:val="right" w:leader="dot" w:pos="8306"/>
        </w:tabs>
      </w:pPr>
      <w:hyperlink w:anchor="_Toc23366" w:history="1">
        <w:r>
          <w:rPr>
            <w:rFonts w:ascii="仿宋" w:eastAsia="仿宋" w:hAnsi="仿宋" w:cs="仿宋" w:hint="eastAsia"/>
            <w:lang w:eastAsia="zh-CN"/>
          </w:rPr>
          <w:t>(三)、合规风险评估</w:t>
        </w:r>
        <w:r>
          <w:tab/>
        </w:r>
        <w:r>
          <w:fldChar w:fldCharType="begin"/>
        </w:r>
        <w:r>
          <w:instrText xml:space="preserve"> PAGEREF _Toc23366 \h </w:instrText>
        </w:r>
        <w:r>
          <w:fldChar w:fldCharType="separate"/>
        </w:r>
        <w:r>
          <w:t>69</w:t>
        </w:r>
        <w:r>
          <w:fldChar w:fldCharType="end"/>
        </w:r>
      </w:hyperlink>
    </w:p>
    <w:p>
      <w:pPr>
        <w:pStyle w:val="TOC2"/>
        <w:tabs>
          <w:tab w:val="right" w:leader="dot" w:pos="8306"/>
        </w:tabs>
      </w:pPr>
      <w:hyperlink w:anchor="_Toc31666" w:history="1">
        <w:r>
          <w:rPr>
            <w:rFonts w:ascii="仿宋" w:eastAsia="仿宋" w:hAnsi="仿宋" w:cs="仿宋" w:hint="eastAsia"/>
            <w:lang w:eastAsia="zh-CN"/>
          </w:rPr>
          <w:t>(四)、合规监督与执行</w:t>
        </w:r>
        <w:r>
          <w:tab/>
        </w:r>
        <w:r>
          <w:fldChar w:fldCharType="begin"/>
        </w:r>
        <w:r>
          <w:instrText xml:space="preserve"> PAGEREF _Toc31666 \h </w:instrText>
        </w:r>
        <w:r>
          <w:fldChar w:fldCharType="separate"/>
        </w:r>
        <w:r>
          <w:t>71</w:t>
        </w:r>
        <w:r>
          <w:fldChar w:fldCharType="end"/>
        </w:r>
      </w:hyperlink>
    </w:p>
    <w:p>
      <w:pPr>
        <w:pStyle w:val="TOC1"/>
        <w:tabs>
          <w:tab w:val="right" w:leader="dot" w:pos="8306"/>
        </w:tabs>
      </w:pPr>
      <w:hyperlink w:anchor="_Toc29594" w:history="1">
        <w:r>
          <w:rPr>
            <w:rFonts w:ascii="仿宋" w:eastAsia="仿宋" w:hAnsi="仿宋" w:cs="仿宋" w:hint="eastAsia"/>
            <w:lang w:eastAsia="zh-CN"/>
          </w:rPr>
          <w:t>十四、人力资源管理与开发</w:t>
        </w:r>
        <w:r>
          <w:tab/>
        </w:r>
        <w:r>
          <w:fldChar w:fldCharType="begin"/>
        </w:r>
        <w:r>
          <w:instrText xml:space="preserve"> PAGEREF _Toc29594 \h </w:instrText>
        </w:r>
        <w:r>
          <w:fldChar w:fldCharType="separate"/>
        </w:r>
        <w:r>
          <w:t>71</w:t>
        </w:r>
        <w:r>
          <w:fldChar w:fldCharType="end"/>
        </w:r>
      </w:hyperlink>
    </w:p>
    <w:p>
      <w:pPr>
        <w:pStyle w:val="TOC2"/>
        <w:tabs>
          <w:tab w:val="right" w:leader="dot" w:pos="8306"/>
        </w:tabs>
      </w:pPr>
      <w:hyperlink w:anchor="_Toc27086" w:history="1">
        <w:r>
          <w:rPr>
            <w:rFonts w:ascii="仿宋" w:eastAsia="仿宋" w:hAnsi="仿宋" w:cs="仿宋" w:hint="eastAsia"/>
            <w:lang w:eastAsia="zh-CN"/>
          </w:rPr>
          <w:t>(一)、人力资源规划</w:t>
        </w:r>
        <w:r>
          <w:tab/>
        </w:r>
        <w:r>
          <w:fldChar w:fldCharType="begin"/>
        </w:r>
        <w:r>
          <w:instrText xml:space="preserve"> PAGEREF _Toc27086 \h </w:instrText>
        </w:r>
        <w:r>
          <w:fldChar w:fldCharType="separate"/>
        </w:r>
        <w:r>
          <w:t>71</w:t>
        </w:r>
        <w:r>
          <w:fldChar w:fldCharType="end"/>
        </w:r>
      </w:hyperlink>
    </w:p>
    <w:p>
      <w:pPr>
        <w:pStyle w:val="TOC2"/>
        <w:tabs>
          <w:tab w:val="right" w:leader="dot" w:pos="8306"/>
        </w:tabs>
      </w:pPr>
      <w:hyperlink w:anchor="_Toc28954" w:history="1">
        <w:r>
          <w:rPr>
            <w:rFonts w:ascii="仿宋" w:eastAsia="仿宋" w:hAnsi="仿宋" w:cs="仿宋" w:hint="eastAsia"/>
            <w:lang w:eastAsia="zh-CN"/>
          </w:rPr>
          <w:t>(二)、人力资源开发与培训</w:t>
        </w:r>
        <w:r>
          <w:tab/>
        </w:r>
        <w:r>
          <w:fldChar w:fldCharType="begin"/>
        </w:r>
        <w:r>
          <w:instrText xml:space="preserve"> PAGEREF _Toc28954 \h </w:instrText>
        </w:r>
        <w:r>
          <w:fldChar w:fldCharType="separate"/>
        </w:r>
        <w:r>
          <w:t>73</w:t>
        </w:r>
        <w:r>
          <w:fldChar w:fldCharType="end"/>
        </w:r>
      </w:hyperlink>
    </w:p>
    <w:p>
      <w:pPr>
        <w:pStyle w:val="TOC1"/>
        <w:tabs>
          <w:tab w:val="right" w:leader="dot" w:pos="8306"/>
        </w:tabs>
      </w:pPr>
      <w:hyperlink w:anchor="_Toc21100" w:history="1">
        <w:r>
          <w:rPr>
            <w:rFonts w:ascii="仿宋" w:eastAsia="仿宋" w:hAnsi="仿宋" w:cs="仿宋" w:hint="eastAsia"/>
            <w:lang w:eastAsia="zh-CN"/>
          </w:rPr>
          <w:t>十五、合作与交流机制建立</w:t>
        </w:r>
        <w:r>
          <w:tab/>
        </w:r>
        <w:r>
          <w:fldChar w:fldCharType="begin"/>
        </w:r>
        <w:r>
          <w:instrText xml:space="preserve"> PAGEREF _Toc21100 \h </w:instrText>
        </w:r>
        <w:r>
          <w:fldChar w:fldCharType="separate"/>
        </w:r>
        <w:r>
          <w:t>76</w:t>
        </w:r>
        <w:r>
          <w:fldChar w:fldCharType="end"/>
        </w:r>
      </w:hyperlink>
    </w:p>
    <w:p>
      <w:pPr>
        <w:pStyle w:val="TOC2"/>
        <w:tabs>
          <w:tab w:val="right" w:leader="dot" w:pos="8306"/>
        </w:tabs>
      </w:pPr>
      <w:hyperlink w:anchor="_Toc27140" w:history="1">
        <w:r>
          <w:rPr>
            <w:rFonts w:ascii="仿宋" w:eastAsia="仿宋" w:hAnsi="仿宋" w:cs="仿宋" w:hint="eastAsia"/>
            <w:lang w:eastAsia="zh-CN"/>
          </w:rPr>
          <w:t>(一)、合作伙伴选择与合作方式</w:t>
        </w:r>
        <w:r>
          <w:tab/>
        </w:r>
        <w:r>
          <w:fldChar w:fldCharType="begin"/>
        </w:r>
        <w:r>
          <w:instrText xml:space="preserve"> PAGEREF _Toc27140 \h </w:instrText>
        </w:r>
        <w:r>
          <w:fldChar w:fldCharType="separate"/>
        </w:r>
        <w:r>
          <w:t>76</w:t>
        </w:r>
        <w:r>
          <w:fldChar w:fldCharType="end"/>
        </w:r>
      </w:hyperlink>
    </w:p>
    <w:p>
      <w:pPr>
        <w:pStyle w:val="TOC2"/>
        <w:tabs>
          <w:tab w:val="right" w:leader="dot" w:pos="8306"/>
        </w:tabs>
      </w:pPr>
      <w:hyperlink w:anchor="_Toc19718" w:history="1">
        <w:r>
          <w:rPr>
            <w:rFonts w:ascii="仿宋" w:eastAsia="仿宋" w:hAnsi="仿宋" w:cs="仿宋" w:hint="eastAsia"/>
            <w:lang w:eastAsia="zh-CN"/>
          </w:rPr>
          <w:t>(二)、交流与合作平台搭建</w:t>
        </w:r>
        <w:r>
          <w:tab/>
        </w:r>
        <w:r>
          <w:fldChar w:fldCharType="begin"/>
        </w:r>
        <w:r>
          <w:instrText xml:space="preserve"> PAGEREF _Toc19718 \h </w:instrText>
        </w:r>
        <w:r>
          <w:fldChar w:fldCharType="separate"/>
        </w:r>
        <w:r>
          <w:t>77</w:t>
        </w:r>
        <w:r>
          <w:fldChar w:fldCharType="end"/>
        </w:r>
      </w:hyperlink>
    </w:p>
    <w:p>
      <w:pPr>
        <w:pStyle w:val="TOC1"/>
        <w:tabs>
          <w:tab w:val="right" w:leader="dot" w:pos="8306"/>
        </w:tabs>
      </w:pPr>
      <w:hyperlink w:anchor="_Toc20815" w:history="1">
        <w:r>
          <w:rPr>
            <w:rFonts w:ascii="仿宋" w:eastAsia="仿宋" w:hAnsi="仿宋" w:cs="仿宋" w:hint="eastAsia"/>
            <w:lang w:eastAsia="zh-CN"/>
          </w:rPr>
          <w:t>十六、法律法规与政策遵循</w:t>
        </w:r>
        <w:r>
          <w:tab/>
        </w:r>
        <w:r>
          <w:fldChar w:fldCharType="begin"/>
        </w:r>
        <w:r>
          <w:instrText xml:space="preserve"> PAGEREF _Toc20815 \h </w:instrText>
        </w:r>
        <w:r>
          <w:fldChar w:fldCharType="separate"/>
        </w:r>
        <w:r>
          <w:t>79</w:t>
        </w:r>
        <w:r>
          <w:fldChar w:fldCharType="end"/>
        </w:r>
      </w:hyperlink>
    </w:p>
    <w:p>
      <w:pPr>
        <w:pStyle w:val="TOC2"/>
        <w:tabs>
          <w:tab w:val="right" w:leader="dot" w:pos="8306"/>
        </w:tabs>
      </w:pPr>
      <w:hyperlink w:anchor="_Toc31863" w:history="1">
        <w:r>
          <w:rPr>
            <w:rFonts w:ascii="仿宋" w:eastAsia="仿宋" w:hAnsi="仿宋" w:cs="仿宋" w:hint="eastAsia"/>
            <w:lang w:eastAsia="zh-CN"/>
          </w:rPr>
          <w:t>(一)、法律法规遵守</w:t>
        </w:r>
        <w:r>
          <w:tab/>
        </w:r>
        <w:r>
          <w:fldChar w:fldCharType="begin"/>
        </w:r>
        <w:r>
          <w:instrText xml:space="preserve"> PAGEREF _Toc31863 \h </w:instrText>
        </w:r>
        <w:r>
          <w:fldChar w:fldCharType="separate"/>
        </w:r>
        <w:r>
          <w:t>79</w:t>
        </w:r>
        <w:r>
          <w:fldChar w:fldCharType="end"/>
        </w:r>
      </w:hyperlink>
    </w:p>
    <w:p>
      <w:pPr>
        <w:pStyle w:val="TOC2"/>
        <w:tabs>
          <w:tab w:val="right" w:leader="dot" w:pos="8306"/>
        </w:tabs>
      </w:pPr>
      <w:hyperlink w:anchor="_Toc21287" w:history="1">
        <w:r>
          <w:rPr>
            <w:rFonts w:ascii="仿宋" w:eastAsia="仿宋" w:hAnsi="仿宋" w:cs="仿宋" w:hint="eastAsia"/>
            <w:lang w:eastAsia="zh-CN"/>
          </w:rPr>
          <w:t>(二)、政策导向与利用</w:t>
        </w:r>
        <w:r>
          <w:tab/>
        </w:r>
        <w:r>
          <w:fldChar w:fldCharType="begin"/>
        </w:r>
        <w:r>
          <w:instrText xml:space="preserve"> PAGEREF _Toc21287 \h </w:instrText>
        </w:r>
        <w:r>
          <w:fldChar w:fldCharType="separate"/>
        </w:r>
        <w:r>
          <w:t>80</w:t>
        </w:r>
        <w:r>
          <w:fldChar w:fldCharType="end"/>
        </w:r>
      </w:hyperlink>
    </w:p>
    <w:p>
      <w:pPr>
        <w:pStyle w:val="TOC1"/>
        <w:tabs>
          <w:tab w:val="right" w:leader="dot" w:pos="8306"/>
        </w:tabs>
      </w:pPr>
      <w:hyperlink w:anchor="_Toc1548" w:history="1">
        <w:r>
          <w:rPr>
            <w:rFonts w:ascii="仿宋" w:eastAsia="仿宋" w:hAnsi="仿宋" w:cs="仿宋" w:hint="eastAsia"/>
            <w:lang w:eastAsia="zh-CN"/>
          </w:rPr>
          <w:t>十七、创新驱动与持续发展</w:t>
        </w:r>
        <w:r>
          <w:tab/>
        </w:r>
        <w:r>
          <w:fldChar w:fldCharType="begin"/>
        </w:r>
        <w:r>
          <w:instrText xml:space="preserve"> PAGEREF _Toc1548 \h </w:instrText>
        </w:r>
        <w:r>
          <w:fldChar w:fldCharType="separate"/>
        </w:r>
        <w:r>
          <w:t>81</w:t>
        </w:r>
        <w:r>
          <w:fldChar w:fldCharType="end"/>
        </w:r>
      </w:hyperlink>
    </w:p>
    <w:p>
      <w:pPr>
        <w:pStyle w:val="TOC2"/>
        <w:tabs>
          <w:tab w:val="right" w:leader="dot" w:pos="8306"/>
        </w:tabs>
      </w:pPr>
      <w:hyperlink w:anchor="_Toc18992" w:history="1">
        <w:r>
          <w:rPr>
            <w:rFonts w:ascii="仿宋" w:eastAsia="仿宋" w:hAnsi="仿宋" w:cs="仿宋" w:hint="eastAsia"/>
            <w:lang w:eastAsia="zh-CN"/>
          </w:rPr>
          <w:t>(一)、创新驱动战略实施</w:t>
        </w:r>
        <w:r>
          <w:tab/>
        </w:r>
        <w:r>
          <w:fldChar w:fldCharType="begin"/>
        </w:r>
        <w:r>
          <w:instrText xml:space="preserve"> PAGEREF _Toc18992 \h </w:instrText>
        </w:r>
        <w:r>
          <w:fldChar w:fldCharType="separate"/>
        </w:r>
        <w:r>
          <w:t>81</w:t>
        </w:r>
        <w:r>
          <w:fldChar w:fldCharType="end"/>
        </w:r>
      </w:hyperlink>
    </w:p>
    <w:p>
      <w:pPr>
        <w:pStyle w:val="TOC2"/>
        <w:tabs>
          <w:tab w:val="right" w:leader="dot" w:pos="8306"/>
        </w:tabs>
      </w:pPr>
      <w:hyperlink w:anchor="_Toc8766" w:history="1">
        <w:r>
          <w:rPr>
            <w:rFonts w:ascii="仿宋" w:eastAsia="仿宋" w:hAnsi="仿宋" w:cs="仿宋" w:hint="eastAsia"/>
            <w:lang w:eastAsia="zh-CN"/>
          </w:rPr>
          <w:t>(二)、持续发展路径探索</w:t>
        </w:r>
        <w:r>
          <w:tab/>
        </w:r>
        <w:r>
          <w:fldChar w:fldCharType="begin"/>
        </w:r>
        <w:r>
          <w:instrText xml:space="preserve"> PAGEREF _Toc8766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9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19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2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缝后设备项目与土地用途规划：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后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缝后设备项目的容积率和建筑密度：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用地控制指标通常规定了容积率和建筑密度的要求。对于缝后设备项目来说，这将影响建筑物的规模和高度。必须确保项目的设计符合容积率和建筑密度的限制，以遵守用地控制法规。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缝后设备项目的建筑线限制：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用地控制指标还可能规定了建筑物与街道或相邻土地的距离，这被称为建筑线限制。缝后设备项目必须遵守这些规定，以确保建筑的位置符合法规。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缝后设备项目的环境影响和可持续性：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用地控制指标可能包括环境保护要求，例如绿地比例和污染防控措施。对于缝后设备项目，这意味着必须考虑如何保护当地生态系统、水资源和空气质量，以确保项目的可持续性。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缝后设备项目的规划和设计团队需要定期审查和更新用地控制指标，以确保项目的合规性。如果需要调整用地控制指标，必须与政府部门和相关利益相关者协商，以确保变更是合法的和有利于城市的发展。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在整个项目规划和实施过程中，与用地控制指标的合作和遵守是至关重要的。这有助于确保缝后设备项目是一个合法、可持续且与城市规划一致的发展项目。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9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缝后设备项目在满足用地控制指标的前提下，还需要考虑地总体要求。这些要求通常由城市规划部门或政府机构制定，旨在确保项目的建设与城市的整体发展目标一致。以下是与地总体要求相关的关键考虑因素：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缝后设备项目需要评估可用地块的规模和形状，以确定是否满足地总体要求。某些城市规划可能要求项目具有特定的地块大小或形状，以适应城市发展的整体格局。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每个城市都有自己的规划目标和愿景，包括住宅区、商业区和工业区的平衡发展。缝后设备项目需要与城市规划目标保持一致，以确保项目不会破坏城市的整体规划。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https://d.book118.com/587025052150006025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缝后设备项目可行性建设方案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431B7"/>
    <w:rsid w:val="2F343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2505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2023-12-27T02:09:00Z</dcterms:created>
  <dcterms:modified xsi:type="dcterms:W3CDTF">2023-12-27T02:10:19Z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182BB5C8641D4F139995DEA7D78047E9_11</vt:lpwstr>
  </property>
  <property fmtid="{D5CDD505-2E9C-101B-9397-08002B2CF9AE}" pid="3" name="KSOProductBuildVer">
    <vt:lpwstr>2052-12.1.0.16120</vt:lpwstr>
  </property>
</Properties>
</file>