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多肉花盆项目规划设计纲要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61" w:history="1">
        <w:r>
          <w:rPr>
            <w:rFonts w:ascii="仿宋" w:eastAsia="仿宋" w:hAnsi="仿宋" w:cs="仿宋" w:hint="eastAsia"/>
            <w:lang w:eastAsia="zh-CN"/>
          </w:rPr>
          <w:t>序言</w:t>
        </w:r>
        <w:r>
          <w:tab/>
        </w:r>
        <w:r>
          <w:fldChar w:fldCharType="begin"/>
        </w:r>
        <w:r>
          <w:instrText xml:space="preserve"> PAGEREF _Toc13961 \h </w:instrText>
        </w:r>
        <w:r>
          <w:fldChar w:fldCharType="separate"/>
        </w:r>
        <w:r>
          <w:t>3</w:t>
        </w:r>
        <w:r>
          <w:fldChar w:fldCharType="end"/>
        </w:r>
      </w:hyperlink>
    </w:p>
    <w:p>
      <w:pPr>
        <w:pStyle w:val="TOC1"/>
        <w:tabs>
          <w:tab w:val="right" w:leader="dot" w:pos="8306"/>
        </w:tabs>
      </w:pPr>
      <w:hyperlink w:anchor="_Toc12492" w:history="1">
        <w:r>
          <w:rPr>
            <w:rFonts w:ascii="仿宋" w:eastAsia="仿宋" w:hAnsi="仿宋" w:cs="仿宋" w:hint="eastAsia"/>
            <w:lang w:eastAsia="zh-CN"/>
          </w:rPr>
          <w:t>一、工艺说明</w:t>
        </w:r>
        <w:r>
          <w:tab/>
        </w:r>
        <w:r>
          <w:fldChar w:fldCharType="begin"/>
        </w:r>
        <w:r>
          <w:instrText xml:space="preserve"> PAGEREF _Toc12492 \h </w:instrText>
        </w:r>
        <w:r>
          <w:fldChar w:fldCharType="separate"/>
        </w:r>
        <w:r>
          <w:t>3</w:t>
        </w:r>
        <w:r>
          <w:fldChar w:fldCharType="end"/>
        </w:r>
      </w:hyperlink>
    </w:p>
    <w:p>
      <w:pPr>
        <w:pStyle w:val="TOC2"/>
        <w:tabs>
          <w:tab w:val="right" w:leader="dot" w:pos="8306"/>
        </w:tabs>
      </w:pPr>
      <w:hyperlink w:anchor="_Toc30064" w:history="1">
        <w:r>
          <w:rPr>
            <w:rFonts w:ascii="仿宋" w:eastAsia="仿宋" w:hAnsi="仿宋" w:cs="仿宋" w:hint="eastAsia"/>
            <w:lang w:eastAsia="zh-CN"/>
          </w:rPr>
          <w:t>(一)、技术管理特点</w:t>
        </w:r>
        <w:r>
          <w:tab/>
        </w:r>
        <w:r>
          <w:fldChar w:fldCharType="begin"/>
        </w:r>
        <w:r>
          <w:instrText xml:space="preserve"> PAGEREF _Toc30064 \h </w:instrText>
        </w:r>
        <w:r>
          <w:fldChar w:fldCharType="separate"/>
        </w:r>
        <w:r>
          <w:t>3</w:t>
        </w:r>
        <w:r>
          <w:fldChar w:fldCharType="end"/>
        </w:r>
      </w:hyperlink>
    </w:p>
    <w:p>
      <w:pPr>
        <w:pStyle w:val="TOC2"/>
        <w:tabs>
          <w:tab w:val="right" w:leader="dot" w:pos="8306"/>
        </w:tabs>
      </w:pPr>
      <w:hyperlink w:anchor="_Toc24424" w:history="1">
        <w:r>
          <w:rPr>
            <w:rFonts w:ascii="仿宋" w:eastAsia="仿宋" w:hAnsi="仿宋" w:cs="仿宋" w:hint="eastAsia"/>
            <w:lang w:eastAsia="zh-CN"/>
          </w:rPr>
          <w:t>(二)、多肉花盆项目工艺技术设计方案</w:t>
        </w:r>
        <w:r>
          <w:tab/>
        </w:r>
        <w:r>
          <w:fldChar w:fldCharType="begin"/>
        </w:r>
        <w:r>
          <w:instrText xml:space="preserve"> PAGEREF _Toc24424 \h </w:instrText>
        </w:r>
        <w:r>
          <w:fldChar w:fldCharType="separate"/>
        </w:r>
        <w:r>
          <w:t>4</w:t>
        </w:r>
        <w:r>
          <w:fldChar w:fldCharType="end"/>
        </w:r>
      </w:hyperlink>
    </w:p>
    <w:p>
      <w:pPr>
        <w:pStyle w:val="TOC2"/>
        <w:tabs>
          <w:tab w:val="right" w:leader="dot" w:pos="8306"/>
        </w:tabs>
      </w:pPr>
      <w:hyperlink w:anchor="_Toc17223" w:history="1">
        <w:r>
          <w:rPr>
            <w:rFonts w:ascii="仿宋" w:eastAsia="仿宋" w:hAnsi="仿宋" w:cs="仿宋" w:hint="eastAsia"/>
            <w:lang w:eastAsia="zh-CN"/>
          </w:rPr>
          <w:t>(三)、设备选型方案</w:t>
        </w:r>
        <w:r>
          <w:tab/>
        </w:r>
        <w:r>
          <w:fldChar w:fldCharType="begin"/>
        </w:r>
        <w:r>
          <w:instrText xml:space="preserve"> PAGEREF _Toc17223 \h </w:instrText>
        </w:r>
        <w:r>
          <w:fldChar w:fldCharType="separate"/>
        </w:r>
        <w:r>
          <w:t>5</w:t>
        </w:r>
        <w:r>
          <w:fldChar w:fldCharType="end"/>
        </w:r>
      </w:hyperlink>
    </w:p>
    <w:p>
      <w:pPr>
        <w:pStyle w:val="TOC1"/>
        <w:tabs>
          <w:tab w:val="right" w:leader="dot" w:pos="8306"/>
        </w:tabs>
      </w:pPr>
      <w:hyperlink w:anchor="_Toc5643" w:history="1">
        <w:r>
          <w:rPr>
            <w:rFonts w:ascii="仿宋" w:eastAsia="仿宋" w:hAnsi="仿宋" w:cs="仿宋" w:hint="eastAsia"/>
            <w:lang w:eastAsia="zh-CN"/>
          </w:rPr>
          <w:t>二、多肉花盆项目概论</w:t>
        </w:r>
        <w:r>
          <w:tab/>
        </w:r>
        <w:r>
          <w:fldChar w:fldCharType="begin"/>
        </w:r>
        <w:r>
          <w:instrText xml:space="preserve"> PAGEREF _Toc5643 \h </w:instrText>
        </w:r>
        <w:r>
          <w:fldChar w:fldCharType="separate"/>
        </w:r>
        <w:r>
          <w:t>7</w:t>
        </w:r>
        <w:r>
          <w:fldChar w:fldCharType="end"/>
        </w:r>
      </w:hyperlink>
    </w:p>
    <w:p>
      <w:pPr>
        <w:pStyle w:val="TOC2"/>
        <w:tabs>
          <w:tab w:val="right" w:leader="dot" w:pos="8306"/>
        </w:tabs>
      </w:pPr>
      <w:hyperlink w:anchor="_Toc14221" w:history="1">
        <w:r>
          <w:rPr>
            <w:rFonts w:ascii="仿宋" w:eastAsia="仿宋" w:hAnsi="仿宋" w:cs="仿宋" w:hint="eastAsia"/>
            <w:lang w:eastAsia="zh-CN"/>
          </w:rPr>
          <w:t>(一)、多肉花盆项目概况</w:t>
        </w:r>
        <w:r>
          <w:tab/>
        </w:r>
        <w:r>
          <w:fldChar w:fldCharType="begin"/>
        </w:r>
        <w:r>
          <w:instrText xml:space="preserve"> PAGEREF _Toc14221 \h </w:instrText>
        </w:r>
        <w:r>
          <w:fldChar w:fldCharType="separate"/>
        </w:r>
        <w:r>
          <w:t>7</w:t>
        </w:r>
        <w:r>
          <w:fldChar w:fldCharType="end"/>
        </w:r>
      </w:hyperlink>
    </w:p>
    <w:p>
      <w:pPr>
        <w:pStyle w:val="TOC2"/>
        <w:tabs>
          <w:tab w:val="right" w:leader="dot" w:pos="8306"/>
        </w:tabs>
      </w:pPr>
      <w:hyperlink w:anchor="_Toc1739" w:history="1">
        <w:r>
          <w:rPr>
            <w:rFonts w:ascii="仿宋" w:eastAsia="仿宋" w:hAnsi="仿宋" w:cs="仿宋" w:hint="eastAsia"/>
            <w:lang w:eastAsia="zh-CN"/>
          </w:rPr>
          <w:t>(二)、多肉花盆项目目标</w:t>
        </w:r>
        <w:r>
          <w:tab/>
        </w:r>
        <w:r>
          <w:fldChar w:fldCharType="begin"/>
        </w:r>
        <w:r>
          <w:instrText xml:space="preserve"> PAGEREF _Toc1739 \h </w:instrText>
        </w:r>
        <w:r>
          <w:fldChar w:fldCharType="separate"/>
        </w:r>
        <w:r>
          <w:t>9</w:t>
        </w:r>
        <w:r>
          <w:fldChar w:fldCharType="end"/>
        </w:r>
      </w:hyperlink>
    </w:p>
    <w:p>
      <w:pPr>
        <w:pStyle w:val="TOC2"/>
        <w:tabs>
          <w:tab w:val="right" w:leader="dot" w:pos="8306"/>
        </w:tabs>
      </w:pPr>
      <w:hyperlink w:anchor="_Toc14899" w:history="1">
        <w:r>
          <w:rPr>
            <w:rFonts w:ascii="仿宋" w:eastAsia="仿宋" w:hAnsi="仿宋" w:cs="仿宋" w:hint="eastAsia"/>
            <w:lang w:eastAsia="zh-CN"/>
          </w:rPr>
          <w:t>(三)、多肉花盆项目提出的理由</w:t>
        </w:r>
        <w:r>
          <w:tab/>
        </w:r>
        <w:r>
          <w:fldChar w:fldCharType="begin"/>
        </w:r>
        <w:r>
          <w:instrText xml:space="preserve"> PAGEREF _Toc14899 \h </w:instrText>
        </w:r>
        <w:r>
          <w:fldChar w:fldCharType="separate"/>
        </w:r>
        <w:r>
          <w:t>10</w:t>
        </w:r>
        <w:r>
          <w:fldChar w:fldCharType="end"/>
        </w:r>
      </w:hyperlink>
    </w:p>
    <w:p>
      <w:pPr>
        <w:pStyle w:val="TOC2"/>
        <w:tabs>
          <w:tab w:val="right" w:leader="dot" w:pos="8306"/>
        </w:tabs>
      </w:pPr>
      <w:hyperlink w:anchor="_Toc18242" w:history="1">
        <w:r>
          <w:rPr>
            <w:rFonts w:ascii="仿宋" w:eastAsia="仿宋" w:hAnsi="仿宋" w:cs="仿宋" w:hint="eastAsia"/>
            <w:lang w:eastAsia="zh-CN"/>
          </w:rPr>
          <w:t>(四)、多肉花盆项目意义</w:t>
        </w:r>
        <w:r>
          <w:tab/>
        </w:r>
        <w:r>
          <w:fldChar w:fldCharType="begin"/>
        </w:r>
        <w:r>
          <w:instrText xml:space="preserve"> PAGEREF _Toc18242 \h </w:instrText>
        </w:r>
        <w:r>
          <w:fldChar w:fldCharType="separate"/>
        </w:r>
        <w:r>
          <w:t>11</w:t>
        </w:r>
        <w:r>
          <w:fldChar w:fldCharType="end"/>
        </w:r>
      </w:hyperlink>
    </w:p>
    <w:p>
      <w:pPr>
        <w:pStyle w:val="TOC2"/>
        <w:tabs>
          <w:tab w:val="right" w:leader="dot" w:pos="8306"/>
        </w:tabs>
      </w:pPr>
      <w:hyperlink w:anchor="_Toc18993" w:history="1">
        <w:r>
          <w:rPr>
            <w:rFonts w:ascii="仿宋" w:eastAsia="仿宋" w:hAnsi="仿宋" w:cs="仿宋" w:hint="eastAsia"/>
            <w:lang w:eastAsia="zh-CN"/>
          </w:rPr>
          <w:t>(五)、多肉花盆项目背景</w:t>
        </w:r>
        <w:r>
          <w:tab/>
        </w:r>
        <w:r>
          <w:fldChar w:fldCharType="begin"/>
        </w:r>
        <w:r>
          <w:instrText xml:space="preserve"> PAGEREF _Toc18993 \h </w:instrText>
        </w:r>
        <w:r>
          <w:fldChar w:fldCharType="separate"/>
        </w:r>
        <w:r>
          <w:t>12</w:t>
        </w:r>
        <w:r>
          <w:fldChar w:fldCharType="end"/>
        </w:r>
      </w:hyperlink>
    </w:p>
    <w:p>
      <w:pPr>
        <w:pStyle w:val="TOC1"/>
        <w:tabs>
          <w:tab w:val="right" w:leader="dot" w:pos="8306"/>
        </w:tabs>
      </w:pPr>
      <w:hyperlink w:anchor="_Toc9028" w:history="1">
        <w:r>
          <w:rPr>
            <w:rFonts w:ascii="仿宋" w:eastAsia="仿宋" w:hAnsi="仿宋" w:cs="仿宋" w:hint="eastAsia"/>
            <w:lang w:eastAsia="zh-CN"/>
          </w:rPr>
          <w:t>三、多肉花盆项目绩效评估</w:t>
        </w:r>
        <w:r>
          <w:tab/>
        </w:r>
        <w:r>
          <w:fldChar w:fldCharType="begin"/>
        </w:r>
        <w:r>
          <w:instrText xml:space="preserve"> PAGEREF _Toc9028 \h </w:instrText>
        </w:r>
        <w:r>
          <w:fldChar w:fldCharType="separate"/>
        </w:r>
        <w:r>
          <w:t>13</w:t>
        </w:r>
        <w:r>
          <w:fldChar w:fldCharType="end"/>
        </w:r>
      </w:hyperlink>
    </w:p>
    <w:p>
      <w:pPr>
        <w:pStyle w:val="TOC2"/>
        <w:tabs>
          <w:tab w:val="right" w:leader="dot" w:pos="8306"/>
        </w:tabs>
      </w:pPr>
      <w:hyperlink w:anchor="_Toc4568" w:history="1">
        <w:r>
          <w:rPr>
            <w:rFonts w:ascii="仿宋" w:eastAsia="仿宋" w:hAnsi="仿宋" w:cs="仿宋" w:hint="eastAsia"/>
            <w:lang w:eastAsia="zh-CN"/>
          </w:rPr>
          <w:t>(一)、绩效评估指标</w:t>
        </w:r>
        <w:r>
          <w:tab/>
        </w:r>
        <w:r>
          <w:fldChar w:fldCharType="begin"/>
        </w:r>
        <w:r>
          <w:instrText xml:space="preserve"> PAGEREF _Toc4568 \h </w:instrText>
        </w:r>
        <w:r>
          <w:fldChar w:fldCharType="separate"/>
        </w:r>
        <w:r>
          <w:t>13</w:t>
        </w:r>
        <w:r>
          <w:fldChar w:fldCharType="end"/>
        </w:r>
      </w:hyperlink>
    </w:p>
    <w:p>
      <w:pPr>
        <w:pStyle w:val="TOC2"/>
        <w:tabs>
          <w:tab w:val="right" w:leader="dot" w:pos="8306"/>
        </w:tabs>
      </w:pPr>
      <w:hyperlink w:anchor="_Toc14949" w:history="1">
        <w:r>
          <w:rPr>
            <w:rFonts w:ascii="仿宋" w:eastAsia="仿宋" w:hAnsi="仿宋" w:cs="仿宋" w:hint="eastAsia"/>
            <w:lang w:eastAsia="zh-CN"/>
          </w:rPr>
          <w:t>(二)、绩效评估方法</w:t>
        </w:r>
        <w:r>
          <w:tab/>
        </w:r>
        <w:r>
          <w:fldChar w:fldCharType="begin"/>
        </w:r>
        <w:r>
          <w:instrText xml:space="preserve"> PAGEREF _Toc14949 \h </w:instrText>
        </w:r>
        <w:r>
          <w:fldChar w:fldCharType="separate"/>
        </w:r>
        <w:r>
          <w:t>14</w:t>
        </w:r>
        <w:r>
          <w:fldChar w:fldCharType="end"/>
        </w:r>
      </w:hyperlink>
    </w:p>
    <w:p>
      <w:pPr>
        <w:pStyle w:val="TOC2"/>
        <w:tabs>
          <w:tab w:val="right" w:leader="dot" w:pos="8306"/>
        </w:tabs>
      </w:pPr>
      <w:hyperlink w:anchor="_Toc32463" w:history="1">
        <w:r>
          <w:rPr>
            <w:rFonts w:ascii="仿宋" w:eastAsia="仿宋" w:hAnsi="仿宋" w:cs="仿宋" w:hint="eastAsia"/>
            <w:lang w:eastAsia="zh-CN"/>
          </w:rPr>
          <w:t>(三)、绩效评估周期</w:t>
        </w:r>
        <w:r>
          <w:tab/>
        </w:r>
        <w:r>
          <w:fldChar w:fldCharType="begin"/>
        </w:r>
        <w:r>
          <w:instrText xml:space="preserve"> PAGEREF _Toc32463 \h </w:instrText>
        </w:r>
        <w:r>
          <w:fldChar w:fldCharType="separate"/>
        </w:r>
        <w:r>
          <w:t>15</w:t>
        </w:r>
        <w:r>
          <w:fldChar w:fldCharType="end"/>
        </w:r>
      </w:hyperlink>
    </w:p>
    <w:p>
      <w:pPr>
        <w:pStyle w:val="TOC1"/>
        <w:tabs>
          <w:tab w:val="right" w:leader="dot" w:pos="8306"/>
        </w:tabs>
      </w:pPr>
      <w:hyperlink w:anchor="_Toc26252" w:history="1">
        <w:r>
          <w:rPr>
            <w:rFonts w:ascii="仿宋" w:eastAsia="仿宋" w:hAnsi="仿宋" w:cs="仿宋" w:hint="eastAsia"/>
            <w:lang w:eastAsia="zh-CN"/>
          </w:rPr>
          <w:t>四、多肉花盆项目建设单位说明</w:t>
        </w:r>
        <w:r>
          <w:tab/>
        </w:r>
        <w:r>
          <w:fldChar w:fldCharType="begin"/>
        </w:r>
        <w:r>
          <w:instrText xml:space="preserve"> PAGEREF _Toc26252 \h </w:instrText>
        </w:r>
        <w:r>
          <w:fldChar w:fldCharType="separate"/>
        </w:r>
        <w:r>
          <w:t>16</w:t>
        </w:r>
        <w:r>
          <w:fldChar w:fldCharType="end"/>
        </w:r>
      </w:hyperlink>
    </w:p>
    <w:p>
      <w:pPr>
        <w:pStyle w:val="TOC2"/>
        <w:tabs>
          <w:tab w:val="right" w:leader="dot" w:pos="8306"/>
        </w:tabs>
      </w:pPr>
      <w:hyperlink w:anchor="_Toc729" w:history="1">
        <w:r>
          <w:rPr>
            <w:rFonts w:ascii="仿宋" w:eastAsia="仿宋" w:hAnsi="仿宋" w:cs="仿宋" w:hint="eastAsia"/>
            <w:lang w:eastAsia="zh-CN"/>
          </w:rPr>
          <w:t>(一)、多肉花盆项目承办单位基本情况</w:t>
        </w:r>
        <w:r>
          <w:tab/>
        </w:r>
        <w:r>
          <w:fldChar w:fldCharType="begin"/>
        </w:r>
        <w:r>
          <w:instrText xml:space="preserve"> PAGEREF _Toc729 \h </w:instrText>
        </w:r>
        <w:r>
          <w:fldChar w:fldCharType="separate"/>
        </w:r>
        <w:r>
          <w:t>16</w:t>
        </w:r>
        <w:r>
          <w:fldChar w:fldCharType="end"/>
        </w:r>
      </w:hyperlink>
    </w:p>
    <w:p>
      <w:pPr>
        <w:pStyle w:val="TOC2"/>
        <w:tabs>
          <w:tab w:val="right" w:leader="dot" w:pos="8306"/>
        </w:tabs>
      </w:pPr>
      <w:hyperlink w:anchor="_Toc7193" w:history="1">
        <w:r>
          <w:rPr>
            <w:rFonts w:ascii="仿宋" w:eastAsia="仿宋" w:hAnsi="仿宋" w:cs="仿宋" w:hint="eastAsia"/>
            <w:lang w:eastAsia="zh-CN"/>
          </w:rPr>
          <w:t>(二)、公司经济效益分析</w:t>
        </w:r>
        <w:r>
          <w:tab/>
        </w:r>
        <w:r>
          <w:fldChar w:fldCharType="begin"/>
        </w:r>
        <w:r>
          <w:instrText xml:space="preserve"> PAGEREF _Toc7193 \h </w:instrText>
        </w:r>
        <w:r>
          <w:fldChar w:fldCharType="separate"/>
        </w:r>
        <w:r>
          <w:t>17</w:t>
        </w:r>
        <w:r>
          <w:fldChar w:fldCharType="end"/>
        </w:r>
      </w:hyperlink>
    </w:p>
    <w:p>
      <w:pPr>
        <w:pStyle w:val="TOC1"/>
        <w:tabs>
          <w:tab w:val="right" w:leader="dot" w:pos="8306"/>
        </w:tabs>
      </w:pPr>
      <w:hyperlink w:anchor="_Toc3023" w:history="1">
        <w:r>
          <w:rPr>
            <w:rFonts w:ascii="仿宋" w:eastAsia="仿宋" w:hAnsi="仿宋" w:cs="仿宋" w:hint="eastAsia"/>
            <w:lang w:eastAsia="zh-CN"/>
          </w:rPr>
          <w:t>五、多肉花盆项目可持续发展</w:t>
        </w:r>
        <w:r>
          <w:tab/>
        </w:r>
        <w:r>
          <w:fldChar w:fldCharType="begin"/>
        </w:r>
        <w:r>
          <w:instrText xml:space="preserve"> PAGEREF _Toc3023 \h </w:instrText>
        </w:r>
        <w:r>
          <w:fldChar w:fldCharType="separate"/>
        </w:r>
        <w:r>
          <w:t>18</w:t>
        </w:r>
        <w:r>
          <w:fldChar w:fldCharType="end"/>
        </w:r>
      </w:hyperlink>
    </w:p>
    <w:p>
      <w:pPr>
        <w:pStyle w:val="TOC2"/>
        <w:tabs>
          <w:tab w:val="right" w:leader="dot" w:pos="8306"/>
        </w:tabs>
      </w:pPr>
      <w:hyperlink w:anchor="_Toc14460" w:history="1">
        <w:r>
          <w:rPr>
            <w:rFonts w:ascii="仿宋" w:eastAsia="仿宋" w:hAnsi="仿宋" w:cs="仿宋" w:hint="eastAsia"/>
            <w:lang w:eastAsia="zh-CN"/>
          </w:rPr>
          <w:t>(一)、可持续战略与实践</w:t>
        </w:r>
        <w:r>
          <w:tab/>
        </w:r>
        <w:r>
          <w:fldChar w:fldCharType="begin"/>
        </w:r>
        <w:r>
          <w:instrText xml:space="preserve"> PAGEREF _Toc14460 \h </w:instrText>
        </w:r>
        <w:r>
          <w:fldChar w:fldCharType="separate"/>
        </w:r>
        <w:r>
          <w:t>18</w:t>
        </w:r>
        <w:r>
          <w:fldChar w:fldCharType="end"/>
        </w:r>
      </w:hyperlink>
    </w:p>
    <w:p>
      <w:pPr>
        <w:pStyle w:val="TOC2"/>
        <w:tabs>
          <w:tab w:val="right" w:leader="dot" w:pos="8306"/>
        </w:tabs>
      </w:pPr>
      <w:hyperlink w:anchor="_Toc29818" w:history="1">
        <w:r>
          <w:rPr>
            <w:rFonts w:ascii="仿宋" w:eastAsia="仿宋" w:hAnsi="仿宋" w:cs="仿宋" w:hint="eastAsia"/>
            <w:lang w:eastAsia="zh-CN"/>
          </w:rPr>
          <w:t>(二)、环保与社会责任</w:t>
        </w:r>
        <w:r>
          <w:tab/>
        </w:r>
        <w:r>
          <w:fldChar w:fldCharType="begin"/>
        </w:r>
        <w:r>
          <w:instrText xml:space="preserve"> PAGEREF _Toc29818 \h </w:instrText>
        </w:r>
        <w:r>
          <w:fldChar w:fldCharType="separate"/>
        </w:r>
        <w:r>
          <w:t>18</w:t>
        </w:r>
        <w:r>
          <w:fldChar w:fldCharType="end"/>
        </w:r>
      </w:hyperlink>
    </w:p>
    <w:p>
      <w:pPr>
        <w:pStyle w:val="TOC1"/>
        <w:tabs>
          <w:tab w:val="right" w:leader="dot" w:pos="8306"/>
        </w:tabs>
      </w:pPr>
      <w:hyperlink w:anchor="_Toc6690" w:history="1">
        <w:r>
          <w:rPr>
            <w:rFonts w:ascii="仿宋" w:eastAsia="仿宋" w:hAnsi="仿宋" w:cs="仿宋" w:hint="eastAsia"/>
            <w:lang w:eastAsia="zh-CN"/>
          </w:rPr>
          <w:t>六、产品规划分析</w:t>
        </w:r>
        <w:r>
          <w:tab/>
        </w:r>
        <w:r>
          <w:fldChar w:fldCharType="begin"/>
        </w:r>
        <w:r>
          <w:instrText xml:space="preserve"> PAGEREF _Toc6690 \h </w:instrText>
        </w:r>
        <w:r>
          <w:fldChar w:fldCharType="separate"/>
        </w:r>
        <w:r>
          <w:t>19</w:t>
        </w:r>
        <w:r>
          <w:fldChar w:fldCharType="end"/>
        </w:r>
      </w:hyperlink>
    </w:p>
    <w:p>
      <w:pPr>
        <w:pStyle w:val="TOC2"/>
        <w:tabs>
          <w:tab w:val="right" w:leader="dot" w:pos="8306"/>
        </w:tabs>
      </w:pPr>
      <w:hyperlink w:anchor="_Toc32049" w:history="1">
        <w:r>
          <w:rPr>
            <w:rFonts w:ascii="仿宋" w:eastAsia="仿宋" w:hAnsi="仿宋" w:cs="仿宋" w:hint="eastAsia"/>
            <w:lang w:eastAsia="zh-CN"/>
          </w:rPr>
          <w:t>(一)、产品规划</w:t>
        </w:r>
        <w:r>
          <w:tab/>
        </w:r>
        <w:r>
          <w:fldChar w:fldCharType="begin"/>
        </w:r>
        <w:r>
          <w:instrText xml:space="preserve"> PAGEREF _Toc32049 \h </w:instrText>
        </w:r>
        <w:r>
          <w:fldChar w:fldCharType="separate"/>
        </w:r>
        <w:r>
          <w:t>19</w:t>
        </w:r>
        <w:r>
          <w:fldChar w:fldCharType="end"/>
        </w:r>
      </w:hyperlink>
    </w:p>
    <w:p>
      <w:pPr>
        <w:pStyle w:val="TOC2"/>
        <w:tabs>
          <w:tab w:val="right" w:leader="dot" w:pos="8306"/>
        </w:tabs>
      </w:pPr>
      <w:hyperlink w:anchor="_Toc29986" w:history="1">
        <w:r>
          <w:rPr>
            <w:rFonts w:ascii="仿宋" w:eastAsia="仿宋" w:hAnsi="仿宋" w:cs="仿宋" w:hint="eastAsia"/>
            <w:lang w:eastAsia="zh-CN"/>
          </w:rPr>
          <w:t>(二)、建设规模</w:t>
        </w:r>
        <w:r>
          <w:tab/>
        </w:r>
        <w:r>
          <w:fldChar w:fldCharType="begin"/>
        </w:r>
        <w:r>
          <w:instrText xml:space="preserve"> PAGEREF _Toc29986 \h </w:instrText>
        </w:r>
        <w:r>
          <w:fldChar w:fldCharType="separate"/>
        </w:r>
        <w:r>
          <w:t>20</w:t>
        </w:r>
        <w:r>
          <w:fldChar w:fldCharType="end"/>
        </w:r>
      </w:hyperlink>
    </w:p>
    <w:p>
      <w:pPr>
        <w:pStyle w:val="TOC1"/>
        <w:tabs>
          <w:tab w:val="right" w:leader="dot" w:pos="8306"/>
        </w:tabs>
      </w:pPr>
      <w:hyperlink w:anchor="_Toc4706" w:history="1">
        <w:r>
          <w:rPr>
            <w:rFonts w:ascii="仿宋" w:eastAsia="仿宋" w:hAnsi="仿宋" w:cs="仿宋" w:hint="eastAsia"/>
            <w:lang w:eastAsia="zh-CN"/>
          </w:rPr>
          <w:t>七、多肉花盆项目财务管理</w:t>
        </w:r>
        <w:r>
          <w:tab/>
        </w:r>
        <w:r>
          <w:fldChar w:fldCharType="begin"/>
        </w:r>
        <w:r>
          <w:instrText xml:space="preserve"> PAGEREF _Toc4706 \h </w:instrText>
        </w:r>
        <w:r>
          <w:fldChar w:fldCharType="separate"/>
        </w:r>
        <w:r>
          <w:t>21</w:t>
        </w:r>
        <w:r>
          <w:fldChar w:fldCharType="end"/>
        </w:r>
      </w:hyperlink>
    </w:p>
    <w:p>
      <w:pPr>
        <w:pStyle w:val="TOC2"/>
        <w:tabs>
          <w:tab w:val="right" w:leader="dot" w:pos="8306"/>
        </w:tabs>
      </w:pPr>
      <w:hyperlink w:anchor="_Toc12826" w:history="1">
        <w:r>
          <w:rPr>
            <w:rFonts w:ascii="仿宋" w:eastAsia="仿宋" w:hAnsi="仿宋" w:cs="仿宋" w:hint="eastAsia"/>
            <w:lang w:eastAsia="zh-CN"/>
          </w:rPr>
          <w:t>(一)、资金需求大</w:t>
        </w:r>
        <w:r>
          <w:tab/>
        </w:r>
        <w:r>
          <w:fldChar w:fldCharType="begin"/>
        </w:r>
        <w:r>
          <w:instrText xml:space="preserve"> PAGEREF _Toc12826 \h </w:instrText>
        </w:r>
        <w:r>
          <w:fldChar w:fldCharType="separate"/>
        </w:r>
        <w:r>
          <w:t>21</w:t>
        </w:r>
        <w:r>
          <w:fldChar w:fldCharType="end"/>
        </w:r>
      </w:hyperlink>
    </w:p>
    <w:p>
      <w:pPr>
        <w:pStyle w:val="TOC2"/>
        <w:tabs>
          <w:tab w:val="right" w:leader="dot" w:pos="8306"/>
        </w:tabs>
      </w:pPr>
      <w:hyperlink w:anchor="_Toc6260" w:history="1">
        <w:r>
          <w:rPr>
            <w:rFonts w:ascii="仿宋" w:eastAsia="仿宋" w:hAnsi="仿宋" w:cs="仿宋" w:hint="eastAsia"/>
            <w:lang w:eastAsia="zh-CN"/>
          </w:rPr>
          <w:t>(二)、研发周期长</w:t>
        </w:r>
        <w:r>
          <w:tab/>
        </w:r>
        <w:r>
          <w:fldChar w:fldCharType="begin"/>
        </w:r>
        <w:r>
          <w:instrText xml:space="preserve"> PAGEREF _Toc6260 \h </w:instrText>
        </w:r>
        <w:r>
          <w:fldChar w:fldCharType="separate"/>
        </w:r>
        <w:r>
          <w:t>22</w:t>
        </w:r>
        <w:r>
          <w:fldChar w:fldCharType="end"/>
        </w:r>
      </w:hyperlink>
    </w:p>
    <w:p>
      <w:pPr>
        <w:pStyle w:val="TOC2"/>
        <w:tabs>
          <w:tab w:val="right" w:leader="dot" w:pos="8306"/>
        </w:tabs>
      </w:pPr>
      <w:hyperlink w:anchor="_Toc20756" w:history="1">
        <w:r>
          <w:rPr>
            <w:rFonts w:ascii="仿宋" w:eastAsia="仿宋" w:hAnsi="仿宋" w:cs="仿宋" w:hint="eastAsia"/>
            <w:lang w:eastAsia="zh-CN"/>
          </w:rPr>
          <w:t>(三)、市场风险大</w:t>
        </w:r>
        <w:r>
          <w:tab/>
        </w:r>
        <w:r>
          <w:fldChar w:fldCharType="begin"/>
        </w:r>
        <w:r>
          <w:instrText xml:space="preserve"> PAGEREF _Toc20756 \h </w:instrText>
        </w:r>
        <w:r>
          <w:fldChar w:fldCharType="separate"/>
        </w:r>
        <w:r>
          <w:t>24</w:t>
        </w:r>
        <w:r>
          <w:fldChar w:fldCharType="end"/>
        </w:r>
      </w:hyperlink>
    </w:p>
    <w:p>
      <w:pPr>
        <w:pStyle w:val="TOC2"/>
        <w:tabs>
          <w:tab w:val="right" w:leader="dot" w:pos="8306"/>
        </w:tabs>
      </w:pPr>
      <w:hyperlink w:anchor="_Toc28576" w:history="1">
        <w:r>
          <w:rPr>
            <w:rFonts w:ascii="仿宋" w:eastAsia="仿宋" w:hAnsi="仿宋" w:cs="仿宋" w:hint="eastAsia"/>
            <w:lang w:eastAsia="zh-CN"/>
          </w:rPr>
          <w:t>(四)、利润率高</w:t>
        </w:r>
        <w:r>
          <w:tab/>
        </w:r>
        <w:r>
          <w:fldChar w:fldCharType="begin"/>
        </w:r>
        <w:r>
          <w:instrText xml:space="preserve"> PAGEREF _Toc28576 \h </w:instrText>
        </w:r>
        <w:r>
          <w:fldChar w:fldCharType="separate"/>
        </w:r>
        <w:r>
          <w:t>26</w:t>
        </w:r>
        <w:r>
          <w:fldChar w:fldCharType="end"/>
        </w:r>
      </w:hyperlink>
    </w:p>
    <w:p>
      <w:pPr>
        <w:pStyle w:val="TOC1"/>
        <w:tabs>
          <w:tab w:val="right" w:leader="dot" w:pos="8306"/>
        </w:tabs>
      </w:pPr>
      <w:hyperlink w:anchor="_Toc22633" w:history="1">
        <w:r>
          <w:rPr>
            <w:rFonts w:ascii="仿宋" w:eastAsia="仿宋" w:hAnsi="仿宋" w:cs="仿宋" w:hint="eastAsia"/>
            <w:lang w:eastAsia="zh-CN"/>
          </w:rPr>
          <w:t>八、多肉花盆项目人力资源培养与发展</w:t>
        </w:r>
        <w:r>
          <w:tab/>
        </w:r>
        <w:r>
          <w:fldChar w:fldCharType="begin"/>
        </w:r>
        <w:r>
          <w:instrText xml:space="preserve"> PAGEREF _Toc22633 \h </w:instrText>
        </w:r>
        <w:r>
          <w:fldChar w:fldCharType="separate"/>
        </w:r>
        <w:r>
          <w:t>28</w:t>
        </w:r>
        <w:r>
          <w:fldChar w:fldCharType="end"/>
        </w:r>
      </w:hyperlink>
    </w:p>
    <w:p>
      <w:pPr>
        <w:pStyle w:val="TOC2"/>
        <w:tabs>
          <w:tab w:val="right" w:leader="dot" w:pos="8306"/>
        </w:tabs>
      </w:pPr>
      <w:hyperlink w:anchor="_Toc14262" w:history="1">
        <w:r>
          <w:rPr>
            <w:rFonts w:ascii="仿宋" w:eastAsia="仿宋" w:hAnsi="仿宋" w:cs="仿宋" w:hint="eastAsia"/>
            <w:lang w:eastAsia="zh-CN"/>
          </w:rPr>
          <w:t>(一)、人才需求与规划</w:t>
        </w:r>
        <w:r>
          <w:tab/>
        </w:r>
        <w:r>
          <w:fldChar w:fldCharType="begin"/>
        </w:r>
        <w:r>
          <w:instrText xml:space="preserve"> PAGEREF _Toc14262 \h </w:instrText>
        </w:r>
        <w:r>
          <w:fldChar w:fldCharType="separate"/>
        </w:r>
        <w:r>
          <w:t>28</w:t>
        </w:r>
        <w:r>
          <w:fldChar w:fldCharType="end"/>
        </w:r>
      </w:hyperlink>
    </w:p>
    <w:p>
      <w:pPr>
        <w:pStyle w:val="TOC2"/>
        <w:tabs>
          <w:tab w:val="right" w:leader="dot" w:pos="8306"/>
        </w:tabs>
      </w:pPr>
      <w:hyperlink w:anchor="_Toc22532" w:history="1">
        <w:r>
          <w:rPr>
            <w:rFonts w:ascii="仿宋" w:eastAsia="仿宋" w:hAnsi="仿宋" w:cs="仿宋" w:hint="eastAsia"/>
            <w:lang w:eastAsia="zh-CN"/>
          </w:rPr>
          <w:t>(二)、培训与发展计划</w:t>
        </w:r>
        <w:r>
          <w:tab/>
        </w:r>
        <w:r>
          <w:fldChar w:fldCharType="begin"/>
        </w:r>
        <w:r>
          <w:instrText xml:space="preserve"> PAGEREF _Toc22532 \h </w:instrText>
        </w:r>
        <w:r>
          <w:fldChar w:fldCharType="separate"/>
        </w:r>
        <w:r>
          <w:t>29</w:t>
        </w:r>
        <w:r>
          <w:fldChar w:fldCharType="end"/>
        </w:r>
      </w:hyperlink>
    </w:p>
    <w:p>
      <w:pPr>
        <w:pStyle w:val="TOC1"/>
        <w:tabs>
          <w:tab w:val="right" w:leader="dot" w:pos="8306"/>
        </w:tabs>
      </w:pPr>
      <w:hyperlink w:anchor="_Toc23275" w:history="1">
        <w:r>
          <w:rPr>
            <w:rFonts w:ascii="仿宋" w:eastAsia="仿宋" w:hAnsi="仿宋" w:cs="仿宋" w:hint="eastAsia"/>
            <w:lang w:eastAsia="zh-CN"/>
          </w:rPr>
          <w:t>九、多肉花盆项目投资规划</w:t>
        </w:r>
        <w:r>
          <w:tab/>
        </w:r>
        <w:r>
          <w:fldChar w:fldCharType="begin"/>
        </w:r>
        <w:r>
          <w:instrText xml:space="preserve"> PAGEREF _Toc23275 \h </w:instrText>
        </w:r>
        <w:r>
          <w:fldChar w:fldCharType="separate"/>
        </w:r>
        <w:r>
          <w:t>29</w:t>
        </w:r>
        <w:r>
          <w:fldChar w:fldCharType="end"/>
        </w:r>
      </w:hyperlink>
    </w:p>
    <w:p>
      <w:pPr>
        <w:pStyle w:val="TOC2"/>
        <w:tabs>
          <w:tab w:val="right" w:leader="dot" w:pos="8306"/>
        </w:tabs>
      </w:pPr>
      <w:hyperlink w:anchor="_Toc2929" w:history="1">
        <w:r>
          <w:rPr>
            <w:rFonts w:ascii="仿宋" w:eastAsia="仿宋" w:hAnsi="仿宋" w:cs="仿宋" w:hint="eastAsia"/>
            <w:lang w:eastAsia="zh-CN"/>
          </w:rPr>
          <w:t>(一)、多肉花盆项目总投资估算</w:t>
        </w:r>
        <w:r>
          <w:tab/>
        </w:r>
        <w:r>
          <w:fldChar w:fldCharType="begin"/>
        </w:r>
        <w:r>
          <w:instrText xml:space="preserve"> PAGEREF _Toc2929 \h </w:instrText>
        </w:r>
        <w:r>
          <w:fldChar w:fldCharType="separate"/>
        </w:r>
        <w:r>
          <w:t>29</w:t>
        </w:r>
        <w:r>
          <w:fldChar w:fldCharType="end"/>
        </w:r>
      </w:hyperlink>
    </w:p>
    <w:p>
      <w:pPr>
        <w:pStyle w:val="TOC2"/>
        <w:tabs>
          <w:tab w:val="right" w:leader="dot" w:pos="8306"/>
        </w:tabs>
      </w:pPr>
      <w:hyperlink w:anchor="_Toc24604" w:history="1">
        <w:r>
          <w:rPr>
            <w:rFonts w:ascii="仿宋" w:eastAsia="仿宋" w:hAnsi="仿宋" w:cs="仿宋" w:hint="eastAsia"/>
            <w:lang w:eastAsia="zh-CN"/>
          </w:rPr>
          <w:t>(二)、资金筹措</w:t>
        </w:r>
        <w:r>
          <w:tab/>
        </w:r>
        <w:r>
          <w:fldChar w:fldCharType="begin"/>
        </w:r>
        <w:r>
          <w:instrText xml:space="preserve"> PAGEREF _Toc24604 \h </w:instrText>
        </w:r>
        <w:r>
          <w:fldChar w:fldCharType="separate"/>
        </w:r>
        <w:r>
          <w:t>31</w:t>
        </w:r>
        <w:r>
          <w:fldChar w:fldCharType="end"/>
        </w:r>
      </w:hyperlink>
    </w:p>
    <w:p>
      <w:pPr>
        <w:pStyle w:val="TOC1"/>
        <w:tabs>
          <w:tab w:val="right" w:leader="dot" w:pos="8306"/>
        </w:tabs>
      </w:pPr>
      <w:hyperlink w:anchor="_Toc14741" w:history="1">
        <w:r>
          <w:rPr>
            <w:rFonts w:ascii="仿宋" w:eastAsia="仿宋" w:hAnsi="仿宋" w:cs="仿宋" w:hint="eastAsia"/>
            <w:lang w:eastAsia="zh-CN"/>
          </w:rPr>
          <w:t>十、多肉花盆项目人力资源管理</w:t>
        </w:r>
        <w:r>
          <w:tab/>
        </w:r>
        <w:r>
          <w:fldChar w:fldCharType="begin"/>
        </w:r>
        <w:r>
          <w:instrText xml:space="preserve"> PAGEREF _Toc14741 \h </w:instrText>
        </w:r>
        <w:r>
          <w:fldChar w:fldCharType="separate"/>
        </w:r>
        <w:r>
          <w:t>31</w:t>
        </w:r>
        <w:r>
          <w:fldChar w:fldCharType="end"/>
        </w:r>
      </w:hyperlink>
    </w:p>
    <w:p>
      <w:pPr>
        <w:pStyle w:val="TOC2"/>
        <w:tabs>
          <w:tab w:val="right" w:leader="dot" w:pos="8306"/>
        </w:tabs>
      </w:pPr>
      <w:hyperlink w:anchor="_Toc18478" w:history="1">
        <w:r>
          <w:rPr>
            <w:rFonts w:ascii="仿宋" w:eastAsia="仿宋" w:hAnsi="仿宋" w:cs="仿宋" w:hint="eastAsia"/>
            <w:lang w:eastAsia="zh-CN"/>
          </w:rPr>
          <w:t>(一)、建立健全的预算管理制度</w:t>
        </w:r>
        <w:r>
          <w:tab/>
        </w:r>
        <w:r>
          <w:fldChar w:fldCharType="begin"/>
        </w:r>
        <w:r>
          <w:instrText xml:space="preserve"> PAGEREF _Toc18478 \h </w:instrText>
        </w:r>
        <w:r>
          <w:fldChar w:fldCharType="separate"/>
        </w:r>
        <w:r>
          <w:t>31</w:t>
        </w:r>
        <w:r>
          <w:fldChar w:fldCharType="end"/>
        </w:r>
      </w:hyperlink>
    </w:p>
    <w:p>
      <w:pPr>
        <w:pStyle w:val="TOC2"/>
        <w:tabs>
          <w:tab w:val="right" w:leader="dot" w:pos="8306"/>
        </w:tabs>
      </w:pPr>
      <w:hyperlink w:anchor="_Toc9993" w:history="1">
        <w:r>
          <w:rPr>
            <w:rFonts w:ascii="仿宋" w:eastAsia="仿宋" w:hAnsi="仿宋" w:cs="仿宋" w:hint="eastAsia"/>
            <w:lang w:eastAsia="zh-CN"/>
          </w:rPr>
          <w:t>(二)、加强资金流动监控</w:t>
        </w:r>
        <w:r>
          <w:tab/>
        </w:r>
        <w:r>
          <w:fldChar w:fldCharType="begin"/>
        </w:r>
        <w:r>
          <w:instrText xml:space="preserve"> PAGEREF _Toc9993 \h </w:instrText>
        </w:r>
        <w:r>
          <w:fldChar w:fldCharType="separate"/>
        </w:r>
        <w:r>
          <w:t>33</w:t>
        </w:r>
        <w:r>
          <w:fldChar w:fldCharType="end"/>
        </w:r>
      </w:hyperlink>
    </w:p>
    <w:p>
      <w:pPr>
        <w:pStyle w:val="TOC2"/>
        <w:tabs>
          <w:tab w:val="right" w:leader="dot" w:pos="8306"/>
        </w:tabs>
      </w:pPr>
      <w:hyperlink w:anchor="_Toc6004" w:history="1">
        <w:r>
          <w:rPr>
            <w:rFonts w:ascii="仿宋" w:eastAsia="仿宋" w:hAnsi="仿宋" w:cs="仿宋" w:hint="eastAsia"/>
            <w:lang w:eastAsia="zh-CN"/>
          </w:rPr>
          <w:t>(三)、制定完善的风险控制机制</w:t>
        </w:r>
        <w:r>
          <w:tab/>
        </w:r>
        <w:r>
          <w:fldChar w:fldCharType="begin"/>
        </w:r>
        <w:r>
          <w:instrText xml:space="preserve"> PAGEREF _Toc6004 \h </w:instrText>
        </w:r>
        <w:r>
          <w:fldChar w:fldCharType="separate"/>
        </w:r>
        <w:r>
          <w:t>34</w:t>
        </w:r>
        <w:r>
          <w:fldChar w:fldCharType="end"/>
        </w:r>
      </w:hyperlink>
    </w:p>
    <w:p>
      <w:pPr>
        <w:pStyle w:val="TOC2"/>
        <w:tabs>
          <w:tab w:val="right" w:leader="dot" w:pos="8306"/>
        </w:tabs>
      </w:pPr>
      <w:hyperlink w:anchor="_Toc22637" w:history="1">
        <w:r>
          <w:rPr>
            <w:rFonts w:ascii="仿宋" w:eastAsia="仿宋" w:hAnsi="仿宋" w:cs="仿宋" w:hint="eastAsia"/>
            <w:lang w:eastAsia="zh-CN"/>
          </w:rPr>
          <w:t>(四)、优化成本管理</w:t>
        </w:r>
        <w:r>
          <w:tab/>
        </w:r>
        <w:r>
          <w:fldChar w:fldCharType="begin"/>
        </w:r>
        <w:r>
          <w:instrText xml:space="preserve"> PAGEREF _Toc22637 \h </w:instrText>
        </w:r>
        <w:r>
          <w:fldChar w:fldCharType="separate"/>
        </w:r>
        <w:r>
          <w:t>35</w:t>
        </w:r>
        <w:r>
          <w:fldChar w:fldCharType="end"/>
        </w:r>
      </w:hyperlink>
    </w:p>
    <w:p>
      <w:pPr>
        <w:pStyle w:val="TOC1"/>
        <w:tabs>
          <w:tab w:val="right" w:leader="dot" w:pos="8306"/>
        </w:tabs>
      </w:pPr>
      <w:hyperlink w:anchor="_Toc29508" w:history="1">
        <w:r>
          <w:rPr>
            <w:rFonts w:ascii="仿宋" w:eastAsia="仿宋" w:hAnsi="仿宋" w:cs="仿宋" w:hint="eastAsia"/>
            <w:lang w:eastAsia="zh-CN"/>
          </w:rPr>
          <w:t>十一、生产安全保护</w:t>
        </w:r>
        <w:r>
          <w:tab/>
        </w:r>
        <w:r>
          <w:fldChar w:fldCharType="begin"/>
        </w:r>
        <w:r>
          <w:instrText xml:space="preserve"> PAGEREF _Toc29508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7" w:history="1">
        <w:r>
          <w:rPr>
            <w:rFonts w:ascii="仿宋" w:eastAsia="仿宋" w:hAnsi="仿宋" w:cs="仿宋" w:hint="eastAsia"/>
            <w:lang w:eastAsia="zh-CN"/>
          </w:rPr>
          <w:t>(一)、消防安全</w:t>
        </w:r>
        <w:r>
          <w:tab/>
        </w:r>
        <w:r>
          <w:fldChar w:fldCharType="begin"/>
        </w:r>
        <w:r>
          <w:instrText xml:space="preserve"> PAGEREF _Toc3117 \h </w:instrText>
        </w:r>
        <w:r>
          <w:fldChar w:fldCharType="separate"/>
        </w:r>
        <w:r>
          <w:t>37</w:t>
        </w:r>
        <w:r>
          <w:fldChar w:fldCharType="end"/>
        </w:r>
      </w:hyperlink>
    </w:p>
    <w:p>
      <w:pPr>
        <w:pStyle w:val="TOC2"/>
        <w:tabs>
          <w:tab w:val="right" w:leader="dot" w:pos="8306"/>
        </w:tabs>
      </w:pPr>
      <w:hyperlink w:anchor="_Toc15641" w:history="1">
        <w:r>
          <w:rPr>
            <w:rFonts w:ascii="仿宋" w:eastAsia="仿宋" w:hAnsi="仿宋" w:cs="仿宋" w:hint="eastAsia"/>
            <w:lang w:eastAsia="zh-CN"/>
          </w:rPr>
          <w:t>(二)、防火防爆总图布置措施</w:t>
        </w:r>
        <w:r>
          <w:tab/>
        </w:r>
        <w:r>
          <w:fldChar w:fldCharType="begin"/>
        </w:r>
        <w:r>
          <w:instrText xml:space="preserve"> PAGEREF _Toc15641 \h </w:instrText>
        </w:r>
        <w:r>
          <w:fldChar w:fldCharType="separate"/>
        </w:r>
        <w:r>
          <w:t>38</w:t>
        </w:r>
        <w:r>
          <w:fldChar w:fldCharType="end"/>
        </w:r>
      </w:hyperlink>
    </w:p>
    <w:p>
      <w:pPr>
        <w:pStyle w:val="TOC2"/>
        <w:tabs>
          <w:tab w:val="right" w:leader="dot" w:pos="8306"/>
        </w:tabs>
      </w:pPr>
      <w:hyperlink w:anchor="_Toc20363" w:history="1">
        <w:r>
          <w:rPr>
            <w:rFonts w:ascii="仿宋" w:eastAsia="仿宋" w:hAnsi="仿宋" w:cs="仿宋" w:hint="eastAsia"/>
            <w:lang w:eastAsia="zh-CN"/>
          </w:rPr>
          <w:t>(三)、自然灾害防范措施</w:t>
        </w:r>
        <w:r>
          <w:tab/>
        </w:r>
        <w:r>
          <w:fldChar w:fldCharType="begin"/>
        </w:r>
        <w:r>
          <w:instrText xml:space="preserve"> PAGEREF _Toc20363 \h </w:instrText>
        </w:r>
        <w:r>
          <w:fldChar w:fldCharType="separate"/>
        </w:r>
        <w:r>
          <w:t>39</w:t>
        </w:r>
        <w:r>
          <w:fldChar w:fldCharType="end"/>
        </w:r>
      </w:hyperlink>
    </w:p>
    <w:p>
      <w:pPr>
        <w:pStyle w:val="TOC2"/>
        <w:tabs>
          <w:tab w:val="right" w:leader="dot" w:pos="8306"/>
        </w:tabs>
      </w:pPr>
      <w:hyperlink w:anchor="_Toc8191" w:history="1">
        <w:r>
          <w:rPr>
            <w:rFonts w:ascii="仿宋" w:eastAsia="仿宋" w:hAnsi="仿宋" w:cs="仿宋" w:hint="eastAsia"/>
            <w:lang w:eastAsia="zh-CN"/>
          </w:rPr>
          <w:t>(四)、安全色及安全标志使用要求</w:t>
        </w:r>
        <w:r>
          <w:tab/>
        </w:r>
        <w:r>
          <w:fldChar w:fldCharType="begin"/>
        </w:r>
        <w:r>
          <w:instrText xml:space="preserve"> PAGEREF _Toc8191 \h </w:instrText>
        </w:r>
        <w:r>
          <w:fldChar w:fldCharType="separate"/>
        </w:r>
        <w:r>
          <w:t>40</w:t>
        </w:r>
        <w:r>
          <w:fldChar w:fldCharType="end"/>
        </w:r>
      </w:hyperlink>
    </w:p>
    <w:p>
      <w:pPr>
        <w:pStyle w:val="TOC2"/>
        <w:tabs>
          <w:tab w:val="right" w:leader="dot" w:pos="8306"/>
        </w:tabs>
      </w:pPr>
      <w:hyperlink w:anchor="_Toc28915" w:history="1">
        <w:r>
          <w:rPr>
            <w:rFonts w:ascii="仿宋" w:eastAsia="仿宋" w:hAnsi="仿宋" w:cs="仿宋" w:hint="eastAsia"/>
            <w:lang w:eastAsia="zh-CN"/>
          </w:rPr>
          <w:t>(五)、防尘防毒措施</w:t>
        </w:r>
        <w:r>
          <w:tab/>
        </w:r>
        <w:r>
          <w:fldChar w:fldCharType="begin"/>
        </w:r>
        <w:r>
          <w:instrText xml:space="preserve"> PAGEREF _Toc28915 \h </w:instrText>
        </w:r>
        <w:r>
          <w:fldChar w:fldCharType="separate"/>
        </w:r>
        <w:r>
          <w:t>41</w:t>
        </w:r>
        <w:r>
          <w:fldChar w:fldCharType="end"/>
        </w:r>
      </w:hyperlink>
    </w:p>
    <w:p>
      <w:pPr>
        <w:pStyle w:val="TOC2"/>
        <w:tabs>
          <w:tab w:val="right" w:leader="dot" w:pos="8306"/>
        </w:tabs>
      </w:pPr>
      <w:hyperlink w:anchor="_Toc27159" w:history="1">
        <w:r>
          <w:rPr>
            <w:rFonts w:ascii="仿宋" w:eastAsia="仿宋" w:hAnsi="仿宋" w:cs="仿宋" w:hint="eastAsia"/>
            <w:lang w:eastAsia="zh-CN"/>
          </w:rPr>
          <w:t>(六)、防静电、触电防护及防雷措施</w:t>
        </w:r>
        <w:r>
          <w:tab/>
        </w:r>
        <w:r>
          <w:fldChar w:fldCharType="begin"/>
        </w:r>
        <w:r>
          <w:instrText xml:space="preserve"> PAGEREF _Toc27159 \h </w:instrText>
        </w:r>
        <w:r>
          <w:fldChar w:fldCharType="separate"/>
        </w:r>
        <w:r>
          <w:t>42</w:t>
        </w:r>
        <w:r>
          <w:fldChar w:fldCharType="end"/>
        </w:r>
      </w:hyperlink>
    </w:p>
    <w:p>
      <w:pPr>
        <w:pStyle w:val="TOC2"/>
        <w:tabs>
          <w:tab w:val="right" w:leader="dot" w:pos="8306"/>
        </w:tabs>
      </w:pPr>
      <w:hyperlink w:anchor="_Toc25051" w:history="1">
        <w:r>
          <w:rPr>
            <w:rFonts w:ascii="仿宋" w:eastAsia="仿宋" w:hAnsi="仿宋" w:cs="仿宋" w:hint="eastAsia"/>
            <w:lang w:eastAsia="zh-CN"/>
          </w:rPr>
          <w:t>(七)、机械设备安全保障措施</w:t>
        </w:r>
        <w:r>
          <w:tab/>
        </w:r>
        <w:r>
          <w:fldChar w:fldCharType="begin"/>
        </w:r>
        <w:r>
          <w:instrText xml:space="preserve"> PAGEREF _Toc25051 \h </w:instrText>
        </w:r>
        <w:r>
          <w:fldChar w:fldCharType="separate"/>
        </w:r>
        <w:r>
          <w:t>43</w:t>
        </w:r>
        <w:r>
          <w:fldChar w:fldCharType="end"/>
        </w:r>
      </w:hyperlink>
    </w:p>
    <w:p>
      <w:pPr>
        <w:pStyle w:val="TOC1"/>
        <w:tabs>
          <w:tab w:val="right" w:leader="dot" w:pos="8306"/>
        </w:tabs>
      </w:pPr>
      <w:hyperlink w:anchor="_Toc7024" w:history="1">
        <w:r>
          <w:rPr>
            <w:rFonts w:ascii="仿宋" w:eastAsia="仿宋" w:hAnsi="仿宋" w:cs="仿宋" w:hint="eastAsia"/>
            <w:lang w:eastAsia="zh-CN"/>
          </w:rPr>
          <w:t>十二、多肉花盆项目技术管理</w:t>
        </w:r>
        <w:r>
          <w:tab/>
        </w:r>
        <w:r>
          <w:fldChar w:fldCharType="begin"/>
        </w:r>
        <w:r>
          <w:instrText xml:space="preserve"> PAGEREF _Toc7024 \h </w:instrText>
        </w:r>
        <w:r>
          <w:fldChar w:fldCharType="separate"/>
        </w:r>
        <w:r>
          <w:t>44</w:t>
        </w:r>
        <w:r>
          <w:fldChar w:fldCharType="end"/>
        </w:r>
      </w:hyperlink>
    </w:p>
    <w:p>
      <w:pPr>
        <w:pStyle w:val="TOC2"/>
        <w:tabs>
          <w:tab w:val="right" w:leader="dot" w:pos="8306"/>
        </w:tabs>
      </w:pPr>
      <w:hyperlink w:anchor="_Toc27841" w:history="1">
        <w:r>
          <w:rPr>
            <w:rFonts w:ascii="仿宋" w:eastAsia="仿宋" w:hAnsi="仿宋" w:cs="仿宋" w:hint="eastAsia"/>
            <w:lang w:eastAsia="zh-CN"/>
          </w:rPr>
          <w:t>(一)、技术方案选用方向</w:t>
        </w:r>
        <w:r>
          <w:tab/>
        </w:r>
        <w:r>
          <w:fldChar w:fldCharType="begin"/>
        </w:r>
        <w:r>
          <w:instrText xml:space="preserve"> PAGEREF _Toc27841 \h </w:instrText>
        </w:r>
        <w:r>
          <w:fldChar w:fldCharType="separate"/>
        </w:r>
        <w:r>
          <w:t>44</w:t>
        </w:r>
        <w:r>
          <w:fldChar w:fldCharType="end"/>
        </w:r>
      </w:hyperlink>
    </w:p>
    <w:p>
      <w:pPr>
        <w:pStyle w:val="TOC2"/>
        <w:tabs>
          <w:tab w:val="right" w:leader="dot" w:pos="8306"/>
        </w:tabs>
      </w:pPr>
      <w:hyperlink w:anchor="_Toc7312" w:history="1">
        <w:r>
          <w:rPr>
            <w:rFonts w:ascii="仿宋" w:eastAsia="仿宋" w:hAnsi="仿宋" w:cs="仿宋" w:hint="eastAsia"/>
            <w:lang w:eastAsia="zh-CN"/>
          </w:rPr>
          <w:t>(二)、工艺技术方案选用原则</w:t>
        </w:r>
        <w:r>
          <w:tab/>
        </w:r>
        <w:r>
          <w:fldChar w:fldCharType="begin"/>
        </w:r>
        <w:r>
          <w:instrText xml:space="preserve"> PAGEREF _Toc7312 \h </w:instrText>
        </w:r>
        <w:r>
          <w:fldChar w:fldCharType="separate"/>
        </w:r>
        <w:r>
          <w:t>46</w:t>
        </w:r>
        <w:r>
          <w:fldChar w:fldCharType="end"/>
        </w:r>
      </w:hyperlink>
    </w:p>
    <w:p>
      <w:pPr>
        <w:pStyle w:val="TOC2"/>
        <w:tabs>
          <w:tab w:val="right" w:leader="dot" w:pos="8306"/>
        </w:tabs>
      </w:pPr>
      <w:hyperlink w:anchor="_Toc2056" w:history="1">
        <w:r>
          <w:rPr>
            <w:rFonts w:ascii="仿宋" w:eastAsia="仿宋" w:hAnsi="仿宋" w:cs="仿宋" w:hint="eastAsia"/>
            <w:lang w:eastAsia="zh-CN"/>
          </w:rPr>
          <w:t>(三)、工艺技术方案要求</w:t>
        </w:r>
        <w:r>
          <w:tab/>
        </w:r>
        <w:r>
          <w:fldChar w:fldCharType="begin"/>
        </w:r>
        <w:r>
          <w:instrText xml:space="preserve"> PAGEREF _Toc2056 \h </w:instrText>
        </w:r>
        <w:r>
          <w:fldChar w:fldCharType="separate"/>
        </w:r>
        <w:r>
          <w:t>48</w:t>
        </w:r>
        <w:r>
          <w:fldChar w:fldCharType="end"/>
        </w:r>
      </w:hyperlink>
    </w:p>
    <w:p>
      <w:pPr>
        <w:pStyle w:val="TOC1"/>
        <w:tabs>
          <w:tab w:val="right" w:leader="dot" w:pos="8306"/>
        </w:tabs>
      </w:pPr>
      <w:hyperlink w:anchor="_Toc25186" w:history="1">
        <w:r>
          <w:rPr>
            <w:rFonts w:ascii="仿宋" w:eastAsia="仿宋" w:hAnsi="仿宋" w:cs="仿宋" w:hint="eastAsia"/>
            <w:lang w:eastAsia="zh-CN"/>
          </w:rPr>
          <w:t>十三、营销与推广策略</w:t>
        </w:r>
        <w:r>
          <w:tab/>
        </w:r>
        <w:r>
          <w:fldChar w:fldCharType="begin"/>
        </w:r>
        <w:r>
          <w:instrText xml:space="preserve"> PAGEREF _Toc25186 \h </w:instrText>
        </w:r>
        <w:r>
          <w:fldChar w:fldCharType="separate"/>
        </w:r>
        <w:r>
          <w:t>51</w:t>
        </w:r>
        <w:r>
          <w:fldChar w:fldCharType="end"/>
        </w:r>
      </w:hyperlink>
    </w:p>
    <w:p>
      <w:pPr>
        <w:pStyle w:val="TOC2"/>
        <w:tabs>
          <w:tab w:val="right" w:leader="dot" w:pos="8306"/>
        </w:tabs>
      </w:pPr>
      <w:hyperlink w:anchor="_Toc5310" w:history="1">
        <w:r>
          <w:rPr>
            <w:rFonts w:ascii="仿宋" w:eastAsia="仿宋" w:hAnsi="仿宋" w:cs="仿宋" w:hint="eastAsia"/>
            <w:lang w:eastAsia="zh-CN"/>
          </w:rPr>
          <w:t>(一)、产品/服务定位与特点</w:t>
        </w:r>
        <w:r>
          <w:tab/>
        </w:r>
        <w:r>
          <w:fldChar w:fldCharType="begin"/>
        </w:r>
        <w:r>
          <w:instrText xml:space="preserve"> PAGEREF _Toc5310 \h </w:instrText>
        </w:r>
        <w:r>
          <w:fldChar w:fldCharType="separate"/>
        </w:r>
        <w:r>
          <w:t>51</w:t>
        </w:r>
        <w:r>
          <w:fldChar w:fldCharType="end"/>
        </w:r>
      </w:hyperlink>
    </w:p>
    <w:p>
      <w:pPr>
        <w:pStyle w:val="TOC2"/>
        <w:tabs>
          <w:tab w:val="right" w:leader="dot" w:pos="8306"/>
        </w:tabs>
      </w:pPr>
      <w:hyperlink w:anchor="_Toc12895" w:history="1">
        <w:r>
          <w:rPr>
            <w:rFonts w:ascii="仿宋" w:eastAsia="仿宋" w:hAnsi="仿宋" w:cs="仿宋" w:hint="eastAsia"/>
            <w:lang w:eastAsia="zh-CN"/>
          </w:rPr>
          <w:t>(二)、市场定位与竞争分析</w:t>
        </w:r>
        <w:r>
          <w:tab/>
        </w:r>
        <w:r>
          <w:fldChar w:fldCharType="begin"/>
        </w:r>
        <w:r>
          <w:instrText xml:space="preserve"> PAGEREF _Toc12895 \h </w:instrText>
        </w:r>
        <w:r>
          <w:fldChar w:fldCharType="separate"/>
        </w:r>
        <w:r>
          <w:t>52</w:t>
        </w:r>
        <w:r>
          <w:fldChar w:fldCharType="end"/>
        </w:r>
      </w:hyperlink>
    </w:p>
    <w:p>
      <w:pPr>
        <w:pStyle w:val="TOC2"/>
        <w:tabs>
          <w:tab w:val="right" w:leader="dot" w:pos="8306"/>
        </w:tabs>
      </w:pPr>
      <w:hyperlink w:anchor="_Toc4242" w:history="1">
        <w:r>
          <w:rPr>
            <w:rFonts w:ascii="仿宋" w:eastAsia="仿宋" w:hAnsi="仿宋" w:cs="仿宋" w:hint="eastAsia"/>
            <w:lang w:eastAsia="zh-CN"/>
          </w:rPr>
          <w:t>(三)、营销渠道与策略</w:t>
        </w:r>
        <w:r>
          <w:tab/>
        </w:r>
        <w:r>
          <w:fldChar w:fldCharType="begin"/>
        </w:r>
        <w:r>
          <w:instrText xml:space="preserve"> PAGEREF _Toc4242 \h </w:instrText>
        </w:r>
        <w:r>
          <w:fldChar w:fldCharType="separate"/>
        </w:r>
        <w:r>
          <w:t>53</w:t>
        </w:r>
        <w:r>
          <w:fldChar w:fldCharType="end"/>
        </w:r>
      </w:hyperlink>
    </w:p>
    <w:p>
      <w:pPr>
        <w:pStyle w:val="TOC2"/>
        <w:tabs>
          <w:tab w:val="right" w:leader="dot" w:pos="8306"/>
        </w:tabs>
      </w:pPr>
      <w:hyperlink w:anchor="_Toc4392" w:history="1">
        <w:r>
          <w:rPr>
            <w:rFonts w:ascii="仿宋" w:eastAsia="仿宋" w:hAnsi="仿宋" w:cs="仿宋" w:hint="eastAsia"/>
            <w:lang w:eastAsia="zh-CN"/>
          </w:rPr>
          <w:t>(四)、推广与宣传活动</w:t>
        </w:r>
        <w:r>
          <w:tab/>
        </w:r>
        <w:r>
          <w:fldChar w:fldCharType="begin"/>
        </w:r>
        <w:r>
          <w:instrText xml:space="preserve"> PAGEREF _Toc4392 \h </w:instrText>
        </w:r>
        <w:r>
          <w:fldChar w:fldCharType="separate"/>
        </w:r>
        <w:r>
          <w:t>54</w:t>
        </w:r>
        <w:r>
          <w:fldChar w:fldCharType="end"/>
        </w:r>
      </w:hyperlink>
    </w:p>
    <w:p>
      <w:pPr>
        <w:pStyle w:val="TOC1"/>
        <w:tabs>
          <w:tab w:val="right" w:leader="dot" w:pos="8306"/>
        </w:tabs>
      </w:pPr>
      <w:hyperlink w:anchor="_Toc15494" w:history="1">
        <w:r>
          <w:rPr>
            <w:rFonts w:ascii="仿宋" w:eastAsia="仿宋" w:hAnsi="仿宋" w:cs="仿宋" w:hint="eastAsia"/>
            <w:lang w:eastAsia="zh-CN"/>
          </w:rPr>
          <w:t>十四、风险识别与分类</w:t>
        </w:r>
        <w:r>
          <w:tab/>
        </w:r>
        <w:r>
          <w:fldChar w:fldCharType="begin"/>
        </w:r>
        <w:r>
          <w:instrText xml:space="preserve"> PAGEREF _Toc15494 \h </w:instrText>
        </w:r>
        <w:r>
          <w:fldChar w:fldCharType="separate"/>
        </w:r>
        <w:r>
          <w:t>60</w:t>
        </w:r>
        <w:r>
          <w:fldChar w:fldCharType="end"/>
        </w:r>
      </w:hyperlink>
    </w:p>
    <w:p>
      <w:pPr>
        <w:pStyle w:val="TOC2"/>
        <w:tabs>
          <w:tab w:val="right" w:leader="dot" w:pos="8306"/>
        </w:tabs>
      </w:pPr>
      <w:hyperlink w:anchor="_Toc30458" w:history="1">
        <w:r>
          <w:rPr>
            <w:rFonts w:ascii="仿宋" w:eastAsia="仿宋" w:hAnsi="仿宋" w:cs="仿宋" w:hint="eastAsia"/>
            <w:lang w:eastAsia="zh-CN"/>
          </w:rPr>
          <w:t>(一)、风险识别</w:t>
        </w:r>
        <w:r>
          <w:tab/>
        </w:r>
        <w:r>
          <w:fldChar w:fldCharType="begin"/>
        </w:r>
        <w:r>
          <w:instrText xml:space="preserve"> PAGEREF _Toc30458 \h </w:instrText>
        </w:r>
        <w:r>
          <w:fldChar w:fldCharType="separate"/>
        </w:r>
        <w:r>
          <w:t>60</w:t>
        </w:r>
        <w:r>
          <w:fldChar w:fldCharType="end"/>
        </w:r>
      </w:hyperlink>
    </w:p>
    <w:p>
      <w:pPr>
        <w:pStyle w:val="TOC2"/>
        <w:tabs>
          <w:tab w:val="right" w:leader="dot" w:pos="8306"/>
        </w:tabs>
      </w:pPr>
      <w:hyperlink w:anchor="_Toc1568" w:history="1">
        <w:r>
          <w:rPr>
            <w:rFonts w:ascii="仿宋" w:eastAsia="仿宋" w:hAnsi="仿宋" w:cs="仿宋" w:hint="eastAsia"/>
            <w:lang w:eastAsia="zh-CN"/>
          </w:rPr>
          <w:t>(二)、风险分类</w:t>
        </w:r>
        <w:r>
          <w:tab/>
        </w:r>
        <w:r>
          <w:fldChar w:fldCharType="begin"/>
        </w:r>
        <w:r>
          <w:instrText xml:space="preserve"> PAGEREF _Toc1568 \h </w:instrText>
        </w:r>
        <w:r>
          <w:fldChar w:fldCharType="separate"/>
        </w:r>
        <w:r>
          <w:t>61</w:t>
        </w:r>
        <w:r>
          <w:fldChar w:fldCharType="end"/>
        </w:r>
      </w:hyperlink>
    </w:p>
    <w:p>
      <w:pPr>
        <w:pStyle w:val="TOC1"/>
        <w:tabs>
          <w:tab w:val="right" w:leader="dot" w:pos="8306"/>
        </w:tabs>
      </w:pPr>
      <w:hyperlink w:anchor="_Toc153" w:history="1">
        <w:r>
          <w:rPr>
            <w:rFonts w:ascii="仿宋" w:eastAsia="仿宋" w:hAnsi="仿宋" w:cs="仿宋" w:hint="eastAsia"/>
            <w:lang w:eastAsia="zh-CN"/>
          </w:rPr>
          <w:t>十五、多肉花盆项目工程方案分析</w:t>
        </w:r>
        <w:r>
          <w:tab/>
        </w:r>
        <w:r>
          <w:fldChar w:fldCharType="begin"/>
        </w:r>
        <w:r>
          <w:instrText xml:space="preserve"> PAGEREF _Toc153 \h </w:instrText>
        </w:r>
        <w:r>
          <w:fldChar w:fldCharType="separate"/>
        </w:r>
        <w:r>
          <w:t>63</w:t>
        </w:r>
        <w:r>
          <w:fldChar w:fldCharType="end"/>
        </w:r>
      </w:hyperlink>
    </w:p>
    <w:p>
      <w:pPr>
        <w:pStyle w:val="TOC2"/>
        <w:tabs>
          <w:tab w:val="right" w:leader="dot" w:pos="8306"/>
        </w:tabs>
      </w:pPr>
      <w:hyperlink w:anchor="_Toc12066" w:history="1">
        <w:r>
          <w:rPr>
            <w:rFonts w:ascii="仿宋" w:eastAsia="仿宋" w:hAnsi="仿宋" w:cs="仿宋" w:hint="eastAsia"/>
            <w:lang w:eastAsia="zh-CN"/>
          </w:rPr>
          <w:t>(一)、建筑工程设计原则</w:t>
        </w:r>
        <w:r>
          <w:tab/>
        </w:r>
        <w:r>
          <w:fldChar w:fldCharType="begin"/>
        </w:r>
        <w:r>
          <w:instrText xml:space="preserve"> PAGEREF _Toc12066 \h </w:instrText>
        </w:r>
        <w:r>
          <w:fldChar w:fldCharType="separate"/>
        </w:r>
        <w:r>
          <w:t>63</w:t>
        </w:r>
        <w:r>
          <w:fldChar w:fldCharType="end"/>
        </w:r>
      </w:hyperlink>
    </w:p>
    <w:p>
      <w:pPr>
        <w:pStyle w:val="TOC2"/>
        <w:tabs>
          <w:tab w:val="right" w:leader="dot" w:pos="8306"/>
        </w:tabs>
      </w:pPr>
      <w:hyperlink w:anchor="_Toc18589" w:history="1">
        <w:r>
          <w:rPr>
            <w:rFonts w:ascii="仿宋" w:eastAsia="仿宋" w:hAnsi="仿宋" w:cs="仿宋" w:hint="eastAsia"/>
            <w:lang w:eastAsia="zh-CN"/>
          </w:rPr>
          <w:t>(二)、土建工程建设指标</w:t>
        </w:r>
        <w:r>
          <w:tab/>
        </w:r>
        <w:r>
          <w:fldChar w:fldCharType="begin"/>
        </w:r>
        <w:r>
          <w:instrText xml:space="preserve"> PAGEREF _Toc18589 \h </w:instrText>
        </w:r>
        <w:r>
          <w:fldChar w:fldCharType="separate"/>
        </w:r>
        <w:r>
          <w:t>66</w:t>
        </w:r>
        <w:r>
          <w:fldChar w:fldCharType="end"/>
        </w:r>
      </w:hyperlink>
    </w:p>
    <w:p>
      <w:pPr>
        <w:pStyle w:val="TOC1"/>
        <w:tabs>
          <w:tab w:val="right" w:leader="dot" w:pos="8306"/>
        </w:tabs>
      </w:pPr>
      <w:hyperlink w:anchor="_Toc20503" w:history="1">
        <w:r>
          <w:rPr>
            <w:rFonts w:ascii="仿宋" w:eastAsia="仿宋" w:hAnsi="仿宋" w:cs="仿宋" w:hint="eastAsia"/>
            <w:lang w:eastAsia="zh-CN"/>
          </w:rPr>
          <w:t>十六、多肉花盆项目实施保障措施</w:t>
        </w:r>
        <w:r>
          <w:tab/>
        </w:r>
        <w:r>
          <w:fldChar w:fldCharType="begin"/>
        </w:r>
        <w:r>
          <w:instrText xml:space="preserve"> PAGEREF _Toc20503 \h </w:instrText>
        </w:r>
        <w:r>
          <w:fldChar w:fldCharType="separate"/>
        </w:r>
        <w:r>
          <w:t>68</w:t>
        </w:r>
        <w:r>
          <w:fldChar w:fldCharType="end"/>
        </w:r>
      </w:hyperlink>
    </w:p>
    <w:p>
      <w:pPr>
        <w:pStyle w:val="TOC2"/>
        <w:tabs>
          <w:tab w:val="right" w:leader="dot" w:pos="8306"/>
        </w:tabs>
      </w:pPr>
      <w:hyperlink w:anchor="_Toc13400" w:history="1">
        <w:r>
          <w:rPr>
            <w:rFonts w:ascii="仿宋" w:eastAsia="仿宋" w:hAnsi="仿宋" w:cs="仿宋" w:hint="eastAsia"/>
            <w:lang w:eastAsia="zh-CN"/>
          </w:rPr>
          <w:t>(一)、多肉花盆项目实施保障机制</w:t>
        </w:r>
        <w:r>
          <w:tab/>
        </w:r>
        <w:r>
          <w:fldChar w:fldCharType="begin"/>
        </w:r>
        <w:r>
          <w:instrText xml:space="preserve"> PAGEREF _Toc13400 \h </w:instrText>
        </w:r>
        <w:r>
          <w:fldChar w:fldCharType="separate"/>
        </w:r>
        <w:r>
          <w:t>68</w:t>
        </w:r>
        <w:r>
          <w:fldChar w:fldCharType="end"/>
        </w:r>
      </w:hyperlink>
    </w:p>
    <w:p>
      <w:pPr>
        <w:pStyle w:val="TOC2"/>
        <w:tabs>
          <w:tab w:val="right" w:leader="dot" w:pos="8306"/>
        </w:tabs>
      </w:pPr>
      <w:hyperlink w:anchor="_Toc29751" w:history="1">
        <w:r>
          <w:rPr>
            <w:rFonts w:ascii="仿宋" w:eastAsia="仿宋" w:hAnsi="仿宋" w:cs="仿宋" w:hint="eastAsia"/>
            <w:lang w:eastAsia="zh-CN"/>
          </w:rPr>
          <w:t>(二)、多肉花盆项目法律合规要求</w:t>
        </w:r>
        <w:r>
          <w:tab/>
        </w:r>
        <w:r>
          <w:fldChar w:fldCharType="begin"/>
        </w:r>
        <w:r>
          <w:instrText xml:space="preserve"> PAGEREF _Toc29751 \h </w:instrText>
        </w:r>
        <w:r>
          <w:fldChar w:fldCharType="separate"/>
        </w:r>
        <w:r>
          <w:t>71</w:t>
        </w:r>
        <w:r>
          <w:fldChar w:fldCharType="end"/>
        </w:r>
      </w:hyperlink>
    </w:p>
    <w:p>
      <w:pPr>
        <w:pStyle w:val="TOC2"/>
        <w:tabs>
          <w:tab w:val="right" w:leader="dot" w:pos="8306"/>
        </w:tabs>
      </w:pPr>
      <w:hyperlink w:anchor="_Toc6309" w:history="1">
        <w:r>
          <w:rPr>
            <w:rFonts w:ascii="仿宋" w:eastAsia="仿宋" w:hAnsi="仿宋" w:cs="仿宋" w:hint="eastAsia"/>
            <w:lang w:eastAsia="zh-CN"/>
          </w:rPr>
          <w:t>(三)、多肉花盆项目合同管理与法律事务</w:t>
        </w:r>
        <w:r>
          <w:tab/>
        </w:r>
        <w:r>
          <w:fldChar w:fldCharType="begin"/>
        </w:r>
        <w:r>
          <w:instrText xml:space="preserve"> PAGEREF _Toc6309 \h </w:instrText>
        </w:r>
        <w:r>
          <w:fldChar w:fldCharType="separate"/>
        </w:r>
        <w:r>
          <w:t>75</w:t>
        </w:r>
        <w:r>
          <w:fldChar w:fldCharType="end"/>
        </w:r>
      </w:hyperlink>
    </w:p>
    <w:p>
      <w:pPr>
        <w:pStyle w:val="TOC2"/>
        <w:tabs>
          <w:tab w:val="right" w:leader="dot" w:pos="8306"/>
        </w:tabs>
      </w:pPr>
      <w:hyperlink w:anchor="_Toc16747" w:history="1">
        <w:r>
          <w:rPr>
            <w:rFonts w:ascii="仿宋" w:eastAsia="仿宋" w:hAnsi="仿宋" w:cs="仿宋" w:hint="eastAsia"/>
            <w:lang w:eastAsia="zh-CN"/>
          </w:rPr>
          <w:t>(四)、多肉花盆项目知识产权保护策略</w:t>
        </w:r>
        <w:r>
          <w:tab/>
        </w:r>
        <w:r>
          <w:fldChar w:fldCharType="begin"/>
        </w:r>
        <w:r>
          <w:instrText xml:space="preserve"> PAGEREF _Toc16747 \h </w:instrText>
        </w:r>
        <w:r>
          <w:fldChar w:fldCharType="separate"/>
        </w:r>
        <w:r>
          <w:t>82</w:t>
        </w:r>
        <w:r>
          <w:fldChar w:fldCharType="end"/>
        </w:r>
      </w:hyperlink>
    </w:p>
    <w:p>
      <w:pPr>
        <w:pStyle w:val="TOC1"/>
        <w:tabs>
          <w:tab w:val="right" w:leader="dot" w:pos="8306"/>
        </w:tabs>
      </w:pPr>
      <w:hyperlink w:anchor="_Toc32345" w:history="1">
        <w:r>
          <w:rPr>
            <w:rFonts w:ascii="仿宋" w:eastAsia="仿宋" w:hAnsi="仿宋" w:cs="仿宋" w:hint="eastAsia"/>
            <w:lang w:eastAsia="zh-CN"/>
          </w:rPr>
          <w:t>十七、质量管理体系</w:t>
        </w:r>
        <w:r>
          <w:tab/>
        </w:r>
        <w:r>
          <w:fldChar w:fldCharType="begin"/>
        </w:r>
        <w:r>
          <w:instrText xml:space="preserve"> PAGEREF _Toc32345 \h </w:instrText>
        </w:r>
        <w:r>
          <w:fldChar w:fldCharType="separate"/>
        </w:r>
        <w:r>
          <w:t>84</w:t>
        </w:r>
        <w:r>
          <w:fldChar w:fldCharType="end"/>
        </w:r>
      </w:hyperlink>
    </w:p>
    <w:p>
      <w:pPr>
        <w:pStyle w:val="TOC2"/>
        <w:tabs>
          <w:tab w:val="right" w:leader="dot" w:pos="8306"/>
        </w:tabs>
      </w:pPr>
      <w:hyperlink w:anchor="_Toc30077" w:history="1">
        <w:r>
          <w:rPr>
            <w:rFonts w:ascii="仿宋" w:eastAsia="仿宋" w:hAnsi="仿宋" w:cs="仿宋" w:hint="eastAsia"/>
            <w:lang w:eastAsia="zh-CN"/>
          </w:rPr>
          <w:t>(一)、质量目标与方针</w:t>
        </w:r>
        <w:r>
          <w:tab/>
        </w:r>
        <w:r>
          <w:fldChar w:fldCharType="begin"/>
        </w:r>
        <w:r>
          <w:instrText xml:space="preserve"> PAGEREF _Toc30077 \h </w:instrText>
        </w:r>
        <w:r>
          <w:fldChar w:fldCharType="separate"/>
        </w:r>
        <w:r>
          <w:t>84</w:t>
        </w:r>
        <w:r>
          <w:fldChar w:fldCharType="end"/>
        </w:r>
      </w:hyperlink>
    </w:p>
    <w:p>
      <w:pPr>
        <w:pStyle w:val="TOC2"/>
        <w:tabs>
          <w:tab w:val="right" w:leader="dot" w:pos="8306"/>
        </w:tabs>
      </w:pPr>
      <w:hyperlink w:anchor="_Toc19258" w:history="1">
        <w:r>
          <w:rPr>
            <w:rFonts w:ascii="仿宋" w:eastAsia="仿宋" w:hAnsi="仿宋" w:cs="仿宋" w:hint="eastAsia"/>
            <w:lang w:eastAsia="zh-CN"/>
          </w:rPr>
          <w:t>(二)、质量管理责任</w:t>
        </w:r>
        <w:r>
          <w:tab/>
        </w:r>
        <w:r>
          <w:fldChar w:fldCharType="begin"/>
        </w:r>
        <w:r>
          <w:instrText xml:space="preserve"> PAGEREF _Toc19258 \h </w:instrText>
        </w:r>
        <w:r>
          <w:fldChar w:fldCharType="separate"/>
        </w:r>
        <w:r>
          <w:t>85</w:t>
        </w:r>
        <w:r>
          <w:fldChar w:fldCharType="end"/>
        </w:r>
      </w:hyperlink>
    </w:p>
    <w:p>
      <w:pPr>
        <w:pStyle w:val="TOC2"/>
        <w:tabs>
          <w:tab w:val="right" w:leader="dot" w:pos="8306"/>
        </w:tabs>
      </w:pPr>
      <w:hyperlink w:anchor="_Toc2486" w:history="1">
        <w:r>
          <w:rPr>
            <w:rFonts w:ascii="仿宋" w:eastAsia="仿宋" w:hAnsi="仿宋" w:cs="仿宋" w:hint="eastAsia"/>
            <w:lang w:eastAsia="zh-CN"/>
          </w:rPr>
          <w:t>(三)、质量管理体系文件</w:t>
        </w:r>
        <w:r>
          <w:tab/>
        </w:r>
        <w:r>
          <w:fldChar w:fldCharType="begin"/>
        </w:r>
        <w:r>
          <w:instrText xml:space="preserve"> PAGEREF _Toc2486 \h </w:instrText>
        </w:r>
        <w:r>
          <w:fldChar w:fldCharType="separate"/>
        </w:r>
        <w:r>
          <w:t>86</w:t>
        </w:r>
        <w:r>
          <w:fldChar w:fldCharType="end"/>
        </w:r>
      </w:hyperlink>
    </w:p>
    <w:p>
      <w:pPr>
        <w:pStyle w:val="TOC2"/>
        <w:tabs>
          <w:tab w:val="right" w:leader="dot" w:pos="8306"/>
        </w:tabs>
      </w:pPr>
      <w:hyperlink w:anchor="_Toc31648" w:history="1">
        <w:r>
          <w:rPr>
            <w:rFonts w:ascii="仿宋" w:eastAsia="仿宋" w:hAnsi="仿宋" w:cs="仿宋" w:hint="eastAsia"/>
            <w:lang w:eastAsia="zh-CN"/>
          </w:rPr>
          <w:t>(四)、质量培训与教育</w:t>
        </w:r>
        <w:r>
          <w:tab/>
        </w:r>
        <w:r>
          <w:fldChar w:fldCharType="begin"/>
        </w:r>
        <w:r>
          <w:instrText xml:space="preserve"> PAGEREF _Toc31648 \h </w:instrText>
        </w:r>
        <w:r>
          <w:fldChar w:fldCharType="separate"/>
        </w:r>
        <w:r>
          <w:t>89</w:t>
        </w:r>
        <w:r>
          <w:fldChar w:fldCharType="end"/>
        </w:r>
      </w:hyperlink>
    </w:p>
    <w:p>
      <w:pPr>
        <w:pStyle w:val="TOC2"/>
        <w:tabs>
          <w:tab w:val="right" w:leader="dot" w:pos="8306"/>
        </w:tabs>
      </w:pPr>
      <w:hyperlink w:anchor="_Toc6259" w:history="1">
        <w:r>
          <w:rPr>
            <w:rFonts w:ascii="仿宋" w:eastAsia="仿宋" w:hAnsi="仿宋" w:cs="仿宋" w:hint="eastAsia"/>
            <w:lang w:eastAsia="zh-CN"/>
          </w:rPr>
          <w:t>(五)、质量审核与评价</w:t>
        </w:r>
        <w:r>
          <w:tab/>
        </w:r>
        <w:r>
          <w:fldChar w:fldCharType="begin"/>
        </w:r>
        <w:r>
          <w:instrText xml:space="preserve"> PAGEREF _Toc6259 \h </w:instrText>
        </w:r>
        <w:r>
          <w:fldChar w:fldCharType="separate"/>
        </w:r>
        <w:r>
          <w:t>90</w:t>
        </w:r>
        <w:r>
          <w:fldChar w:fldCharType="end"/>
        </w:r>
      </w:hyperlink>
    </w:p>
    <w:p>
      <w:pPr>
        <w:pStyle w:val="TOC2"/>
        <w:tabs>
          <w:tab w:val="right" w:leader="dot" w:pos="8306"/>
        </w:tabs>
      </w:pPr>
      <w:hyperlink w:anchor="_Toc14896" w:history="1">
        <w:r>
          <w:rPr>
            <w:rFonts w:ascii="仿宋" w:eastAsia="仿宋" w:hAnsi="仿宋" w:cs="仿宋" w:hint="eastAsia"/>
            <w:lang w:eastAsia="zh-CN"/>
          </w:rPr>
          <w:t>(六)、不符合与纠正措施</w:t>
        </w:r>
        <w:r>
          <w:tab/>
        </w:r>
        <w:r>
          <w:fldChar w:fldCharType="begin"/>
        </w:r>
        <w:r>
          <w:instrText xml:space="preserve"> PAGEREF _Toc14896 \h </w:instrText>
        </w:r>
        <w:r>
          <w:fldChar w:fldCharType="separate"/>
        </w:r>
        <w:r>
          <w:t>91</w:t>
        </w:r>
        <w:r>
          <w:fldChar w:fldCharType="end"/>
        </w:r>
      </w:hyperlink>
    </w:p>
    <w:p>
      <w:pPr>
        <w:pStyle w:val="TOC1"/>
        <w:tabs>
          <w:tab w:val="right" w:leader="dot" w:pos="8306"/>
        </w:tabs>
      </w:pPr>
      <w:hyperlink w:anchor="_Toc15495" w:history="1">
        <w:r>
          <w:rPr>
            <w:rFonts w:ascii="仿宋" w:eastAsia="仿宋" w:hAnsi="仿宋" w:cs="仿宋" w:hint="eastAsia"/>
            <w:lang w:eastAsia="zh-CN"/>
          </w:rPr>
          <w:t>十八、利益相关者分析与沟通计划</w:t>
        </w:r>
        <w:r>
          <w:tab/>
        </w:r>
        <w:r>
          <w:fldChar w:fldCharType="begin"/>
        </w:r>
        <w:r>
          <w:instrText xml:space="preserve"> PAGEREF _Toc15495 \h </w:instrText>
        </w:r>
        <w:r>
          <w:fldChar w:fldCharType="separate"/>
        </w:r>
        <w:r>
          <w:t>92</w:t>
        </w:r>
        <w:r>
          <w:fldChar w:fldCharType="end"/>
        </w:r>
      </w:hyperlink>
    </w:p>
    <w:p>
      <w:pPr>
        <w:pStyle w:val="TOC2"/>
        <w:tabs>
          <w:tab w:val="right" w:leader="dot" w:pos="8306"/>
        </w:tabs>
      </w:pPr>
      <w:hyperlink w:anchor="_Toc20044" w:history="1">
        <w:r>
          <w:rPr>
            <w:rFonts w:ascii="仿宋" w:eastAsia="仿宋" w:hAnsi="仿宋" w:cs="仿宋" w:hint="eastAsia"/>
            <w:lang w:eastAsia="zh-CN"/>
          </w:rPr>
          <w:t>(一)、利益相关者分析</w:t>
        </w:r>
        <w:r>
          <w:tab/>
        </w:r>
        <w:r>
          <w:fldChar w:fldCharType="begin"/>
        </w:r>
        <w:r>
          <w:instrText xml:space="preserve"> PAGEREF _Toc20044 \h </w:instrText>
        </w:r>
        <w:r>
          <w:fldChar w:fldCharType="separate"/>
        </w:r>
        <w:r>
          <w:t>92</w:t>
        </w:r>
        <w:r>
          <w:fldChar w:fldCharType="end"/>
        </w:r>
      </w:hyperlink>
    </w:p>
    <w:p>
      <w:pPr>
        <w:pStyle w:val="TOC2"/>
        <w:tabs>
          <w:tab w:val="right" w:leader="dot" w:pos="8306"/>
        </w:tabs>
      </w:pPr>
      <w:hyperlink w:anchor="_Toc8274" w:history="1">
        <w:r>
          <w:rPr>
            <w:rFonts w:ascii="仿宋" w:eastAsia="仿宋" w:hAnsi="仿宋" w:cs="仿宋" w:hint="eastAsia"/>
            <w:lang w:eastAsia="zh-CN"/>
          </w:rPr>
          <w:t>(二)、沟通计划</w:t>
        </w:r>
        <w:r>
          <w:tab/>
        </w:r>
        <w:r>
          <w:fldChar w:fldCharType="begin"/>
        </w:r>
        <w:r>
          <w:instrText xml:space="preserve"> PAGEREF _Toc8274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49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06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的技术管理特点体现在其创新导向。通过引入最先进的技术趋势和解决方案，多肉花盆项目致力于提升科技含量、提高质量和效率水平。这意味着我们将采用最新的工具和方法，确保多肉花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肉花盆项目技术管理的显著特征。通过整合不同领域的技术资源，我们实现了跨学科的协同工作。这有助于优化技术架构，提高整体效能。此外，整合性策略还促进了不同技术团队之间的紧密沟通和高效合作，确保多肉花盆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多肉花盆项目所采用的技术。通过不断优化技术方案，多肉花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多肉花盆项目团队将在多肉花盆项目初期识别可能的技术风险，并采取相应的预防和应对措施。通过建立健全的风险评估机制，多肉花盆项目能够在实施过程中及时发现并解决潜在的技术问题，保障多肉花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多肉花盆项目中，技术将成为多肉花盆项目成功的有力支持。这一深度剖析揭示了技术管理在多肉花盆项目实施中的关键作用，为多肉花盆项目的技术基础奠定了坚实的基础。</w:t>
      </w:r>
    </w:p>
    <w:p>
      <w:pPr>
        <w:pStyle w:val="Heading2"/>
        <w:ind w:firstLine="560" w:firstLineChars="200"/>
        <w:rPr>
          <w:rFonts w:ascii="仿宋" w:eastAsia="仿宋" w:hAnsi="仿宋" w:cs="仿宋" w:hint="eastAsia"/>
          <w:sz w:val="28"/>
          <w:lang w:eastAsia="zh-CN"/>
        </w:rPr>
      </w:pPr>
      <w:bookmarkStart w:id="4" w:name="_Toc24424"/>
      <w:r>
        <w:rPr>
          <w:rFonts w:ascii="仿宋" w:eastAsia="仿宋" w:hAnsi="仿宋" w:cs="仿宋" w:hint="eastAsia"/>
          <w:sz w:val="28"/>
          <w:lang w:eastAsia="zh-CN"/>
        </w:rPr>
        <w:t>(二)、多肉花盆项目工艺技术设计方案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多肉花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多肉花盆项目将严格按照相关行业规范要求进行组织。通过有效控制产品质量，多肉花盆项目将致力于为顾客提供优质的多肉花盆项目产品和良好的服务。这体现了多肉花盆项目对于生产活动合规性和质量标准的高度重视，为多肉花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多肉花盆项目注重生态效益和清洁生产原则。多肉花盆项目建设将紧密结合地方特色经济发展，与社会经济发展规划和区域环境保护规划方案相协调一致。通过与当地区域自然生态系统的结合，多肉花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多肉花盆项目产品具有多样化的客户需求和个性化的特点。因此，多肉花盆项目产品规格品种多样，且单批生产数量较小。为满足这一特点，多肉花盆项目承办单位将建设先进的柔性制造生产线。通过广泛应用柔性制造技术，多肉花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多肉花盆项目采用的技术具有较高的技术含量和自动化水平，处于国内先进水平。这一技术选用不仅体现了对生产效率、质量和环境友好性的高标准要求，同时为多肉花盆项目的可持续发展奠定了坚实的基础。</w:t>
      </w:r>
    </w:p>
    <w:p>
      <w:pPr>
        <w:pStyle w:val="Heading2"/>
        <w:ind w:firstLine="560" w:firstLineChars="200"/>
        <w:rPr>
          <w:rFonts w:ascii="仿宋" w:eastAsia="仿宋" w:hAnsi="仿宋" w:cs="仿宋" w:hint="eastAsia"/>
          <w:sz w:val="28"/>
          <w:lang w:eastAsia="zh-CN"/>
        </w:rPr>
      </w:pPr>
      <w:bookmarkStart w:id="5" w:name="_Toc1722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为确保多肉花盆项目的高效生产和技术实施，我们制定了一套精心设计的设备选型方案，以满足多肉花盆项目生产、质量和环保的要求。该方案的主要特点如下：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多肉花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针对多肉花盆项目产品的多样性和小批量生产的特点，我们将建设柔性制造生产线。通过在设备选型中考虑柔性制造技术，可以灵活应对不同产品规格和生产需求，实现生产线的高度灵活性和适应性。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643"/>
      <w:r>
        <w:rPr>
          <w:rFonts w:ascii="仿宋" w:eastAsia="仿宋" w:hAnsi="仿宋" w:cs="仿宋" w:hint="eastAsia"/>
          <w:sz w:val="28"/>
          <w:lang w:eastAsia="zh-CN"/>
        </w:rPr>
        <w:t>二、多肉花盆项目概论</w:t>
      </w:r>
      <w:bookmarkEnd w:id="6"/>
    </w:p>
    <w:p>
      <w:pPr>
        <w:pStyle w:val="Heading2"/>
        <w:rPr>
          <w:rFonts w:ascii="仿宋" w:eastAsia="仿宋" w:hAnsi="仿宋" w:cs="仿宋" w:hint="eastAsia"/>
          <w:lang w:eastAsia="zh-CN"/>
        </w:rPr>
      </w:pPr>
      <w:bookmarkStart w:id="7" w:name="_Toc14221"/>
      <w:r>
        <w:rPr>
          <w:rFonts w:ascii="仿宋" w:eastAsia="仿宋" w:hAnsi="仿宋" w:cs="仿宋" w:hint="eastAsia"/>
          <w:lang w:eastAsia="zh-CN"/>
        </w:rPr>
        <w:t>(一)、多肉花盆项目概况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的起源追溯至对市场的深入洞察。市场的不断演变与变革为多肉花盆项目提供了难得的机遇。当前市场存在的需求缺口和变革的大环境共同构成了多肉花盆项目的背景。这个多肉花盆项目旨在充分利用市场机遇，填补行业中尚未满足的需求，为客户提供全新的解决方案。市场的变革和需求的增长使得这个多肉花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多肉花盆项目名称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正式命名为多肉花盆。这个名称不仅仅是一个标识，更代表了多肉花盆项目的核心理念和愿景。它蕴含着多肉花盆项目所要解决问题的关键字，具有强烈的表达和辨识度，为多肉花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多肉花盆项目目标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的核心目标是提供一种全新、高效的解决方案，满足客户日益增长的需求。多肉花盆项目追求的不仅仅是满足市场需求，更是在市场中获得卓越的竞争优势。通过不断提升产品或服务的质量和创新水平，多肉花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多肉花盆项目范围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全面涵盖了产品研发、制造、市场推广和售后服务，确保从产品设计到最终用户体验的全方位关注。这一全面的多肉花盆项目范围是为了确保多肉花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多肉花盆项目时间表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多肉花盆项目计划在未来18个月内完成，包括研发、测试、市场试点和正式推出等不同阶段。这个时间表的合理设计是为了确保多肉花盆项目各个阶段的顺利推进，以便按时交付高质量的成果。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多肉花盆项目预算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多肉花盆项目总预算估算为XX百万美元，主要分配在研发、市场推广、人员培训和运营等方面。这一充足的预算为多肉花盆项目提供了充足的资源，确保多肉花盆项目在各个方面都能取得优异的表现。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多肉花盆项目风险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多肉花盆项目可能面临的风险包括市场接受度低、技术难题、竞争激烈等。多肉花盆项目团队已经制定了相应的风险应对计划，通过前瞻性的风险管理，确保多肉花盆项目在面对不确定性时能够迅速做出应对。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多肉花盆项目团队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多肉花盆项目汇聚了一支经验丰富、多领域专业素养的核心团队，确保多肉花盆项目在各个方面都能拥有高水平的执行力。团队的协同作战是多肉花盆项目成功的关键因素之一。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多肉花盆项目背景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多肉花盆项目的背景根植于市场对更高效、创新产品的渴望，同时也受到科技发展对行业格局的深刻改变的影响。这为多肉花盆项目提供了广阔的发展空间和市场需求。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多肉花盆项目现状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截至目前，多肉花盆项目已完成市场调研和技术验证，取得了初步的成功。这为多肉花盆项目在未来的发展奠定了坚实的基础，为更远大的目标打下了坚实的基石。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739"/>
      <w:r>
        <w:rPr>
          <w:rFonts w:ascii="仿宋" w:eastAsia="仿宋" w:hAnsi="仿宋" w:cs="仿宋" w:hint="eastAsia"/>
          <w:sz w:val="28"/>
          <w:lang w:eastAsia="zh-CN"/>
        </w:rPr>
        <w:t>(二)、多肉花盆项目目标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keyword》多肉花盆项目首要业务目标是在市场中占据有利地位，实现产品/服务的成功推广和销售。通过不断提升产品质量、创新性，多肉花盆项目追求成为行业中的领导者，赢得更多客户的青睐。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在科技迅速发展的时代，多肉花盆项目着眼于技术创新。通过持续的研发和技术升级，多肉花盆项目旨在推出更具创新性的产品或服务，以满足市场对新鲜、先进解决方案的需求。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为了建立可持续的客户关系，多肉花盆项目设定了客户满意度目标。通过提供卓越的产品质量和优质的客户服务，多肉花盆项目追求赢得客户的信任和忠诚度，确保他们的满意度达到行业领先水平。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多肉花盆项目注重社会责任和可持续发展。通过实施环保、社会责任多肉花盆项目，多肉花盆项目致力于在经济发展的同时保护环境，促进社会公平，实现可持续经营。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多肉花盆项目的团队是实现目标的核心驱动力。因此，多肉花盆项目设定了团队发展目标，包括提升团队成员的专业技能、培养领导力，以及搭建协同高效的团队工作氛围。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4899"/>
      <w:r>
        <w:rPr>
          <w:rFonts w:ascii="仿宋" w:eastAsia="仿宋" w:hAnsi="仿宋" w:cs="仿宋" w:hint="eastAsia"/>
          <w:sz w:val="28"/>
          <w:lang w:eastAsia="zh-CN"/>
        </w:rPr>
        <w:t>(三)、多肉花盆项目提出的理由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多肉花盆项目提出的理由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的提出源于对市场机遇的深刻洞察。当前市场中存在的需求缺口和行业发展趋势表明，有巨大的商业机会等待被开发。通过准确捕捉市场机遇，多肉花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的理念基于对技术创新的信仰。通过持续的研发和技术投入，多肉花盆项目有望推出更具创新性的产品或服务。在科技飞速发展的当下，多肉花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的提出是为了增强企业的行业竞争力。通过提升产品或服务的质量和独特性，多肉花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响应了消费者需求的变化。随着社会和科技的不断发展，消费者对产品和服务的需求也在发生变化。通过深入了解并及时回应消费者的新需求，多肉花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多肉花盆项目的提出是企业战略发展规划的一部分。在面对日益激烈的市场竞争和不断变化的商业环境中，多肉花盆项目作为企业战略的一环，旨在为企业开辟新的增长领域，巩固企业在行业中的地位。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的提出不仅仅是基于商业考量，还注重社会责任。通过推出环保、社会责任等方面的多肉花盆项目，多肉花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多肉花盆项目的提出反映了对利益相关者期望的关注。包括客户、员工、投资者等利益相关者在企业发展中都有着各自的期望，多肉花盆项目力求在满足这些期望的同时，取得更大的共赢。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8242"/>
      <w:r>
        <w:rPr>
          <w:rFonts w:ascii="仿宋" w:eastAsia="仿宋" w:hAnsi="仿宋" w:cs="仿宋" w:hint="eastAsia"/>
          <w:sz w:val="28"/>
          <w:lang w:eastAsia="zh-CN"/>
        </w:rPr>
        <w:t>(四)、多肉花盆项目意义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在实施多肉花盆项目的过程中，我们不仅仅是在追逐商业成功，更是为企业和社会的多个层面创造了深远的意义。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的首要意义在于提升企业的市场竞争力。通过持续的创新和对产品质量的高标准要求，多肉花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肉花盆项目的推进将促使行业技术水平的提升。通过引入先进技术和创新性解决方案，多肉花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多肉花盆项目不仅创造了大量就业机会，提高了就业水平，还注重社会责任和环保。通过参与社会公益事业和推动环保多肉花盆项目，多肉花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综合而言，多肉花盆项目意义重大，不仅推动了企业的发展，也为行业和社会的进步贡献了积极力量。这是一个全面而深刻的影响，将在未来产生可持续的正面效应。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8993"/>
      <w:r>
        <w:rPr>
          <w:rFonts w:ascii="仿宋" w:eastAsia="仿宋" w:hAnsi="仿宋" w:cs="仿宋" w:hint="eastAsia"/>
          <w:sz w:val="28"/>
          <w:lang w:eastAsia="zh-CN"/>
        </w:rPr>
        <w:t>(五)、多肉花盆项目背景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在当今迅猛发展的商业环境中，多肉花盆项目的动因根植于对多方面因素的审慎考量。这个多肉花盆项目的提出并非孤立的决策，而是对企业所处背景深入思考的产物。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市场的不断演变是多肉花盆项目背后的首要原因。科技的迅速发展和全球市场的快速变化使得企业必须灵活应对。多肉花盆项目应运而生，旨在通过创新性的解决方案迎合市场的多变需求，赢得竞争中的先机。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竞争的激烈程度也是多肉花盆项目背景中不可忽视的一环。企业需要在激烈竞争中脱颖而出，为此，多肉花盆项目致力于打破常规，提供独特的价值主张，以吸引客户并确保市场份额的增长。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技术的迅速发展为企业带来了机遇与挑战。作为多肉花盆项目启动的背景之一，对新兴技术的应用将有助于提升企业的技术水平，使其在不断演进的商业环境中保持竞争优势。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此外，社会对企业责任的期望也在逐渐升高。多肉花盆项目充分融入了社会责任的理念，通过可持续经营和社会公益多肉花盆项目，企图为社会贡献一份力量，在商业成功的同时关注社会价值。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9028"/>
      <w:r>
        <w:rPr>
          <w:rFonts w:ascii="仿宋" w:eastAsia="仿宋" w:hAnsi="仿宋" w:cs="仿宋" w:hint="eastAsia"/>
          <w:sz w:val="28"/>
          <w:lang w:eastAsia="zh-CN"/>
        </w:rPr>
        <w:t>三、多肉花盆项目绩效评估</w:t>
      </w:r>
      <w:bookmarkEnd w:id="12"/>
    </w:p>
    <w:p>
      <w:pPr>
        <w:pStyle w:val="Heading2"/>
        <w:rPr>
          <w:rFonts w:ascii="仿宋" w:eastAsia="仿宋" w:hAnsi="仿宋" w:cs="仿宋" w:hint="eastAsia"/>
          <w:lang w:eastAsia="zh-CN"/>
        </w:rPr>
      </w:pPr>
      <w:bookmarkStart w:id="13" w:name="_Toc456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多肉花盆项目中，我们设计了一套全面的绩效评估指标，以确保多肉花盆项目的可控和成功交付。这些指标跨足多肉花盆项目目标、成本、进度和质量等多个维度，为我们提供了全面洞察多肉花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目标达成率是我们关注的首要指标。我们设定了明确的目标，并通过定期监测和评估，迅速发现并应对潜在的目标偏差。这为多肉花盆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成本绩效是另一个核心关注点。通过实际成本与预算成本的对比分析，我们深入了解成本差异的原因，及时调整资源分配，保持多肉花盆项目在经济效益方面的合理水平。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进度作为关键的绩效指标之一，得到了精心的关注。我们制定了详细的多肉花盆项目进度计划，并设立了进度符合度指标，确保实际进度与计划进度保持一致。这使我们能够快速发现和解决潜在的进度问题，保持多肉花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肉花盆项目绩效的不可或缺的一环。我们引入了一系列的质量标准和客户满意度指标，以确保多肉花盆项目交付的成果在质量上达到或超越预期水平。通过持续监测这些指标，我们努力提升多肉花盆项目整体质量水平，为多肉花盆项目的成功交付提供有力保障。通过这些科学且全面的绩效评估，我们能够更好地引导多肉花盆项目的持续改进，确保多肉花盆项目目标的顺利达成。</w:t>
      </w:r>
    </w:p>
    <w:p>
      <w:pPr>
        <w:pStyle w:val="Heading2"/>
        <w:ind w:firstLine="560" w:firstLineChars="200"/>
        <w:rPr>
          <w:rFonts w:ascii="仿宋" w:eastAsia="仿宋" w:hAnsi="仿宋" w:cs="仿宋" w:hint="eastAsia"/>
          <w:sz w:val="28"/>
          <w:lang w:eastAsia="zh-CN"/>
        </w:rPr>
      </w:pPr>
      <w:bookmarkStart w:id="14" w:name="_Toc1494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绩效评估是多肉花盆项目中的关键环节，为确保多肉花盆项目达到预期目标，我们采用了多层次、多维度的绩效评估方法。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多肉花盆项目的战略目标对齐，确保每个决策和行动都与多肉花盆项目整体目标保持一致。团队会定期召开战略对齐会议，审视当前工作与多肉花盆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多肉花盆项目进度、质量、成本和风险等方面。这些指标通过数据收集和分析，为多肉花盆项目管理团队提供了客观的评估依据。例如，我们通过多肉花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绩效评估不仅仅停留在多肉花盆项目内部，还考虑了多肉花盆项目对外部环境的影响。我们定期进行干系人满意度调查，以了解各利益相关方对多肉花盆项目的期望和满意度，并及时做出调整。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这种多层次、多角度的绩效评估方法，使得我们能够全面了解多肉花盆项目的运行状态，及时做出调整，确保多肉花盆项目在不断变化的环境中保持稳健前行。</w:t>
      </w:r>
    </w:p>
    <w:p>
      <w:pPr>
        <w:pStyle w:val="Heading2"/>
        <w:ind w:firstLine="560" w:firstLineChars="200"/>
        <w:rPr>
          <w:rFonts w:ascii="仿宋" w:eastAsia="仿宋" w:hAnsi="仿宋" w:cs="仿宋" w:hint="eastAsia"/>
          <w:sz w:val="28"/>
          <w:lang w:eastAsia="zh-CN"/>
        </w:rPr>
      </w:pPr>
      <w:bookmarkStart w:id="15" w:name="_Toc3246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为了确保多肉花盆项目的有效管理和不断优化，我们采用了精心设计的绩效评估周期。这个周期旨在实现灵活、实时和全面的评估，以适应多肉花盆项目执行中的各种挑战。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多肉花盆项目的不同需求，分为短期、中期和长期。短期评估关注每个迭代或工作周期，以及时发现和解决当前任务中的问题。中期评估涵盖几个迭代，深入了解整体多肉花盆项目的趋势和性能。长期评估则着眼于整个多肉花盆项目阶段，确保多肉花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多肉花盆项目管理工具和协作平台，团队成员能够随时更新和分享多肉花盆项目数据。这种实时性的反馈机制使我们能够及时察觉潜在问题，快速调整，保持多肉花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多肉花盆项目的决策制定密不可分。每个周期的多肉花盆项目回顾会议成为集体总结经验、识别问题深层次原因并找到创新解决方案的平台。这种定期的反思与调整机制使多肉花盆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6252"/>
      <w:r>
        <w:rPr>
          <w:rFonts w:ascii="仿宋" w:eastAsia="仿宋" w:hAnsi="仿宋" w:cs="仿宋" w:hint="eastAsia"/>
          <w:sz w:val="28"/>
          <w:lang w:eastAsia="zh-CN"/>
        </w:rPr>
        <w:t>四、多肉花盆项目建设单位说明</w:t>
      </w:r>
      <w:bookmarkEnd w:id="16"/>
    </w:p>
    <w:p>
      <w:pPr>
        <w:pStyle w:val="Heading2"/>
        <w:rPr>
          <w:rFonts w:ascii="仿宋" w:eastAsia="仿宋" w:hAnsi="仿宋" w:cs="仿宋" w:hint="eastAsia"/>
          <w:lang w:eastAsia="zh-CN"/>
        </w:rPr>
      </w:pPr>
      <w:bookmarkStart w:id="17" w:name="_Toc729"/>
      <w:r>
        <w:rPr>
          <w:rFonts w:ascii="仿宋" w:eastAsia="仿宋" w:hAnsi="仿宋" w:cs="仿宋" w:hint="eastAsia"/>
          <w:lang w:eastAsia="zh-CN"/>
        </w:rPr>
        <w:t>(一)、多肉花盆项目承办单位基本情况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https://d.book118.com/587110124045006034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F5378A"/>
    <w:rsid w:val="6FF537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11012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2024-01-22T01:08:00Z</dcterms:created>
  <dcterms:modified xsi:type="dcterms:W3CDTF">2024-01-22T01:09:11Z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B2E3667C776947A7BF88910A87573670_11</vt:lpwstr>
  </property>
  <property fmtid="{D5CDD505-2E9C-101B-9397-08002B2CF9AE}" pid="3" name="KSOProductBuildVer">
    <vt:lpwstr>2052-12.1.0.16120</vt:lpwstr>
  </property>
</Properties>
</file>