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核物理、核化学实验仪器项目规划设计蓝图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61" w:history="1">
        <w:r>
          <w:rPr>
            <w:rFonts w:ascii="仿宋" w:eastAsia="仿宋" w:hAnsi="仿宋" w:cs="仿宋" w:hint="eastAsia"/>
            <w:lang w:eastAsia="zh-CN"/>
          </w:rPr>
          <w:t>概论</w:t>
        </w:r>
        <w:r>
          <w:tab/>
        </w:r>
        <w:r>
          <w:fldChar w:fldCharType="begin"/>
        </w:r>
        <w:r>
          <w:instrText xml:space="preserve"> PAGEREF _Toc4161 \h </w:instrText>
        </w:r>
        <w:r>
          <w:fldChar w:fldCharType="separate"/>
        </w:r>
        <w:r>
          <w:t>3</w:t>
        </w:r>
        <w:r>
          <w:fldChar w:fldCharType="end"/>
        </w:r>
      </w:hyperlink>
    </w:p>
    <w:p>
      <w:pPr>
        <w:pStyle w:val="TOC1"/>
        <w:tabs>
          <w:tab w:val="right" w:leader="dot" w:pos="8306"/>
        </w:tabs>
      </w:pPr>
      <w:hyperlink w:anchor="_Toc17587" w:history="1">
        <w:r>
          <w:rPr>
            <w:rFonts w:ascii="仿宋" w:eastAsia="仿宋" w:hAnsi="仿宋" w:cs="仿宋" w:hint="eastAsia"/>
            <w:lang w:eastAsia="zh-CN"/>
          </w:rPr>
          <w:t>一、产品规划分析</w:t>
        </w:r>
        <w:r>
          <w:tab/>
        </w:r>
        <w:r>
          <w:fldChar w:fldCharType="begin"/>
        </w:r>
        <w:r>
          <w:instrText xml:space="preserve"> PAGEREF _Toc17587 \h </w:instrText>
        </w:r>
        <w:r>
          <w:fldChar w:fldCharType="separate"/>
        </w:r>
        <w:r>
          <w:t>3</w:t>
        </w:r>
        <w:r>
          <w:fldChar w:fldCharType="end"/>
        </w:r>
      </w:hyperlink>
    </w:p>
    <w:p>
      <w:pPr>
        <w:pStyle w:val="TOC2"/>
        <w:tabs>
          <w:tab w:val="right" w:leader="dot" w:pos="8306"/>
        </w:tabs>
      </w:pPr>
      <w:hyperlink w:anchor="_Toc19793" w:history="1">
        <w:r>
          <w:rPr>
            <w:rFonts w:ascii="仿宋" w:eastAsia="仿宋" w:hAnsi="仿宋" w:cs="仿宋" w:hint="eastAsia"/>
            <w:lang w:eastAsia="zh-CN"/>
          </w:rPr>
          <w:t>(一)、产品规划</w:t>
        </w:r>
        <w:r>
          <w:tab/>
        </w:r>
        <w:r>
          <w:fldChar w:fldCharType="begin"/>
        </w:r>
        <w:r>
          <w:instrText xml:space="preserve"> PAGEREF _Toc19793 \h </w:instrText>
        </w:r>
        <w:r>
          <w:fldChar w:fldCharType="separate"/>
        </w:r>
        <w:r>
          <w:t>3</w:t>
        </w:r>
        <w:r>
          <w:fldChar w:fldCharType="end"/>
        </w:r>
      </w:hyperlink>
    </w:p>
    <w:p>
      <w:pPr>
        <w:pStyle w:val="TOC2"/>
        <w:tabs>
          <w:tab w:val="right" w:leader="dot" w:pos="8306"/>
        </w:tabs>
      </w:pPr>
      <w:hyperlink w:anchor="_Toc14538" w:history="1">
        <w:r>
          <w:rPr>
            <w:rFonts w:ascii="仿宋" w:eastAsia="仿宋" w:hAnsi="仿宋" w:cs="仿宋" w:hint="eastAsia"/>
            <w:lang w:eastAsia="zh-CN"/>
          </w:rPr>
          <w:t>(二)、建设规模</w:t>
        </w:r>
        <w:r>
          <w:tab/>
        </w:r>
        <w:r>
          <w:fldChar w:fldCharType="begin"/>
        </w:r>
        <w:r>
          <w:instrText xml:space="preserve"> PAGEREF _Toc14538 \h </w:instrText>
        </w:r>
        <w:r>
          <w:fldChar w:fldCharType="separate"/>
        </w:r>
        <w:r>
          <w:t>4</w:t>
        </w:r>
        <w:r>
          <w:fldChar w:fldCharType="end"/>
        </w:r>
      </w:hyperlink>
    </w:p>
    <w:p>
      <w:pPr>
        <w:pStyle w:val="TOC1"/>
        <w:tabs>
          <w:tab w:val="right" w:leader="dot" w:pos="8306"/>
        </w:tabs>
      </w:pPr>
      <w:hyperlink w:anchor="_Toc16595" w:history="1">
        <w:r>
          <w:rPr>
            <w:rFonts w:ascii="仿宋" w:eastAsia="仿宋" w:hAnsi="仿宋" w:cs="仿宋" w:hint="eastAsia"/>
            <w:lang w:eastAsia="zh-CN"/>
          </w:rPr>
          <w:t>二、核物理、核化学实验仪器项目土建工程</w:t>
        </w:r>
        <w:r>
          <w:tab/>
        </w:r>
        <w:r>
          <w:fldChar w:fldCharType="begin"/>
        </w:r>
        <w:r>
          <w:instrText xml:space="preserve"> PAGEREF _Toc16595 \h </w:instrText>
        </w:r>
        <w:r>
          <w:fldChar w:fldCharType="separate"/>
        </w:r>
        <w:r>
          <w:t>5</w:t>
        </w:r>
        <w:r>
          <w:fldChar w:fldCharType="end"/>
        </w:r>
      </w:hyperlink>
    </w:p>
    <w:p>
      <w:pPr>
        <w:pStyle w:val="TOC2"/>
        <w:tabs>
          <w:tab w:val="right" w:leader="dot" w:pos="8306"/>
        </w:tabs>
      </w:pPr>
      <w:hyperlink w:anchor="_Toc31244" w:history="1">
        <w:r>
          <w:rPr>
            <w:rFonts w:ascii="仿宋" w:eastAsia="仿宋" w:hAnsi="仿宋" w:cs="仿宋" w:hint="eastAsia"/>
            <w:lang w:eastAsia="zh-CN"/>
          </w:rPr>
          <w:t>(一)、建筑工程设计原则</w:t>
        </w:r>
        <w:r>
          <w:tab/>
        </w:r>
        <w:r>
          <w:fldChar w:fldCharType="begin"/>
        </w:r>
        <w:r>
          <w:instrText xml:space="preserve"> PAGEREF _Toc31244 \h </w:instrText>
        </w:r>
        <w:r>
          <w:fldChar w:fldCharType="separate"/>
        </w:r>
        <w:r>
          <w:t>5</w:t>
        </w:r>
        <w:r>
          <w:fldChar w:fldCharType="end"/>
        </w:r>
      </w:hyperlink>
    </w:p>
    <w:p>
      <w:pPr>
        <w:pStyle w:val="TOC2"/>
        <w:tabs>
          <w:tab w:val="right" w:leader="dot" w:pos="8306"/>
        </w:tabs>
      </w:pPr>
      <w:hyperlink w:anchor="_Toc2135" w:history="1">
        <w:r>
          <w:rPr>
            <w:rFonts w:ascii="仿宋" w:eastAsia="仿宋" w:hAnsi="仿宋" w:cs="仿宋" w:hint="eastAsia"/>
            <w:lang w:eastAsia="zh-CN"/>
          </w:rPr>
          <w:t>(二)、土建工程设计年限及安全等级</w:t>
        </w:r>
        <w:r>
          <w:tab/>
        </w:r>
        <w:r>
          <w:fldChar w:fldCharType="begin"/>
        </w:r>
        <w:r>
          <w:instrText xml:space="preserve"> PAGEREF _Toc2135 \h </w:instrText>
        </w:r>
        <w:r>
          <w:fldChar w:fldCharType="separate"/>
        </w:r>
        <w:r>
          <w:t>6</w:t>
        </w:r>
        <w:r>
          <w:fldChar w:fldCharType="end"/>
        </w:r>
      </w:hyperlink>
    </w:p>
    <w:p>
      <w:pPr>
        <w:pStyle w:val="TOC2"/>
        <w:tabs>
          <w:tab w:val="right" w:leader="dot" w:pos="8306"/>
        </w:tabs>
      </w:pPr>
      <w:hyperlink w:anchor="_Toc26047" w:history="1">
        <w:r>
          <w:rPr>
            <w:rFonts w:ascii="仿宋" w:eastAsia="仿宋" w:hAnsi="仿宋" w:cs="仿宋" w:hint="eastAsia"/>
            <w:lang w:eastAsia="zh-CN"/>
          </w:rPr>
          <w:t>(三)、建筑工程设计总体要求</w:t>
        </w:r>
        <w:r>
          <w:tab/>
        </w:r>
        <w:r>
          <w:fldChar w:fldCharType="begin"/>
        </w:r>
        <w:r>
          <w:instrText xml:space="preserve"> PAGEREF _Toc26047 \h </w:instrText>
        </w:r>
        <w:r>
          <w:fldChar w:fldCharType="separate"/>
        </w:r>
        <w:r>
          <w:t>8</w:t>
        </w:r>
        <w:r>
          <w:fldChar w:fldCharType="end"/>
        </w:r>
      </w:hyperlink>
    </w:p>
    <w:p>
      <w:pPr>
        <w:pStyle w:val="TOC2"/>
        <w:tabs>
          <w:tab w:val="right" w:leader="dot" w:pos="8306"/>
        </w:tabs>
      </w:pPr>
      <w:hyperlink w:anchor="_Toc21021" w:history="1">
        <w:r>
          <w:rPr>
            <w:rFonts w:ascii="仿宋" w:eastAsia="仿宋" w:hAnsi="仿宋" w:cs="仿宋" w:hint="eastAsia"/>
            <w:lang w:eastAsia="zh-CN"/>
          </w:rPr>
          <w:t>(四)、土建工程建设指标</w:t>
        </w:r>
        <w:r>
          <w:tab/>
        </w:r>
        <w:r>
          <w:fldChar w:fldCharType="begin"/>
        </w:r>
        <w:r>
          <w:instrText xml:space="preserve"> PAGEREF _Toc21021 \h </w:instrText>
        </w:r>
        <w:r>
          <w:fldChar w:fldCharType="separate"/>
        </w:r>
        <w:r>
          <w:t>8</w:t>
        </w:r>
        <w:r>
          <w:fldChar w:fldCharType="end"/>
        </w:r>
      </w:hyperlink>
    </w:p>
    <w:p>
      <w:pPr>
        <w:pStyle w:val="TOC1"/>
        <w:tabs>
          <w:tab w:val="right" w:leader="dot" w:pos="8306"/>
        </w:tabs>
      </w:pPr>
      <w:hyperlink w:anchor="_Toc26352" w:history="1">
        <w:r>
          <w:rPr>
            <w:rFonts w:ascii="仿宋" w:eastAsia="仿宋" w:hAnsi="仿宋" w:cs="仿宋" w:hint="eastAsia"/>
            <w:lang w:eastAsia="zh-CN"/>
          </w:rPr>
          <w:t>三、核物理、核化学实验仪器项目选址可行性分析</w:t>
        </w:r>
        <w:r>
          <w:tab/>
        </w:r>
        <w:r>
          <w:fldChar w:fldCharType="begin"/>
        </w:r>
        <w:r>
          <w:instrText xml:space="preserve"> PAGEREF _Toc26352 \h </w:instrText>
        </w:r>
        <w:r>
          <w:fldChar w:fldCharType="separate"/>
        </w:r>
        <w:r>
          <w:t>9</w:t>
        </w:r>
        <w:r>
          <w:fldChar w:fldCharType="end"/>
        </w:r>
      </w:hyperlink>
    </w:p>
    <w:p>
      <w:pPr>
        <w:pStyle w:val="TOC2"/>
        <w:tabs>
          <w:tab w:val="right" w:leader="dot" w:pos="8306"/>
        </w:tabs>
      </w:pPr>
      <w:hyperlink w:anchor="_Toc9120" w:history="1">
        <w:r>
          <w:rPr>
            <w:rFonts w:ascii="仿宋" w:eastAsia="仿宋" w:hAnsi="仿宋" w:cs="仿宋" w:hint="eastAsia"/>
            <w:lang w:eastAsia="zh-CN"/>
          </w:rPr>
          <w:t>(一)、核物理、核化学实验仪器项目选址</w:t>
        </w:r>
        <w:r>
          <w:tab/>
        </w:r>
        <w:r>
          <w:fldChar w:fldCharType="begin"/>
        </w:r>
        <w:r>
          <w:instrText xml:space="preserve"> PAGEREF _Toc9120 \h </w:instrText>
        </w:r>
        <w:r>
          <w:fldChar w:fldCharType="separate"/>
        </w:r>
        <w:r>
          <w:t>9</w:t>
        </w:r>
        <w:r>
          <w:fldChar w:fldCharType="end"/>
        </w:r>
      </w:hyperlink>
    </w:p>
    <w:p>
      <w:pPr>
        <w:pStyle w:val="TOC2"/>
        <w:tabs>
          <w:tab w:val="right" w:leader="dot" w:pos="8306"/>
        </w:tabs>
      </w:pPr>
      <w:hyperlink w:anchor="_Toc8522" w:history="1">
        <w:r>
          <w:rPr>
            <w:rFonts w:ascii="仿宋" w:eastAsia="仿宋" w:hAnsi="仿宋" w:cs="仿宋" w:hint="eastAsia"/>
            <w:lang w:eastAsia="zh-CN"/>
          </w:rPr>
          <w:t>(二)、用地控制指标</w:t>
        </w:r>
        <w:r>
          <w:tab/>
        </w:r>
        <w:r>
          <w:fldChar w:fldCharType="begin"/>
        </w:r>
        <w:r>
          <w:instrText xml:space="preserve"> PAGEREF _Toc8522 \h </w:instrText>
        </w:r>
        <w:r>
          <w:fldChar w:fldCharType="separate"/>
        </w:r>
        <w:r>
          <w:t>9</w:t>
        </w:r>
        <w:r>
          <w:fldChar w:fldCharType="end"/>
        </w:r>
      </w:hyperlink>
    </w:p>
    <w:p>
      <w:pPr>
        <w:pStyle w:val="TOC2"/>
        <w:tabs>
          <w:tab w:val="right" w:leader="dot" w:pos="8306"/>
        </w:tabs>
      </w:pPr>
      <w:hyperlink w:anchor="_Toc23950" w:history="1">
        <w:r>
          <w:rPr>
            <w:rFonts w:ascii="仿宋" w:eastAsia="仿宋" w:hAnsi="仿宋" w:cs="仿宋" w:hint="eastAsia"/>
            <w:lang w:eastAsia="zh-CN"/>
          </w:rPr>
          <w:t>(三)、节约用地措施</w:t>
        </w:r>
        <w:r>
          <w:tab/>
        </w:r>
        <w:r>
          <w:fldChar w:fldCharType="begin"/>
        </w:r>
        <w:r>
          <w:instrText xml:space="preserve"> PAGEREF _Toc23950 \h </w:instrText>
        </w:r>
        <w:r>
          <w:fldChar w:fldCharType="separate"/>
        </w:r>
        <w:r>
          <w:t>11</w:t>
        </w:r>
        <w:r>
          <w:fldChar w:fldCharType="end"/>
        </w:r>
      </w:hyperlink>
    </w:p>
    <w:p>
      <w:pPr>
        <w:pStyle w:val="TOC2"/>
        <w:tabs>
          <w:tab w:val="right" w:leader="dot" w:pos="8306"/>
        </w:tabs>
      </w:pPr>
      <w:hyperlink w:anchor="_Toc22439" w:history="1">
        <w:r>
          <w:rPr>
            <w:rFonts w:ascii="仿宋" w:eastAsia="仿宋" w:hAnsi="仿宋" w:cs="仿宋" w:hint="eastAsia"/>
            <w:lang w:eastAsia="zh-CN"/>
          </w:rPr>
          <w:t>(四)、总图布置方案</w:t>
        </w:r>
        <w:r>
          <w:tab/>
        </w:r>
        <w:r>
          <w:fldChar w:fldCharType="begin"/>
        </w:r>
        <w:r>
          <w:instrText xml:space="preserve"> PAGEREF _Toc22439 \h </w:instrText>
        </w:r>
        <w:r>
          <w:fldChar w:fldCharType="separate"/>
        </w:r>
        <w:r>
          <w:t>12</w:t>
        </w:r>
        <w:r>
          <w:fldChar w:fldCharType="end"/>
        </w:r>
      </w:hyperlink>
    </w:p>
    <w:p>
      <w:pPr>
        <w:pStyle w:val="TOC2"/>
        <w:tabs>
          <w:tab w:val="right" w:leader="dot" w:pos="8306"/>
        </w:tabs>
      </w:pPr>
      <w:hyperlink w:anchor="_Toc12446" w:history="1">
        <w:r>
          <w:rPr>
            <w:rFonts w:ascii="仿宋" w:eastAsia="仿宋" w:hAnsi="仿宋" w:cs="仿宋" w:hint="eastAsia"/>
            <w:lang w:eastAsia="zh-CN"/>
          </w:rPr>
          <w:t>(五)、选址综合评价</w:t>
        </w:r>
        <w:r>
          <w:tab/>
        </w:r>
        <w:r>
          <w:fldChar w:fldCharType="begin"/>
        </w:r>
        <w:r>
          <w:instrText xml:space="preserve"> PAGEREF _Toc12446 \h </w:instrText>
        </w:r>
        <w:r>
          <w:fldChar w:fldCharType="separate"/>
        </w:r>
        <w:r>
          <w:t>13</w:t>
        </w:r>
        <w:r>
          <w:fldChar w:fldCharType="end"/>
        </w:r>
      </w:hyperlink>
    </w:p>
    <w:p>
      <w:pPr>
        <w:pStyle w:val="TOC1"/>
        <w:tabs>
          <w:tab w:val="right" w:leader="dot" w:pos="8306"/>
        </w:tabs>
      </w:pPr>
      <w:hyperlink w:anchor="_Toc5152" w:history="1">
        <w:r>
          <w:rPr>
            <w:rFonts w:ascii="仿宋" w:eastAsia="仿宋" w:hAnsi="仿宋" w:cs="仿宋" w:hint="eastAsia"/>
            <w:lang w:eastAsia="zh-CN"/>
          </w:rPr>
          <w:t>四、工艺说明</w:t>
        </w:r>
        <w:r>
          <w:tab/>
        </w:r>
        <w:r>
          <w:fldChar w:fldCharType="begin"/>
        </w:r>
        <w:r>
          <w:instrText xml:space="preserve"> PAGEREF _Toc5152 \h </w:instrText>
        </w:r>
        <w:r>
          <w:fldChar w:fldCharType="separate"/>
        </w:r>
        <w:r>
          <w:t>14</w:t>
        </w:r>
        <w:r>
          <w:fldChar w:fldCharType="end"/>
        </w:r>
      </w:hyperlink>
    </w:p>
    <w:p>
      <w:pPr>
        <w:pStyle w:val="TOC2"/>
        <w:tabs>
          <w:tab w:val="right" w:leader="dot" w:pos="8306"/>
        </w:tabs>
      </w:pPr>
      <w:hyperlink w:anchor="_Toc4568" w:history="1">
        <w:r>
          <w:rPr>
            <w:rFonts w:ascii="仿宋" w:eastAsia="仿宋" w:hAnsi="仿宋" w:cs="仿宋" w:hint="eastAsia"/>
            <w:lang w:eastAsia="zh-CN"/>
          </w:rPr>
          <w:t>(一)、技术管理特点</w:t>
        </w:r>
        <w:r>
          <w:tab/>
        </w:r>
        <w:r>
          <w:fldChar w:fldCharType="begin"/>
        </w:r>
        <w:r>
          <w:instrText xml:space="preserve"> PAGEREF _Toc4568 \h </w:instrText>
        </w:r>
        <w:r>
          <w:fldChar w:fldCharType="separate"/>
        </w:r>
        <w:r>
          <w:t>14</w:t>
        </w:r>
        <w:r>
          <w:fldChar w:fldCharType="end"/>
        </w:r>
      </w:hyperlink>
    </w:p>
    <w:p>
      <w:pPr>
        <w:pStyle w:val="TOC2"/>
        <w:tabs>
          <w:tab w:val="right" w:leader="dot" w:pos="8306"/>
        </w:tabs>
      </w:pPr>
      <w:hyperlink w:anchor="_Toc1446" w:history="1">
        <w:r>
          <w:rPr>
            <w:rFonts w:ascii="仿宋" w:eastAsia="仿宋" w:hAnsi="仿宋" w:cs="仿宋" w:hint="eastAsia"/>
            <w:lang w:eastAsia="zh-CN"/>
          </w:rPr>
          <w:t>(二)、核物理、核化学实验仪器项目工艺技术设计方案</w:t>
        </w:r>
        <w:r>
          <w:tab/>
        </w:r>
        <w:r>
          <w:fldChar w:fldCharType="begin"/>
        </w:r>
        <w:r>
          <w:instrText xml:space="preserve"> PAGEREF _Toc1446 \h </w:instrText>
        </w:r>
        <w:r>
          <w:fldChar w:fldCharType="separate"/>
        </w:r>
        <w:r>
          <w:t>16</w:t>
        </w:r>
        <w:r>
          <w:fldChar w:fldCharType="end"/>
        </w:r>
      </w:hyperlink>
    </w:p>
    <w:p>
      <w:pPr>
        <w:pStyle w:val="TOC2"/>
        <w:tabs>
          <w:tab w:val="right" w:leader="dot" w:pos="8306"/>
        </w:tabs>
      </w:pPr>
      <w:hyperlink w:anchor="_Toc29256" w:history="1">
        <w:r>
          <w:rPr>
            <w:rFonts w:ascii="仿宋" w:eastAsia="仿宋" w:hAnsi="仿宋" w:cs="仿宋" w:hint="eastAsia"/>
            <w:lang w:eastAsia="zh-CN"/>
          </w:rPr>
          <w:t>(三)、设备选型方案</w:t>
        </w:r>
        <w:r>
          <w:tab/>
        </w:r>
        <w:r>
          <w:fldChar w:fldCharType="begin"/>
        </w:r>
        <w:r>
          <w:instrText xml:space="preserve"> PAGEREF _Toc29256 \h </w:instrText>
        </w:r>
        <w:r>
          <w:fldChar w:fldCharType="separate"/>
        </w:r>
        <w:r>
          <w:t>17</w:t>
        </w:r>
        <w:r>
          <w:fldChar w:fldCharType="end"/>
        </w:r>
      </w:hyperlink>
    </w:p>
    <w:p>
      <w:pPr>
        <w:pStyle w:val="TOC1"/>
        <w:tabs>
          <w:tab w:val="right" w:leader="dot" w:pos="8306"/>
        </w:tabs>
      </w:pPr>
      <w:hyperlink w:anchor="_Toc26480" w:history="1">
        <w:r>
          <w:rPr>
            <w:rFonts w:ascii="仿宋" w:eastAsia="仿宋" w:hAnsi="仿宋" w:cs="仿宋" w:hint="eastAsia"/>
            <w:lang w:eastAsia="zh-CN"/>
          </w:rPr>
          <w:t>五、核物理、核化学实验仪器项目概论</w:t>
        </w:r>
        <w:r>
          <w:tab/>
        </w:r>
        <w:r>
          <w:fldChar w:fldCharType="begin"/>
        </w:r>
        <w:r>
          <w:instrText xml:space="preserve"> PAGEREF _Toc26480 \h </w:instrText>
        </w:r>
        <w:r>
          <w:fldChar w:fldCharType="separate"/>
        </w:r>
        <w:r>
          <w:t>18</w:t>
        </w:r>
        <w:r>
          <w:fldChar w:fldCharType="end"/>
        </w:r>
      </w:hyperlink>
    </w:p>
    <w:p>
      <w:pPr>
        <w:pStyle w:val="TOC2"/>
        <w:tabs>
          <w:tab w:val="right" w:leader="dot" w:pos="8306"/>
        </w:tabs>
      </w:pPr>
      <w:hyperlink w:anchor="_Toc23868" w:history="1">
        <w:r>
          <w:rPr>
            <w:rFonts w:ascii="仿宋" w:eastAsia="仿宋" w:hAnsi="仿宋" w:cs="仿宋" w:hint="eastAsia"/>
            <w:lang w:eastAsia="zh-CN"/>
          </w:rPr>
          <w:t>(一)、核物理、核化学实验仪器项目概况</w:t>
        </w:r>
        <w:r>
          <w:tab/>
        </w:r>
        <w:r>
          <w:fldChar w:fldCharType="begin"/>
        </w:r>
        <w:r>
          <w:instrText xml:space="preserve"> PAGEREF _Toc23868 \h </w:instrText>
        </w:r>
        <w:r>
          <w:fldChar w:fldCharType="separate"/>
        </w:r>
        <w:r>
          <w:t>18</w:t>
        </w:r>
        <w:r>
          <w:fldChar w:fldCharType="end"/>
        </w:r>
      </w:hyperlink>
    </w:p>
    <w:p>
      <w:pPr>
        <w:pStyle w:val="TOC2"/>
        <w:tabs>
          <w:tab w:val="right" w:leader="dot" w:pos="8306"/>
        </w:tabs>
      </w:pPr>
      <w:hyperlink w:anchor="_Toc10429" w:history="1">
        <w:r>
          <w:rPr>
            <w:rFonts w:ascii="仿宋" w:eastAsia="仿宋" w:hAnsi="仿宋" w:cs="仿宋" w:hint="eastAsia"/>
            <w:lang w:eastAsia="zh-CN"/>
          </w:rPr>
          <w:t>(二)、核物理、核化学实验仪器项目目标</w:t>
        </w:r>
        <w:r>
          <w:tab/>
        </w:r>
        <w:r>
          <w:fldChar w:fldCharType="begin"/>
        </w:r>
        <w:r>
          <w:instrText xml:space="preserve"> PAGEREF _Toc10429 \h </w:instrText>
        </w:r>
        <w:r>
          <w:fldChar w:fldCharType="separate"/>
        </w:r>
        <w:r>
          <w:t>21</w:t>
        </w:r>
        <w:r>
          <w:fldChar w:fldCharType="end"/>
        </w:r>
      </w:hyperlink>
    </w:p>
    <w:p>
      <w:pPr>
        <w:pStyle w:val="TOC2"/>
        <w:tabs>
          <w:tab w:val="right" w:leader="dot" w:pos="8306"/>
        </w:tabs>
      </w:pPr>
      <w:hyperlink w:anchor="_Toc31096" w:history="1">
        <w:r>
          <w:rPr>
            <w:rFonts w:ascii="仿宋" w:eastAsia="仿宋" w:hAnsi="仿宋" w:cs="仿宋" w:hint="eastAsia"/>
            <w:lang w:eastAsia="zh-CN"/>
          </w:rPr>
          <w:t>(三)、核物理、核化学实验仪器项目提出的理由</w:t>
        </w:r>
        <w:r>
          <w:tab/>
        </w:r>
        <w:r>
          <w:fldChar w:fldCharType="begin"/>
        </w:r>
        <w:r>
          <w:instrText xml:space="preserve"> PAGEREF _Toc31096 \h </w:instrText>
        </w:r>
        <w:r>
          <w:fldChar w:fldCharType="separate"/>
        </w:r>
        <w:r>
          <w:t>22</w:t>
        </w:r>
        <w:r>
          <w:fldChar w:fldCharType="end"/>
        </w:r>
      </w:hyperlink>
    </w:p>
    <w:p>
      <w:pPr>
        <w:pStyle w:val="TOC2"/>
        <w:tabs>
          <w:tab w:val="right" w:leader="dot" w:pos="8306"/>
        </w:tabs>
      </w:pPr>
      <w:hyperlink w:anchor="_Toc32699" w:history="1">
        <w:r>
          <w:rPr>
            <w:rFonts w:ascii="仿宋" w:eastAsia="仿宋" w:hAnsi="仿宋" w:cs="仿宋" w:hint="eastAsia"/>
            <w:lang w:eastAsia="zh-CN"/>
          </w:rPr>
          <w:t>(四)、核物理、核化学实验仪器项目意义</w:t>
        </w:r>
        <w:r>
          <w:tab/>
        </w:r>
        <w:r>
          <w:fldChar w:fldCharType="begin"/>
        </w:r>
        <w:r>
          <w:instrText xml:space="preserve"> PAGEREF _Toc32699 \h </w:instrText>
        </w:r>
        <w:r>
          <w:fldChar w:fldCharType="separate"/>
        </w:r>
        <w:r>
          <w:t>24</w:t>
        </w:r>
        <w:r>
          <w:fldChar w:fldCharType="end"/>
        </w:r>
      </w:hyperlink>
    </w:p>
    <w:p>
      <w:pPr>
        <w:pStyle w:val="TOC2"/>
        <w:tabs>
          <w:tab w:val="right" w:leader="dot" w:pos="8306"/>
        </w:tabs>
      </w:pPr>
      <w:hyperlink w:anchor="_Toc3336" w:history="1">
        <w:r>
          <w:rPr>
            <w:rFonts w:ascii="仿宋" w:eastAsia="仿宋" w:hAnsi="仿宋" w:cs="仿宋" w:hint="eastAsia"/>
            <w:lang w:eastAsia="zh-CN"/>
          </w:rPr>
          <w:t>(五)、核物理、核化学实验仪器项目背景</w:t>
        </w:r>
        <w:r>
          <w:tab/>
        </w:r>
        <w:r>
          <w:fldChar w:fldCharType="begin"/>
        </w:r>
        <w:r>
          <w:instrText xml:space="preserve"> PAGEREF _Toc3336 \h </w:instrText>
        </w:r>
        <w:r>
          <w:fldChar w:fldCharType="separate"/>
        </w:r>
        <w:r>
          <w:t>25</w:t>
        </w:r>
        <w:r>
          <w:fldChar w:fldCharType="end"/>
        </w:r>
      </w:hyperlink>
    </w:p>
    <w:p>
      <w:pPr>
        <w:pStyle w:val="TOC1"/>
        <w:tabs>
          <w:tab w:val="right" w:leader="dot" w:pos="8306"/>
        </w:tabs>
      </w:pPr>
      <w:hyperlink w:anchor="_Toc10386" w:history="1">
        <w:r>
          <w:rPr>
            <w:rFonts w:ascii="仿宋" w:eastAsia="仿宋" w:hAnsi="仿宋" w:cs="仿宋" w:hint="eastAsia"/>
            <w:lang w:eastAsia="zh-CN"/>
          </w:rPr>
          <w:t>六、核物理、核化学实验仪器项目文档管理</w:t>
        </w:r>
        <w:r>
          <w:tab/>
        </w:r>
        <w:r>
          <w:fldChar w:fldCharType="begin"/>
        </w:r>
        <w:r>
          <w:instrText xml:space="preserve"> PAGEREF _Toc10386 \h </w:instrText>
        </w:r>
        <w:r>
          <w:fldChar w:fldCharType="separate"/>
        </w:r>
        <w:r>
          <w:t>26</w:t>
        </w:r>
        <w:r>
          <w:fldChar w:fldCharType="end"/>
        </w:r>
      </w:hyperlink>
    </w:p>
    <w:p>
      <w:pPr>
        <w:pStyle w:val="TOC2"/>
        <w:tabs>
          <w:tab w:val="right" w:leader="dot" w:pos="8306"/>
        </w:tabs>
      </w:pPr>
      <w:hyperlink w:anchor="_Toc24722" w:history="1">
        <w:r>
          <w:rPr>
            <w:rFonts w:ascii="仿宋" w:eastAsia="仿宋" w:hAnsi="仿宋" w:cs="仿宋" w:hint="eastAsia"/>
            <w:lang w:eastAsia="zh-CN"/>
          </w:rPr>
          <w:t>(一)、文档编制与审查</w:t>
        </w:r>
        <w:r>
          <w:tab/>
        </w:r>
        <w:r>
          <w:fldChar w:fldCharType="begin"/>
        </w:r>
        <w:r>
          <w:instrText xml:space="preserve"> PAGEREF _Toc24722 \h </w:instrText>
        </w:r>
        <w:r>
          <w:fldChar w:fldCharType="separate"/>
        </w:r>
        <w:r>
          <w:t>26</w:t>
        </w:r>
        <w:r>
          <w:fldChar w:fldCharType="end"/>
        </w:r>
      </w:hyperlink>
    </w:p>
    <w:p>
      <w:pPr>
        <w:pStyle w:val="TOC2"/>
        <w:tabs>
          <w:tab w:val="right" w:leader="dot" w:pos="8306"/>
        </w:tabs>
      </w:pPr>
      <w:hyperlink w:anchor="_Toc23014" w:history="1">
        <w:r>
          <w:rPr>
            <w:rFonts w:ascii="仿宋" w:eastAsia="仿宋" w:hAnsi="仿宋" w:cs="仿宋" w:hint="eastAsia"/>
            <w:lang w:eastAsia="zh-CN"/>
          </w:rPr>
          <w:t>(二)、文档发布与分发</w:t>
        </w:r>
        <w:r>
          <w:tab/>
        </w:r>
        <w:r>
          <w:fldChar w:fldCharType="begin"/>
        </w:r>
        <w:r>
          <w:instrText xml:space="preserve"> PAGEREF _Toc23014 \h </w:instrText>
        </w:r>
        <w:r>
          <w:fldChar w:fldCharType="separate"/>
        </w:r>
        <w:r>
          <w:t>27</w:t>
        </w:r>
        <w:r>
          <w:fldChar w:fldCharType="end"/>
        </w:r>
      </w:hyperlink>
    </w:p>
    <w:p>
      <w:pPr>
        <w:pStyle w:val="TOC2"/>
        <w:tabs>
          <w:tab w:val="right" w:leader="dot" w:pos="8306"/>
        </w:tabs>
      </w:pPr>
      <w:hyperlink w:anchor="_Toc1630" w:history="1">
        <w:r>
          <w:rPr>
            <w:rFonts w:ascii="仿宋" w:eastAsia="仿宋" w:hAnsi="仿宋" w:cs="仿宋" w:hint="eastAsia"/>
            <w:lang w:eastAsia="zh-CN"/>
          </w:rPr>
          <w:t>(三)、文档存档与归档</w:t>
        </w:r>
        <w:r>
          <w:tab/>
        </w:r>
        <w:r>
          <w:fldChar w:fldCharType="begin"/>
        </w:r>
        <w:r>
          <w:instrText xml:space="preserve"> PAGEREF _Toc1630 \h </w:instrText>
        </w:r>
        <w:r>
          <w:fldChar w:fldCharType="separate"/>
        </w:r>
        <w:r>
          <w:t>28</w:t>
        </w:r>
        <w:r>
          <w:fldChar w:fldCharType="end"/>
        </w:r>
      </w:hyperlink>
    </w:p>
    <w:p>
      <w:pPr>
        <w:pStyle w:val="TOC1"/>
        <w:tabs>
          <w:tab w:val="right" w:leader="dot" w:pos="8306"/>
        </w:tabs>
      </w:pPr>
      <w:hyperlink w:anchor="_Toc590" w:history="1">
        <w:r>
          <w:rPr>
            <w:rFonts w:ascii="仿宋" w:eastAsia="仿宋" w:hAnsi="仿宋" w:cs="仿宋" w:hint="eastAsia"/>
            <w:lang w:eastAsia="zh-CN"/>
          </w:rPr>
          <w:t>七、核物理、核化学实验仪器项目技术管理</w:t>
        </w:r>
        <w:r>
          <w:tab/>
        </w:r>
        <w:r>
          <w:fldChar w:fldCharType="begin"/>
        </w:r>
        <w:r>
          <w:instrText xml:space="preserve"> PAGEREF _Toc590 \h </w:instrText>
        </w:r>
        <w:r>
          <w:fldChar w:fldCharType="separate"/>
        </w:r>
        <w:r>
          <w:t>29</w:t>
        </w:r>
        <w:r>
          <w:fldChar w:fldCharType="end"/>
        </w:r>
      </w:hyperlink>
    </w:p>
    <w:p>
      <w:pPr>
        <w:pStyle w:val="TOC2"/>
        <w:tabs>
          <w:tab w:val="right" w:leader="dot" w:pos="8306"/>
        </w:tabs>
      </w:pPr>
      <w:hyperlink w:anchor="_Toc27239" w:history="1">
        <w:r>
          <w:rPr>
            <w:rFonts w:ascii="仿宋" w:eastAsia="仿宋" w:hAnsi="仿宋" w:cs="仿宋" w:hint="eastAsia"/>
            <w:lang w:eastAsia="zh-CN"/>
          </w:rPr>
          <w:t>(一)、技术方案选用方向</w:t>
        </w:r>
        <w:r>
          <w:tab/>
        </w:r>
        <w:r>
          <w:fldChar w:fldCharType="begin"/>
        </w:r>
        <w:r>
          <w:instrText xml:space="preserve"> PAGEREF _Toc27239 \h </w:instrText>
        </w:r>
        <w:r>
          <w:fldChar w:fldCharType="separate"/>
        </w:r>
        <w:r>
          <w:t>29</w:t>
        </w:r>
        <w:r>
          <w:fldChar w:fldCharType="end"/>
        </w:r>
      </w:hyperlink>
    </w:p>
    <w:p>
      <w:pPr>
        <w:pStyle w:val="TOC2"/>
        <w:tabs>
          <w:tab w:val="right" w:leader="dot" w:pos="8306"/>
        </w:tabs>
      </w:pPr>
      <w:hyperlink w:anchor="_Toc16014" w:history="1">
        <w:r>
          <w:rPr>
            <w:rFonts w:ascii="仿宋" w:eastAsia="仿宋" w:hAnsi="仿宋" w:cs="仿宋" w:hint="eastAsia"/>
            <w:lang w:eastAsia="zh-CN"/>
          </w:rPr>
          <w:t>(二)、工艺技术方案选用原则</w:t>
        </w:r>
        <w:r>
          <w:tab/>
        </w:r>
        <w:r>
          <w:fldChar w:fldCharType="begin"/>
        </w:r>
        <w:r>
          <w:instrText xml:space="preserve"> PAGEREF _Toc16014 \h </w:instrText>
        </w:r>
        <w:r>
          <w:fldChar w:fldCharType="separate"/>
        </w:r>
        <w:r>
          <w:t>31</w:t>
        </w:r>
        <w:r>
          <w:fldChar w:fldCharType="end"/>
        </w:r>
      </w:hyperlink>
    </w:p>
    <w:p>
      <w:pPr>
        <w:pStyle w:val="TOC2"/>
        <w:tabs>
          <w:tab w:val="right" w:leader="dot" w:pos="8306"/>
        </w:tabs>
      </w:pPr>
      <w:hyperlink w:anchor="_Toc31798" w:history="1">
        <w:r>
          <w:rPr>
            <w:rFonts w:ascii="仿宋" w:eastAsia="仿宋" w:hAnsi="仿宋" w:cs="仿宋" w:hint="eastAsia"/>
            <w:lang w:eastAsia="zh-CN"/>
          </w:rPr>
          <w:t>(三)、工艺技术方案要求</w:t>
        </w:r>
        <w:r>
          <w:tab/>
        </w:r>
        <w:r>
          <w:fldChar w:fldCharType="begin"/>
        </w:r>
        <w:r>
          <w:instrText xml:space="preserve"> PAGEREF _Toc31798 \h </w:instrText>
        </w:r>
        <w:r>
          <w:fldChar w:fldCharType="separate"/>
        </w:r>
        <w:r>
          <w:t>33</w:t>
        </w:r>
        <w:r>
          <w:fldChar w:fldCharType="end"/>
        </w:r>
      </w:hyperlink>
    </w:p>
    <w:p>
      <w:pPr>
        <w:pStyle w:val="TOC1"/>
        <w:tabs>
          <w:tab w:val="right" w:leader="dot" w:pos="8306"/>
        </w:tabs>
      </w:pPr>
      <w:hyperlink w:anchor="_Toc13974" w:history="1">
        <w:r>
          <w:rPr>
            <w:rFonts w:ascii="仿宋" w:eastAsia="仿宋" w:hAnsi="仿宋" w:cs="仿宋" w:hint="eastAsia"/>
            <w:lang w:eastAsia="zh-CN"/>
          </w:rPr>
          <w:t>八、核物理、核化学实验仪器项目计划安排</w:t>
        </w:r>
        <w:r>
          <w:tab/>
        </w:r>
        <w:r>
          <w:fldChar w:fldCharType="begin"/>
        </w:r>
        <w:r>
          <w:instrText xml:space="preserve"> PAGEREF _Toc13974 \h </w:instrText>
        </w:r>
        <w:r>
          <w:fldChar w:fldCharType="separate"/>
        </w:r>
        <w:r>
          <w:t>36</w:t>
        </w:r>
        <w:r>
          <w:fldChar w:fldCharType="end"/>
        </w:r>
      </w:hyperlink>
    </w:p>
    <w:p>
      <w:pPr>
        <w:pStyle w:val="TOC2"/>
        <w:tabs>
          <w:tab w:val="right" w:leader="dot" w:pos="8306"/>
        </w:tabs>
      </w:pPr>
      <w:hyperlink w:anchor="_Toc2137" w:history="1">
        <w:r>
          <w:rPr>
            <w:rFonts w:ascii="仿宋" w:eastAsia="仿宋" w:hAnsi="仿宋" w:cs="仿宋" w:hint="eastAsia"/>
            <w:lang w:eastAsia="zh-CN"/>
          </w:rPr>
          <w:t>(一)、建设周期</w:t>
        </w:r>
        <w:r>
          <w:tab/>
        </w:r>
        <w:r>
          <w:fldChar w:fldCharType="begin"/>
        </w:r>
        <w:r>
          <w:instrText xml:space="preserve"> PAGEREF _Toc2137 \h </w:instrText>
        </w:r>
        <w:r>
          <w:fldChar w:fldCharType="separate"/>
        </w:r>
        <w:r>
          <w:t>36</w:t>
        </w:r>
        <w:r>
          <w:fldChar w:fldCharType="end"/>
        </w:r>
      </w:hyperlink>
    </w:p>
    <w:p>
      <w:pPr>
        <w:pStyle w:val="TOC2"/>
        <w:tabs>
          <w:tab w:val="right" w:leader="dot" w:pos="8306"/>
        </w:tabs>
      </w:pPr>
      <w:hyperlink w:anchor="_Toc16283" w:history="1">
        <w:r>
          <w:rPr>
            <w:rFonts w:ascii="仿宋" w:eastAsia="仿宋" w:hAnsi="仿宋" w:cs="仿宋" w:hint="eastAsia"/>
            <w:lang w:eastAsia="zh-CN"/>
          </w:rPr>
          <w:t>(二)、建设进度</w:t>
        </w:r>
        <w:r>
          <w:tab/>
        </w:r>
        <w:r>
          <w:fldChar w:fldCharType="begin"/>
        </w:r>
        <w:r>
          <w:instrText xml:space="preserve"> PAGEREF _Toc16283 \h </w:instrText>
        </w:r>
        <w:r>
          <w:fldChar w:fldCharType="separate"/>
        </w:r>
        <w:r>
          <w:t>37</w:t>
        </w:r>
        <w:r>
          <w:fldChar w:fldCharType="end"/>
        </w:r>
      </w:hyperlink>
    </w:p>
    <w:p>
      <w:pPr>
        <w:pStyle w:val="TOC2"/>
        <w:tabs>
          <w:tab w:val="right" w:leader="dot" w:pos="8306"/>
        </w:tabs>
      </w:pPr>
      <w:hyperlink w:anchor="_Toc18086" w:history="1">
        <w:r>
          <w:rPr>
            <w:rFonts w:ascii="仿宋" w:eastAsia="仿宋" w:hAnsi="仿宋" w:cs="仿宋" w:hint="eastAsia"/>
            <w:lang w:eastAsia="zh-CN"/>
          </w:rPr>
          <w:t>(三)、进度安排注意事项</w:t>
        </w:r>
        <w:r>
          <w:tab/>
        </w:r>
        <w:r>
          <w:fldChar w:fldCharType="begin"/>
        </w:r>
        <w:r>
          <w:instrText xml:space="preserve"> PAGEREF _Toc18086 \h </w:instrText>
        </w:r>
        <w:r>
          <w:fldChar w:fldCharType="separate"/>
        </w:r>
        <w:r>
          <w:t>38</w:t>
        </w:r>
        <w:r>
          <w:fldChar w:fldCharType="end"/>
        </w:r>
      </w:hyperlink>
    </w:p>
    <w:p>
      <w:pPr>
        <w:pStyle w:val="TOC2"/>
        <w:tabs>
          <w:tab w:val="right" w:leader="dot" w:pos="8306"/>
        </w:tabs>
      </w:pPr>
      <w:hyperlink w:anchor="_Toc21437" w:history="1">
        <w:r>
          <w:rPr>
            <w:rFonts w:ascii="仿宋" w:eastAsia="仿宋" w:hAnsi="仿宋" w:cs="仿宋" w:hint="eastAsia"/>
            <w:lang w:eastAsia="zh-CN"/>
          </w:rPr>
          <w:t>(四)、人力资源配置</w:t>
        </w:r>
        <w:r>
          <w:tab/>
        </w:r>
        <w:r>
          <w:fldChar w:fldCharType="begin"/>
        </w:r>
        <w:r>
          <w:instrText xml:space="preserve"> PAGEREF _Toc21437 \h </w:instrText>
        </w:r>
        <w:r>
          <w:fldChar w:fldCharType="separate"/>
        </w:r>
        <w:r>
          <w:t>39</w:t>
        </w:r>
        <w:r>
          <w:fldChar w:fldCharType="end"/>
        </w:r>
      </w:hyperlink>
    </w:p>
    <w:p>
      <w:pPr>
        <w:pStyle w:val="TOC1"/>
        <w:tabs>
          <w:tab w:val="right" w:leader="dot" w:pos="8306"/>
        </w:tabs>
      </w:pPr>
      <w:hyperlink w:anchor="_Toc3007" w:history="1">
        <w:r>
          <w:rPr>
            <w:rFonts w:ascii="仿宋" w:eastAsia="仿宋" w:hAnsi="仿宋" w:cs="仿宋" w:hint="eastAsia"/>
            <w:lang w:eastAsia="zh-CN"/>
          </w:rPr>
          <w:t>九、核物理、核化学实验仪器项目人力资源管理</w:t>
        </w:r>
        <w:r>
          <w:tab/>
        </w:r>
        <w:r>
          <w:fldChar w:fldCharType="begin"/>
        </w:r>
        <w:r>
          <w:instrText xml:space="preserve"> PAGEREF _Toc3007 \h </w:instrText>
        </w:r>
        <w:r>
          <w:fldChar w:fldCharType="separate"/>
        </w:r>
        <w:r>
          <w:t>40</w:t>
        </w:r>
        <w:r>
          <w:fldChar w:fldCharType="end"/>
        </w:r>
      </w:hyperlink>
    </w:p>
    <w:p>
      <w:pPr>
        <w:pStyle w:val="TOC2"/>
        <w:tabs>
          <w:tab w:val="right" w:leader="dot" w:pos="8306"/>
        </w:tabs>
      </w:pPr>
      <w:hyperlink w:anchor="_Toc13336" w:history="1">
        <w:r>
          <w:rPr>
            <w:rFonts w:ascii="仿宋" w:eastAsia="仿宋" w:hAnsi="仿宋" w:cs="仿宋" w:hint="eastAsia"/>
            <w:lang w:eastAsia="zh-CN"/>
          </w:rPr>
          <w:t>(一)、建立健全的预算管理制度</w:t>
        </w:r>
        <w:r>
          <w:tab/>
        </w:r>
        <w:r>
          <w:fldChar w:fldCharType="begin"/>
        </w:r>
        <w:r>
          <w:instrText xml:space="preserve"> PAGEREF _Toc13336 \h </w:instrText>
        </w:r>
        <w:r>
          <w:fldChar w:fldCharType="separate"/>
        </w:r>
        <w:r>
          <w:t>40</w:t>
        </w:r>
        <w:r>
          <w:fldChar w:fldCharType="end"/>
        </w:r>
      </w:hyperlink>
    </w:p>
    <w:p>
      <w:pPr>
        <w:pStyle w:val="TOC2"/>
        <w:tabs>
          <w:tab w:val="right" w:leader="dot" w:pos="8306"/>
        </w:tabs>
      </w:pPr>
      <w:hyperlink w:anchor="_Toc16226" w:history="1">
        <w:r>
          <w:rPr>
            <w:rFonts w:ascii="仿宋" w:eastAsia="仿宋" w:hAnsi="仿宋" w:cs="仿宋" w:hint="eastAsia"/>
            <w:lang w:eastAsia="zh-CN"/>
          </w:rPr>
          <w:t>(二)、加强资金流动监控</w:t>
        </w:r>
        <w:r>
          <w:tab/>
        </w:r>
        <w:r>
          <w:fldChar w:fldCharType="begin"/>
        </w:r>
        <w:r>
          <w:instrText xml:space="preserve"> PAGEREF _Toc16226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28" w:history="1">
        <w:r>
          <w:rPr>
            <w:rFonts w:ascii="仿宋" w:eastAsia="仿宋" w:hAnsi="仿宋" w:cs="仿宋" w:hint="eastAsia"/>
            <w:lang w:eastAsia="zh-CN"/>
          </w:rPr>
          <w:t>(三)、制定完善的风险控制机制</w:t>
        </w:r>
        <w:r>
          <w:tab/>
        </w:r>
        <w:r>
          <w:fldChar w:fldCharType="begin"/>
        </w:r>
        <w:r>
          <w:instrText xml:space="preserve"> PAGEREF _Toc28728 \h </w:instrText>
        </w:r>
        <w:r>
          <w:fldChar w:fldCharType="separate"/>
        </w:r>
        <w:r>
          <w:t>43</w:t>
        </w:r>
        <w:r>
          <w:fldChar w:fldCharType="end"/>
        </w:r>
      </w:hyperlink>
    </w:p>
    <w:p>
      <w:pPr>
        <w:pStyle w:val="TOC2"/>
        <w:tabs>
          <w:tab w:val="right" w:leader="dot" w:pos="8306"/>
        </w:tabs>
      </w:pPr>
      <w:hyperlink w:anchor="_Toc1675" w:history="1">
        <w:r>
          <w:rPr>
            <w:rFonts w:ascii="仿宋" w:eastAsia="仿宋" w:hAnsi="仿宋" w:cs="仿宋" w:hint="eastAsia"/>
            <w:lang w:eastAsia="zh-CN"/>
          </w:rPr>
          <w:t>(四)、优化成本管理</w:t>
        </w:r>
        <w:r>
          <w:tab/>
        </w:r>
        <w:r>
          <w:fldChar w:fldCharType="begin"/>
        </w:r>
        <w:r>
          <w:instrText xml:space="preserve"> PAGEREF _Toc1675 \h </w:instrText>
        </w:r>
        <w:r>
          <w:fldChar w:fldCharType="separate"/>
        </w:r>
        <w:r>
          <w:t>45</w:t>
        </w:r>
        <w:r>
          <w:fldChar w:fldCharType="end"/>
        </w:r>
      </w:hyperlink>
    </w:p>
    <w:p>
      <w:pPr>
        <w:pStyle w:val="TOC1"/>
        <w:tabs>
          <w:tab w:val="right" w:leader="dot" w:pos="8306"/>
        </w:tabs>
      </w:pPr>
      <w:hyperlink w:anchor="_Toc9794" w:history="1">
        <w:r>
          <w:rPr>
            <w:rFonts w:ascii="仿宋" w:eastAsia="仿宋" w:hAnsi="仿宋" w:cs="仿宋" w:hint="eastAsia"/>
            <w:lang w:eastAsia="zh-CN"/>
          </w:rPr>
          <w:t>十、核物理、核化学实验仪器项目财务管理</w:t>
        </w:r>
        <w:r>
          <w:tab/>
        </w:r>
        <w:r>
          <w:fldChar w:fldCharType="begin"/>
        </w:r>
        <w:r>
          <w:instrText xml:space="preserve"> PAGEREF _Toc9794 \h </w:instrText>
        </w:r>
        <w:r>
          <w:fldChar w:fldCharType="separate"/>
        </w:r>
        <w:r>
          <w:t>46</w:t>
        </w:r>
        <w:r>
          <w:fldChar w:fldCharType="end"/>
        </w:r>
      </w:hyperlink>
    </w:p>
    <w:p>
      <w:pPr>
        <w:pStyle w:val="TOC2"/>
        <w:tabs>
          <w:tab w:val="right" w:leader="dot" w:pos="8306"/>
        </w:tabs>
      </w:pPr>
      <w:hyperlink w:anchor="_Toc18303" w:history="1">
        <w:r>
          <w:rPr>
            <w:rFonts w:ascii="仿宋" w:eastAsia="仿宋" w:hAnsi="仿宋" w:cs="仿宋" w:hint="eastAsia"/>
            <w:lang w:eastAsia="zh-CN"/>
          </w:rPr>
          <w:t>(一)、资金需求大</w:t>
        </w:r>
        <w:r>
          <w:tab/>
        </w:r>
        <w:r>
          <w:fldChar w:fldCharType="begin"/>
        </w:r>
        <w:r>
          <w:instrText xml:space="preserve"> PAGEREF _Toc18303 \h </w:instrText>
        </w:r>
        <w:r>
          <w:fldChar w:fldCharType="separate"/>
        </w:r>
        <w:r>
          <w:t>46</w:t>
        </w:r>
        <w:r>
          <w:fldChar w:fldCharType="end"/>
        </w:r>
      </w:hyperlink>
    </w:p>
    <w:p>
      <w:pPr>
        <w:pStyle w:val="TOC2"/>
        <w:tabs>
          <w:tab w:val="right" w:leader="dot" w:pos="8306"/>
        </w:tabs>
      </w:pPr>
      <w:hyperlink w:anchor="_Toc10578" w:history="1">
        <w:r>
          <w:rPr>
            <w:rFonts w:ascii="仿宋" w:eastAsia="仿宋" w:hAnsi="仿宋" w:cs="仿宋" w:hint="eastAsia"/>
            <w:lang w:eastAsia="zh-CN"/>
          </w:rPr>
          <w:t>(二)、研发周期长</w:t>
        </w:r>
        <w:r>
          <w:tab/>
        </w:r>
        <w:r>
          <w:fldChar w:fldCharType="begin"/>
        </w:r>
        <w:r>
          <w:instrText xml:space="preserve"> PAGEREF _Toc10578 \h </w:instrText>
        </w:r>
        <w:r>
          <w:fldChar w:fldCharType="separate"/>
        </w:r>
        <w:r>
          <w:t>48</w:t>
        </w:r>
        <w:r>
          <w:fldChar w:fldCharType="end"/>
        </w:r>
      </w:hyperlink>
    </w:p>
    <w:p>
      <w:pPr>
        <w:pStyle w:val="TOC2"/>
        <w:tabs>
          <w:tab w:val="right" w:leader="dot" w:pos="8306"/>
        </w:tabs>
      </w:pPr>
      <w:hyperlink w:anchor="_Toc7978" w:history="1">
        <w:r>
          <w:rPr>
            <w:rFonts w:ascii="仿宋" w:eastAsia="仿宋" w:hAnsi="仿宋" w:cs="仿宋" w:hint="eastAsia"/>
            <w:lang w:eastAsia="zh-CN"/>
          </w:rPr>
          <w:t>(三)、市场风险大</w:t>
        </w:r>
        <w:r>
          <w:tab/>
        </w:r>
        <w:r>
          <w:fldChar w:fldCharType="begin"/>
        </w:r>
        <w:r>
          <w:instrText xml:space="preserve"> PAGEREF _Toc7978 \h </w:instrText>
        </w:r>
        <w:r>
          <w:fldChar w:fldCharType="separate"/>
        </w:r>
        <w:r>
          <w:t>49</w:t>
        </w:r>
        <w:r>
          <w:fldChar w:fldCharType="end"/>
        </w:r>
      </w:hyperlink>
    </w:p>
    <w:p>
      <w:pPr>
        <w:pStyle w:val="TOC2"/>
        <w:tabs>
          <w:tab w:val="right" w:leader="dot" w:pos="8306"/>
        </w:tabs>
      </w:pPr>
      <w:hyperlink w:anchor="_Toc26590" w:history="1">
        <w:r>
          <w:rPr>
            <w:rFonts w:ascii="仿宋" w:eastAsia="仿宋" w:hAnsi="仿宋" w:cs="仿宋" w:hint="eastAsia"/>
            <w:lang w:eastAsia="zh-CN"/>
          </w:rPr>
          <w:t>(四)、利润率高</w:t>
        </w:r>
        <w:r>
          <w:tab/>
        </w:r>
        <w:r>
          <w:fldChar w:fldCharType="begin"/>
        </w:r>
        <w:r>
          <w:instrText xml:space="preserve"> PAGEREF _Toc26590 \h </w:instrText>
        </w:r>
        <w:r>
          <w:fldChar w:fldCharType="separate"/>
        </w:r>
        <w:r>
          <w:t>52</w:t>
        </w:r>
        <w:r>
          <w:fldChar w:fldCharType="end"/>
        </w:r>
      </w:hyperlink>
    </w:p>
    <w:p>
      <w:pPr>
        <w:pStyle w:val="TOC1"/>
        <w:tabs>
          <w:tab w:val="right" w:leader="dot" w:pos="8306"/>
        </w:tabs>
      </w:pPr>
      <w:hyperlink w:anchor="_Toc23164" w:history="1">
        <w:r>
          <w:rPr>
            <w:rFonts w:ascii="仿宋" w:eastAsia="仿宋" w:hAnsi="仿宋" w:cs="仿宋" w:hint="eastAsia"/>
            <w:lang w:eastAsia="zh-CN"/>
          </w:rPr>
          <w:t>十一、核物理、核化学实验仪器项目人力资源培养与发展</w:t>
        </w:r>
        <w:r>
          <w:tab/>
        </w:r>
        <w:r>
          <w:fldChar w:fldCharType="begin"/>
        </w:r>
        <w:r>
          <w:instrText xml:space="preserve"> PAGEREF _Toc23164 \h </w:instrText>
        </w:r>
        <w:r>
          <w:fldChar w:fldCharType="separate"/>
        </w:r>
        <w:r>
          <w:t>54</w:t>
        </w:r>
        <w:r>
          <w:fldChar w:fldCharType="end"/>
        </w:r>
      </w:hyperlink>
    </w:p>
    <w:p>
      <w:pPr>
        <w:pStyle w:val="TOC2"/>
        <w:tabs>
          <w:tab w:val="right" w:leader="dot" w:pos="8306"/>
        </w:tabs>
      </w:pPr>
      <w:hyperlink w:anchor="_Toc31265" w:history="1">
        <w:r>
          <w:rPr>
            <w:rFonts w:ascii="仿宋" w:eastAsia="仿宋" w:hAnsi="仿宋" w:cs="仿宋" w:hint="eastAsia"/>
            <w:lang w:eastAsia="zh-CN"/>
          </w:rPr>
          <w:t>(一)、人才需求与规划</w:t>
        </w:r>
        <w:r>
          <w:tab/>
        </w:r>
        <w:r>
          <w:fldChar w:fldCharType="begin"/>
        </w:r>
        <w:r>
          <w:instrText xml:space="preserve"> PAGEREF _Toc31265 \h </w:instrText>
        </w:r>
        <w:r>
          <w:fldChar w:fldCharType="separate"/>
        </w:r>
        <w:r>
          <w:t>54</w:t>
        </w:r>
        <w:r>
          <w:fldChar w:fldCharType="end"/>
        </w:r>
      </w:hyperlink>
    </w:p>
    <w:p>
      <w:pPr>
        <w:pStyle w:val="TOC2"/>
        <w:tabs>
          <w:tab w:val="right" w:leader="dot" w:pos="8306"/>
        </w:tabs>
      </w:pPr>
      <w:hyperlink w:anchor="_Toc23467" w:history="1">
        <w:r>
          <w:rPr>
            <w:rFonts w:ascii="仿宋" w:eastAsia="仿宋" w:hAnsi="仿宋" w:cs="仿宋" w:hint="eastAsia"/>
            <w:lang w:eastAsia="zh-CN"/>
          </w:rPr>
          <w:t>(二)、培训与发展计划</w:t>
        </w:r>
        <w:r>
          <w:tab/>
        </w:r>
        <w:r>
          <w:fldChar w:fldCharType="begin"/>
        </w:r>
        <w:r>
          <w:instrText xml:space="preserve"> PAGEREF _Toc23467 \h </w:instrText>
        </w:r>
        <w:r>
          <w:fldChar w:fldCharType="separate"/>
        </w:r>
        <w:r>
          <w:t>55</w:t>
        </w:r>
        <w:r>
          <w:fldChar w:fldCharType="end"/>
        </w:r>
      </w:hyperlink>
    </w:p>
    <w:p>
      <w:pPr>
        <w:pStyle w:val="TOC1"/>
        <w:tabs>
          <w:tab w:val="right" w:leader="dot" w:pos="8306"/>
        </w:tabs>
      </w:pPr>
      <w:hyperlink w:anchor="_Toc16592" w:history="1">
        <w:r>
          <w:rPr>
            <w:rFonts w:ascii="仿宋" w:eastAsia="仿宋" w:hAnsi="仿宋" w:cs="仿宋" w:hint="eastAsia"/>
            <w:lang w:eastAsia="zh-CN"/>
          </w:rPr>
          <w:t>十二、核物理、核化学实验仪器项目社会影响</w:t>
        </w:r>
        <w:r>
          <w:tab/>
        </w:r>
        <w:r>
          <w:fldChar w:fldCharType="begin"/>
        </w:r>
        <w:r>
          <w:instrText xml:space="preserve"> PAGEREF _Toc16592 \h </w:instrText>
        </w:r>
        <w:r>
          <w:fldChar w:fldCharType="separate"/>
        </w:r>
        <w:r>
          <w:t>55</w:t>
        </w:r>
        <w:r>
          <w:fldChar w:fldCharType="end"/>
        </w:r>
      </w:hyperlink>
    </w:p>
    <w:p>
      <w:pPr>
        <w:pStyle w:val="TOC2"/>
        <w:tabs>
          <w:tab w:val="right" w:leader="dot" w:pos="8306"/>
        </w:tabs>
      </w:pPr>
      <w:hyperlink w:anchor="_Toc21122" w:history="1">
        <w:r>
          <w:rPr>
            <w:rFonts w:ascii="仿宋" w:eastAsia="仿宋" w:hAnsi="仿宋" w:cs="仿宋" w:hint="eastAsia"/>
            <w:lang w:eastAsia="zh-CN"/>
          </w:rPr>
          <w:t>(一)、社会责任与义务</w:t>
        </w:r>
        <w:r>
          <w:tab/>
        </w:r>
        <w:r>
          <w:fldChar w:fldCharType="begin"/>
        </w:r>
        <w:r>
          <w:instrText xml:space="preserve"> PAGEREF _Toc21122 \h </w:instrText>
        </w:r>
        <w:r>
          <w:fldChar w:fldCharType="separate"/>
        </w:r>
        <w:r>
          <w:t>55</w:t>
        </w:r>
        <w:r>
          <w:fldChar w:fldCharType="end"/>
        </w:r>
      </w:hyperlink>
    </w:p>
    <w:p>
      <w:pPr>
        <w:pStyle w:val="TOC2"/>
        <w:tabs>
          <w:tab w:val="right" w:leader="dot" w:pos="8306"/>
        </w:tabs>
      </w:pPr>
      <w:hyperlink w:anchor="_Toc32440" w:history="1">
        <w:r>
          <w:rPr>
            <w:rFonts w:ascii="仿宋" w:eastAsia="仿宋" w:hAnsi="仿宋" w:cs="仿宋" w:hint="eastAsia"/>
            <w:lang w:eastAsia="zh-CN"/>
          </w:rPr>
          <w:t>(二)、社会参与与沟通</w:t>
        </w:r>
        <w:r>
          <w:tab/>
        </w:r>
        <w:r>
          <w:fldChar w:fldCharType="begin"/>
        </w:r>
        <w:r>
          <w:instrText xml:space="preserve"> PAGEREF _Toc32440 \h </w:instrText>
        </w:r>
        <w:r>
          <w:fldChar w:fldCharType="separate"/>
        </w:r>
        <w:r>
          <w:t>56</w:t>
        </w:r>
        <w:r>
          <w:fldChar w:fldCharType="end"/>
        </w:r>
      </w:hyperlink>
    </w:p>
    <w:p>
      <w:pPr>
        <w:pStyle w:val="TOC1"/>
        <w:tabs>
          <w:tab w:val="right" w:leader="dot" w:pos="8306"/>
        </w:tabs>
      </w:pPr>
      <w:hyperlink w:anchor="_Toc10276" w:history="1">
        <w:r>
          <w:rPr>
            <w:rFonts w:ascii="仿宋" w:eastAsia="仿宋" w:hAnsi="仿宋" w:cs="仿宋" w:hint="eastAsia"/>
            <w:lang w:eastAsia="zh-CN"/>
          </w:rPr>
          <w:t>十三、利益相关者分析与沟通计划</w:t>
        </w:r>
        <w:r>
          <w:tab/>
        </w:r>
        <w:r>
          <w:fldChar w:fldCharType="begin"/>
        </w:r>
        <w:r>
          <w:instrText xml:space="preserve"> PAGEREF _Toc10276 \h </w:instrText>
        </w:r>
        <w:r>
          <w:fldChar w:fldCharType="separate"/>
        </w:r>
        <w:r>
          <w:t>57</w:t>
        </w:r>
        <w:r>
          <w:fldChar w:fldCharType="end"/>
        </w:r>
      </w:hyperlink>
    </w:p>
    <w:p>
      <w:pPr>
        <w:pStyle w:val="TOC2"/>
        <w:tabs>
          <w:tab w:val="right" w:leader="dot" w:pos="8306"/>
        </w:tabs>
      </w:pPr>
      <w:hyperlink w:anchor="_Toc27626" w:history="1">
        <w:r>
          <w:rPr>
            <w:rFonts w:ascii="仿宋" w:eastAsia="仿宋" w:hAnsi="仿宋" w:cs="仿宋" w:hint="eastAsia"/>
            <w:lang w:eastAsia="zh-CN"/>
          </w:rPr>
          <w:t>(一)、利益相关者分析</w:t>
        </w:r>
        <w:r>
          <w:tab/>
        </w:r>
        <w:r>
          <w:fldChar w:fldCharType="begin"/>
        </w:r>
        <w:r>
          <w:instrText xml:space="preserve"> PAGEREF _Toc27626 \h </w:instrText>
        </w:r>
        <w:r>
          <w:fldChar w:fldCharType="separate"/>
        </w:r>
        <w:r>
          <w:t>57</w:t>
        </w:r>
        <w:r>
          <w:fldChar w:fldCharType="end"/>
        </w:r>
      </w:hyperlink>
    </w:p>
    <w:p>
      <w:pPr>
        <w:pStyle w:val="TOC2"/>
        <w:tabs>
          <w:tab w:val="right" w:leader="dot" w:pos="8306"/>
        </w:tabs>
      </w:pPr>
      <w:hyperlink w:anchor="_Toc16875" w:history="1">
        <w:r>
          <w:rPr>
            <w:rFonts w:ascii="仿宋" w:eastAsia="仿宋" w:hAnsi="仿宋" w:cs="仿宋" w:hint="eastAsia"/>
            <w:lang w:eastAsia="zh-CN"/>
          </w:rPr>
          <w:t>(二)、沟通计划</w:t>
        </w:r>
        <w:r>
          <w:tab/>
        </w:r>
        <w:r>
          <w:fldChar w:fldCharType="begin"/>
        </w:r>
        <w:r>
          <w:instrText xml:space="preserve"> PAGEREF _Toc16875 \h </w:instrText>
        </w:r>
        <w:r>
          <w:fldChar w:fldCharType="separate"/>
        </w:r>
        <w:r>
          <w:t>58</w:t>
        </w:r>
        <w:r>
          <w:fldChar w:fldCharType="end"/>
        </w:r>
      </w:hyperlink>
    </w:p>
    <w:p>
      <w:pPr>
        <w:pStyle w:val="TOC1"/>
        <w:tabs>
          <w:tab w:val="right" w:leader="dot" w:pos="8306"/>
        </w:tabs>
      </w:pPr>
      <w:hyperlink w:anchor="_Toc30622" w:history="1">
        <w:r>
          <w:rPr>
            <w:rFonts w:ascii="仿宋" w:eastAsia="仿宋" w:hAnsi="仿宋" w:cs="仿宋" w:hint="eastAsia"/>
            <w:lang w:eastAsia="zh-CN"/>
          </w:rPr>
          <w:t>十四、核物理、核化学实验仪器项目变更管理</w:t>
        </w:r>
        <w:r>
          <w:tab/>
        </w:r>
        <w:r>
          <w:fldChar w:fldCharType="begin"/>
        </w:r>
        <w:r>
          <w:instrText xml:space="preserve"> PAGEREF _Toc30622 \h </w:instrText>
        </w:r>
        <w:r>
          <w:fldChar w:fldCharType="separate"/>
        </w:r>
        <w:r>
          <w:t>59</w:t>
        </w:r>
        <w:r>
          <w:fldChar w:fldCharType="end"/>
        </w:r>
      </w:hyperlink>
    </w:p>
    <w:p>
      <w:pPr>
        <w:pStyle w:val="TOC2"/>
        <w:tabs>
          <w:tab w:val="right" w:leader="dot" w:pos="8306"/>
        </w:tabs>
      </w:pPr>
      <w:hyperlink w:anchor="_Toc7249" w:history="1">
        <w:r>
          <w:rPr>
            <w:rFonts w:ascii="仿宋" w:eastAsia="仿宋" w:hAnsi="仿宋" w:cs="仿宋" w:hint="eastAsia"/>
            <w:lang w:eastAsia="zh-CN"/>
          </w:rPr>
          <w:t>(一)、变更申请与评估</w:t>
        </w:r>
        <w:r>
          <w:tab/>
        </w:r>
        <w:r>
          <w:fldChar w:fldCharType="begin"/>
        </w:r>
        <w:r>
          <w:instrText xml:space="preserve"> PAGEREF _Toc7249 \h </w:instrText>
        </w:r>
        <w:r>
          <w:fldChar w:fldCharType="separate"/>
        </w:r>
        <w:r>
          <w:t>59</w:t>
        </w:r>
        <w:r>
          <w:fldChar w:fldCharType="end"/>
        </w:r>
      </w:hyperlink>
    </w:p>
    <w:p>
      <w:pPr>
        <w:pStyle w:val="TOC2"/>
        <w:tabs>
          <w:tab w:val="right" w:leader="dot" w:pos="8306"/>
        </w:tabs>
      </w:pPr>
      <w:hyperlink w:anchor="_Toc22018" w:history="1">
        <w:r>
          <w:rPr>
            <w:rFonts w:ascii="仿宋" w:eastAsia="仿宋" w:hAnsi="仿宋" w:cs="仿宋" w:hint="eastAsia"/>
            <w:lang w:eastAsia="zh-CN"/>
          </w:rPr>
          <w:t>(二)、变更实施与控制</w:t>
        </w:r>
        <w:r>
          <w:tab/>
        </w:r>
        <w:r>
          <w:fldChar w:fldCharType="begin"/>
        </w:r>
        <w:r>
          <w:instrText xml:space="preserve"> PAGEREF _Toc22018 \h </w:instrText>
        </w:r>
        <w:r>
          <w:fldChar w:fldCharType="separate"/>
        </w:r>
        <w:r>
          <w:t>60</w:t>
        </w:r>
        <w:r>
          <w:fldChar w:fldCharType="end"/>
        </w:r>
      </w:hyperlink>
    </w:p>
    <w:p>
      <w:pPr>
        <w:pStyle w:val="TOC1"/>
        <w:tabs>
          <w:tab w:val="right" w:leader="dot" w:pos="8306"/>
        </w:tabs>
      </w:pPr>
      <w:hyperlink w:anchor="_Toc1538" w:history="1">
        <w:r>
          <w:rPr>
            <w:rFonts w:ascii="仿宋" w:eastAsia="仿宋" w:hAnsi="仿宋" w:cs="仿宋" w:hint="eastAsia"/>
            <w:lang w:eastAsia="zh-CN"/>
          </w:rPr>
          <w:t>十五、核物理、核化学实验仪器项目工程方案分析</w:t>
        </w:r>
        <w:r>
          <w:tab/>
        </w:r>
        <w:r>
          <w:fldChar w:fldCharType="begin"/>
        </w:r>
        <w:r>
          <w:instrText xml:space="preserve"> PAGEREF _Toc1538 \h </w:instrText>
        </w:r>
        <w:r>
          <w:fldChar w:fldCharType="separate"/>
        </w:r>
        <w:r>
          <w:t>61</w:t>
        </w:r>
        <w:r>
          <w:fldChar w:fldCharType="end"/>
        </w:r>
      </w:hyperlink>
    </w:p>
    <w:p>
      <w:pPr>
        <w:pStyle w:val="TOC2"/>
        <w:tabs>
          <w:tab w:val="right" w:leader="dot" w:pos="8306"/>
        </w:tabs>
      </w:pPr>
      <w:hyperlink w:anchor="_Toc8575" w:history="1">
        <w:r>
          <w:rPr>
            <w:rFonts w:ascii="仿宋" w:eastAsia="仿宋" w:hAnsi="仿宋" w:cs="仿宋" w:hint="eastAsia"/>
            <w:lang w:eastAsia="zh-CN"/>
          </w:rPr>
          <w:t>(一)、建筑工程设计原则</w:t>
        </w:r>
        <w:r>
          <w:tab/>
        </w:r>
        <w:r>
          <w:fldChar w:fldCharType="begin"/>
        </w:r>
        <w:r>
          <w:instrText xml:space="preserve"> PAGEREF _Toc8575 \h </w:instrText>
        </w:r>
        <w:r>
          <w:fldChar w:fldCharType="separate"/>
        </w:r>
        <w:r>
          <w:t>61</w:t>
        </w:r>
        <w:r>
          <w:fldChar w:fldCharType="end"/>
        </w:r>
      </w:hyperlink>
    </w:p>
    <w:p>
      <w:pPr>
        <w:pStyle w:val="TOC2"/>
        <w:tabs>
          <w:tab w:val="right" w:leader="dot" w:pos="8306"/>
        </w:tabs>
      </w:pPr>
      <w:hyperlink w:anchor="_Toc17535" w:history="1">
        <w:r>
          <w:rPr>
            <w:rFonts w:ascii="仿宋" w:eastAsia="仿宋" w:hAnsi="仿宋" w:cs="仿宋" w:hint="eastAsia"/>
            <w:lang w:eastAsia="zh-CN"/>
          </w:rPr>
          <w:t>(二)、土建工程建设指标</w:t>
        </w:r>
        <w:r>
          <w:tab/>
        </w:r>
        <w:r>
          <w:fldChar w:fldCharType="begin"/>
        </w:r>
        <w:r>
          <w:instrText xml:space="preserve"> PAGEREF _Toc17535 \h </w:instrText>
        </w:r>
        <w:r>
          <w:fldChar w:fldCharType="separate"/>
        </w:r>
        <w:r>
          <w:t>64</w:t>
        </w:r>
        <w:r>
          <w:fldChar w:fldCharType="end"/>
        </w:r>
      </w:hyperlink>
    </w:p>
    <w:p>
      <w:pPr>
        <w:pStyle w:val="TOC1"/>
        <w:tabs>
          <w:tab w:val="right" w:leader="dot" w:pos="8306"/>
        </w:tabs>
      </w:pPr>
      <w:hyperlink w:anchor="_Toc21319" w:history="1">
        <w:r>
          <w:rPr>
            <w:rFonts w:ascii="仿宋" w:eastAsia="仿宋" w:hAnsi="仿宋" w:cs="仿宋" w:hint="eastAsia"/>
            <w:lang w:eastAsia="zh-CN"/>
          </w:rPr>
          <w:t>十六、核物理、核化学实验仪器项目治理与监督</w:t>
        </w:r>
        <w:r>
          <w:tab/>
        </w:r>
        <w:r>
          <w:fldChar w:fldCharType="begin"/>
        </w:r>
        <w:r>
          <w:instrText xml:space="preserve"> PAGEREF _Toc21319 \h </w:instrText>
        </w:r>
        <w:r>
          <w:fldChar w:fldCharType="separate"/>
        </w:r>
        <w:r>
          <w:t>66</w:t>
        </w:r>
        <w:r>
          <w:fldChar w:fldCharType="end"/>
        </w:r>
      </w:hyperlink>
    </w:p>
    <w:p>
      <w:pPr>
        <w:pStyle w:val="TOC2"/>
        <w:tabs>
          <w:tab w:val="right" w:leader="dot" w:pos="8306"/>
        </w:tabs>
      </w:pPr>
      <w:hyperlink w:anchor="_Toc30473" w:history="1">
        <w:r>
          <w:rPr>
            <w:rFonts w:ascii="仿宋" w:eastAsia="仿宋" w:hAnsi="仿宋" w:cs="仿宋" w:hint="eastAsia"/>
            <w:lang w:eastAsia="zh-CN"/>
          </w:rPr>
          <w:t>(一)、核物理、核化学实验仪器项目治理结构</w:t>
        </w:r>
        <w:r>
          <w:tab/>
        </w:r>
        <w:r>
          <w:fldChar w:fldCharType="begin"/>
        </w:r>
        <w:r>
          <w:instrText xml:space="preserve"> PAGEREF _Toc30473 \h </w:instrText>
        </w:r>
        <w:r>
          <w:fldChar w:fldCharType="separate"/>
        </w:r>
        <w:r>
          <w:t>66</w:t>
        </w:r>
        <w:r>
          <w:fldChar w:fldCharType="end"/>
        </w:r>
      </w:hyperlink>
    </w:p>
    <w:p>
      <w:pPr>
        <w:pStyle w:val="TOC2"/>
        <w:tabs>
          <w:tab w:val="right" w:leader="dot" w:pos="8306"/>
        </w:tabs>
      </w:pPr>
      <w:hyperlink w:anchor="_Toc13602" w:history="1">
        <w:r>
          <w:rPr>
            <w:rFonts w:ascii="仿宋" w:eastAsia="仿宋" w:hAnsi="仿宋" w:cs="仿宋" w:hint="eastAsia"/>
            <w:lang w:eastAsia="zh-CN"/>
          </w:rPr>
          <w:t>(二)、监督与审计</w:t>
        </w:r>
        <w:r>
          <w:tab/>
        </w:r>
        <w:r>
          <w:fldChar w:fldCharType="begin"/>
        </w:r>
        <w:r>
          <w:instrText xml:space="preserve"> PAGEREF _Toc13602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58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979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核物理、核化学实验仪器项目的主要产品是XXXX，预计年产值为XXX万元。这一产品在市场中占据着重要的地位，其广泛的应用范围使得该核物理、核化学实验仪器项目的市场前景非常广阔。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核物理、核化学实验仪器项目的xxx产品作为重要的原材料之一，将在多个领域发挥关键作用。其在建筑、交通、能源等方面的广泛应用将为整个产业链提供强大的支持，形成产业协同效应。核物理、核化学实验仪器项目的年产值XXX万XXX万XXX万万元不仅反映了其在市场上的巨大潜力，更预示着它对国民经济的积极贡献。这种关联度高、涉及面广的产业关系，使得该核物理、核化学实验仪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453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核物理、核化学实验仪器项目总征地面积为XXXX平方米，相当于约XX.XX亩，其中净用地面积为XXXX平方米，红线范围内相当于约XX.XX亩。这一用地规模充分考虑了核物理、核化学实验仪器项目的建设需求，保障了核物理、核化学实验仪器项目在合适的空间内得以充分发展。核物理、核化学实验仪器项目规划的总建筑面积为XXXX平方米，其中主体工程建设占XXXX平方米，计容建筑面积达XXXX平方米。预计建筑工程的投资将达到XXXX万元，为核物理、核化学实验仪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核物理、核化学实验仪器项目计划购置的设备共计XXXX台（套），设备购置费用为XXXX万元。这一设备购置计划充分考虑到核物理、核化学实验仪器项目的生产需求和技术要求，确保了核物理、核化学实验仪器项目在生产运营中具备先进的技术装备和高效的生产能力。设备的合理配置将为核物理、核化学实验仪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核物理、核化学实验仪器项目计划总投资为XXXX万元，预计年实现营业收入为XXXX万元。这一产能规模的设定旨在确保核物理、核化学实验仪器项目能够在投资与回报之间取得平衡，实现长期可持续的发展。核物理、核化学实验仪器项目的总投资充分考虑到各个方面的需求，包括用地建设、设备购置等多个环节，以确保核物理、核化学实验仪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6595"/>
      <w:r>
        <w:rPr>
          <w:rFonts w:ascii="仿宋" w:eastAsia="仿宋" w:hAnsi="仿宋" w:cs="仿宋" w:hint="eastAsia"/>
          <w:sz w:val="28"/>
          <w:lang w:eastAsia="zh-CN"/>
        </w:rPr>
        <w:t>二、核物理、核化学实验仪器项目土建工程</w:t>
      </w:r>
      <w:bookmarkEnd w:id="5"/>
    </w:p>
    <w:p>
      <w:pPr>
        <w:pStyle w:val="Heading2"/>
        <w:rPr>
          <w:rFonts w:ascii="仿宋" w:eastAsia="仿宋" w:hAnsi="仿宋" w:cs="仿宋" w:hint="eastAsia"/>
          <w:lang w:eastAsia="zh-CN"/>
        </w:rPr>
      </w:pPr>
      <w:bookmarkStart w:id="6" w:name="_Toc3124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在核物理、核化学实验仪器项目的建筑工程设计中，我们将秉承一系列重要的设计原则，以确保核物理、核化学实验仪器项目建筑在功能、美观、可持续性等方面达到最佳效果。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首要原则是确保建筑的功能性得到最大化的发挥。我们将充分理解核物理、核化学实验仪器项目的实际需求，合理布局各个功能区域，保证建筑在满足业务需求的同时，提供高效的工作环境。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在建筑设计中，我们将综合考虑建设和运营成本。通过精细的经济效益分析，确保设计方案在高效利用资源的同时，对核物理、核化学实验仪器项目的长期盈利能力有积极的贡献。</w:t>
      </w:r>
    </w:p>
    <w:p>
      <w:pPr>
        <w:pStyle w:val="Heading2"/>
        <w:ind w:firstLine="560" w:firstLineChars="200"/>
        <w:rPr>
          <w:rFonts w:ascii="仿宋" w:eastAsia="仿宋" w:hAnsi="仿宋" w:cs="仿宋" w:hint="eastAsia"/>
          <w:sz w:val="28"/>
          <w:lang w:eastAsia="zh-CN"/>
        </w:rPr>
      </w:pPr>
      <w:bookmarkStart w:id="7" w:name="_Toc213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核物理、核化学实验仪器项目的土建工程设计中，我们将精准设定设计年限，结合核物理、核化学实验仪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核物理、核化学实验仪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6047"/>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核物理、核化学实验仪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核物理、核化学实验仪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核物理、核化学实验仪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1021"/>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本期工程核物理、核化学实验仪器项目预计总建筑面积XXX平方米，其中：计容建筑面积XXX平方米，计划建筑工程投资XX万元，占核物理、核化学实验仪器项目总投资的XX%。</w:t>
      </w:r>
    </w:p>
    <w:p>
      <w:pPr>
        <w:pStyle w:val="Heading1"/>
        <w:ind w:firstLine="560" w:firstLineChars="200"/>
        <w:rPr>
          <w:rFonts w:ascii="仿宋" w:eastAsia="仿宋" w:hAnsi="仿宋" w:cs="仿宋" w:hint="eastAsia"/>
          <w:sz w:val="28"/>
          <w:lang w:eastAsia="zh-CN"/>
        </w:rPr>
      </w:pPr>
      <w:bookmarkStart w:id="10" w:name="_Toc26352"/>
      <w:r>
        <w:rPr>
          <w:rFonts w:ascii="仿宋" w:eastAsia="仿宋" w:hAnsi="仿宋" w:cs="仿宋" w:hint="eastAsia"/>
          <w:sz w:val="28"/>
          <w:lang w:eastAsia="zh-CN"/>
        </w:rPr>
        <w:t>三、核物理、核化学实验仪器项目选址可行性分析</w:t>
      </w:r>
      <w:bookmarkEnd w:id="10"/>
    </w:p>
    <w:p>
      <w:pPr>
        <w:pStyle w:val="Heading2"/>
        <w:rPr>
          <w:rFonts w:ascii="仿宋" w:eastAsia="仿宋" w:hAnsi="仿宋" w:cs="仿宋" w:hint="eastAsia"/>
          <w:lang w:eastAsia="zh-CN"/>
        </w:rPr>
      </w:pPr>
      <w:bookmarkStart w:id="11" w:name="_Toc9120"/>
      <w:r>
        <w:rPr>
          <w:rFonts w:ascii="仿宋" w:eastAsia="仿宋" w:hAnsi="仿宋" w:cs="仿宋" w:hint="eastAsia"/>
          <w:lang w:eastAsia="zh-CN"/>
        </w:rPr>
        <w:t>(一)、核物理、核化学实验仪器项目选址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该核物理、核化学实验仪器项目选址位于XX省XX市XX区XXX街道</w:t>
      </w:r>
    </w:p>
    <w:p>
      <w:pPr>
        <w:pStyle w:val="Heading2"/>
        <w:ind w:firstLine="560" w:firstLineChars="200"/>
        <w:rPr>
          <w:rFonts w:ascii="仿宋" w:eastAsia="仿宋" w:hAnsi="仿宋" w:cs="仿宋" w:hint="eastAsia"/>
          <w:sz w:val="28"/>
          <w:lang w:eastAsia="zh-CN"/>
        </w:rPr>
      </w:pPr>
      <w:bookmarkStart w:id="12" w:name="_Toc8522"/>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核物理、核化学实验仪器项目的征地面积将根据核物理、核化学实验仪器项目的实际规模和需求进行精确规划。具体面积XXX平方米，旨在确保核物理、核化学实验仪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净用地面积是在征地面积基础上去除不可利用面积后的实际可开发用地。具体面积XXX平方米，考虑到环保、交通、安全等多方面因素，以确保核物理、核化学实验仪器项目在整体利用效率上达到最优。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核物理、核化学实验仪器项目计划建设的建筑总规模具体面积XXX平方米。这一规模的确定综合考虑了核物理、核化学实验仪器项目的性质、规模，以及城市规划的相关要求，确保建筑布局与周边环境协调一致。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绿地率是核物理、核化学实验仪器项目用地中被规划为绿地的比例。具体面积XXX平方米，旨在通过合理规划绿地，改善核物理、核化学实验仪器项目周边环境，提升居民生活质量，并符合城市整体绿化规划。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容积率是用地上可以建设的建筑总体积与用地面积之比。具体面积XXX，通过合理的容积率规划，确保核物理、核化学实验仪器项目建筑规模与周边环境和谐共生。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核物理、核化学实验仪器项目选址与当地城市规划相一致，具体面积XXX平方米。通过与城市规划部门深入沟通，确保核物理、核化学实验仪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核物理、核化学实验仪器项目选址符合当地产业政策，具体面积XXX平方米。这包括核物理、核化学实验仪器项目对当地经济的促进作用，以及对相关产业的带动效应，确保核物理、核化学实验仪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核物理、核化学实验仪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确保核物理、核化学实验仪器项目选址具备必要的公共设施配套，具体面积XXX平方米。这包括交通便利性、教育、医疗等基础设施，以提高居民生活品质，使得核物理、核化学实验仪器项目选址更具吸引力。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考虑用地总体要求对当地社会稳定性的影响，具体面积XXX平方米。通过深入了解当地社区反馈，确保核物理、核化学实验仪器项目的选址和建设过程对当地社会和谐稳定产生积极作用。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核物理、核化学实验仪器项目选址不仅符合法规和规划，还在实际操作中具有可行性。这一全面规划将为核物理、核化学实验仪器项目的成功实施提供坚实的基础，确保核物理、核化学实验仪器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23950"/>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核物理、核化学实验仪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核物理、核化学实验仪器项目的设备规划和空间设计中，我们将采取灵活设备布局的措施。设备布局将根据实际需求进行灵活设计，避免不必要的浪费。通过合理规划设备摆放位置，我们将提高设备的利用率，减少设备间距，以确保核物理、核化学实验仪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核物理、核化学实验仪器项目内部引入共享设施的概念，例如共享会议室、办公区等。通过这种方式，我们可以减少对资源的重复建设，提高资源共享效率，从而减小核物理、核化学实验仪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22439"/>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核物理、核化学实验仪器项目的总图布置中，我们将不同功能区域进行明确的规划，以最大程度满足核物理、核化学实验仪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12446"/>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核物理、核化学实验仪器项目能够在有利的市场环境中蓬勃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核物理、核化学实验仪器项目对环境的影响是综合评价的重要因素之一。我们将详细考虑选址周边的自然环境、生态保护区、水源地等情况，确保核物理、核化学实验仪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核物理、核化学实验仪器项目所在地的相关政策，确保核物理、核化学实验仪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考虑到社会稳定性对企业运营的重要性，我们将评估选址地区的社会安全情况、劳工关系、社区反馈等方面，以确保核物理、核化学实验仪器项目的建设和运营不会受到社会稳定性的负面影响。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最后，我们将综合考虑用地成本，包括土地购置费用、土地开发成本等。通过对用地成本的详细评估，我们能够做出更为精确的经济效益分析，为核物理、核化学实验仪器项目的投资决策提供有力支持。</w:t>
      </w:r>
    </w:p>
    <w:p>
      <w:pPr>
        <w:pStyle w:val="Heading1"/>
        <w:ind w:firstLine="560" w:firstLineChars="200"/>
        <w:rPr>
          <w:rFonts w:ascii="仿宋" w:eastAsia="仿宋" w:hAnsi="仿宋" w:cs="仿宋" w:hint="eastAsia"/>
          <w:sz w:val="28"/>
          <w:lang w:eastAsia="zh-CN"/>
        </w:rPr>
      </w:pPr>
      <w:bookmarkStart w:id="16" w:name="_Toc5152"/>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4568"/>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物理、核化学实验仪器项目的技术管理特点体现在其创新导向。通过引入最先进的技术趋势和解决方案，核物理、核化学实验仪器项目致力于提升科技含量、提高质量和效率水平。这意味着我们将采用最新的工具和方法，确保核物理、核化学实验仪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核物理、核化学实验仪器项目技术管理的显著特征。通过整合不同领域的技术资源，我们实现了跨学科的协同工作。这有助于优化技术架构，提高整体效能。此外，整合性策略还促进了不同技术团队之间的紧密沟通和高效合作，确保核物理、核化学实验仪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核物理、核化学实验仪器项目所采用的技术。通过不断优化技术方案，核物理、核化学实验仪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核物理、核化学实验仪器项目团队将在核物理、核化学实验仪器项目初期识别可能的技术风险，并采取相应的预防和应对措施。通过建立健全的风险评估机制，核物理、核化学实验仪器项目能够在实施过程中及时发现并解决潜在的技术问题，保障核物理、核化学实验仪器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核物理、核化学实验仪器项目中，技术将成为核物理、核化学实验仪器项目成功的有力支持。这一深度剖析揭示了技术管理在核物理、核化学实验仪器项目实施中的关键作用，为核物理、核化学实验仪器项目的技术基础奠定了坚实的基础。</w:t>
      </w:r>
    </w:p>
    <w:p>
      <w:pPr>
        <w:pStyle w:val="Heading2"/>
        <w:ind w:firstLine="560" w:firstLineChars="200"/>
        <w:rPr>
          <w:rFonts w:ascii="仿宋" w:eastAsia="仿宋" w:hAnsi="仿宋" w:cs="仿宋" w:hint="eastAsia"/>
          <w:sz w:val="28"/>
          <w:lang w:eastAsia="zh-CN"/>
        </w:rPr>
      </w:pPr>
      <w:bookmarkStart w:id="18" w:name="_Toc1446"/>
      <w:r>
        <w:rPr>
          <w:rFonts w:ascii="仿宋" w:eastAsia="仿宋" w:hAnsi="仿宋" w:cs="仿宋" w:hint="eastAsia"/>
          <w:sz w:val="28"/>
          <w:lang w:eastAsia="zh-CN"/>
        </w:rPr>
        <w:t>(二)、核物理、核化学实验仪器项目工艺技术设计方案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核物理、核化学实验仪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核物理、核化学实验仪器项目将严格按照相关行业规范要求进行组织。通过有效控制产品质量，核物理、核化学实验仪器项目将致力于为顾客提供优质的核物理、核化学实验仪器项目产品和良好的服务。这体现了核物理、核化学实验仪器项目对于生产活动合规性和质量标准的高度重视，为核物理、核化学实验仪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核物理、核化学实验仪器项目注重生态效益和清洁生产原则。核物理、核化学实验仪器项目建设将紧密结合地方特色经济发展，与社会经济发展规划和区域环境保护规划方案相协调一致。通过与当地区域自然生态系统的结合，核物理、核化学实验仪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https://d.book118.com/587121002030006031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核物理、核化学实验仪器项目规划设计蓝图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核物理、核化学实验仪器项目规划设计蓝图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核物理、核化学实验仪器项目规划设计蓝图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核物理、核化学实验仪器项目规划设计蓝图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核物理、核化学实验仪器项目规划设计蓝图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核物理、核化学实验仪器项目规划设计蓝图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核物理、核化学实验仪器项目规划设计蓝图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核物理、核化学实验仪器项目规划设计蓝图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核物理、核化学实验仪器项目规划设计蓝图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核物理、核化学实验仪器项目规划设计蓝图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核物理、核化学实验仪器项目规划设计蓝图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核物理、核化学实验仪器项目规划设计蓝图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核物理、核化学实验仪器项目规划设计蓝图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核物理、核化学实验仪器项目规划设计蓝图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核物理、核化学实验仪器项目规划设计蓝图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核物理、核化学实验仪器项目规划设计蓝图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核物理、核化学实验仪器项目规划设计蓝图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09273B"/>
    <w:rsid w:val="740927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712100203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2024-01-12T00:36:00Z</dcterms:created>
  <dcterms:modified xsi:type="dcterms:W3CDTF">2024-01-12T00:36:26Z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AAEAED58767A49C69B4B5330FDCC6BC9_11</vt:lpwstr>
  </property>
  <property fmtid="{D5CDD505-2E9C-101B-9397-08002B2CF9AE}" pid="3" name="KSOProductBuildVer">
    <vt:lpwstr>2052-12.1.0.16120</vt:lpwstr>
  </property>
</Properties>
</file>