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3" w:history="1">
        <w:r>
          <w:rPr>
            <w:rFonts w:ascii="仿宋" w:eastAsia="仿宋" w:hAnsi="仿宋" w:cs="仿宋" w:hint="eastAsia"/>
            <w:lang w:eastAsia="zh-CN"/>
          </w:rPr>
          <w:t>概论</w:t>
        </w:r>
        <w:r>
          <w:tab/>
        </w:r>
        <w:r>
          <w:fldChar w:fldCharType="begin"/>
        </w:r>
        <w:r>
          <w:instrText xml:space="preserve"> PAGEREF _Toc13833 \h </w:instrText>
        </w:r>
        <w:r>
          <w:fldChar w:fldCharType="separate"/>
        </w:r>
        <w:r>
          <w:t>3</w:t>
        </w:r>
        <w:r>
          <w:fldChar w:fldCharType="end"/>
        </w:r>
      </w:hyperlink>
    </w:p>
    <w:p>
      <w:pPr>
        <w:pStyle w:val="TOC1"/>
        <w:tabs>
          <w:tab w:val="right" w:leader="dot" w:pos="8306"/>
        </w:tabs>
      </w:pPr>
      <w:hyperlink w:anchor="_Toc29896" w:history="1">
        <w:r>
          <w:rPr>
            <w:rFonts w:ascii="仿宋" w:eastAsia="仿宋" w:hAnsi="仿宋" w:cs="仿宋" w:hint="eastAsia"/>
            <w:lang w:eastAsia="zh-CN"/>
          </w:rPr>
          <w:t>一、产品规划分析</w:t>
        </w:r>
        <w:r>
          <w:tab/>
        </w:r>
        <w:r>
          <w:fldChar w:fldCharType="begin"/>
        </w:r>
        <w:r>
          <w:instrText xml:space="preserve"> PAGEREF _Toc29896 \h </w:instrText>
        </w:r>
        <w:r>
          <w:fldChar w:fldCharType="separate"/>
        </w:r>
        <w:r>
          <w:t>3</w:t>
        </w:r>
        <w:r>
          <w:fldChar w:fldCharType="end"/>
        </w:r>
      </w:hyperlink>
    </w:p>
    <w:p>
      <w:pPr>
        <w:pStyle w:val="TOC2"/>
        <w:tabs>
          <w:tab w:val="right" w:leader="dot" w:pos="8306"/>
        </w:tabs>
      </w:pPr>
      <w:hyperlink w:anchor="_Toc24372" w:history="1">
        <w:r>
          <w:rPr>
            <w:rFonts w:ascii="仿宋" w:eastAsia="仿宋" w:hAnsi="仿宋" w:cs="仿宋" w:hint="eastAsia"/>
            <w:lang w:eastAsia="zh-CN"/>
          </w:rPr>
          <w:t>(一)、产品规划</w:t>
        </w:r>
        <w:r>
          <w:tab/>
        </w:r>
        <w:r>
          <w:fldChar w:fldCharType="begin"/>
        </w:r>
        <w:r>
          <w:instrText xml:space="preserve"> PAGEREF _Toc24372 \h </w:instrText>
        </w:r>
        <w:r>
          <w:fldChar w:fldCharType="separate"/>
        </w:r>
        <w:r>
          <w:t>3</w:t>
        </w:r>
        <w:r>
          <w:fldChar w:fldCharType="end"/>
        </w:r>
      </w:hyperlink>
    </w:p>
    <w:p>
      <w:pPr>
        <w:pStyle w:val="TOC2"/>
        <w:tabs>
          <w:tab w:val="right" w:leader="dot" w:pos="8306"/>
        </w:tabs>
      </w:pPr>
      <w:hyperlink w:anchor="_Toc18791" w:history="1">
        <w:r>
          <w:rPr>
            <w:rFonts w:ascii="仿宋" w:eastAsia="仿宋" w:hAnsi="仿宋" w:cs="仿宋" w:hint="eastAsia"/>
            <w:lang w:eastAsia="zh-CN"/>
          </w:rPr>
          <w:t>(二)、建设规模</w:t>
        </w:r>
        <w:r>
          <w:tab/>
        </w:r>
        <w:r>
          <w:fldChar w:fldCharType="begin"/>
        </w:r>
        <w:r>
          <w:instrText xml:space="preserve"> PAGEREF _Toc18791 \h </w:instrText>
        </w:r>
        <w:r>
          <w:fldChar w:fldCharType="separate"/>
        </w:r>
        <w:r>
          <w:t>4</w:t>
        </w:r>
        <w:r>
          <w:fldChar w:fldCharType="end"/>
        </w:r>
      </w:hyperlink>
    </w:p>
    <w:p>
      <w:pPr>
        <w:pStyle w:val="TOC1"/>
        <w:tabs>
          <w:tab w:val="right" w:leader="dot" w:pos="8306"/>
        </w:tabs>
      </w:pPr>
      <w:hyperlink w:anchor="_Toc30235" w:history="1">
        <w:r>
          <w:rPr>
            <w:rFonts w:ascii="仿宋" w:eastAsia="仿宋" w:hAnsi="仿宋" w:cs="仿宋" w:hint="eastAsia"/>
            <w:lang w:eastAsia="zh-CN"/>
          </w:rPr>
          <w:t>二、烟草加工机械项目选址可行性分析</w:t>
        </w:r>
        <w:r>
          <w:tab/>
        </w:r>
        <w:r>
          <w:fldChar w:fldCharType="begin"/>
        </w:r>
        <w:r>
          <w:instrText xml:space="preserve"> PAGEREF _Toc30235 \h </w:instrText>
        </w:r>
        <w:r>
          <w:fldChar w:fldCharType="separate"/>
        </w:r>
        <w:r>
          <w:t>5</w:t>
        </w:r>
        <w:r>
          <w:fldChar w:fldCharType="end"/>
        </w:r>
      </w:hyperlink>
    </w:p>
    <w:p>
      <w:pPr>
        <w:pStyle w:val="TOC2"/>
        <w:tabs>
          <w:tab w:val="right" w:leader="dot" w:pos="8306"/>
        </w:tabs>
      </w:pPr>
      <w:hyperlink w:anchor="_Toc14086" w:history="1">
        <w:r>
          <w:rPr>
            <w:rFonts w:ascii="仿宋" w:eastAsia="仿宋" w:hAnsi="仿宋" w:cs="仿宋" w:hint="eastAsia"/>
            <w:lang w:eastAsia="zh-CN"/>
          </w:rPr>
          <w:t>(一)、烟草加工机械项目选址</w:t>
        </w:r>
        <w:r>
          <w:tab/>
        </w:r>
        <w:r>
          <w:fldChar w:fldCharType="begin"/>
        </w:r>
        <w:r>
          <w:instrText xml:space="preserve"> PAGEREF _Toc14086 \h </w:instrText>
        </w:r>
        <w:r>
          <w:fldChar w:fldCharType="separate"/>
        </w:r>
        <w:r>
          <w:t>5</w:t>
        </w:r>
        <w:r>
          <w:fldChar w:fldCharType="end"/>
        </w:r>
      </w:hyperlink>
    </w:p>
    <w:p>
      <w:pPr>
        <w:pStyle w:val="TOC2"/>
        <w:tabs>
          <w:tab w:val="right" w:leader="dot" w:pos="8306"/>
        </w:tabs>
      </w:pPr>
      <w:hyperlink w:anchor="_Toc17502" w:history="1">
        <w:r>
          <w:rPr>
            <w:rFonts w:ascii="仿宋" w:eastAsia="仿宋" w:hAnsi="仿宋" w:cs="仿宋" w:hint="eastAsia"/>
            <w:lang w:eastAsia="zh-CN"/>
          </w:rPr>
          <w:t>(二)、用地控制指标</w:t>
        </w:r>
        <w:r>
          <w:tab/>
        </w:r>
        <w:r>
          <w:fldChar w:fldCharType="begin"/>
        </w:r>
        <w:r>
          <w:instrText xml:space="preserve"> PAGEREF _Toc17502 \h </w:instrText>
        </w:r>
        <w:r>
          <w:fldChar w:fldCharType="separate"/>
        </w:r>
        <w:r>
          <w:t>5</w:t>
        </w:r>
        <w:r>
          <w:fldChar w:fldCharType="end"/>
        </w:r>
      </w:hyperlink>
    </w:p>
    <w:p>
      <w:pPr>
        <w:pStyle w:val="TOC2"/>
        <w:tabs>
          <w:tab w:val="right" w:leader="dot" w:pos="8306"/>
        </w:tabs>
      </w:pPr>
      <w:hyperlink w:anchor="_Toc31866" w:history="1">
        <w:r>
          <w:rPr>
            <w:rFonts w:ascii="仿宋" w:eastAsia="仿宋" w:hAnsi="仿宋" w:cs="仿宋" w:hint="eastAsia"/>
            <w:lang w:eastAsia="zh-CN"/>
          </w:rPr>
          <w:t>(三)、节约用地措施</w:t>
        </w:r>
        <w:r>
          <w:tab/>
        </w:r>
        <w:r>
          <w:fldChar w:fldCharType="begin"/>
        </w:r>
        <w:r>
          <w:instrText xml:space="preserve"> PAGEREF _Toc31866 \h </w:instrText>
        </w:r>
        <w:r>
          <w:fldChar w:fldCharType="separate"/>
        </w:r>
        <w:r>
          <w:t>7</w:t>
        </w:r>
        <w:r>
          <w:fldChar w:fldCharType="end"/>
        </w:r>
      </w:hyperlink>
    </w:p>
    <w:p>
      <w:pPr>
        <w:pStyle w:val="TOC2"/>
        <w:tabs>
          <w:tab w:val="right" w:leader="dot" w:pos="8306"/>
        </w:tabs>
      </w:pPr>
      <w:hyperlink w:anchor="_Toc619" w:history="1">
        <w:r>
          <w:rPr>
            <w:rFonts w:ascii="仿宋" w:eastAsia="仿宋" w:hAnsi="仿宋" w:cs="仿宋" w:hint="eastAsia"/>
            <w:lang w:eastAsia="zh-CN"/>
          </w:rPr>
          <w:t>(四)、总图布置方案</w:t>
        </w:r>
        <w:r>
          <w:tab/>
        </w:r>
        <w:r>
          <w:fldChar w:fldCharType="begin"/>
        </w:r>
        <w:r>
          <w:instrText xml:space="preserve"> PAGEREF _Toc619 \h </w:instrText>
        </w:r>
        <w:r>
          <w:fldChar w:fldCharType="separate"/>
        </w:r>
        <w:r>
          <w:t>8</w:t>
        </w:r>
        <w:r>
          <w:fldChar w:fldCharType="end"/>
        </w:r>
      </w:hyperlink>
    </w:p>
    <w:p>
      <w:pPr>
        <w:pStyle w:val="TOC2"/>
        <w:tabs>
          <w:tab w:val="right" w:leader="dot" w:pos="8306"/>
        </w:tabs>
      </w:pPr>
      <w:hyperlink w:anchor="_Toc14780" w:history="1">
        <w:r>
          <w:rPr>
            <w:rFonts w:ascii="仿宋" w:eastAsia="仿宋" w:hAnsi="仿宋" w:cs="仿宋" w:hint="eastAsia"/>
            <w:lang w:eastAsia="zh-CN"/>
          </w:rPr>
          <w:t>(五)、选址综合评价</w:t>
        </w:r>
        <w:r>
          <w:tab/>
        </w:r>
        <w:r>
          <w:fldChar w:fldCharType="begin"/>
        </w:r>
        <w:r>
          <w:instrText xml:space="preserve"> PAGEREF _Toc14780 \h </w:instrText>
        </w:r>
        <w:r>
          <w:fldChar w:fldCharType="separate"/>
        </w:r>
        <w:r>
          <w:t>9</w:t>
        </w:r>
        <w:r>
          <w:fldChar w:fldCharType="end"/>
        </w:r>
      </w:hyperlink>
    </w:p>
    <w:p>
      <w:pPr>
        <w:pStyle w:val="TOC1"/>
        <w:tabs>
          <w:tab w:val="right" w:leader="dot" w:pos="8306"/>
        </w:tabs>
      </w:pPr>
      <w:hyperlink w:anchor="_Toc31885" w:history="1">
        <w:r>
          <w:rPr>
            <w:rFonts w:ascii="仿宋" w:eastAsia="仿宋" w:hAnsi="仿宋" w:cs="仿宋" w:hint="eastAsia"/>
            <w:lang w:eastAsia="zh-CN"/>
          </w:rPr>
          <w:t>三、市场分析、调研</w:t>
        </w:r>
        <w:r>
          <w:tab/>
        </w:r>
        <w:r>
          <w:fldChar w:fldCharType="begin"/>
        </w:r>
        <w:r>
          <w:instrText xml:space="preserve"> PAGEREF _Toc31885 \h </w:instrText>
        </w:r>
        <w:r>
          <w:fldChar w:fldCharType="separate"/>
        </w:r>
        <w:r>
          <w:t>10</w:t>
        </w:r>
        <w:r>
          <w:fldChar w:fldCharType="end"/>
        </w:r>
      </w:hyperlink>
    </w:p>
    <w:p>
      <w:pPr>
        <w:pStyle w:val="TOC2"/>
        <w:tabs>
          <w:tab w:val="right" w:leader="dot" w:pos="8306"/>
        </w:tabs>
      </w:pPr>
      <w:hyperlink w:anchor="_Toc27961" w:history="1">
        <w:r>
          <w:rPr>
            <w:rFonts w:ascii="仿宋" w:eastAsia="仿宋" w:hAnsi="仿宋" w:cs="仿宋" w:hint="eastAsia"/>
            <w:lang w:eastAsia="zh-CN"/>
          </w:rPr>
          <w:t>(一)、烟草加工机械行业分析</w:t>
        </w:r>
        <w:r>
          <w:tab/>
        </w:r>
        <w:r>
          <w:fldChar w:fldCharType="begin"/>
        </w:r>
        <w:r>
          <w:instrText xml:space="preserve"> PAGEREF _Toc27961 \h </w:instrText>
        </w:r>
        <w:r>
          <w:fldChar w:fldCharType="separate"/>
        </w:r>
        <w:r>
          <w:t>10</w:t>
        </w:r>
        <w:r>
          <w:fldChar w:fldCharType="end"/>
        </w:r>
      </w:hyperlink>
    </w:p>
    <w:p>
      <w:pPr>
        <w:pStyle w:val="TOC2"/>
        <w:tabs>
          <w:tab w:val="right" w:leader="dot" w:pos="8306"/>
        </w:tabs>
      </w:pPr>
      <w:hyperlink w:anchor="_Toc21899" w:history="1">
        <w:r>
          <w:rPr>
            <w:rFonts w:ascii="仿宋" w:eastAsia="仿宋" w:hAnsi="仿宋" w:cs="仿宋" w:hint="eastAsia"/>
            <w:lang w:eastAsia="zh-CN"/>
          </w:rPr>
          <w:t>(二)、烟草加工机械市场分析预测</w:t>
        </w:r>
        <w:r>
          <w:tab/>
        </w:r>
        <w:r>
          <w:fldChar w:fldCharType="begin"/>
        </w:r>
        <w:r>
          <w:instrText xml:space="preserve"> PAGEREF _Toc21899 \h </w:instrText>
        </w:r>
        <w:r>
          <w:fldChar w:fldCharType="separate"/>
        </w:r>
        <w:r>
          <w:t>11</w:t>
        </w:r>
        <w:r>
          <w:fldChar w:fldCharType="end"/>
        </w:r>
      </w:hyperlink>
    </w:p>
    <w:p>
      <w:pPr>
        <w:pStyle w:val="TOC1"/>
        <w:tabs>
          <w:tab w:val="right" w:leader="dot" w:pos="8306"/>
        </w:tabs>
      </w:pPr>
      <w:hyperlink w:anchor="_Toc31872" w:history="1">
        <w:r>
          <w:rPr>
            <w:rFonts w:ascii="仿宋" w:eastAsia="仿宋" w:hAnsi="仿宋" w:cs="仿宋" w:hint="eastAsia"/>
            <w:lang w:eastAsia="zh-CN"/>
          </w:rPr>
          <w:t>四、烟草加工机械项目绩效评估</w:t>
        </w:r>
        <w:r>
          <w:tab/>
        </w:r>
        <w:r>
          <w:fldChar w:fldCharType="begin"/>
        </w:r>
        <w:r>
          <w:instrText xml:space="preserve"> PAGEREF _Toc31872 \h </w:instrText>
        </w:r>
        <w:r>
          <w:fldChar w:fldCharType="separate"/>
        </w:r>
        <w:r>
          <w:t>12</w:t>
        </w:r>
        <w:r>
          <w:fldChar w:fldCharType="end"/>
        </w:r>
      </w:hyperlink>
    </w:p>
    <w:p>
      <w:pPr>
        <w:pStyle w:val="TOC2"/>
        <w:tabs>
          <w:tab w:val="right" w:leader="dot" w:pos="8306"/>
        </w:tabs>
      </w:pPr>
      <w:hyperlink w:anchor="_Toc31504" w:history="1">
        <w:r>
          <w:rPr>
            <w:rFonts w:ascii="仿宋" w:eastAsia="仿宋" w:hAnsi="仿宋" w:cs="仿宋" w:hint="eastAsia"/>
            <w:lang w:eastAsia="zh-CN"/>
          </w:rPr>
          <w:t>(一)、绩效评估指标</w:t>
        </w:r>
        <w:r>
          <w:tab/>
        </w:r>
        <w:r>
          <w:fldChar w:fldCharType="begin"/>
        </w:r>
        <w:r>
          <w:instrText xml:space="preserve"> PAGEREF _Toc31504 \h </w:instrText>
        </w:r>
        <w:r>
          <w:fldChar w:fldCharType="separate"/>
        </w:r>
        <w:r>
          <w:t>12</w:t>
        </w:r>
        <w:r>
          <w:fldChar w:fldCharType="end"/>
        </w:r>
      </w:hyperlink>
    </w:p>
    <w:p>
      <w:pPr>
        <w:pStyle w:val="TOC2"/>
        <w:tabs>
          <w:tab w:val="right" w:leader="dot" w:pos="8306"/>
        </w:tabs>
      </w:pPr>
      <w:hyperlink w:anchor="_Toc11140" w:history="1">
        <w:r>
          <w:rPr>
            <w:rFonts w:ascii="仿宋" w:eastAsia="仿宋" w:hAnsi="仿宋" w:cs="仿宋" w:hint="eastAsia"/>
            <w:lang w:eastAsia="zh-CN"/>
          </w:rPr>
          <w:t>(二)、绩效评估方法</w:t>
        </w:r>
        <w:r>
          <w:tab/>
        </w:r>
        <w:r>
          <w:fldChar w:fldCharType="begin"/>
        </w:r>
        <w:r>
          <w:instrText xml:space="preserve"> PAGEREF _Toc11140 \h </w:instrText>
        </w:r>
        <w:r>
          <w:fldChar w:fldCharType="separate"/>
        </w:r>
        <w:r>
          <w:t>13</w:t>
        </w:r>
        <w:r>
          <w:fldChar w:fldCharType="end"/>
        </w:r>
      </w:hyperlink>
    </w:p>
    <w:p>
      <w:pPr>
        <w:pStyle w:val="TOC2"/>
        <w:tabs>
          <w:tab w:val="right" w:leader="dot" w:pos="8306"/>
        </w:tabs>
      </w:pPr>
      <w:hyperlink w:anchor="_Toc17007" w:history="1">
        <w:r>
          <w:rPr>
            <w:rFonts w:ascii="仿宋" w:eastAsia="仿宋" w:hAnsi="仿宋" w:cs="仿宋" w:hint="eastAsia"/>
            <w:lang w:eastAsia="zh-CN"/>
          </w:rPr>
          <w:t>(三)、绩效评估周期</w:t>
        </w:r>
        <w:r>
          <w:tab/>
        </w:r>
        <w:r>
          <w:fldChar w:fldCharType="begin"/>
        </w:r>
        <w:r>
          <w:instrText xml:space="preserve"> PAGEREF _Toc17007 \h </w:instrText>
        </w:r>
        <w:r>
          <w:fldChar w:fldCharType="separate"/>
        </w:r>
        <w:r>
          <w:t>14</w:t>
        </w:r>
        <w:r>
          <w:fldChar w:fldCharType="end"/>
        </w:r>
      </w:hyperlink>
    </w:p>
    <w:p>
      <w:pPr>
        <w:pStyle w:val="TOC1"/>
        <w:tabs>
          <w:tab w:val="right" w:leader="dot" w:pos="8306"/>
        </w:tabs>
      </w:pPr>
      <w:hyperlink w:anchor="_Toc16076" w:history="1">
        <w:r>
          <w:rPr>
            <w:rFonts w:ascii="仿宋" w:eastAsia="仿宋" w:hAnsi="仿宋" w:cs="仿宋" w:hint="eastAsia"/>
            <w:lang w:eastAsia="zh-CN"/>
          </w:rPr>
          <w:t>五、烟草加工机械项目可持续发展</w:t>
        </w:r>
        <w:r>
          <w:tab/>
        </w:r>
        <w:r>
          <w:fldChar w:fldCharType="begin"/>
        </w:r>
        <w:r>
          <w:instrText xml:space="preserve"> PAGEREF _Toc16076 \h </w:instrText>
        </w:r>
        <w:r>
          <w:fldChar w:fldCharType="separate"/>
        </w:r>
        <w:r>
          <w:t>15</w:t>
        </w:r>
        <w:r>
          <w:fldChar w:fldCharType="end"/>
        </w:r>
      </w:hyperlink>
    </w:p>
    <w:p>
      <w:pPr>
        <w:pStyle w:val="TOC2"/>
        <w:tabs>
          <w:tab w:val="right" w:leader="dot" w:pos="8306"/>
        </w:tabs>
      </w:pPr>
      <w:hyperlink w:anchor="_Toc6281" w:history="1">
        <w:r>
          <w:rPr>
            <w:rFonts w:ascii="仿宋" w:eastAsia="仿宋" w:hAnsi="仿宋" w:cs="仿宋" w:hint="eastAsia"/>
            <w:lang w:eastAsia="zh-CN"/>
          </w:rPr>
          <w:t>(一)、可持续战略与实践</w:t>
        </w:r>
        <w:r>
          <w:tab/>
        </w:r>
        <w:r>
          <w:fldChar w:fldCharType="begin"/>
        </w:r>
        <w:r>
          <w:instrText xml:space="preserve"> PAGEREF _Toc6281 \h </w:instrText>
        </w:r>
        <w:r>
          <w:fldChar w:fldCharType="separate"/>
        </w:r>
        <w:r>
          <w:t>15</w:t>
        </w:r>
        <w:r>
          <w:fldChar w:fldCharType="end"/>
        </w:r>
      </w:hyperlink>
    </w:p>
    <w:p>
      <w:pPr>
        <w:pStyle w:val="TOC2"/>
        <w:tabs>
          <w:tab w:val="right" w:leader="dot" w:pos="8306"/>
        </w:tabs>
      </w:pPr>
      <w:hyperlink w:anchor="_Toc10312" w:history="1">
        <w:r>
          <w:rPr>
            <w:rFonts w:ascii="仿宋" w:eastAsia="仿宋" w:hAnsi="仿宋" w:cs="仿宋" w:hint="eastAsia"/>
            <w:lang w:eastAsia="zh-CN"/>
          </w:rPr>
          <w:t>(二)、环保与社会责任</w:t>
        </w:r>
        <w:r>
          <w:tab/>
        </w:r>
        <w:r>
          <w:fldChar w:fldCharType="begin"/>
        </w:r>
        <w:r>
          <w:instrText xml:space="preserve"> PAGEREF _Toc10312 \h </w:instrText>
        </w:r>
        <w:r>
          <w:fldChar w:fldCharType="separate"/>
        </w:r>
        <w:r>
          <w:t>16</w:t>
        </w:r>
        <w:r>
          <w:fldChar w:fldCharType="end"/>
        </w:r>
      </w:hyperlink>
    </w:p>
    <w:p>
      <w:pPr>
        <w:pStyle w:val="TOC1"/>
        <w:tabs>
          <w:tab w:val="right" w:leader="dot" w:pos="8306"/>
        </w:tabs>
      </w:pPr>
      <w:hyperlink w:anchor="_Toc17882" w:history="1">
        <w:r>
          <w:rPr>
            <w:rFonts w:ascii="仿宋" w:eastAsia="仿宋" w:hAnsi="仿宋" w:cs="仿宋" w:hint="eastAsia"/>
            <w:lang w:eastAsia="zh-CN"/>
          </w:rPr>
          <w:t>六、工艺说明</w:t>
        </w:r>
        <w:r>
          <w:tab/>
        </w:r>
        <w:r>
          <w:fldChar w:fldCharType="begin"/>
        </w:r>
        <w:r>
          <w:instrText xml:space="preserve"> PAGEREF _Toc17882 \h </w:instrText>
        </w:r>
        <w:r>
          <w:fldChar w:fldCharType="separate"/>
        </w:r>
        <w:r>
          <w:t>17</w:t>
        </w:r>
        <w:r>
          <w:fldChar w:fldCharType="end"/>
        </w:r>
      </w:hyperlink>
    </w:p>
    <w:p>
      <w:pPr>
        <w:pStyle w:val="TOC2"/>
        <w:tabs>
          <w:tab w:val="right" w:leader="dot" w:pos="8306"/>
        </w:tabs>
      </w:pPr>
      <w:hyperlink w:anchor="_Toc23460" w:history="1">
        <w:r>
          <w:rPr>
            <w:rFonts w:ascii="仿宋" w:eastAsia="仿宋" w:hAnsi="仿宋" w:cs="仿宋" w:hint="eastAsia"/>
            <w:lang w:eastAsia="zh-CN"/>
          </w:rPr>
          <w:t>(一)、技术管理特点</w:t>
        </w:r>
        <w:r>
          <w:tab/>
        </w:r>
        <w:r>
          <w:fldChar w:fldCharType="begin"/>
        </w:r>
        <w:r>
          <w:instrText xml:space="preserve"> PAGEREF _Toc23460 \h </w:instrText>
        </w:r>
        <w:r>
          <w:fldChar w:fldCharType="separate"/>
        </w:r>
        <w:r>
          <w:t>17</w:t>
        </w:r>
        <w:r>
          <w:fldChar w:fldCharType="end"/>
        </w:r>
      </w:hyperlink>
    </w:p>
    <w:p>
      <w:pPr>
        <w:pStyle w:val="TOC2"/>
        <w:tabs>
          <w:tab w:val="right" w:leader="dot" w:pos="8306"/>
        </w:tabs>
      </w:pPr>
      <w:hyperlink w:anchor="_Toc4091" w:history="1">
        <w:r>
          <w:rPr>
            <w:rFonts w:ascii="仿宋" w:eastAsia="仿宋" w:hAnsi="仿宋" w:cs="仿宋" w:hint="eastAsia"/>
            <w:lang w:eastAsia="zh-CN"/>
          </w:rPr>
          <w:t>(二)、烟草加工机械项目工艺技术设计方案</w:t>
        </w:r>
        <w:r>
          <w:tab/>
        </w:r>
        <w:r>
          <w:fldChar w:fldCharType="begin"/>
        </w:r>
        <w:r>
          <w:instrText xml:space="preserve"> PAGEREF _Toc4091 \h </w:instrText>
        </w:r>
        <w:r>
          <w:fldChar w:fldCharType="separate"/>
        </w:r>
        <w:r>
          <w:t>18</w:t>
        </w:r>
        <w:r>
          <w:fldChar w:fldCharType="end"/>
        </w:r>
      </w:hyperlink>
    </w:p>
    <w:p>
      <w:pPr>
        <w:pStyle w:val="TOC2"/>
        <w:tabs>
          <w:tab w:val="right" w:leader="dot" w:pos="8306"/>
        </w:tabs>
      </w:pPr>
      <w:hyperlink w:anchor="_Toc3656" w:history="1">
        <w:r>
          <w:rPr>
            <w:rFonts w:ascii="仿宋" w:eastAsia="仿宋" w:hAnsi="仿宋" w:cs="仿宋" w:hint="eastAsia"/>
            <w:lang w:eastAsia="zh-CN"/>
          </w:rPr>
          <w:t>(三)、设备选型方案</w:t>
        </w:r>
        <w:r>
          <w:tab/>
        </w:r>
        <w:r>
          <w:fldChar w:fldCharType="begin"/>
        </w:r>
        <w:r>
          <w:instrText xml:space="preserve"> PAGEREF _Toc3656 \h </w:instrText>
        </w:r>
        <w:r>
          <w:fldChar w:fldCharType="separate"/>
        </w:r>
        <w:r>
          <w:t>19</w:t>
        </w:r>
        <w:r>
          <w:fldChar w:fldCharType="end"/>
        </w:r>
      </w:hyperlink>
    </w:p>
    <w:p>
      <w:pPr>
        <w:pStyle w:val="TOC1"/>
        <w:tabs>
          <w:tab w:val="right" w:leader="dot" w:pos="8306"/>
        </w:tabs>
      </w:pPr>
      <w:hyperlink w:anchor="_Toc3094" w:history="1">
        <w:r>
          <w:rPr>
            <w:rFonts w:ascii="仿宋" w:eastAsia="仿宋" w:hAnsi="仿宋" w:cs="仿宋" w:hint="eastAsia"/>
            <w:lang w:eastAsia="zh-CN"/>
          </w:rPr>
          <w:t>七、烟草加工机械项目人力资源培养与发展</w:t>
        </w:r>
        <w:r>
          <w:tab/>
        </w:r>
        <w:r>
          <w:fldChar w:fldCharType="begin"/>
        </w:r>
        <w:r>
          <w:instrText xml:space="preserve"> PAGEREF _Toc3094 \h </w:instrText>
        </w:r>
        <w:r>
          <w:fldChar w:fldCharType="separate"/>
        </w:r>
        <w:r>
          <w:t>21</w:t>
        </w:r>
        <w:r>
          <w:fldChar w:fldCharType="end"/>
        </w:r>
      </w:hyperlink>
    </w:p>
    <w:p>
      <w:pPr>
        <w:pStyle w:val="TOC2"/>
        <w:tabs>
          <w:tab w:val="right" w:leader="dot" w:pos="8306"/>
        </w:tabs>
      </w:pPr>
      <w:hyperlink w:anchor="_Toc2168" w:history="1">
        <w:r>
          <w:rPr>
            <w:rFonts w:ascii="仿宋" w:eastAsia="仿宋" w:hAnsi="仿宋" w:cs="仿宋" w:hint="eastAsia"/>
            <w:lang w:eastAsia="zh-CN"/>
          </w:rPr>
          <w:t>(一)、人才需求与规划</w:t>
        </w:r>
        <w:r>
          <w:tab/>
        </w:r>
        <w:r>
          <w:fldChar w:fldCharType="begin"/>
        </w:r>
        <w:r>
          <w:instrText xml:space="preserve"> PAGEREF _Toc2168 \h </w:instrText>
        </w:r>
        <w:r>
          <w:fldChar w:fldCharType="separate"/>
        </w:r>
        <w:r>
          <w:t>21</w:t>
        </w:r>
        <w:r>
          <w:fldChar w:fldCharType="end"/>
        </w:r>
      </w:hyperlink>
    </w:p>
    <w:p>
      <w:pPr>
        <w:pStyle w:val="TOC2"/>
        <w:tabs>
          <w:tab w:val="right" w:leader="dot" w:pos="8306"/>
        </w:tabs>
      </w:pPr>
      <w:hyperlink w:anchor="_Toc21027" w:history="1">
        <w:r>
          <w:rPr>
            <w:rFonts w:ascii="仿宋" w:eastAsia="仿宋" w:hAnsi="仿宋" w:cs="仿宋" w:hint="eastAsia"/>
            <w:lang w:eastAsia="zh-CN"/>
          </w:rPr>
          <w:t>(二)、培训与发展计划</w:t>
        </w:r>
        <w:r>
          <w:tab/>
        </w:r>
        <w:r>
          <w:fldChar w:fldCharType="begin"/>
        </w:r>
        <w:r>
          <w:instrText xml:space="preserve"> PAGEREF _Toc21027 \h </w:instrText>
        </w:r>
        <w:r>
          <w:fldChar w:fldCharType="separate"/>
        </w:r>
        <w:r>
          <w:t>21</w:t>
        </w:r>
        <w:r>
          <w:fldChar w:fldCharType="end"/>
        </w:r>
      </w:hyperlink>
    </w:p>
    <w:p>
      <w:pPr>
        <w:pStyle w:val="TOC1"/>
        <w:tabs>
          <w:tab w:val="right" w:leader="dot" w:pos="8306"/>
        </w:tabs>
      </w:pPr>
      <w:hyperlink w:anchor="_Toc6174" w:history="1">
        <w:r>
          <w:rPr>
            <w:rFonts w:ascii="仿宋" w:eastAsia="仿宋" w:hAnsi="仿宋" w:cs="仿宋" w:hint="eastAsia"/>
            <w:lang w:eastAsia="zh-CN"/>
          </w:rPr>
          <w:t>八、烟草加工机械项目环境影响分析</w:t>
        </w:r>
        <w:r>
          <w:tab/>
        </w:r>
        <w:r>
          <w:fldChar w:fldCharType="begin"/>
        </w:r>
        <w:r>
          <w:instrText xml:space="preserve"> PAGEREF _Toc6174 \h </w:instrText>
        </w:r>
        <w:r>
          <w:fldChar w:fldCharType="separate"/>
        </w:r>
        <w:r>
          <w:t>22</w:t>
        </w:r>
        <w:r>
          <w:fldChar w:fldCharType="end"/>
        </w:r>
      </w:hyperlink>
    </w:p>
    <w:p>
      <w:pPr>
        <w:pStyle w:val="TOC2"/>
        <w:tabs>
          <w:tab w:val="right" w:leader="dot" w:pos="8306"/>
        </w:tabs>
      </w:pPr>
      <w:hyperlink w:anchor="_Toc32488" w:history="1">
        <w:r>
          <w:rPr>
            <w:rFonts w:ascii="仿宋" w:eastAsia="仿宋" w:hAnsi="仿宋" w:cs="仿宋" w:hint="eastAsia"/>
            <w:lang w:eastAsia="zh-CN"/>
          </w:rPr>
          <w:t>(一)、建设区域环境质量现状</w:t>
        </w:r>
        <w:r>
          <w:tab/>
        </w:r>
        <w:r>
          <w:fldChar w:fldCharType="begin"/>
        </w:r>
        <w:r>
          <w:instrText xml:space="preserve"> PAGEREF _Toc32488 \h </w:instrText>
        </w:r>
        <w:r>
          <w:fldChar w:fldCharType="separate"/>
        </w:r>
        <w:r>
          <w:t>22</w:t>
        </w:r>
        <w:r>
          <w:fldChar w:fldCharType="end"/>
        </w:r>
      </w:hyperlink>
    </w:p>
    <w:p>
      <w:pPr>
        <w:pStyle w:val="TOC2"/>
        <w:tabs>
          <w:tab w:val="right" w:leader="dot" w:pos="8306"/>
        </w:tabs>
      </w:pPr>
      <w:hyperlink w:anchor="_Toc31563" w:history="1">
        <w:r>
          <w:rPr>
            <w:rFonts w:ascii="仿宋" w:eastAsia="仿宋" w:hAnsi="仿宋" w:cs="仿宋" w:hint="eastAsia"/>
            <w:lang w:eastAsia="zh-CN"/>
          </w:rPr>
          <w:t>(二)、建设期环境保护</w:t>
        </w:r>
        <w:r>
          <w:tab/>
        </w:r>
        <w:r>
          <w:fldChar w:fldCharType="begin"/>
        </w:r>
        <w:r>
          <w:instrText xml:space="preserve"> PAGEREF _Toc31563 \h </w:instrText>
        </w:r>
        <w:r>
          <w:fldChar w:fldCharType="separate"/>
        </w:r>
        <w:r>
          <w:t>23</w:t>
        </w:r>
        <w:r>
          <w:fldChar w:fldCharType="end"/>
        </w:r>
      </w:hyperlink>
    </w:p>
    <w:p>
      <w:pPr>
        <w:pStyle w:val="TOC2"/>
        <w:tabs>
          <w:tab w:val="right" w:leader="dot" w:pos="8306"/>
        </w:tabs>
      </w:pPr>
      <w:hyperlink w:anchor="_Toc8972" w:history="1">
        <w:r>
          <w:rPr>
            <w:rFonts w:ascii="仿宋" w:eastAsia="仿宋" w:hAnsi="仿宋" w:cs="仿宋" w:hint="eastAsia"/>
            <w:lang w:eastAsia="zh-CN"/>
          </w:rPr>
          <w:t>(三)、运营期环境保护</w:t>
        </w:r>
        <w:r>
          <w:tab/>
        </w:r>
        <w:r>
          <w:fldChar w:fldCharType="begin"/>
        </w:r>
        <w:r>
          <w:instrText xml:space="preserve"> PAGEREF _Toc8972 \h </w:instrText>
        </w:r>
        <w:r>
          <w:fldChar w:fldCharType="separate"/>
        </w:r>
        <w:r>
          <w:t>25</w:t>
        </w:r>
        <w:r>
          <w:fldChar w:fldCharType="end"/>
        </w:r>
      </w:hyperlink>
    </w:p>
    <w:p>
      <w:pPr>
        <w:pStyle w:val="TOC2"/>
        <w:tabs>
          <w:tab w:val="right" w:leader="dot" w:pos="8306"/>
        </w:tabs>
      </w:pPr>
      <w:hyperlink w:anchor="_Toc1916" w:history="1">
        <w:r>
          <w:rPr>
            <w:rFonts w:ascii="仿宋" w:eastAsia="仿宋" w:hAnsi="仿宋" w:cs="仿宋" w:hint="eastAsia"/>
            <w:lang w:eastAsia="zh-CN"/>
          </w:rPr>
          <w:t>(四)、烟草加工机械项目建设对区域经济的影响</w:t>
        </w:r>
        <w:r>
          <w:tab/>
        </w:r>
        <w:r>
          <w:fldChar w:fldCharType="begin"/>
        </w:r>
        <w:r>
          <w:instrText xml:space="preserve"> PAGEREF _Toc1916 \h </w:instrText>
        </w:r>
        <w:r>
          <w:fldChar w:fldCharType="separate"/>
        </w:r>
        <w:r>
          <w:t>26</w:t>
        </w:r>
        <w:r>
          <w:fldChar w:fldCharType="end"/>
        </w:r>
      </w:hyperlink>
    </w:p>
    <w:p>
      <w:pPr>
        <w:pStyle w:val="TOC2"/>
        <w:tabs>
          <w:tab w:val="right" w:leader="dot" w:pos="8306"/>
        </w:tabs>
      </w:pPr>
      <w:hyperlink w:anchor="_Toc28611" w:history="1">
        <w:r>
          <w:rPr>
            <w:rFonts w:ascii="仿宋" w:eastAsia="仿宋" w:hAnsi="仿宋" w:cs="仿宋" w:hint="eastAsia"/>
            <w:lang w:eastAsia="zh-CN"/>
          </w:rPr>
          <w:t>(五)、废弃物处理</w:t>
        </w:r>
        <w:r>
          <w:tab/>
        </w:r>
        <w:r>
          <w:fldChar w:fldCharType="begin"/>
        </w:r>
        <w:r>
          <w:instrText xml:space="preserve"> PAGEREF _Toc28611 \h </w:instrText>
        </w:r>
        <w:r>
          <w:fldChar w:fldCharType="separate"/>
        </w:r>
        <w:r>
          <w:t>28</w:t>
        </w:r>
        <w:r>
          <w:fldChar w:fldCharType="end"/>
        </w:r>
      </w:hyperlink>
    </w:p>
    <w:p>
      <w:pPr>
        <w:pStyle w:val="TOC2"/>
        <w:tabs>
          <w:tab w:val="right" w:leader="dot" w:pos="8306"/>
        </w:tabs>
      </w:pPr>
      <w:hyperlink w:anchor="_Toc15381" w:history="1">
        <w:r>
          <w:rPr>
            <w:rFonts w:ascii="仿宋" w:eastAsia="仿宋" w:hAnsi="仿宋" w:cs="仿宋" w:hint="eastAsia"/>
            <w:lang w:eastAsia="zh-CN"/>
          </w:rPr>
          <w:t>(六)、特殊环境影响分析</w:t>
        </w:r>
        <w:r>
          <w:tab/>
        </w:r>
        <w:r>
          <w:fldChar w:fldCharType="begin"/>
        </w:r>
        <w:r>
          <w:instrText xml:space="preserve"> PAGEREF _Toc15381 \h </w:instrText>
        </w:r>
        <w:r>
          <w:fldChar w:fldCharType="separate"/>
        </w:r>
        <w:r>
          <w:t>29</w:t>
        </w:r>
        <w:r>
          <w:fldChar w:fldCharType="end"/>
        </w:r>
      </w:hyperlink>
    </w:p>
    <w:p>
      <w:pPr>
        <w:pStyle w:val="TOC2"/>
        <w:tabs>
          <w:tab w:val="right" w:leader="dot" w:pos="8306"/>
        </w:tabs>
      </w:pPr>
      <w:hyperlink w:anchor="_Toc13790" w:history="1">
        <w:r>
          <w:rPr>
            <w:rFonts w:ascii="仿宋" w:eastAsia="仿宋" w:hAnsi="仿宋" w:cs="仿宋" w:hint="eastAsia"/>
            <w:lang w:eastAsia="zh-CN"/>
          </w:rPr>
          <w:t>(七)、清洁生产</w:t>
        </w:r>
        <w:r>
          <w:tab/>
        </w:r>
        <w:r>
          <w:fldChar w:fldCharType="begin"/>
        </w:r>
        <w:r>
          <w:instrText xml:space="preserve"> PAGEREF _Toc13790 \h </w:instrText>
        </w:r>
        <w:r>
          <w:fldChar w:fldCharType="separate"/>
        </w:r>
        <w:r>
          <w:t>30</w:t>
        </w:r>
        <w:r>
          <w:fldChar w:fldCharType="end"/>
        </w:r>
      </w:hyperlink>
    </w:p>
    <w:p>
      <w:pPr>
        <w:pStyle w:val="TOC2"/>
        <w:tabs>
          <w:tab w:val="right" w:leader="dot" w:pos="8306"/>
        </w:tabs>
      </w:pPr>
      <w:hyperlink w:anchor="_Toc8632" w:history="1">
        <w:r>
          <w:rPr>
            <w:rFonts w:ascii="仿宋" w:eastAsia="仿宋" w:hAnsi="仿宋" w:cs="仿宋" w:hint="eastAsia"/>
            <w:lang w:eastAsia="zh-CN"/>
          </w:rPr>
          <w:t>(八)、环境保护综合评价</w:t>
        </w:r>
        <w:r>
          <w:tab/>
        </w:r>
        <w:r>
          <w:fldChar w:fldCharType="begin"/>
        </w:r>
        <w:r>
          <w:instrText xml:space="preserve"> PAGEREF _Toc8632 \h </w:instrText>
        </w:r>
        <w:r>
          <w:fldChar w:fldCharType="separate"/>
        </w:r>
        <w:r>
          <w:t>31</w:t>
        </w:r>
        <w:r>
          <w:fldChar w:fldCharType="end"/>
        </w:r>
      </w:hyperlink>
    </w:p>
    <w:p>
      <w:pPr>
        <w:pStyle w:val="TOC1"/>
        <w:tabs>
          <w:tab w:val="right" w:leader="dot" w:pos="8306"/>
        </w:tabs>
      </w:pPr>
      <w:hyperlink w:anchor="_Toc12860" w:history="1">
        <w:r>
          <w:rPr>
            <w:rFonts w:ascii="仿宋" w:eastAsia="仿宋" w:hAnsi="仿宋" w:cs="仿宋" w:hint="eastAsia"/>
            <w:lang w:eastAsia="zh-CN"/>
          </w:rPr>
          <w:t>九、生产安全保护</w:t>
        </w:r>
        <w:r>
          <w:tab/>
        </w:r>
        <w:r>
          <w:fldChar w:fldCharType="begin"/>
        </w:r>
        <w:r>
          <w:instrText xml:space="preserve"> PAGEREF _Toc12860 \h </w:instrText>
        </w:r>
        <w:r>
          <w:fldChar w:fldCharType="separate"/>
        </w:r>
        <w:r>
          <w:t>33</w:t>
        </w:r>
        <w:r>
          <w:fldChar w:fldCharType="end"/>
        </w:r>
      </w:hyperlink>
    </w:p>
    <w:p>
      <w:pPr>
        <w:pStyle w:val="TOC2"/>
        <w:tabs>
          <w:tab w:val="right" w:leader="dot" w:pos="8306"/>
        </w:tabs>
      </w:pPr>
      <w:hyperlink w:anchor="_Toc9574" w:history="1">
        <w:r>
          <w:rPr>
            <w:rFonts w:ascii="仿宋" w:eastAsia="仿宋" w:hAnsi="仿宋" w:cs="仿宋" w:hint="eastAsia"/>
            <w:lang w:eastAsia="zh-CN"/>
          </w:rPr>
          <w:t>(一)、消防安全</w:t>
        </w:r>
        <w:r>
          <w:tab/>
        </w:r>
        <w:r>
          <w:fldChar w:fldCharType="begin"/>
        </w:r>
        <w:r>
          <w:instrText xml:space="preserve"> PAGEREF _Toc9574 \h </w:instrText>
        </w:r>
        <w:r>
          <w:fldChar w:fldCharType="separate"/>
        </w:r>
        <w:r>
          <w:t>33</w:t>
        </w:r>
        <w:r>
          <w:fldChar w:fldCharType="end"/>
        </w:r>
      </w:hyperlink>
    </w:p>
    <w:p>
      <w:pPr>
        <w:pStyle w:val="TOC2"/>
        <w:tabs>
          <w:tab w:val="right" w:leader="dot" w:pos="8306"/>
        </w:tabs>
      </w:pPr>
      <w:hyperlink w:anchor="_Toc15094" w:history="1">
        <w:r>
          <w:rPr>
            <w:rFonts w:ascii="仿宋" w:eastAsia="仿宋" w:hAnsi="仿宋" w:cs="仿宋" w:hint="eastAsia"/>
            <w:lang w:eastAsia="zh-CN"/>
          </w:rPr>
          <w:t>(二)、防火防爆总图布置措施</w:t>
        </w:r>
        <w:r>
          <w:tab/>
        </w:r>
        <w:r>
          <w:fldChar w:fldCharType="begin"/>
        </w:r>
        <w:r>
          <w:instrText xml:space="preserve"> PAGEREF _Toc15094 \h </w:instrText>
        </w:r>
        <w:r>
          <w:fldChar w:fldCharType="separate"/>
        </w:r>
        <w:r>
          <w:t>34</w:t>
        </w:r>
        <w:r>
          <w:fldChar w:fldCharType="end"/>
        </w:r>
      </w:hyperlink>
    </w:p>
    <w:p>
      <w:pPr>
        <w:pStyle w:val="TOC2"/>
        <w:tabs>
          <w:tab w:val="right" w:leader="dot" w:pos="8306"/>
        </w:tabs>
      </w:pPr>
      <w:hyperlink w:anchor="_Toc21896" w:history="1">
        <w:r>
          <w:rPr>
            <w:rFonts w:ascii="仿宋" w:eastAsia="仿宋" w:hAnsi="仿宋" w:cs="仿宋" w:hint="eastAsia"/>
            <w:lang w:eastAsia="zh-CN"/>
          </w:rPr>
          <w:t>(三)、自然灾害防范措施</w:t>
        </w:r>
        <w:r>
          <w:tab/>
        </w:r>
        <w:r>
          <w:fldChar w:fldCharType="begin"/>
        </w:r>
        <w:r>
          <w:instrText xml:space="preserve"> PAGEREF _Toc21896 \h </w:instrText>
        </w:r>
        <w:r>
          <w:fldChar w:fldCharType="separate"/>
        </w:r>
        <w:r>
          <w:t>35</w:t>
        </w:r>
        <w:r>
          <w:fldChar w:fldCharType="end"/>
        </w:r>
      </w:hyperlink>
    </w:p>
    <w:p>
      <w:pPr>
        <w:pStyle w:val="TOC2"/>
        <w:tabs>
          <w:tab w:val="right" w:leader="dot" w:pos="8306"/>
        </w:tabs>
      </w:pPr>
      <w:hyperlink w:anchor="_Toc15038" w:history="1">
        <w:r>
          <w:rPr>
            <w:rFonts w:ascii="仿宋" w:eastAsia="仿宋" w:hAnsi="仿宋" w:cs="仿宋" w:hint="eastAsia"/>
            <w:lang w:eastAsia="zh-CN"/>
          </w:rPr>
          <w:t>(四)、安全色及安全标志使用要求</w:t>
        </w:r>
        <w:r>
          <w:tab/>
        </w:r>
        <w:r>
          <w:fldChar w:fldCharType="begin"/>
        </w:r>
        <w:r>
          <w:instrText xml:space="preserve"> PAGEREF _Toc15038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5" w:history="1">
        <w:r>
          <w:rPr>
            <w:rFonts w:ascii="仿宋" w:eastAsia="仿宋" w:hAnsi="仿宋" w:cs="仿宋" w:hint="eastAsia"/>
            <w:lang w:eastAsia="zh-CN"/>
          </w:rPr>
          <w:t>(五)、防尘防毒措施</w:t>
        </w:r>
        <w:r>
          <w:tab/>
        </w:r>
        <w:r>
          <w:fldChar w:fldCharType="begin"/>
        </w:r>
        <w:r>
          <w:instrText xml:space="preserve"> PAGEREF _Toc22605 \h </w:instrText>
        </w:r>
        <w:r>
          <w:fldChar w:fldCharType="separate"/>
        </w:r>
        <w:r>
          <w:t>37</w:t>
        </w:r>
        <w:r>
          <w:fldChar w:fldCharType="end"/>
        </w:r>
      </w:hyperlink>
    </w:p>
    <w:p>
      <w:pPr>
        <w:pStyle w:val="TOC2"/>
        <w:tabs>
          <w:tab w:val="right" w:leader="dot" w:pos="8306"/>
        </w:tabs>
      </w:pPr>
      <w:hyperlink w:anchor="_Toc5180" w:history="1">
        <w:r>
          <w:rPr>
            <w:rFonts w:ascii="仿宋" w:eastAsia="仿宋" w:hAnsi="仿宋" w:cs="仿宋" w:hint="eastAsia"/>
            <w:lang w:eastAsia="zh-CN"/>
          </w:rPr>
          <w:t>(六)、防静电、触电防护及防雷措施</w:t>
        </w:r>
        <w:r>
          <w:tab/>
        </w:r>
        <w:r>
          <w:fldChar w:fldCharType="begin"/>
        </w:r>
        <w:r>
          <w:instrText xml:space="preserve"> PAGEREF _Toc5180 \h </w:instrText>
        </w:r>
        <w:r>
          <w:fldChar w:fldCharType="separate"/>
        </w:r>
        <w:r>
          <w:t>38</w:t>
        </w:r>
        <w:r>
          <w:fldChar w:fldCharType="end"/>
        </w:r>
      </w:hyperlink>
    </w:p>
    <w:p>
      <w:pPr>
        <w:pStyle w:val="TOC2"/>
        <w:tabs>
          <w:tab w:val="right" w:leader="dot" w:pos="8306"/>
        </w:tabs>
      </w:pPr>
      <w:hyperlink w:anchor="_Toc28170" w:history="1">
        <w:r>
          <w:rPr>
            <w:rFonts w:ascii="仿宋" w:eastAsia="仿宋" w:hAnsi="仿宋" w:cs="仿宋" w:hint="eastAsia"/>
            <w:lang w:eastAsia="zh-CN"/>
          </w:rPr>
          <w:t>(七)、机械设备安全保障措施</w:t>
        </w:r>
        <w:r>
          <w:tab/>
        </w:r>
        <w:r>
          <w:fldChar w:fldCharType="begin"/>
        </w:r>
        <w:r>
          <w:instrText xml:space="preserve"> PAGEREF _Toc28170 \h </w:instrText>
        </w:r>
        <w:r>
          <w:fldChar w:fldCharType="separate"/>
        </w:r>
        <w:r>
          <w:t>39</w:t>
        </w:r>
        <w:r>
          <w:fldChar w:fldCharType="end"/>
        </w:r>
      </w:hyperlink>
    </w:p>
    <w:p>
      <w:pPr>
        <w:pStyle w:val="TOC1"/>
        <w:tabs>
          <w:tab w:val="right" w:leader="dot" w:pos="8306"/>
        </w:tabs>
      </w:pPr>
      <w:hyperlink w:anchor="_Toc5503" w:history="1">
        <w:r>
          <w:rPr>
            <w:rFonts w:ascii="仿宋" w:eastAsia="仿宋" w:hAnsi="仿宋" w:cs="仿宋" w:hint="eastAsia"/>
            <w:lang w:eastAsia="zh-CN"/>
          </w:rPr>
          <w:t>十、烟草加工机械项目社会影响</w:t>
        </w:r>
        <w:r>
          <w:tab/>
        </w:r>
        <w:r>
          <w:fldChar w:fldCharType="begin"/>
        </w:r>
        <w:r>
          <w:instrText xml:space="preserve"> PAGEREF _Toc5503 \h </w:instrText>
        </w:r>
        <w:r>
          <w:fldChar w:fldCharType="separate"/>
        </w:r>
        <w:r>
          <w:t>41</w:t>
        </w:r>
        <w:r>
          <w:fldChar w:fldCharType="end"/>
        </w:r>
      </w:hyperlink>
    </w:p>
    <w:p>
      <w:pPr>
        <w:pStyle w:val="TOC2"/>
        <w:tabs>
          <w:tab w:val="right" w:leader="dot" w:pos="8306"/>
        </w:tabs>
      </w:pPr>
      <w:hyperlink w:anchor="_Toc10104" w:history="1">
        <w:r>
          <w:rPr>
            <w:rFonts w:ascii="仿宋" w:eastAsia="仿宋" w:hAnsi="仿宋" w:cs="仿宋" w:hint="eastAsia"/>
            <w:lang w:eastAsia="zh-CN"/>
          </w:rPr>
          <w:t>(一)、社会责任与义务</w:t>
        </w:r>
        <w:r>
          <w:tab/>
        </w:r>
        <w:r>
          <w:fldChar w:fldCharType="begin"/>
        </w:r>
        <w:r>
          <w:instrText xml:space="preserve"> PAGEREF _Toc10104 \h </w:instrText>
        </w:r>
        <w:r>
          <w:fldChar w:fldCharType="separate"/>
        </w:r>
        <w:r>
          <w:t>41</w:t>
        </w:r>
        <w:r>
          <w:fldChar w:fldCharType="end"/>
        </w:r>
      </w:hyperlink>
    </w:p>
    <w:p>
      <w:pPr>
        <w:pStyle w:val="TOC2"/>
        <w:tabs>
          <w:tab w:val="right" w:leader="dot" w:pos="8306"/>
        </w:tabs>
      </w:pPr>
      <w:hyperlink w:anchor="_Toc9137" w:history="1">
        <w:r>
          <w:rPr>
            <w:rFonts w:ascii="仿宋" w:eastAsia="仿宋" w:hAnsi="仿宋" w:cs="仿宋" w:hint="eastAsia"/>
            <w:lang w:eastAsia="zh-CN"/>
          </w:rPr>
          <w:t>(二)、社会参与与沟通</w:t>
        </w:r>
        <w:r>
          <w:tab/>
        </w:r>
        <w:r>
          <w:fldChar w:fldCharType="begin"/>
        </w:r>
        <w:r>
          <w:instrText xml:space="preserve"> PAGEREF _Toc9137 \h </w:instrText>
        </w:r>
        <w:r>
          <w:fldChar w:fldCharType="separate"/>
        </w:r>
        <w:r>
          <w:t>42</w:t>
        </w:r>
        <w:r>
          <w:fldChar w:fldCharType="end"/>
        </w:r>
      </w:hyperlink>
    </w:p>
    <w:p>
      <w:pPr>
        <w:pStyle w:val="TOC1"/>
        <w:tabs>
          <w:tab w:val="right" w:leader="dot" w:pos="8306"/>
        </w:tabs>
      </w:pPr>
      <w:hyperlink w:anchor="_Toc30471" w:history="1">
        <w:r>
          <w:rPr>
            <w:rFonts w:ascii="仿宋" w:eastAsia="仿宋" w:hAnsi="仿宋" w:cs="仿宋" w:hint="eastAsia"/>
            <w:lang w:eastAsia="zh-CN"/>
          </w:rPr>
          <w:t>十一、烟草加工机械项目投资规划</w:t>
        </w:r>
        <w:r>
          <w:tab/>
        </w:r>
        <w:r>
          <w:fldChar w:fldCharType="begin"/>
        </w:r>
        <w:r>
          <w:instrText xml:space="preserve"> PAGEREF _Toc30471 \h </w:instrText>
        </w:r>
        <w:r>
          <w:fldChar w:fldCharType="separate"/>
        </w:r>
        <w:r>
          <w:t>42</w:t>
        </w:r>
        <w:r>
          <w:fldChar w:fldCharType="end"/>
        </w:r>
      </w:hyperlink>
    </w:p>
    <w:p>
      <w:pPr>
        <w:pStyle w:val="TOC2"/>
        <w:tabs>
          <w:tab w:val="right" w:leader="dot" w:pos="8306"/>
        </w:tabs>
      </w:pPr>
      <w:hyperlink w:anchor="_Toc18866" w:history="1">
        <w:r>
          <w:rPr>
            <w:rFonts w:ascii="仿宋" w:eastAsia="仿宋" w:hAnsi="仿宋" w:cs="仿宋" w:hint="eastAsia"/>
            <w:lang w:eastAsia="zh-CN"/>
          </w:rPr>
          <w:t>(一)、烟草加工机械项目总投资估算</w:t>
        </w:r>
        <w:r>
          <w:tab/>
        </w:r>
        <w:r>
          <w:fldChar w:fldCharType="begin"/>
        </w:r>
        <w:r>
          <w:instrText xml:space="preserve"> PAGEREF _Toc18866 \h </w:instrText>
        </w:r>
        <w:r>
          <w:fldChar w:fldCharType="separate"/>
        </w:r>
        <w:r>
          <w:t>42</w:t>
        </w:r>
        <w:r>
          <w:fldChar w:fldCharType="end"/>
        </w:r>
      </w:hyperlink>
    </w:p>
    <w:p>
      <w:pPr>
        <w:pStyle w:val="TOC2"/>
        <w:tabs>
          <w:tab w:val="right" w:leader="dot" w:pos="8306"/>
        </w:tabs>
      </w:pPr>
      <w:hyperlink w:anchor="_Toc15772" w:history="1">
        <w:r>
          <w:rPr>
            <w:rFonts w:ascii="仿宋" w:eastAsia="仿宋" w:hAnsi="仿宋" w:cs="仿宋" w:hint="eastAsia"/>
            <w:lang w:eastAsia="zh-CN"/>
          </w:rPr>
          <w:t>(二)、资金筹措</w:t>
        </w:r>
        <w:r>
          <w:tab/>
        </w:r>
        <w:r>
          <w:fldChar w:fldCharType="begin"/>
        </w:r>
        <w:r>
          <w:instrText xml:space="preserve"> PAGEREF _Toc15772 \h </w:instrText>
        </w:r>
        <w:r>
          <w:fldChar w:fldCharType="separate"/>
        </w:r>
        <w:r>
          <w:t>44</w:t>
        </w:r>
        <w:r>
          <w:fldChar w:fldCharType="end"/>
        </w:r>
      </w:hyperlink>
    </w:p>
    <w:p>
      <w:pPr>
        <w:pStyle w:val="TOC1"/>
        <w:tabs>
          <w:tab w:val="right" w:leader="dot" w:pos="8306"/>
        </w:tabs>
      </w:pPr>
      <w:hyperlink w:anchor="_Toc26696" w:history="1">
        <w:r>
          <w:rPr>
            <w:rFonts w:ascii="仿宋" w:eastAsia="仿宋" w:hAnsi="仿宋" w:cs="仿宋" w:hint="eastAsia"/>
            <w:lang w:eastAsia="zh-CN"/>
          </w:rPr>
          <w:t>十二、烟草加工机械项目计划安排</w:t>
        </w:r>
        <w:r>
          <w:tab/>
        </w:r>
        <w:r>
          <w:fldChar w:fldCharType="begin"/>
        </w:r>
        <w:r>
          <w:instrText xml:space="preserve"> PAGEREF _Toc26696 \h </w:instrText>
        </w:r>
        <w:r>
          <w:fldChar w:fldCharType="separate"/>
        </w:r>
        <w:r>
          <w:t>44</w:t>
        </w:r>
        <w:r>
          <w:fldChar w:fldCharType="end"/>
        </w:r>
      </w:hyperlink>
    </w:p>
    <w:p>
      <w:pPr>
        <w:pStyle w:val="TOC2"/>
        <w:tabs>
          <w:tab w:val="right" w:leader="dot" w:pos="8306"/>
        </w:tabs>
      </w:pPr>
      <w:hyperlink w:anchor="_Toc13944" w:history="1">
        <w:r>
          <w:rPr>
            <w:rFonts w:ascii="仿宋" w:eastAsia="仿宋" w:hAnsi="仿宋" w:cs="仿宋" w:hint="eastAsia"/>
            <w:lang w:eastAsia="zh-CN"/>
          </w:rPr>
          <w:t>(一)、建设周期</w:t>
        </w:r>
        <w:r>
          <w:tab/>
        </w:r>
        <w:r>
          <w:fldChar w:fldCharType="begin"/>
        </w:r>
        <w:r>
          <w:instrText xml:space="preserve"> PAGEREF _Toc13944 \h </w:instrText>
        </w:r>
        <w:r>
          <w:fldChar w:fldCharType="separate"/>
        </w:r>
        <w:r>
          <w:t>44</w:t>
        </w:r>
        <w:r>
          <w:fldChar w:fldCharType="end"/>
        </w:r>
      </w:hyperlink>
    </w:p>
    <w:p>
      <w:pPr>
        <w:pStyle w:val="TOC2"/>
        <w:tabs>
          <w:tab w:val="right" w:leader="dot" w:pos="8306"/>
        </w:tabs>
      </w:pPr>
      <w:hyperlink w:anchor="_Toc31999" w:history="1">
        <w:r>
          <w:rPr>
            <w:rFonts w:ascii="仿宋" w:eastAsia="仿宋" w:hAnsi="仿宋" w:cs="仿宋" w:hint="eastAsia"/>
            <w:lang w:eastAsia="zh-CN"/>
          </w:rPr>
          <w:t>(二)、建设进度</w:t>
        </w:r>
        <w:r>
          <w:tab/>
        </w:r>
        <w:r>
          <w:fldChar w:fldCharType="begin"/>
        </w:r>
        <w:r>
          <w:instrText xml:space="preserve"> PAGEREF _Toc31999 \h </w:instrText>
        </w:r>
        <w:r>
          <w:fldChar w:fldCharType="separate"/>
        </w:r>
        <w:r>
          <w:t>45</w:t>
        </w:r>
        <w:r>
          <w:fldChar w:fldCharType="end"/>
        </w:r>
      </w:hyperlink>
    </w:p>
    <w:p>
      <w:pPr>
        <w:pStyle w:val="TOC2"/>
        <w:tabs>
          <w:tab w:val="right" w:leader="dot" w:pos="8306"/>
        </w:tabs>
      </w:pPr>
      <w:hyperlink w:anchor="_Toc792" w:history="1">
        <w:r>
          <w:rPr>
            <w:rFonts w:ascii="仿宋" w:eastAsia="仿宋" w:hAnsi="仿宋" w:cs="仿宋" w:hint="eastAsia"/>
            <w:lang w:eastAsia="zh-CN"/>
          </w:rPr>
          <w:t>(三)、进度安排注意事项</w:t>
        </w:r>
        <w:r>
          <w:tab/>
        </w:r>
        <w:r>
          <w:fldChar w:fldCharType="begin"/>
        </w:r>
        <w:r>
          <w:instrText xml:space="preserve"> PAGEREF _Toc792 \h </w:instrText>
        </w:r>
        <w:r>
          <w:fldChar w:fldCharType="separate"/>
        </w:r>
        <w:r>
          <w:t>46</w:t>
        </w:r>
        <w:r>
          <w:fldChar w:fldCharType="end"/>
        </w:r>
      </w:hyperlink>
    </w:p>
    <w:p>
      <w:pPr>
        <w:pStyle w:val="TOC2"/>
        <w:tabs>
          <w:tab w:val="right" w:leader="dot" w:pos="8306"/>
        </w:tabs>
      </w:pPr>
      <w:hyperlink w:anchor="_Toc23799" w:history="1">
        <w:r>
          <w:rPr>
            <w:rFonts w:ascii="仿宋" w:eastAsia="仿宋" w:hAnsi="仿宋" w:cs="仿宋" w:hint="eastAsia"/>
            <w:lang w:eastAsia="zh-CN"/>
          </w:rPr>
          <w:t>(四)、人力资源配置</w:t>
        </w:r>
        <w:r>
          <w:tab/>
        </w:r>
        <w:r>
          <w:fldChar w:fldCharType="begin"/>
        </w:r>
        <w:r>
          <w:instrText xml:space="preserve"> PAGEREF _Toc23799 \h </w:instrText>
        </w:r>
        <w:r>
          <w:fldChar w:fldCharType="separate"/>
        </w:r>
        <w:r>
          <w:t>48</w:t>
        </w:r>
        <w:r>
          <w:fldChar w:fldCharType="end"/>
        </w:r>
      </w:hyperlink>
    </w:p>
    <w:p>
      <w:pPr>
        <w:pStyle w:val="TOC1"/>
        <w:tabs>
          <w:tab w:val="right" w:leader="dot" w:pos="8306"/>
        </w:tabs>
      </w:pPr>
      <w:hyperlink w:anchor="_Toc24393" w:history="1">
        <w:r>
          <w:rPr>
            <w:rFonts w:ascii="仿宋" w:eastAsia="仿宋" w:hAnsi="仿宋" w:cs="仿宋" w:hint="eastAsia"/>
            <w:lang w:eastAsia="zh-CN"/>
          </w:rPr>
          <w:t>十三、利益相关者分析与沟通计划</w:t>
        </w:r>
        <w:r>
          <w:tab/>
        </w:r>
        <w:r>
          <w:fldChar w:fldCharType="begin"/>
        </w:r>
        <w:r>
          <w:instrText xml:space="preserve"> PAGEREF _Toc24393 \h </w:instrText>
        </w:r>
        <w:r>
          <w:fldChar w:fldCharType="separate"/>
        </w:r>
        <w:r>
          <w:t>49</w:t>
        </w:r>
        <w:r>
          <w:fldChar w:fldCharType="end"/>
        </w:r>
      </w:hyperlink>
    </w:p>
    <w:p>
      <w:pPr>
        <w:pStyle w:val="TOC2"/>
        <w:tabs>
          <w:tab w:val="right" w:leader="dot" w:pos="8306"/>
        </w:tabs>
      </w:pPr>
      <w:hyperlink w:anchor="_Toc27440" w:history="1">
        <w:r>
          <w:rPr>
            <w:rFonts w:ascii="仿宋" w:eastAsia="仿宋" w:hAnsi="仿宋" w:cs="仿宋" w:hint="eastAsia"/>
            <w:lang w:eastAsia="zh-CN"/>
          </w:rPr>
          <w:t>(一)、利益相关者分析</w:t>
        </w:r>
        <w:r>
          <w:tab/>
        </w:r>
        <w:r>
          <w:fldChar w:fldCharType="begin"/>
        </w:r>
        <w:r>
          <w:instrText xml:space="preserve"> PAGEREF _Toc27440 \h </w:instrText>
        </w:r>
        <w:r>
          <w:fldChar w:fldCharType="separate"/>
        </w:r>
        <w:r>
          <w:t>49</w:t>
        </w:r>
        <w:r>
          <w:fldChar w:fldCharType="end"/>
        </w:r>
      </w:hyperlink>
    </w:p>
    <w:p>
      <w:pPr>
        <w:pStyle w:val="TOC2"/>
        <w:tabs>
          <w:tab w:val="right" w:leader="dot" w:pos="8306"/>
        </w:tabs>
      </w:pPr>
      <w:hyperlink w:anchor="_Toc1749" w:history="1">
        <w:r>
          <w:rPr>
            <w:rFonts w:ascii="仿宋" w:eastAsia="仿宋" w:hAnsi="仿宋" w:cs="仿宋" w:hint="eastAsia"/>
            <w:lang w:eastAsia="zh-CN"/>
          </w:rPr>
          <w:t>(二)、沟通计划</w:t>
        </w:r>
        <w:r>
          <w:tab/>
        </w:r>
        <w:r>
          <w:fldChar w:fldCharType="begin"/>
        </w:r>
        <w:r>
          <w:instrText xml:space="preserve"> PAGEREF _Toc1749 \h </w:instrText>
        </w:r>
        <w:r>
          <w:fldChar w:fldCharType="separate"/>
        </w:r>
        <w:r>
          <w:t>50</w:t>
        </w:r>
        <w:r>
          <w:fldChar w:fldCharType="end"/>
        </w:r>
      </w:hyperlink>
    </w:p>
    <w:p>
      <w:pPr>
        <w:pStyle w:val="TOC1"/>
        <w:tabs>
          <w:tab w:val="right" w:leader="dot" w:pos="8306"/>
        </w:tabs>
      </w:pPr>
      <w:hyperlink w:anchor="_Toc19981" w:history="1">
        <w:r>
          <w:rPr>
            <w:rFonts w:ascii="仿宋" w:eastAsia="仿宋" w:hAnsi="仿宋" w:cs="仿宋" w:hint="eastAsia"/>
            <w:lang w:eastAsia="zh-CN"/>
          </w:rPr>
          <w:t>十四、烟草加工机械项目变更管理</w:t>
        </w:r>
        <w:r>
          <w:tab/>
        </w:r>
        <w:r>
          <w:fldChar w:fldCharType="begin"/>
        </w:r>
        <w:r>
          <w:instrText xml:space="preserve"> PAGEREF _Toc19981 \h </w:instrText>
        </w:r>
        <w:r>
          <w:fldChar w:fldCharType="separate"/>
        </w:r>
        <w:r>
          <w:t>51</w:t>
        </w:r>
        <w:r>
          <w:fldChar w:fldCharType="end"/>
        </w:r>
      </w:hyperlink>
    </w:p>
    <w:p>
      <w:pPr>
        <w:pStyle w:val="TOC2"/>
        <w:tabs>
          <w:tab w:val="right" w:leader="dot" w:pos="8306"/>
        </w:tabs>
      </w:pPr>
      <w:hyperlink w:anchor="_Toc24926" w:history="1">
        <w:r>
          <w:rPr>
            <w:rFonts w:ascii="仿宋" w:eastAsia="仿宋" w:hAnsi="仿宋" w:cs="仿宋" w:hint="eastAsia"/>
            <w:lang w:eastAsia="zh-CN"/>
          </w:rPr>
          <w:t>(一)、变更申请与评估</w:t>
        </w:r>
        <w:r>
          <w:tab/>
        </w:r>
        <w:r>
          <w:fldChar w:fldCharType="begin"/>
        </w:r>
        <w:r>
          <w:instrText xml:space="preserve"> PAGEREF _Toc24926 \h </w:instrText>
        </w:r>
        <w:r>
          <w:fldChar w:fldCharType="separate"/>
        </w:r>
        <w:r>
          <w:t>51</w:t>
        </w:r>
        <w:r>
          <w:fldChar w:fldCharType="end"/>
        </w:r>
      </w:hyperlink>
    </w:p>
    <w:p>
      <w:pPr>
        <w:pStyle w:val="TOC2"/>
        <w:tabs>
          <w:tab w:val="right" w:leader="dot" w:pos="8306"/>
        </w:tabs>
      </w:pPr>
      <w:hyperlink w:anchor="_Toc1581" w:history="1">
        <w:r>
          <w:rPr>
            <w:rFonts w:ascii="仿宋" w:eastAsia="仿宋" w:hAnsi="仿宋" w:cs="仿宋" w:hint="eastAsia"/>
            <w:lang w:eastAsia="zh-CN"/>
          </w:rPr>
          <w:t>(二)、变更实施与控制</w:t>
        </w:r>
        <w:r>
          <w:tab/>
        </w:r>
        <w:r>
          <w:fldChar w:fldCharType="begin"/>
        </w:r>
        <w:r>
          <w:instrText xml:space="preserve"> PAGEREF _Toc1581 \h </w:instrText>
        </w:r>
        <w:r>
          <w:fldChar w:fldCharType="separate"/>
        </w:r>
        <w:r>
          <w:t>51</w:t>
        </w:r>
        <w:r>
          <w:fldChar w:fldCharType="end"/>
        </w:r>
      </w:hyperlink>
    </w:p>
    <w:p>
      <w:pPr>
        <w:pStyle w:val="TOC1"/>
        <w:tabs>
          <w:tab w:val="right" w:leader="dot" w:pos="8306"/>
        </w:tabs>
      </w:pPr>
      <w:hyperlink w:anchor="_Toc28272" w:history="1">
        <w:r>
          <w:rPr>
            <w:rFonts w:ascii="仿宋" w:eastAsia="仿宋" w:hAnsi="仿宋" w:cs="仿宋" w:hint="eastAsia"/>
            <w:lang w:eastAsia="zh-CN"/>
          </w:rPr>
          <w:t>十五、烟草加工机械项目工程方案分析</w:t>
        </w:r>
        <w:r>
          <w:tab/>
        </w:r>
        <w:r>
          <w:fldChar w:fldCharType="begin"/>
        </w:r>
        <w:r>
          <w:instrText xml:space="preserve"> PAGEREF _Toc28272 \h </w:instrText>
        </w:r>
        <w:r>
          <w:fldChar w:fldCharType="separate"/>
        </w:r>
        <w:r>
          <w:t>52</w:t>
        </w:r>
        <w:r>
          <w:fldChar w:fldCharType="end"/>
        </w:r>
      </w:hyperlink>
    </w:p>
    <w:p>
      <w:pPr>
        <w:pStyle w:val="TOC2"/>
        <w:tabs>
          <w:tab w:val="right" w:leader="dot" w:pos="8306"/>
        </w:tabs>
      </w:pPr>
      <w:hyperlink w:anchor="_Toc6342" w:history="1">
        <w:r>
          <w:rPr>
            <w:rFonts w:ascii="仿宋" w:eastAsia="仿宋" w:hAnsi="仿宋" w:cs="仿宋" w:hint="eastAsia"/>
            <w:lang w:eastAsia="zh-CN"/>
          </w:rPr>
          <w:t>(一)、建筑工程设计原则</w:t>
        </w:r>
        <w:r>
          <w:tab/>
        </w:r>
        <w:r>
          <w:fldChar w:fldCharType="begin"/>
        </w:r>
        <w:r>
          <w:instrText xml:space="preserve"> PAGEREF _Toc6342 \h </w:instrText>
        </w:r>
        <w:r>
          <w:fldChar w:fldCharType="separate"/>
        </w:r>
        <w:r>
          <w:t>52</w:t>
        </w:r>
        <w:r>
          <w:fldChar w:fldCharType="end"/>
        </w:r>
      </w:hyperlink>
    </w:p>
    <w:p>
      <w:pPr>
        <w:pStyle w:val="TOC2"/>
        <w:tabs>
          <w:tab w:val="right" w:leader="dot" w:pos="8306"/>
        </w:tabs>
      </w:pPr>
      <w:hyperlink w:anchor="_Toc31444" w:history="1">
        <w:r>
          <w:rPr>
            <w:rFonts w:ascii="仿宋" w:eastAsia="仿宋" w:hAnsi="仿宋" w:cs="仿宋" w:hint="eastAsia"/>
            <w:lang w:eastAsia="zh-CN"/>
          </w:rPr>
          <w:t>(二)、土建工程建设指标</w:t>
        </w:r>
        <w:r>
          <w:tab/>
        </w:r>
        <w:r>
          <w:fldChar w:fldCharType="begin"/>
        </w:r>
        <w:r>
          <w:instrText xml:space="preserve"> PAGEREF _Toc31444 \h </w:instrText>
        </w:r>
        <w:r>
          <w:fldChar w:fldCharType="separate"/>
        </w:r>
        <w:r>
          <w:t>55</w:t>
        </w:r>
        <w:r>
          <w:fldChar w:fldCharType="end"/>
        </w:r>
      </w:hyperlink>
    </w:p>
    <w:p>
      <w:pPr>
        <w:pStyle w:val="TOC1"/>
        <w:tabs>
          <w:tab w:val="right" w:leader="dot" w:pos="8306"/>
        </w:tabs>
      </w:pPr>
      <w:hyperlink w:anchor="_Toc21034" w:history="1">
        <w:r>
          <w:rPr>
            <w:rFonts w:ascii="仿宋" w:eastAsia="仿宋" w:hAnsi="仿宋" w:cs="仿宋" w:hint="eastAsia"/>
            <w:lang w:eastAsia="zh-CN"/>
          </w:rPr>
          <w:t>十六、烟草加工机械项目实施保障措施</w:t>
        </w:r>
        <w:r>
          <w:tab/>
        </w:r>
        <w:r>
          <w:fldChar w:fldCharType="begin"/>
        </w:r>
        <w:r>
          <w:instrText xml:space="preserve"> PAGEREF _Toc21034 \h </w:instrText>
        </w:r>
        <w:r>
          <w:fldChar w:fldCharType="separate"/>
        </w:r>
        <w:r>
          <w:t>57</w:t>
        </w:r>
        <w:r>
          <w:fldChar w:fldCharType="end"/>
        </w:r>
      </w:hyperlink>
    </w:p>
    <w:p>
      <w:pPr>
        <w:pStyle w:val="TOC2"/>
        <w:tabs>
          <w:tab w:val="right" w:leader="dot" w:pos="8306"/>
        </w:tabs>
      </w:pPr>
      <w:hyperlink w:anchor="_Toc12699" w:history="1">
        <w:r>
          <w:rPr>
            <w:rFonts w:ascii="仿宋" w:eastAsia="仿宋" w:hAnsi="仿宋" w:cs="仿宋" w:hint="eastAsia"/>
            <w:lang w:eastAsia="zh-CN"/>
          </w:rPr>
          <w:t>(一)、烟草加工机械项目实施保障机制</w:t>
        </w:r>
        <w:r>
          <w:tab/>
        </w:r>
        <w:r>
          <w:fldChar w:fldCharType="begin"/>
        </w:r>
        <w:r>
          <w:instrText xml:space="preserve"> PAGEREF _Toc12699 \h </w:instrText>
        </w:r>
        <w:r>
          <w:fldChar w:fldCharType="separate"/>
        </w:r>
        <w:r>
          <w:t>57</w:t>
        </w:r>
        <w:r>
          <w:fldChar w:fldCharType="end"/>
        </w:r>
      </w:hyperlink>
    </w:p>
    <w:p>
      <w:pPr>
        <w:pStyle w:val="TOC2"/>
        <w:tabs>
          <w:tab w:val="right" w:leader="dot" w:pos="8306"/>
        </w:tabs>
      </w:pPr>
      <w:hyperlink w:anchor="_Toc2333" w:history="1">
        <w:r>
          <w:rPr>
            <w:rFonts w:ascii="仿宋" w:eastAsia="仿宋" w:hAnsi="仿宋" w:cs="仿宋" w:hint="eastAsia"/>
            <w:lang w:eastAsia="zh-CN"/>
          </w:rPr>
          <w:t>(二)、烟草加工机械项目法律合规要求</w:t>
        </w:r>
        <w:r>
          <w:tab/>
        </w:r>
        <w:r>
          <w:fldChar w:fldCharType="begin"/>
        </w:r>
        <w:r>
          <w:instrText xml:space="preserve"> PAGEREF _Toc2333 \h </w:instrText>
        </w:r>
        <w:r>
          <w:fldChar w:fldCharType="separate"/>
        </w:r>
        <w:r>
          <w:t>61</w:t>
        </w:r>
        <w:r>
          <w:fldChar w:fldCharType="end"/>
        </w:r>
      </w:hyperlink>
    </w:p>
    <w:p>
      <w:pPr>
        <w:pStyle w:val="TOC2"/>
        <w:tabs>
          <w:tab w:val="right" w:leader="dot" w:pos="8306"/>
        </w:tabs>
      </w:pPr>
      <w:hyperlink w:anchor="_Toc28297" w:history="1">
        <w:r>
          <w:rPr>
            <w:rFonts w:ascii="仿宋" w:eastAsia="仿宋" w:hAnsi="仿宋" w:cs="仿宋" w:hint="eastAsia"/>
            <w:lang w:eastAsia="zh-CN"/>
          </w:rPr>
          <w:t>(三)、烟草加工机械项目合同管理与法律事务</w:t>
        </w:r>
        <w:r>
          <w:tab/>
        </w:r>
        <w:r>
          <w:fldChar w:fldCharType="begin"/>
        </w:r>
        <w:r>
          <w:instrText xml:space="preserve"> PAGEREF _Toc28297 \h </w:instrText>
        </w:r>
        <w:r>
          <w:fldChar w:fldCharType="separate"/>
        </w:r>
        <w:r>
          <w:t>65</w:t>
        </w:r>
        <w:r>
          <w:fldChar w:fldCharType="end"/>
        </w:r>
      </w:hyperlink>
    </w:p>
    <w:p>
      <w:pPr>
        <w:pStyle w:val="TOC2"/>
        <w:tabs>
          <w:tab w:val="right" w:leader="dot" w:pos="8306"/>
        </w:tabs>
      </w:pPr>
      <w:hyperlink w:anchor="_Toc21023" w:history="1">
        <w:r>
          <w:rPr>
            <w:rFonts w:ascii="仿宋" w:eastAsia="仿宋" w:hAnsi="仿宋" w:cs="仿宋" w:hint="eastAsia"/>
            <w:lang w:eastAsia="zh-CN"/>
          </w:rPr>
          <w:t>(四)、烟草加工机械项目知识产权保护策略</w:t>
        </w:r>
        <w:r>
          <w:tab/>
        </w:r>
        <w:r>
          <w:fldChar w:fldCharType="begin"/>
        </w:r>
        <w:r>
          <w:instrText xml:space="preserve"> PAGEREF _Toc21023 \h </w:instrText>
        </w:r>
        <w:r>
          <w:fldChar w:fldCharType="separate"/>
        </w:r>
        <w:r>
          <w:t>71</w:t>
        </w:r>
        <w:r>
          <w:fldChar w:fldCharType="end"/>
        </w:r>
      </w:hyperlink>
    </w:p>
    <w:p>
      <w:pPr>
        <w:pStyle w:val="TOC1"/>
        <w:tabs>
          <w:tab w:val="right" w:leader="dot" w:pos="8306"/>
        </w:tabs>
      </w:pPr>
      <w:hyperlink w:anchor="_Toc9408" w:history="1">
        <w:r>
          <w:rPr>
            <w:rFonts w:ascii="仿宋" w:eastAsia="仿宋" w:hAnsi="仿宋" w:cs="仿宋" w:hint="eastAsia"/>
            <w:lang w:eastAsia="zh-CN"/>
          </w:rPr>
          <w:t>十七、营销与推广策略</w:t>
        </w:r>
        <w:r>
          <w:tab/>
        </w:r>
        <w:r>
          <w:fldChar w:fldCharType="begin"/>
        </w:r>
        <w:r>
          <w:instrText xml:space="preserve"> PAGEREF _Toc9408 \h </w:instrText>
        </w:r>
        <w:r>
          <w:fldChar w:fldCharType="separate"/>
        </w:r>
        <w:r>
          <w:t>74</w:t>
        </w:r>
        <w:r>
          <w:fldChar w:fldCharType="end"/>
        </w:r>
      </w:hyperlink>
    </w:p>
    <w:p>
      <w:pPr>
        <w:pStyle w:val="TOC2"/>
        <w:tabs>
          <w:tab w:val="right" w:leader="dot" w:pos="8306"/>
        </w:tabs>
      </w:pPr>
      <w:hyperlink w:anchor="_Toc18913" w:history="1">
        <w:r>
          <w:rPr>
            <w:rFonts w:ascii="仿宋" w:eastAsia="仿宋" w:hAnsi="仿宋" w:cs="仿宋" w:hint="eastAsia"/>
            <w:lang w:eastAsia="zh-CN"/>
          </w:rPr>
          <w:t>(一)、产品/服务定位与特点</w:t>
        </w:r>
        <w:r>
          <w:tab/>
        </w:r>
        <w:r>
          <w:fldChar w:fldCharType="begin"/>
        </w:r>
        <w:r>
          <w:instrText xml:space="preserve"> PAGEREF _Toc18913 \h </w:instrText>
        </w:r>
        <w:r>
          <w:fldChar w:fldCharType="separate"/>
        </w:r>
        <w:r>
          <w:t>74</w:t>
        </w:r>
        <w:r>
          <w:fldChar w:fldCharType="end"/>
        </w:r>
      </w:hyperlink>
    </w:p>
    <w:p>
      <w:pPr>
        <w:pStyle w:val="TOC2"/>
        <w:tabs>
          <w:tab w:val="right" w:leader="dot" w:pos="8306"/>
        </w:tabs>
      </w:pPr>
      <w:hyperlink w:anchor="_Toc990" w:history="1">
        <w:r>
          <w:rPr>
            <w:rFonts w:ascii="仿宋" w:eastAsia="仿宋" w:hAnsi="仿宋" w:cs="仿宋" w:hint="eastAsia"/>
            <w:lang w:eastAsia="zh-CN"/>
          </w:rPr>
          <w:t>(二)、市场定位与竞争分析</w:t>
        </w:r>
        <w:r>
          <w:tab/>
        </w:r>
        <w:r>
          <w:fldChar w:fldCharType="begin"/>
        </w:r>
        <w:r>
          <w:instrText xml:space="preserve"> PAGEREF _Toc990 \h </w:instrText>
        </w:r>
        <w:r>
          <w:fldChar w:fldCharType="separate"/>
        </w:r>
        <w:r>
          <w:t>75</w:t>
        </w:r>
        <w:r>
          <w:fldChar w:fldCharType="end"/>
        </w:r>
      </w:hyperlink>
    </w:p>
    <w:p>
      <w:pPr>
        <w:pStyle w:val="TOC2"/>
        <w:tabs>
          <w:tab w:val="right" w:leader="dot" w:pos="8306"/>
        </w:tabs>
      </w:pPr>
      <w:hyperlink w:anchor="_Toc6264" w:history="1">
        <w:r>
          <w:rPr>
            <w:rFonts w:ascii="仿宋" w:eastAsia="仿宋" w:hAnsi="仿宋" w:cs="仿宋" w:hint="eastAsia"/>
            <w:lang w:eastAsia="zh-CN"/>
          </w:rPr>
          <w:t>(三)、营销渠道与策略</w:t>
        </w:r>
        <w:r>
          <w:tab/>
        </w:r>
        <w:r>
          <w:fldChar w:fldCharType="begin"/>
        </w:r>
        <w:r>
          <w:instrText xml:space="preserve"> PAGEREF _Toc6264 \h </w:instrText>
        </w:r>
        <w:r>
          <w:fldChar w:fldCharType="separate"/>
        </w:r>
        <w:r>
          <w:t>77</w:t>
        </w:r>
        <w:r>
          <w:fldChar w:fldCharType="end"/>
        </w:r>
      </w:hyperlink>
    </w:p>
    <w:p>
      <w:pPr>
        <w:pStyle w:val="TOC2"/>
        <w:tabs>
          <w:tab w:val="right" w:leader="dot" w:pos="8306"/>
        </w:tabs>
      </w:pPr>
      <w:hyperlink w:anchor="_Toc5864" w:history="1">
        <w:r>
          <w:rPr>
            <w:rFonts w:ascii="仿宋" w:eastAsia="仿宋" w:hAnsi="仿宋" w:cs="仿宋" w:hint="eastAsia"/>
            <w:lang w:eastAsia="zh-CN"/>
          </w:rPr>
          <w:t>(四)、推广与宣传活动</w:t>
        </w:r>
        <w:r>
          <w:tab/>
        </w:r>
        <w:r>
          <w:fldChar w:fldCharType="begin"/>
        </w:r>
        <w:r>
          <w:instrText xml:space="preserve"> PAGEREF _Toc5864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3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烟草加工机械项目的主要产品是XXXX，预计年产值为XXX万元。这一产品在市场中占据着重要的地位，其广泛的应用范围使得该烟草加工机械项目的市场前景非常广阔。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草加工机械项目的xxx产品作为重要的原材料之一，将在多个领域发挥关键作用。其在建筑、交通、能源等方面的广泛应用将为整个产业链提供强大的支持，形成产业协同效应。烟草加工机械项目的年产值XXX万XXX万XXX万万元不仅反映了其在市场上的巨大潜力，更预示着它对国民经济的积极贡献。这种关联度高、涉及面广的产业关系，使得该烟草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总征地面积为XXXX平方米，相当于约XX.XX亩，其中净用地面积为XXXX平方米，红线范围内相当于约XX.XX亩。这一用地规模充分考虑了烟草加工机械项目的建设需求，保障了烟草加工机械项目在合适的空间内得以充分发展。烟草加工机械项目规划的总建筑面积为XXXX平方米，其中主体工程建设占XXXX平方米，计容建筑面积达XXXX平方米。预计建筑工程的投资将达到XXXX万元，为烟草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计划购置的设备共计XXXX台（套），设备购置费用为XXXX万元。这一设备购置计划充分考虑到烟草加工机械项目的生产需求和技术要求，确保了烟草加工机械项目在生产运营中具备先进的技术装备和高效的生产能力。设备的合理配置将为烟草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计划总投资为XXXX万元，预计年实现营业收入为XXXX万元。这一产能规模的设定旨在确保烟草加工机械项目能够在投资与回报之间取得平衡，实现长期可持续的发展。烟草加工机械项目的总投资充分考虑到各个方面的需求，包括用地建设、设备购置等多个环节，以确保烟草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235"/>
      <w:r>
        <w:rPr>
          <w:rFonts w:ascii="仿宋" w:eastAsia="仿宋" w:hAnsi="仿宋" w:cs="仿宋" w:hint="eastAsia"/>
          <w:sz w:val="28"/>
          <w:lang w:eastAsia="zh-CN"/>
        </w:rPr>
        <w:t>二、烟草加工机械项目选址可行性分析</w:t>
      </w:r>
      <w:bookmarkEnd w:id="5"/>
    </w:p>
    <w:p>
      <w:pPr>
        <w:pStyle w:val="Heading2"/>
        <w:rPr>
          <w:rFonts w:ascii="仿宋" w:eastAsia="仿宋" w:hAnsi="仿宋" w:cs="仿宋" w:hint="eastAsia"/>
          <w:lang w:eastAsia="zh-CN"/>
        </w:rPr>
      </w:pPr>
      <w:bookmarkStart w:id="6" w:name="_Toc14086"/>
      <w:r>
        <w:rPr>
          <w:rFonts w:ascii="仿宋" w:eastAsia="仿宋" w:hAnsi="仿宋" w:cs="仿宋" w:hint="eastAsia"/>
          <w:lang w:eastAsia="zh-CN"/>
        </w:rPr>
        <w:t>(一)、烟草加工机械项目选址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该烟草加工机械项目选址位于XX省XX市XX区XXX街道</w:t>
      </w:r>
    </w:p>
    <w:p>
      <w:pPr>
        <w:pStyle w:val="Heading2"/>
        <w:ind w:firstLine="560" w:firstLineChars="200"/>
        <w:rPr>
          <w:rFonts w:ascii="仿宋" w:eastAsia="仿宋" w:hAnsi="仿宋" w:cs="仿宋" w:hint="eastAsia"/>
          <w:sz w:val="28"/>
          <w:lang w:eastAsia="zh-CN"/>
        </w:rPr>
      </w:pPr>
      <w:bookmarkStart w:id="7" w:name="_Toc175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烟草加工机械项目的征地面积将根据烟草加工机械项目的实际规模和需求进行精确规划。具体面积XXX平方米，旨在确保烟草加工机械项目不仅能够满足当前的发展需求，还能够预留空间以适应未来的扩展。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净用地面积是在征地面积基础上去除不可利用面积后的实际可开发用地。具体面积XXX平方米，考虑到环保、交通、安全等多方面因素，以确保烟草加工机械项目在整体利用效率上达到最优。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烟草加工机械项目计划建设的建筑总规模具体面积XXX平方米。这一规模的确定综合考虑了烟草加工机械项目的性质、规模，以及城市规划的相关要求，确保建筑布局与周边环境协调一致。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绿地率是烟草加工机械项目用地中被规划为绿地的比例。具体面积XXX平方米，旨在通过合理规划绿地，改善烟草加工机械项目周边环境，提升居民生活质量，并符合城市整体绿化规划。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容积率是用地上可以建设的建筑总体积与用地面积之比。具体面积XXX，通过合理的容积率规划，确保烟草加工机械项目建筑规模与周边环境和谐共生。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草加工机械项目选址与当地城市规划相一致，具体面积XXX平方米。通过与城市规划部门深入沟通，确保烟草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草加工机械项目选址符合当地产业政策，具体面积XXX平方米。这包括烟草加工机械项目对当地经济的促进作用，以及对相关产业的带动效应，确保烟草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用地总体要求必须符合环保和可持续发展的原则，具体面积XXX平方米。通过采用绿色建筑设计、节能减排等措施，确保烟草加工机械项目在建设和运营过程中对环境的影响最小化，达到可持续发展的要求。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确保烟草加工机械项目选址具备必要的公共设施配套，具体面积XXX平方米。这包括交通便利性、教育、医疗等基础设施，以提高居民生活品质，使得烟草加工机械项目选址更具吸引力。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考虑用地总体要求对当地社会稳定性的影响，具体面积XXX平方米。通过深入了解当地社区反馈，确保烟草加工机械项目的选址和建设过程对当地社会和谐稳定产生积极作用。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草加工机械项目选址不仅符合法规和规划，还在实际操作中具有可行性。这一全面规划将为烟草加工机械项目的成功实施提供坚实的基础，确保烟草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8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草加工机械项目的设备规划和空间设计中，我们将采取灵活设备布局的措施。设备布局将根据实际需求进行灵活设计，避免不必要的浪费。通过合理规划设备摆放位置，我们将提高设备的利用率，减少设备间距，以确保烟草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草加工机械项目内部引入共享设施的概念，例如共享会议室、办公区等。通过这种方式，我们可以减少对资源的重复建设，提高资源共享效率，从而减小烟草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草加工机械项目的总图布置中，我们将不同功能区域进行明确的规划，以最大程度满足烟草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7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草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草加工机械项目对环境的影响是综合评价的重要因素之一。我们将详细考虑选址周边的自然环境、生态保护区、水源地等情况，确保烟草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对选址的评价还需充分考虑当地政府的产业政策和法规。我们将详细了解烟草加工机械项目所在地的相关政策，确保烟草加工机械项目的规划和运营与当地法规相符，降低不必要的法律风险。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考虑到社会稳定性对企业运营的重要性，我们将评估选址地区的社会安全情况、劳工关系、社区反馈等方面，以确保烟草加工机械项目的建设和运营不会受到社会稳定性的负面影响。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最后，我们将综合考虑用地成本，包括土地购置费用、土地开发成本等。通过对用地成本的详细评估，我们能够做出更为精确的经济效益分析，为烟草加工机械项目的投资决策提供有力支持。</w:t>
      </w:r>
    </w:p>
    <w:p>
      <w:pPr>
        <w:pStyle w:val="Heading1"/>
        <w:ind w:firstLine="560" w:firstLineChars="200"/>
        <w:rPr>
          <w:rFonts w:ascii="仿宋" w:eastAsia="仿宋" w:hAnsi="仿宋" w:cs="仿宋" w:hint="eastAsia"/>
          <w:sz w:val="28"/>
          <w:lang w:eastAsia="zh-CN"/>
        </w:rPr>
      </w:pPr>
      <w:bookmarkStart w:id="11" w:name="_Toc3188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961"/>
      <w:r>
        <w:rPr>
          <w:rFonts w:ascii="仿宋" w:eastAsia="仿宋" w:hAnsi="仿宋" w:cs="仿宋" w:hint="eastAsia"/>
          <w:lang w:eastAsia="zh-CN"/>
        </w:rPr>
        <w:t>(一)、烟草加工机械行业分析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行业一直以来都是市场的关注焦点。行业内的发展趋势、竞争态势以及潜在机会都对烟草加工机械项目的推进产生深远的影响。通过深入研究行业的整体概貌，我们将更好地理解行业的核心特征，为烟草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行业，技术一直是推动创新和发展的关键因素。我们将对当前技术趋势进行详尽分析，包括但不限于人工智能、大数据应用、先进制造技术等。这有助于烟草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草加工机械项目成功的基础。我们将对主要竞争对手进行深入研究，包括其市场份额、产品特点、市场定位等。通过全面了解竞争对手的优势和劣势，烟草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899"/>
      <w:r>
        <w:rPr>
          <w:rFonts w:ascii="仿宋" w:eastAsia="仿宋" w:hAnsi="仿宋" w:cs="仿宋" w:hint="eastAsia"/>
          <w:sz w:val="28"/>
          <w:lang w:eastAsia="zh-CN"/>
        </w:rPr>
        <w:t>(二)、烟草加工机械市场分析预测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草加工机械市场未来的增长趋势。这包括市场的整体规模、各细分领域的发展趋势等。烟草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草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草加工机械项目实施过程中需要充分考虑的因素。我们将对市场风险进行全面评估，包括但不限于政策法规风险、市场竞争风险、技术变革风险等。通过对潜在风险的深入分析，烟草加工机械项目可以制定相应的风险缓解策略，降低不确定性对烟草加工机械项目的影响。</w:t>
      </w:r>
    </w:p>
    <w:p>
      <w:pPr>
        <w:pStyle w:val="Heading1"/>
        <w:ind w:firstLine="560" w:firstLineChars="200"/>
        <w:rPr>
          <w:rFonts w:ascii="仿宋" w:eastAsia="仿宋" w:hAnsi="仿宋" w:cs="仿宋" w:hint="eastAsia"/>
          <w:sz w:val="28"/>
          <w:lang w:eastAsia="zh-CN"/>
        </w:rPr>
      </w:pPr>
      <w:bookmarkStart w:id="14" w:name="_Toc31872"/>
      <w:r>
        <w:rPr>
          <w:rFonts w:ascii="仿宋" w:eastAsia="仿宋" w:hAnsi="仿宋" w:cs="仿宋" w:hint="eastAsia"/>
          <w:sz w:val="28"/>
          <w:lang w:eastAsia="zh-CN"/>
        </w:rPr>
        <w:t>四、烟草加工机械项目绩效评估</w:t>
      </w:r>
      <w:bookmarkEnd w:id="14"/>
    </w:p>
    <w:p>
      <w:pPr>
        <w:pStyle w:val="Heading2"/>
        <w:rPr>
          <w:rFonts w:ascii="仿宋" w:eastAsia="仿宋" w:hAnsi="仿宋" w:cs="仿宋" w:hint="eastAsia"/>
          <w:lang w:eastAsia="zh-CN"/>
        </w:rPr>
      </w:pPr>
      <w:bookmarkStart w:id="15" w:name="_Toc315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中，我们设计了一套全面的绩效评估指标，以确保烟草加工机械项目的可控和成功交付。这些指标跨足烟草加工机械项目目标、成本、进度和质量等多个维度，为我们提供了全面洞察烟草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目标达成率是我们关注的首要指标。我们设定了明确的目标，并通过定期监测和评估，迅速发现并应对潜在的目标偏差。这为烟草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成本绩效是另一个核心关注点。通过实际成本与预算成本的对比分析，我们深入了解成本差异的原因，及时调整资源分配，保持烟草加工机械项目在经济效益方面的合理水平。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进度作为关键的绩效指标之一，得到了精心的关注。我们制定了详细的烟草加工机械项目进度计划，并设立了进度符合度指标，确保实际进度与计划进度保持一致。这使我们能够快速发现和解决潜在的进度问题，保持烟草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草加工机械项目绩效的不可或缺的一环。我们引入了一系列的质量标准和客户满意度指标，以确保烟草加工机械项目交付的成果在质量上达到或超越预期水平。通过持续监测这些指标，我们努力提升烟草加工机械项目整体质量水平，为烟草加工机械项目的成功交付提供有力保障。通过这些科学且全面的绩效评估，我们能够更好地引导烟草加工机械项目的持续改进，确保烟草加工机械项目目标的顺利达成。</w:t>
      </w:r>
    </w:p>
    <w:p>
      <w:pPr>
        <w:pStyle w:val="Heading2"/>
        <w:ind w:firstLine="560" w:firstLineChars="200"/>
        <w:rPr>
          <w:rFonts w:ascii="仿宋" w:eastAsia="仿宋" w:hAnsi="仿宋" w:cs="仿宋" w:hint="eastAsia"/>
          <w:sz w:val="28"/>
          <w:lang w:eastAsia="zh-CN"/>
        </w:rPr>
      </w:pPr>
      <w:bookmarkStart w:id="16" w:name="_Toc1114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绩效评估是烟草加工机械项目中的关键环节，为确保烟草加工机械项目达到预期目标，我们采用了多层次、多维度的绩效评估方法。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草加工机械项目的战略目标对齐，确保每个决策和行动都与烟草加工机械项目整体目标保持一致。团队会定期召开战略对齐会议，审视当前工作与烟草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草加工机械项目进度、质量、成本和风险等方面。这些指标通过数据收集和分析，为烟草加工机械项目管理团队提供了客观的评估依据。例如，我们通过烟草加工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绩效评估不仅仅停留在烟草加工机械项目内部，还考虑了烟草加工机械项目对外部环境的影响。我们定期进行干系人满意度调查，以了解各利益相关方对烟草加工机械项目的期望和满意度，并及时做出调整。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这种多层次、多角度的绩效评估方法，使得我们能够全面了解烟草加工机械项目的运行状态，及时做出调整，确保烟草加工机械项目在不断变化的环境中保持稳健前行。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为了确保烟草加工机械项目的有效管理和不断优化，我们采用了精心设计的绩效评估周期。这个周期旨在实现灵活、实时和全面的评估，以适应烟草加工机械项目执行中的各种挑战。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草加工机械项目的不同需求，分为短期、中期和长期。短期评估关注每个迭代或工作周期，以及时发现和解决当前任务中的问题。中期评估涵盖几个迭代，深入了解整体烟草加工机械项目的趋势和性能。长期评估则着眼于整个烟草加工机械项目阶段，确保烟草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草加工机械项目管理工具和协作平台，团队成员能够随时更新和分享烟草加工机械项目数据。这种实时性的反馈机制使我们能够及时察觉潜在问题，快速调整，保持烟草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草加工机械项目的决策制定密不可分。每个周期的烟草加工机械项目回顾会议成为集体总结经验、识别问题深层次原因并找到创新解决方案的平台。这种定期的反思与调整机制使烟草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076"/>
      <w:r>
        <w:rPr>
          <w:rFonts w:ascii="仿宋" w:eastAsia="仿宋" w:hAnsi="仿宋" w:cs="仿宋" w:hint="eastAsia"/>
          <w:sz w:val="28"/>
          <w:lang w:eastAsia="zh-CN"/>
        </w:rPr>
        <w:t>五、烟草加工机械项目可持续发展</w:t>
      </w:r>
      <w:bookmarkEnd w:id="18"/>
    </w:p>
    <w:p>
      <w:pPr>
        <w:pStyle w:val="Heading2"/>
        <w:rPr>
          <w:rFonts w:ascii="仿宋" w:eastAsia="仿宋" w:hAnsi="仿宋" w:cs="仿宋" w:hint="eastAsia"/>
          <w:lang w:eastAsia="zh-CN"/>
        </w:rPr>
      </w:pPr>
      <w:bookmarkStart w:id="19" w:name="_Toc628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加工机械项目中，烟草加工机械项目团队着眼于未来，明确了可持续发展的战略方向。制定的具体可持续发展目标包括降低资源使用、采用环保技术、最大化社会效益等。这一步骤不仅有助于烟草加工机械项目在环保和社会责任方面达到最高标准，也为未来提供了明确的指引，确保烟草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可持续实践的融入烟草加工机械项目管理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草加工机械项目管理周期。从烟草加工机械项目规划开始，烟草加工机械项目团队就考虑了环境和社会的因素。在执行阶段，烟草加工机械项目团队积极推动绿色技术的应用，优化资源利用。此外，关注员工的社会责任，通过培训和沟通活动提高员工对可持续发展的认知，使他们能够在日常工作中践行可持续实践。这些举措不仅为烟草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31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扎根于烟草加工机械项目的可持续发展理念，我们深信环保与社会责任是烟草加工机械项目成功的关键支柱。在烟草加工机械项目的每一步，我们都致力于通过创新和实践，履行对环境和社会的坚定责任。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团队通过引入先进的环保技术、建立高效的废物处理系统以及推动能源节约措施，积极履行环保责任。定期的环保监测和评估确保烟草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加工机械项目不仅致力于自身可持续发展，还注重对社会的回馈。通过支持社区烟草加工机械项目、参与慈善事业、提供培训机会等方式，烟草加工机械项目积极履行社会责任。与当地社区建立积极互动，关注员工的工作与生活平衡，以及员工的身心健康，是烟草加工机械项目在社会责任层面的关键举措。这样的实践不仅增强了烟草加工机械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https://d.book118.com/587121132035006033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D2B17"/>
    <w:rsid w:val="372D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211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2024-01-20T18:28:00Z</dcterms:created>
  <dcterms:modified xsi:type="dcterms:W3CDTF">2024-01-20T18:28:51Z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E67E94A1F9CA48C99C766130682B1144_11</vt:lpwstr>
  </property>
  <property fmtid="{D5CDD505-2E9C-101B-9397-08002B2CF9AE}" pid="3" name="KSOProductBuildVer">
    <vt:lpwstr>2052-12.1.0.16120</vt:lpwstr>
  </property>
</Properties>
</file>