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新型节水设备项目建设总纲及方案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02" w:history="1">
        <w:r>
          <w:rPr>
            <w:rFonts w:ascii="仿宋" w:eastAsia="仿宋" w:hAnsi="仿宋" w:cs="仿宋" w:hint="eastAsia"/>
            <w:lang w:eastAsia="zh-CN"/>
          </w:rPr>
          <w:t>前言</w:t>
        </w:r>
        <w:r>
          <w:tab/>
        </w:r>
        <w:r>
          <w:fldChar w:fldCharType="begin"/>
        </w:r>
        <w:r>
          <w:instrText xml:space="preserve"> PAGEREF _Toc16902 \h </w:instrText>
        </w:r>
        <w:r>
          <w:fldChar w:fldCharType="separate"/>
        </w:r>
        <w:r>
          <w:t>3</w:t>
        </w:r>
        <w:r>
          <w:fldChar w:fldCharType="end"/>
        </w:r>
      </w:hyperlink>
    </w:p>
    <w:p>
      <w:pPr>
        <w:pStyle w:val="TOC1"/>
        <w:tabs>
          <w:tab w:val="right" w:leader="dot" w:pos="8306"/>
        </w:tabs>
      </w:pPr>
      <w:hyperlink w:anchor="_Toc20040" w:history="1">
        <w:r>
          <w:rPr>
            <w:rFonts w:ascii="仿宋" w:eastAsia="仿宋" w:hAnsi="仿宋" w:cs="仿宋" w:hint="eastAsia"/>
            <w:lang w:eastAsia="zh-CN"/>
          </w:rPr>
          <w:t>一、环境和生态影响分析</w:t>
        </w:r>
        <w:r>
          <w:tab/>
        </w:r>
        <w:r>
          <w:fldChar w:fldCharType="begin"/>
        </w:r>
        <w:r>
          <w:instrText xml:space="preserve"> PAGEREF _Toc20040 \h </w:instrText>
        </w:r>
        <w:r>
          <w:fldChar w:fldCharType="separate"/>
        </w:r>
        <w:r>
          <w:t>3</w:t>
        </w:r>
        <w:r>
          <w:fldChar w:fldCharType="end"/>
        </w:r>
      </w:hyperlink>
    </w:p>
    <w:p>
      <w:pPr>
        <w:pStyle w:val="TOC2"/>
        <w:tabs>
          <w:tab w:val="right" w:leader="dot" w:pos="8306"/>
        </w:tabs>
      </w:pPr>
      <w:hyperlink w:anchor="_Toc30932" w:history="1">
        <w:r>
          <w:rPr>
            <w:rFonts w:ascii="仿宋" w:eastAsia="仿宋" w:hAnsi="仿宋" w:cs="仿宋" w:hint="eastAsia"/>
            <w:lang w:eastAsia="zh-CN"/>
          </w:rPr>
          <w:t>(一)、环境和生态现状</w:t>
        </w:r>
        <w:r>
          <w:tab/>
        </w:r>
        <w:r>
          <w:fldChar w:fldCharType="begin"/>
        </w:r>
        <w:r>
          <w:instrText xml:space="preserve"> PAGEREF _Toc30932 \h </w:instrText>
        </w:r>
        <w:r>
          <w:fldChar w:fldCharType="separate"/>
        </w:r>
        <w:r>
          <w:t>3</w:t>
        </w:r>
        <w:r>
          <w:fldChar w:fldCharType="end"/>
        </w:r>
      </w:hyperlink>
    </w:p>
    <w:p>
      <w:pPr>
        <w:pStyle w:val="TOC2"/>
        <w:tabs>
          <w:tab w:val="right" w:leader="dot" w:pos="8306"/>
        </w:tabs>
      </w:pPr>
      <w:hyperlink w:anchor="_Toc11946" w:history="1">
        <w:r>
          <w:rPr>
            <w:rFonts w:ascii="仿宋" w:eastAsia="仿宋" w:hAnsi="仿宋" w:cs="仿宋" w:hint="eastAsia"/>
            <w:lang w:eastAsia="zh-CN"/>
          </w:rPr>
          <w:t>(二)、生态环境影响分析</w:t>
        </w:r>
        <w:r>
          <w:tab/>
        </w:r>
        <w:r>
          <w:fldChar w:fldCharType="begin"/>
        </w:r>
        <w:r>
          <w:instrText xml:space="preserve"> PAGEREF _Toc11946 \h </w:instrText>
        </w:r>
        <w:r>
          <w:fldChar w:fldCharType="separate"/>
        </w:r>
        <w:r>
          <w:t>5</w:t>
        </w:r>
        <w:r>
          <w:fldChar w:fldCharType="end"/>
        </w:r>
      </w:hyperlink>
    </w:p>
    <w:p>
      <w:pPr>
        <w:pStyle w:val="TOC2"/>
        <w:tabs>
          <w:tab w:val="right" w:leader="dot" w:pos="8306"/>
        </w:tabs>
      </w:pPr>
      <w:hyperlink w:anchor="_Toc17003" w:history="1">
        <w:r>
          <w:rPr>
            <w:rFonts w:ascii="仿宋" w:eastAsia="仿宋" w:hAnsi="仿宋" w:cs="仿宋" w:hint="eastAsia"/>
            <w:lang w:eastAsia="zh-CN"/>
          </w:rPr>
          <w:t>(三)、生态环境保护措施</w:t>
        </w:r>
        <w:r>
          <w:tab/>
        </w:r>
        <w:r>
          <w:fldChar w:fldCharType="begin"/>
        </w:r>
        <w:r>
          <w:instrText xml:space="preserve"> PAGEREF _Toc17003 \h </w:instrText>
        </w:r>
        <w:r>
          <w:fldChar w:fldCharType="separate"/>
        </w:r>
        <w:r>
          <w:t>6</w:t>
        </w:r>
        <w:r>
          <w:fldChar w:fldCharType="end"/>
        </w:r>
      </w:hyperlink>
    </w:p>
    <w:p>
      <w:pPr>
        <w:pStyle w:val="TOC2"/>
        <w:tabs>
          <w:tab w:val="right" w:leader="dot" w:pos="8306"/>
        </w:tabs>
      </w:pPr>
      <w:hyperlink w:anchor="_Toc9808" w:history="1">
        <w:r>
          <w:rPr>
            <w:rFonts w:ascii="仿宋" w:eastAsia="仿宋" w:hAnsi="仿宋" w:cs="仿宋" w:hint="eastAsia"/>
            <w:lang w:eastAsia="zh-CN"/>
          </w:rPr>
          <w:t>(四)、地质灾害影响分析</w:t>
        </w:r>
        <w:r>
          <w:tab/>
        </w:r>
        <w:r>
          <w:fldChar w:fldCharType="begin"/>
        </w:r>
        <w:r>
          <w:instrText xml:space="preserve"> PAGEREF _Toc9808 \h </w:instrText>
        </w:r>
        <w:r>
          <w:fldChar w:fldCharType="separate"/>
        </w:r>
        <w:r>
          <w:t>8</w:t>
        </w:r>
        <w:r>
          <w:fldChar w:fldCharType="end"/>
        </w:r>
      </w:hyperlink>
    </w:p>
    <w:p>
      <w:pPr>
        <w:pStyle w:val="TOC2"/>
        <w:tabs>
          <w:tab w:val="right" w:leader="dot" w:pos="8306"/>
        </w:tabs>
      </w:pPr>
      <w:hyperlink w:anchor="_Toc8283" w:history="1">
        <w:r>
          <w:rPr>
            <w:rFonts w:ascii="仿宋" w:eastAsia="仿宋" w:hAnsi="仿宋" w:cs="仿宋" w:hint="eastAsia"/>
            <w:lang w:eastAsia="zh-CN"/>
          </w:rPr>
          <w:t>(五)、特殊环境影响</w:t>
        </w:r>
        <w:r>
          <w:tab/>
        </w:r>
        <w:r>
          <w:fldChar w:fldCharType="begin"/>
        </w:r>
        <w:r>
          <w:instrText xml:space="preserve"> PAGEREF _Toc8283 \h </w:instrText>
        </w:r>
        <w:r>
          <w:fldChar w:fldCharType="separate"/>
        </w:r>
        <w:r>
          <w:t>9</w:t>
        </w:r>
        <w:r>
          <w:fldChar w:fldCharType="end"/>
        </w:r>
      </w:hyperlink>
    </w:p>
    <w:p>
      <w:pPr>
        <w:pStyle w:val="TOC1"/>
        <w:tabs>
          <w:tab w:val="right" w:leader="dot" w:pos="8306"/>
        </w:tabs>
      </w:pPr>
      <w:hyperlink w:anchor="_Toc30584" w:history="1">
        <w:r>
          <w:rPr>
            <w:rFonts w:ascii="仿宋" w:eastAsia="仿宋" w:hAnsi="仿宋" w:cs="仿宋" w:hint="eastAsia"/>
            <w:lang w:eastAsia="zh-CN"/>
          </w:rPr>
          <w:t>二、背景、必要性分析</w:t>
        </w:r>
        <w:r>
          <w:tab/>
        </w:r>
        <w:r>
          <w:fldChar w:fldCharType="begin"/>
        </w:r>
        <w:r>
          <w:instrText xml:space="preserve"> PAGEREF _Toc30584 \h </w:instrText>
        </w:r>
        <w:r>
          <w:fldChar w:fldCharType="separate"/>
        </w:r>
        <w:r>
          <w:t>10</w:t>
        </w:r>
        <w:r>
          <w:fldChar w:fldCharType="end"/>
        </w:r>
      </w:hyperlink>
    </w:p>
    <w:p>
      <w:pPr>
        <w:pStyle w:val="TOC2"/>
        <w:tabs>
          <w:tab w:val="right" w:leader="dot" w:pos="8306"/>
        </w:tabs>
      </w:pPr>
      <w:hyperlink w:anchor="_Toc16147" w:history="1">
        <w:r>
          <w:rPr>
            <w:rFonts w:ascii="仿宋" w:eastAsia="仿宋" w:hAnsi="仿宋" w:cs="仿宋" w:hint="eastAsia"/>
            <w:lang w:eastAsia="zh-CN"/>
          </w:rPr>
          <w:t>(一)、项目建设背景</w:t>
        </w:r>
        <w:r>
          <w:tab/>
        </w:r>
        <w:r>
          <w:fldChar w:fldCharType="begin"/>
        </w:r>
        <w:r>
          <w:instrText xml:space="preserve"> PAGEREF _Toc16147 \h </w:instrText>
        </w:r>
        <w:r>
          <w:fldChar w:fldCharType="separate"/>
        </w:r>
        <w:r>
          <w:t>10</w:t>
        </w:r>
        <w:r>
          <w:fldChar w:fldCharType="end"/>
        </w:r>
      </w:hyperlink>
    </w:p>
    <w:p>
      <w:pPr>
        <w:pStyle w:val="TOC2"/>
        <w:tabs>
          <w:tab w:val="right" w:leader="dot" w:pos="8306"/>
        </w:tabs>
      </w:pPr>
      <w:hyperlink w:anchor="_Toc27484" w:history="1">
        <w:r>
          <w:rPr>
            <w:rFonts w:ascii="仿宋" w:eastAsia="仿宋" w:hAnsi="仿宋" w:cs="仿宋" w:hint="eastAsia"/>
            <w:lang w:eastAsia="zh-CN"/>
          </w:rPr>
          <w:t>(二)、必要性分析</w:t>
        </w:r>
        <w:r>
          <w:tab/>
        </w:r>
        <w:r>
          <w:fldChar w:fldCharType="begin"/>
        </w:r>
        <w:r>
          <w:instrText xml:space="preserve"> PAGEREF _Toc27484 \h </w:instrText>
        </w:r>
        <w:r>
          <w:fldChar w:fldCharType="separate"/>
        </w:r>
        <w:r>
          <w:t>11</w:t>
        </w:r>
        <w:r>
          <w:fldChar w:fldCharType="end"/>
        </w:r>
      </w:hyperlink>
    </w:p>
    <w:p>
      <w:pPr>
        <w:pStyle w:val="TOC2"/>
        <w:tabs>
          <w:tab w:val="right" w:leader="dot" w:pos="8306"/>
        </w:tabs>
      </w:pPr>
      <w:hyperlink w:anchor="_Toc24419" w:history="1">
        <w:r>
          <w:rPr>
            <w:rFonts w:ascii="仿宋" w:eastAsia="仿宋" w:hAnsi="仿宋" w:cs="仿宋" w:hint="eastAsia"/>
            <w:lang w:eastAsia="zh-CN"/>
          </w:rPr>
          <w:t>(三)、项目建设有利条件</w:t>
        </w:r>
        <w:r>
          <w:tab/>
        </w:r>
        <w:r>
          <w:fldChar w:fldCharType="begin"/>
        </w:r>
        <w:r>
          <w:instrText xml:space="preserve"> PAGEREF _Toc24419 \h </w:instrText>
        </w:r>
        <w:r>
          <w:fldChar w:fldCharType="separate"/>
        </w:r>
        <w:r>
          <w:t>13</w:t>
        </w:r>
        <w:r>
          <w:fldChar w:fldCharType="end"/>
        </w:r>
      </w:hyperlink>
    </w:p>
    <w:p>
      <w:pPr>
        <w:pStyle w:val="TOC1"/>
        <w:tabs>
          <w:tab w:val="right" w:leader="dot" w:pos="8306"/>
        </w:tabs>
      </w:pPr>
      <w:hyperlink w:anchor="_Toc21022" w:history="1">
        <w:r>
          <w:rPr>
            <w:rFonts w:ascii="仿宋" w:eastAsia="仿宋" w:hAnsi="仿宋" w:cs="仿宋" w:hint="eastAsia"/>
            <w:lang w:eastAsia="zh-CN"/>
          </w:rPr>
          <w:t>三、项目监理与质量保证</w:t>
        </w:r>
        <w:r>
          <w:tab/>
        </w:r>
        <w:r>
          <w:fldChar w:fldCharType="begin"/>
        </w:r>
        <w:r>
          <w:instrText xml:space="preserve"> PAGEREF _Toc21022 \h </w:instrText>
        </w:r>
        <w:r>
          <w:fldChar w:fldCharType="separate"/>
        </w:r>
        <w:r>
          <w:t>14</w:t>
        </w:r>
        <w:r>
          <w:fldChar w:fldCharType="end"/>
        </w:r>
      </w:hyperlink>
    </w:p>
    <w:p>
      <w:pPr>
        <w:pStyle w:val="TOC2"/>
        <w:tabs>
          <w:tab w:val="right" w:leader="dot" w:pos="8306"/>
        </w:tabs>
      </w:pPr>
      <w:hyperlink w:anchor="_Toc8489" w:history="1">
        <w:r>
          <w:rPr>
            <w:rFonts w:ascii="仿宋" w:eastAsia="仿宋" w:hAnsi="仿宋" w:cs="仿宋" w:hint="eastAsia"/>
            <w:lang w:eastAsia="zh-CN"/>
          </w:rPr>
          <w:t>(一)、监理体系构建</w:t>
        </w:r>
        <w:r>
          <w:tab/>
        </w:r>
        <w:r>
          <w:fldChar w:fldCharType="begin"/>
        </w:r>
        <w:r>
          <w:instrText xml:space="preserve"> PAGEREF _Toc8489 \h </w:instrText>
        </w:r>
        <w:r>
          <w:fldChar w:fldCharType="separate"/>
        </w:r>
        <w:r>
          <w:t>14</w:t>
        </w:r>
        <w:r>
          <w:fldChar w:fldCharType="end"/>
        </w:r>
      </w:hyperlink>
    </w:p>
    <w:p>
      <w:pPr>
        <w:pStyle w:val="TOC2"/>
        <w:tabs>
          <w:tab w:val="right" w:leader="dot" w:pos="8306"/>
        </w:tabs>
      </w:pPr>
      <w:hyperlink w:anchor="_Toc17220" w:history="1">
        <w:r>
          <w:rPr>
            <w:rFonts w:ascii="仿宋" w:eastAsia="仿宋" w:hAnsi="仿宋" w:cs="仿宋" w:hint="eastAsia"/>
            <w:lang w:eastAsia="zh-CN"/>
          </w:rPr>
          <w:t>(二)、质量保证体系实施</w:t>
        </w:r>
        <w:r>
          <w:tab/>
        </w:r>
        <w:r>
          <w:fldChar w:fldCharType="begin"/>
        </w:r>
        <w:r>
          <w:instrText xml:space="preserve"> PAGEREF _Toc17220 \h </w:instrText>
        </w:r>
        <w:r>
          <w:fldChar w:fldCharType="separate"/>
        </w:r>
        <w:r>
          <w:t>15</w:t>
        </w:r>
        <w:r>
          <w:fldChar w:fldCharType="end"/>
        </w:r>
      </w:hyperlink>
    </w:p>
    <w:p>
      <w:pPr>
        <w:pStyle w:val="TOC2"/>
        <w:tabs>
          <w:tab w:val="right" w:leader="dot" w:pos="8306"/>
        </w:tabs>
      </w:pPr>
      <w:hyperlink w:anchor="_Toc24691" w:history="1">
        <w:r>
          <w:rPr>
            <w:rFonts w:ascii="仿宋" w:eastAsia="仿宋" w:hAnsi="仿宋" w:cs="仿宋" w:hint="eastAsia"/>
            <w:lang w:eastAsia="zh-CN"/>
          </w:rPr>
          <w:t>(三)、监理与质量控制流程</w:t>
        </w:r>
        <w:r>
          <w:tab/>
        </w:r>
        <w:r>
          <w:fldChar w:fldCharType="begin"/>
        </w:r>
        <w:r>
          <w:instrText xml:space="preserve"> PAGEREF _Toc24691 \h </w:instrText>
        </w:r>
        <w:r>
          <w:fldChar w:fldCharType="separate"/>
        </w:r>
        <w:r>
          <w:t>16</w:t>
        </w:r>
        <w:r>
          <w:fldChar w:fldCharType="end"/>
        </w:r>
      </w:hyperlink>
    </w:p>
    <w:p>
      <w:pPr>
        <w:pStyle w:val="TOC1"/>
        <w:tabs>
          <w:tab w:val="right" w:leader="dot" w:pos="8306"/>
        </w:tabs>
      </w:pPr>
      <w:hyperlink w:anchor="_Toc10963" w:history="1">
        <w:r>
          <w:rPr>
            <w:rFonts w:ascii="仿宋" w:eastAsia="仿宋" w:hAnsi="仿宋" w:cs="仿宋" w:hint="eastAsia"/>
            <w:lang w:eastAsia="zh-CN"/>
          </w:rPr>
          <w:t>四、资源开发及综合利用分析</w:t>
        </w:r>
        <w:r>
          <w:tab/>
        </w:r>
        <w:r>
          <w:fldChar w:fldCharType="begin"/>
        </w:r>
        <w:r>
          <w:instrText xml:space="preserve"> PAGEREF _Toc10963 \h </w:instrText>
        </w:r>
        <w:r>
          <w:fldChar w:fldCharType="separate"/>
        </w:r>
        <w:r>
          <w:t>16</w:t>
        </w:r>
        <w:r>
          <w:fldChar w:fldCharType="end"/>
        </w:r>
      </w:hyperlink>
    </w:p>
    <w:p>
      <w:pPr>
        <w:pStyle w:val="TOC2"/>
        <w:tabs>
          <w:tab w:val="right" w:leader="dot" w:pos="8306"/>
        </w:tabs>
      </w:pPr>
      <w:hyperlink w:anchor="_Toc8345" w:history="1">
        <w:r>
          <w:rPr>
            <w:rFonts w:ascii="仿宋" w:eastAsia="仿宋" w:hAnsi="仿宋" w:cs="仿宋" w:hint="eastAsia"/>
            <w:lang w:eastAsia="zh-CN"/>
          </w:rPr>
          <w:t>(一)、资源开发方案</w:t>
        </w:r>
        <w:r>
          <w:tab/>
        </w:r>
        <w:r>
          <w:fldChar w:fldCharType="begin"/>
        </w:r>
        <w:r>
          <w:instrText xml:space="preserve"> PAGEREF _Toc8345 \h </w:instrText>
        </w:r>
        <w:r>
          <w:fldChar w:fldCharType="separate"/>
        </w:r>
        <w:r>
          <w:t>16</w:t>
        </w:r>
        <w:r>
          <w:fldChar w:fldCharType="end"/>
        </w:r>
      </w:hyperlink>
    </w:p>
    <w:p>
      <w:pPr>
        <w:pStyle w:val="TOC2"/>
        <w:tabs>
          <w:tab w:val="right" w:leader="dot" w:pos="8306"/>
        </w:tabs>
      </w:pPr>
      <w:hyperlink w:anchor="_Toc20621" w:history="1">
        <w:r>
          <w:rPr>
            <w:rFonts w:ascii="仿宋" w:eastAsia="仿宋" w:hAnsi="仿宋" w:cs="仿宋" w:hint="eastAsia"/>
            <w:lang w:eastAsia="zh-CN"/>
          </w:rPr>
          <w:t>(二)、资源利用方案</w:t>
        </w:r>
        <w:r>
          <w:tab/>
        </w:r>
        <w:r>
          <w:fldChar w:fldCharType="begin"/>
        </w:r>
        <w:r>
          <w:instrText xml:space="preserve"> PAGEREF _Toc20621 \h </w:instrText>
        </w:r>
        <w:r>
          <w:fldChar w:fldCharType="separate"/>
        </w:r>
        <w:r>
          <w:t>17</w:t>
        </w:r>
        <w:r>
          <w:fldChar w:fldCharType="end"/>
        </w:r>
      </w:hyperlink>
    </w:p>
    <w:p>
      <w:pPr>
        <w:pStyle w:val="TOC2"/>
        <w:tabs>
          <w:tab w:val="right" w:leader="dot" w:pos="8306"/>
        </w:tabs>
      </w:pPr>
      <w:hyperlink w:anchor="_Toc7438" w:history="1">
        <w:r>
          <w:rPr>
            <w:rFonts w:ascii="仿宋" w:eastAsia="仿宋" w:hAnsi="仿宋" w:cs="仿宋" w:hint="eastAsia"/>
            <w:lang w:eastAsia="zh-CN"/>
          </w:rPr>
          <w:t>(三)、资源节约措施</w:t>
        </w:r>
        <w:r>
          <w:tab/>
        </w:r>
        <w:r>
          <w:fldChar w:fldCharType="begin"/>
        </w:r>
        <w:r>
          <w:instrText xml:space="preserve"> PAGEREF _Toc7438 \h </w:instrText>
        </w:r>
        <w:r>
          <w:fldChar w:fldCharType="separate"/>
        </w:r>
        <w:r>
          <w:t>18</w:t>
        </w:r>
        <w:r>
          <w:fldChar w:fldCharType="end"/>
        </w:r>
      </w:hyperlink>
    </w:p>
    <w:p>
      <w:pPr>
        <w:pStyle w:val="TOC1"/>
        <w:tabs>
          <w:tab w:val="right" w:leader="dot" w:pos="8306"/>
        </w:tabs>
      </w:pPr>
      <w:hyperlink w:anchor="_Toc12770" w:history="1">
        <w:r>
          <w:rPr>
            <w:rFonts w:ascii="仿宋" w:eastAsia="仿宋" w:hAnsi="仿宋" w:cs="仿宋" w:hint="eastAsia"/>
            <w:lang w:eastAsia="zh-CN"/>
          </w:rPr>
          <w:t>五、经济影响分析</w:t>
        </w:r>
        <w:r>
          <w:tab/>
        </w:r>
        <w:r>
          <w:fldChar w:fldCharType="begin"/>
        </w:r>
        <w:r>
          <w:instrText xml:space="preserve"> PAGEREF _Toc12770 \h </w:instrText>
        </w:r>
        <w:r>
          <w:fldChar w:fldCharType="separate"/>
        </w:r>
        <w:r>
          <w:t>20</w:t>
        </w:r>
        <w:r>
          <w:fldChar w:fldCharType="end"/>
        </w:r>
      </w:hyperlink>
    </w:p>
    <w:p>
      <w:pPr>
        <w:pStyle w:val="TOC2"/>
        <w:tabs>
          <w:tab w:val="right" w:leader="dot" w:pos="8306"/>
        </w:tabs>
      </w:pPr>
      <w:hyperlink w:anchor="_Toc5644" w:history="1">
        <w:r>
          <w:rPr>
            <w:rFonts w:ascii="仿宋" w:eastAsia="仿宋" w:hAnsi="仿宋" w:cs="仿宋" w:hint="eastAsia"/>
            <w:lang w:eastAsia="zh-CN"/>
          </w:rPr>
          <w:t>(一)、经济费用效益或费用效果分析</w:t>
        </w:r>
        <w:r>
          <w:tab/>
        </w:r>
        <w:r>
          <w:fldChar w:fldCharType="begin"/>
        </w:r>
        <w:r>
          <w:instrText xml:space="preserve"> PAGEREF _Toc5644 \h </w:instrText>
        </w:r>
        <w:r>
          <w:fldChar w:fldCharType="separate"/>
        </w:r>
        <w:r>
          <w:t>20</w:t>
        </w:r>
        <w:r>
          <w:fldChar w:fldCharType="end"/>
        </w:r>
      </w:hyperlink>
    </w:p>
    <w:p>
      <w:pPr>
        <w:pStyle w:val="TOC2"/>
        <w:tabs>
          <w:tab w:val="right" w:leader="dot" w:pos="8306"/>
        </w:tabs>
      </w:pPr>
      <w:hyperlink w:anchor="_Toc3213" w:history="1">
        <w:r>
          <w:rPr>
            <w:rFonts w:ascii="仿宋" w:eastAsia="仿宋" w:hAnsi="仿宋" w:cs="仿宋" w:hint="eastAsia"/>
            <w:lang w:eastAsia="zh-CN"/>
          </w:rPr>
          <w:t>(二)、行业影响分析</w:t>
        </w:r>
        <w:r>
          <w:tab/>
        </w:r>
        <w:r>
          <w:fldChar w:fldCharType="begin"/>
        </w:r>
        <w:r>
          <w:instrText xml:space="preserve"> PAGEREF _Toc3213 \h </w:instrText>
        </w:r>
        <w:r>
          <w:fldChar w:fldCharType="separate"/>
        </w:r>
        <w:r>
          <w:t>22</w:t>
        </w:r>
        <w:r>
          <w:fldChar w:fldCharType="end"/>
        </w:r>
      </w:hyperlink>
    </w:p>
    <w:p>
      <w:pPr>
        <w:pStyle w:val="TOC2"/>
        <w:tabs>
          <w:tab w:val="right" w:leader="dot" w:pos="8306"/>
        </w:tabs>
      </w:pPr>
      <w:hyperlink w:anchor="_Toc24384" w:history="1">
        <w:r>
          <w:rPr>
            <w:rFonts w:ascii="仿宋" w:eastAsia="仿宋" w:hAnsi="仿宋" w:cs="仿宋" w:hint="eastAsia"/>
            <w:lang w:eastAsia="zh-CN"/>
          </w:rPr>
          <w:t>(三)、区域经济影响分析</w:t>
        </w:r>
        <w:r>
          <w:tab/>
        </w:r>
        <w:r>
          <w:fldChar w:fldCharType="begin"/>
        </w:r>
        <w:r>
          <w:instrText xml:space="preserve"> PAGEREF _Toc24384 \h </w:instrText>
        </w:r>
        <w:r>
          <w:fldChar w:fldCharType="separate"/>
        </w:r>
        <w:r>
          <w:t>24</w:t>
        </w:r>
        <w:r>
          <w:fldChar w:fldCharType="end"/>
        </w:r>
      </w:hyperlink>
    </w:p>
    <w:p>
      <w:pPr>
        <w:pStyle w:val="TOC2"/>
        <w:tabs>
          <w:tab w:val="right" w:leader="dot" w:pos="8306"/>
        </w:tabs>
      </w:pPr>
      <w:hyperlink w:anchor="_Toc9973" w:history="1">
        <w:r>
          <w:rPr>
            <w:rFonts w:ascii="仿宋" w:eastAsia="仿宋" w:hAnsi="仿宋" w:cs="仿宋" w:hint="eastAsia"/>
            <w:lang w:eastAsia="zh-CN"/>
          </w:rPr>
          <w:t>(四)、宏观经济影响分析</w:t>
        </w:r>
        <w:r>
          <w:tab/>
        </w:r>
        <w:r>
          <w:fldChar w:fldCharType="begin"/>
        </w:r>
        <w:r>
          <w:instrText xml:space="preserve"> PAGEREF _Toc9973 \h </w:instrText>
        </w:r>
        <w:r>
          <w:fldChar w:fldCharType="separate"/>
        </w:r>
        <w:r>
          <w:t>24</w:t>
        </w:r>
        <w:r>
          <w:fldChar w:fldCharType="end"/>
        </w:r>
      </w:hyperlink>
    </w:p>
    <w:p>
      <w:pPr>
        <w:pStyle w:val="TOC1"/>
        <w:tabs>
          <w:tab w:val="right" w:leader="dot" w:pos="8306"/>
        </w:tabs>
      </w:pPr>
      <w:hyperlink w:anchor="_Toc10521" w:history="1">
        <w:r>
          <w:rPr>
            <w:rFonts w:ascii="仿宋" w:eastAsia="仿宋" w:hAnsi="仿宋" w:cs="仿宋" w:hint="eastAsia"/>
            <w:lang w:eastAsia="zh-CN"/>
          </w:rPr>
          <w:t>六、新型节水设备项目概论</w:t>
        </w:r>
        <w:r>
          <w:tab/>
        </w:r>
        <w:r>
          <w:fldChar w:fldCharType="begin"/>
        </w:r>
        <w:r>
          <w:instrText xml:space="preserve"> PAGEREF _Toc10521 \h </w:instrText>
        </w:r>
        <w:r>
          <w:fldChar w:fldCharType="separate"/>
        </w:r>
        <w:r>
          <w:t>26</w:t>
        </w:r>
        <w:r>
          <w:fldChar w:fldCharType="end"/>
        </w:r>
      </w:hyperlink>
    </w:p>
    <w:p>
      <w:pPr>
        <w:pStyle w:val="TOC2"/>
        <w:tabs>
          <w:tab w:val="right" w:leader="dot" w:pos="8306"/>
        </w:tabs>
      </w:pPr>
      <w:hyperlink w:anchor="_Toc3280" w:history="1">
        <w:r>
          <w:rPr>
            <w:rFonts w:ascii="仿宋" w:eastAsia="仿宋" w:hAnsi="仿宋" w:cs="仿宋" w:hint="eastAsia"/>
            <w:lang w:eastAsia="zh-CN"/>
          </w:rPr>
          <w:t>(一)、项目申报单位概况</w:t>
        </w:r>
        <w:r>
          <w:tab/>
        </w:r>
        <w:r>
          <w:fldChar w:fldCharType="begin"/>
        </w:r>
        <w:r>
          <w:instrText xml:space="preserve"> PAGEREF _Toc3280 \h </w:instrText>
        </w:r>
        <w:r>
          <w:fldChar w:fldCharType="separate"/>
        </w:r>
        <w:r>
          <w:t>26</w:t>
        </w:r>
        <w:r>
          <w:fldChar w:fldCharType="end"/>
        </w:r>
      </w:hyperlink>
    </w:p>
    <w:p>
      <w:pPr>
        <w:pStyle w:val="TOC2"/>
        <w:tabs>
          <w:tab w:val="right" w:leader="dot" w:pos="8306"/>
        </w:tabs>
      </w:pPr>
      <w:hyperlink w:anchor="_Toc374" w:history="1">
        <w:r>
          <w:rPr>
            <w:rFonts w:ascii="仿宋" w:eastAsia="仿宋" w:hAnsi="仿宋" w:cs="仿宋" w:hint="eastAsia"/>
            <w:lang w:eastAsia="zh-CN"/>
          </w:rPr>
          <w:t>(二)、项目概况</w:t>
        </w:r>
        <w:r>
          <w:tab/>
        </w:r>
        <w:r>
          <w:fldChar w:fldCharType="begin"/>
        </w:r>
        <w:r>
          <w:instrText xml:space="preserve"> PAGEREF _Toc374 \h </w:instrText>
        </w:r>
        <w:r>
          <w:fldChar w:fldCharType="separate"/>
        </w:r>
        <w:r>
          <w:t>27</w:t>
        </w:r>
        <w:r>
          <w:fldChar w:fldCharType="end"/>
        </w:r>
      </w:hyperlink>
    </w:p>
    <w:p>
      <w:pPr>
        <w:pStyle w:val="TOC1"/>
        <w:tabs>
          <w:tab w:val="right" w:leader="dot" w:pos="8306"/>
        </w:tabs>
      </w:pPr>
      <w:hyperlink w:anchor="_Toc27028" w:history="1">
        <w:r>
          <w:rPr>
            <w:rFonts w:ascii="仿宋" w:eastAsia="仿宋" w:hAnsi="仿宋" w:cs="仿宋" w:hint="eastAsia"/>
            <w:lang w:eastAsia="zh-CN"/>
          </w:rPr>
          <w:t>七、环境保护与绿色发展</w:t>
        </w:r>
        <w:r>
          <w:tab/>
        </w:r>
        <w:r>
          <w:fldChar w:fldCharType="begin"/>
        </w:r>
        <w:r>
          <w:instrText xml:space="preserve"> PAGEREF _Toc27028 \h </w:instrText>
        </w:r>
        <w:r>
          <w:fldChar w:fldCharType="separate"/>
        </w:r>
        <w:r>
          <w:t>30</w:t>
        </w:r>
        <w:r>
          <w:fldChar w:fldCharType="end"/>
        </w:r>
      </w:hyperlink>
    </w:p>
    <w:p>
      <w:pPr>
        <w:pStyle w:val="TOC2"/>
        <w:tabs>
          <w:tab w:val="right" w:leader="dot" w:pos="8306"/>
        </w:tabs>
      </w:pPr>
      <w:hyperlink w:anchor="_Toc11961" w:history="1">
        <w:r>
          <w:rPr>
            <w:rFonts w:ascii="仿宋" w:eastAsia="仿宋" w:hAnsi="仿宋" w:cs="仿宋" w:hint="eastAsia"/>
            <w:lang w:eastAsia="zh-CN"/>
          </w:rPr>
          <w:t>(一)、环境保护措施</w:t>
        </w:r>
        <w:r>
          <w:tab/>
        </w:r>
        <w:r>
          <w:fldChar w:fldCharType="begin"/>
        </w:r>
        <w:r>
          <w:instrText xml:space="preserve"> PAGEREF _Toc11961 \h </w:instrText>
        </w:r>
        <w:r>
          <w:fldChar w:fldCharType="separate"/>
        </w:r>
        <w:r>
          <w:t>30</w:t>
        </w:r>
        <w:r>
          <w:fldChar w:fldCharType="end"/>
        </w:r>
      </w:hyperlink>
    </w:p>
    <w:p>
      <w:pPr>
        <w:pStyle w:val="TOC2"/>
        <w:tabs>
          <w:tab w:val="right" w:leader="dot" w:pos="8306"/>
        </w:tabs>
      </w:pPr>
      <w:hyperlink w:anchor="_Toc14267" w:history="1">
        <w:r>
          <w:rPr>
            <w:rFonts w:ascii="仿宋" w:eastAsia="仿宋" w:hAnsi="仿宋" w:cs="仿宋" w:hint="eastAsia"/>
            <w:lang w:eastAsia="zh-CN"/>
          </w:rPr>
          <w:t>(二)、绿色发展与可持续发展策略</w:t>
        </w:r>
        <w:r>
          <w:tab/>
        </w:r>
        <w:r>
          <w:fldChar w:fldCharType="begin"/>
        </w:r>
        <w:r>
          <w:instrText xml:space="preserve"> PAGEREF _Toc14267 \h </w:instrText>
        </w:r>
        <w:r>
          <w:fldChar w:fldCharType="separate"/>
        </w:r>
        <w:r>
          <w:t>32</w:t>
        </w:r>
        <w:r>
          <w:fldChar w:fldCharType="end"/>
        </w:r>
      </w:hyperlink>
    </w:p>
    <w:p>
      <w:pPr>
        <w:pStyle w:val="TOC1"/>
        <w:tabs>
          <w:tab w:val="right" w:leader="dot" w:pos="8306"/>
        </w:tabs>
      </w:pPr>
      <w:hyperlink w:anchor="_Toc24723" w:history="1">
        <w:r>
          <w:rPr>
            <w:rFonts w:ascii="仿宋" w:eastAsia="仿宋" w:hAnsi="仿宋" w:cs="仿宋" w:hint="eastAsia"/>
            <w:lang w:eastAsia="zh-CN"/>
          </w:rPr>
          <w:t>八、环境保护与治理方案</w:t>
        </w:r>
        <w:r>
          <w:tab/>
        </w:r>
        <w:r>
          <w:fldChar w:fldCharType="begin"/>
        </w:r>
        <w:r>
          <w:instrText xml:space="preserve"> PAGEREF _Toc24723 \h </w:instrText>
        </w:r>
        <w:r>
          <w:fldChar w:fldCharType="separate"/>
        </w:r>
        <w:r>
          <w:t>33</w:t>
        </w:r>
        <w:r>
          <w:fldChar w:fldCharType="end"/>
        </w:r>
      </w:hyperlink>
    </w:p>
    <w:p>
      <w:pPr>
        <w:pStyle w:val="TOC2"/>
        <w:tabs>
          <w:tab w:val="right" w:leader="dot" w:pos="8306"/>
        </w:tabs>
      </w:pPr>
      <w:hyperlink w:anchor="_Toc29417" w:history="1">
        <w:r>
          <w:rPr>
            <w:rFonts w:ascii="仿宋" w:eastAsia="仿宋" w:hAnsi="仿宋" w:cs="仿宋" w:hint="eastAsia"/>
            <w:lang w:eastAsia="zh-CN"/>
          </w:rPr>
          <w:t>(一)、项目环境影响评估</w:t>
        </w:r>
        <w:r>
          <w:tab/>
        </w:r>
        <w:r>
          <w:fldChar w:fldCharType="begin"/>
        </w:r>
        <w:r>
          <w:instrText xml:space="preserve"> PAGEREF _Toc29417 \h </w:instrText>
        </w:r>
        <w:r>
          <w:fldChar w:fldCharType="separate"/>
        </w:r>
        <w:r>
          <w:t>33</w:t>
        </w:r>
        <w:r>
          <w:fldChar w:fldCharType="end"/>
        </w:r>
      </w:hyperlink>
    </w:p>
    <w:p>
      <w:pPr>
        <w:pStyle w:val="TOC2"/>
        <w:tabs>
          <w:tab w:val="right" w:leader="dot" w:pos="8306"/>
        </w:tabs>
      </w:pPr>
      <w:hyperlink w:anchor="_Toc19452" w:history="1">
        <w:r>
          <w:rPr>
            <w:rFonts w:ascii="仿宋" w:eastAsia="仿宋" w:hAnsi="仿宋" w:cs="仿宋" w:hint="eastAsia"/>
            <w:lang w:eastAsia="zh-CN"/>
          </w:rPr>
          <w:t>(二)、环境保护措施与治理方案</w:t>
        </w:r>
        <w:r>
          <w:tab/>
        </w:r>
        <w:r>
          <w:fldChar w:fldCharType="begin"/>
        </w:r>
        <w:r>
          <w:instrText xml:space="preserve"> PAGEREF _Toc19452 \h </w:instrText>
        </w:r>
        <w:r>
          <w:fldChar w:fldCharType="separate"/>
        </w:r>
        <w:r>
          <w:t>34</w:t>
        </w:r>
        <w:r>
          <w:fldChar w:fldCharType="end"/>
        </w:r>
      </w:hyperlink>
    </w:p>
    <w:p>
      <w:pPr>
        <w:pStyle w:val="TOC1"/>
        <w:tabs>
          <w:tab w:val="right" w:leader="dot" w:pos="8306"/>
        </w:tabs>
      </w:pPr>
      <w:hyperlink w:anchor="_Toc11375" w:history="1">
        <w:r>
          <w:rPr>
            <w:rFonts w:ascii="仿宋" w:eastAsia="仿宋" w:hAnsi="仿宋" w:cs="仿宋" w:hint="eastAsia"/>
            <w:lang w:eastAsia="zh-CN"/>
          </w:rPr>
          <w:t>九、经济效益与社会效益优化</w:t>
        </w:r>
        <w:r>
          <w:tab/>
        </w:r>
        <w:r>
          <w:fldChar w:fldCharType="begin"/>
        </w:r>
        <w:r>
          <w:instrText xml:space="preserve"> PAGEREF _Toc11375 \h </w:instrText>
        </w:r>
        <w:r>
          <w:fldChar w:fldCharType="separate"/>
        </w:r>
        <w:r>
          <w:t>34</w:t>
        </w:r>
        <w:r>
          <w:fldChar w:fldCharType="end"/>
        </w:r>
      </w:hyperlink>
    </w:p>
    <w:p>
      <w:pPr>
        <w:pStyle w:val="TOC2"/>
        <w:tabs>
          <w:tab w:val="right" w:leader="dot" w:pos="8306"/>
        </w:tabs>
      </w:pPr>
      <w:hyperlink w:anchor="_Toc13375" w:history="1">
        <w:r>
          <w:rPr>
            <w:rFonts w:ascii="仿宋" w:eastAsia="仿宋" w:hAnsi="仿宋" w:cs="仿宋" w:hint="eastAsia"/>
            <w:lang w:eastAsia="zh-CN"/>
          </w:rPr>
          <w:t>(一)、经济效益提升策略</w:t>
        </w:r>
        <w:r>
          <w:tab/>
        </w:r>
        <w:r>
          <w:fldChar w:fldCharType="begin"/>
        </w:r>
        <w:r>
          <w:instrText xml:space="preserve"> PAGEREF _Toc13375 \h </w:instrText>
        </w:r>
        <w:r>
          <w:fldChar w:fldCharType="separate"/>
        </w:r>
        <w:r>
          <w:t>34</w:t>
        </w:r>
        <w:r>
          <w:fldChar w:fldCharType="end"/>
        </w:r>
      </w:hyperlink>
    </w:p>
    <w:p>
      <w:pPr>
        <w:pStyle w:val="TOC2"/>
        <w:tabs>
          <w:tab w:val="right" w:leader="dot" w:pos="8306"/>
        </w:tabs>
      </w:pPr>
      <w:hyperlink w:anchor="_Toc7366" w:history="1">
        <w:r>
          <w:rPr>
            <w:rFonts w:ascii="仿宋" w:eastAsia="仿宋" w:hAnsi="仿宋" w:cs="仿宋" w:hint="eastAsia"/>
            <w:lang w:eastAsia="zh-CN"/>
          </w:rPr>
          <w:t>(二)、社会效益增强方案</w:t>
        </w:r>
        <w:r>
          <w:tab/>
        </w:r>
        <w:r>
          <w:fldChar w:fldCharType="begin"/>
        </w:r>
        <w:r>
          <w:instrText xml:space="preserve"> PAGEREF _Toc7366 \h </w:instrText>
        </w:r>
        <w:r>
          <w:fldChar w:fldCharType="separate"/>
        </w:r>
        <w:r>
          <w:t>35</w:t>
        </w:r>
        <w:r>
          <w:fldChar w:fldCharType="end"/>
        </w:r>
      </w:hyperlink>
    </w:p>
    <w:p>
      <w:pPr>
        <w:pStyle w:val="TOC1"/>
        <w:tabs>
          <w:tab w:val="right" w:leader="dot" w:pos="8306"/>
        </w:tabs>
      </w:pPr>
      <w:hyperlink w:anchor="_Toc12539" w:history="1">
        <w:r>
          <w:rPr>
            <w:rFonts w:ascii="仿宋" w:eastAsia="仿宋" w:hAnsi="仿宋" w:cs="仿宋" w:hint="eastAsia"/>
            <w:lang w:eastAsia="zh-CN"/>
          </w:rPr>
          <w:t>十、客户关系管理与市场拓展</w:t>
        </w:r>
        <w:r>
          <w:tab/>
        </w:r>
        <w:r>
          <w:fldChar w:fldCharType="begin"/>
        </w:r>
        <w:r>
          <w:instrText xml:space="preserve"> PAGEREF _Toc12539 \h </w:instrText>
        </w:r>
        <w:r>
          <w:fldChar w:fldCharType="separate"/>
        </w:r>
        <w:r>
          <w:t>36</w:t>
        </w:r>
        <w:r>
          <w:fldChar w:fldCharType="end"/>
        </w:r>
      </w:hyperlink>
    </w:p>
    <w:p>
      <w:pPr>
        <w:pStyle w:val="TOC2"/>
        <w:tabs>
          <w:tab w:val="right" w:leader="dot" w:pos="8306"/>
        </w:tabs>
      </w:pPr>
      <w:hyperlink w:anchor="_Toc25072" w:history="1">
        <w:r>
          <w:rPr>
            <w:rFonts w:ascii="仿宋" w:eastAsia="仿宋" w:hAnsi="仿宋" w:cs="仿宋" w:hint="eastAsia"/>
            <w:lang w:eastAsia="zh-CN"/>
          </w:rPr>
          <w:t>(一)、客户关系管理策略</w:t>
        </w:r>
        <w:r>
          <w:tab/>
        </w:r>
        <w:r>
          <w:fldChar w:fldCharType="begin"/>
        </w:r>
        <w:r>
          <w:instrText xml:space="preserve"> PAGEREF _Toc25072 \h </w:instrText>
        </w:r>
        <w:r>
          <w:fldChar w:fldCharType="separate"/>
        </w:r>
        <w:r>
          <w:t>36</w:t>
        </w:r>
        <w:r>
          <w:fldChar w:fldCharType="end"/>
        </w:r>
      </w:hyperlink>
    </w:p>
    <w:p>
      <w:pPr>
        <w:pStyle w:val="TOC2"/>
        <w:tabs>
          <w:tab w:val="right" w:leader="dot" w:pos="8306"/>
        </w:tabs>
      </w:pPr>
      <w:hyperlink w:anchor="_Toc16770" w:history="1">
        <w:r>
          <w:rPr>
            <w:rFonts w:ascii="仿宋" w:eastAsia="仿宋" w:hAnsi="仿宋" w:cs="仿宋" w:hint="eastAsia"/>
            <w:lang w:eastAsia="zh-CN"/>
          </w:rPr>
          <w:t>(二)、市场拓展方案</w:t>
        </w:r>
        <w:r>
          <w:tab/>
        </w:r>
        <w:r>
          <w:fldChar w:fldCharType="begin"/>
        </w:r>
        <w:r>
          <w:instrText xml:space="preserve"> PAGEREF _Toc16770 \h </w:instrText>
        </w:r>
        <w:r>
          <w:fldChar w:fldCharType="separate"/>
        </w:r>
        <w:r>
          <w:t>38</w:t>
        </w:r>
        <w:r>
          <w:fldChar w:fldCharType="end"/>
        </w:r>
      </w:hyperlink>
    </w:p>
    <w:p>
      <w:pPr>
        <w:pStyle w:val="TOC1"/>
        <w:tabs>
          <w:tab w:val="right" w:leader="dot" w:pos="8306"/>
        </w:tabs>
      </w:pPr>
      <w:hyperlink w:anchor="_Toc23017" w:history="1">
        <w:r>
          <w:rPr>
            <w:rFonts w:ascii="仿宋" w:eastAsia="仿宋" w:hAnsi="仿宋" w:cs="仿宋" w:hint="eastAsia"/>
            <w:lang w:eastAsia="zh-CN"/>
          </w:rPr>
          <w:t>十一、项目质量与标准</w:t>
        </w:r>
        <w:r>
          <w:tab/>
        </w:r>
        <w:r>
          <w:fldChar w:fldCharType="begin"/>
        </w:r>
        <w:r>
          <w:instrText xml:space="preserve"> PAGEREF _Toc23017 \h </w:instrText>
        </w:r>
        <w:r>
          <w:fldChar w:fldCharType="separate"/>
        </w:r>
        <w:r>
          <w:t>39</w:t>
        </w:r>
        <w:r>
          <w:fldChar w:fldCharType="end"/>
        </w:r>
      </w:hyperlink>
    </w:p>
    <w:p>
      <w:pPr>
        <w:pStyle w:val="TOC2"/>
        <w:tabs>
          <w:tab w:val="right" w:leader="dot" w:pos="8306"/>
        </w:tabs>
      </w:pPr>
      <w:hyperlink w:anchor="_Toc14" w:history="1">
        <w:r>
          <w:rPr>
            <w:rFonts w:ascii="仿宋" w:eastAsia="仿宋" w:hAnsi="仿宋" w:cs="仿宋" w:hint="eastAsia"/>
            <w:lang w:eastAsia="zh-CN"/>
          </w:rPr>
          <w:t>(一)、质量保障体系</w:t>
        </w:r>
        <w:r>
          <w:tab/>
        </w:r>
        <w:r>
          <w:fldChar w:fldCharType="begin"/>
        </w:r>
        <w:r>
          <w:instrText xml:space="preserve"> PAGEREF _Toc14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75" w:history="1">
        <w:r>
          <w:rPr>
            <w:rFonts w:ascii="仿宋" w:eastAsia="仿宋" w:hAnsi="仿宋" w:cs="仿宋" w:hint="eastAsia"/>
            <w:lang w:eastAsia="zh-CN"/>
          </w:rPr>
          <w:t>(二)、标准化作业流程</w:t>
        </w:r>
        <w:r>
          <w:tab/>
        </w:r>
        <w:r>
          <w:fldChar w:fldCharType="begin"/>
        </w:r>
        <w:r>
          <w:instrText xml:space="preserve"> PAGEREF _Toc16775 \h </w:instrText>
        </w:r>
        <w:r>
          <w:fldChar w:fldCharType="separate"/>
        </w:r>
        <w:r>
          <w:t>40</w:t>
        </w:r>
        <w:r>
          <w:fldChar w:fldCharType="end"/>
        </w:r>
      </w:hyperlink>
    </w:p>
    <w:p>
      <w:pPr>
        <w:pStyle w:val="TOC2"/>
        <w:tabs>
          <w:tab w:val="right" w:leader="dot" w:pos="8306"/>
        </w:tabs>
      </w:pPr>
      <w:hyperlink w:anchor="_Toc7059" w:history="1">
        <w:r>
          <w:rPr>
            <w:rFonts w:ascii="仿宋" w:eastAsia="仿宋" w:hAnsi="仿宋" w:cs="仿宋" w:hint="eastAsia"/>
            <w:lang w:eastAsia="zh-CN"/>
          </w:rPr>
          <w:t>(三)、质量监控与评估</w:t>
        </w:r>
        <w:r>
          <w:tab/>
        </w:r>
        <w:r>
          <w:fldChar w:fldCharType="begin"/>
        </w:r>
        <w:r>
          <w:instrText xml:space="preserve"> PAGEREF _Toc7059 \h </w:instrText>
        </w:r>
        <w:r>
          <w:fldChar w:fldCharType="separate"/>
        </w:r>
        <w:r>
          <w:t>42</w:t>
        </w:r>
        <w:r>
          <w:fldChar w:fldCharType="end"/>
        </w:r>
      </w:hyperlink>
    </w:p>
    <w:p>
      <w:pPr>
        <w:pStyle w:val="TOC2"/>
        <w:tabs>
          <w:tab w:val="right" w:leader="dot" w:pos="8306"/>
        </w:tabs>
      </w:pPr>
      <w:hyperlink w:anchor="_Toc17278" w:history="1">
        <w:r>
          <w:rPr>
            <w:rFonts w:ascii="仿宋" w:eastAsia="仿宋" w:hAnsi="仿宋" w:cs="仿宋" w:hint="eastAsia"/>
            <w:lang w:eastAsia="zh-CN"/>
          </w:rPr>
          <w:t>(四)、质量改进计划</w:t>
        </w:r>
        <w:r>
          <w:tab/>
        </w:r>
        <w:r>
          <w:fldChar w:fldCharType="begin"/>
        </w:r>
        <w:r>
          <w:instrText xml:space="preserve"> PAGEREF _Toc17278 \h </w:instrText>
        </w:r>
        <w:r>
          <w:fldChar w:fldCharType="separate"/>
        </w:r>
        <w:r>
          <w:t>43</w:t>
        </w:r>
        <w:r>
          <w:fldChar w:fldCharType="end"/>
        </w:r>
      </w:hyperlink>
    </w:p>
    <w:p>
      <w:pPr>
        <w:pStyle w:val="TOC1"/>
        <w:tabs>
          <w:tab w:val="right" w:leader="dot" w:pos="8306"/>
        </w:tabs>
      </w:pPr>
      <w:hyperlink w:anchor="_Toc13631" w:history="1">
        <w:r>
          <w:rPr>
            <w:rFonts w:ascii="仿宋" w:eastAsia="仿宋" w:hAnsi="仿宋" w:cs="仿宋" w:hint="eastAsia"/>
            <w:lang w:eastAsia="zh-CN"/>
          </w:rPr>
          <w:t>十二、项目进度计划</w:t>
        </w:r>
        <w:r>
          <w:tab/>
        </w:r>
        <w:r>
          <w:fldChar w:fldCharType="begin"/>
        </w:r>
        <w:r>
          <w:instrText xml:space="preserve"> PAGEREF _Toc13631 \h </w:instrText>
        </w:r>
        <w:r>
          <w:fldChar w:fldCharType="separate"/>
        </w:r>
        <w:r>
          <w:t>44</w:t>
        </w:r>
        <w:r>
          <w:fldChar w:fldCharType="end"/>
        </w:r>
      </w:hyperlink>
    </w:p>
    <w:p>
      <w:pPr>
        <w:pStyle w:val="TOC2"/>
        <w:tabs>
          <w:tab w:val="right" w:leader="dot" w:pos="8306"/>
        </w:tabs>
      </w:pPr>
      <w:hyperlink w:anchor="_Toc16484" w:history="1">
        <w:r>
          <w:rPr>
            <w:rFonts w:ascii="仿宋" w:eastAsia="仿宋" w:hAnsi="仿宋" w:cs="仿宋" w:hint="eastAsia"/>
            <w:lang w:eastAsia="zh-CN"/>
          </w:rPr>
          <w:t>(一)、建设周期</w:t>
        </w:r>
        <w:r>
          <w:tab/>
        </w:r>
        <w:r>
          <w:fldChar w:fldCharType="begin"/>
        </w:r>
        <w:r>
          <w:instrText xml:space="preserve"> PAGEREF _Toc16484 \h </w:instrText>
        </w:r>
        <w:r>
          <w:fldChar w:fldCharType="separate"/>
        </w:r>
        <w:r>
          <w:t>44</w:t>
        </w:r>
        <w:r>
          <w:fldChar w:fldCharType="end"/>
        </w:r>
      </w:hyperlink>
    </w:p>
    <w:p>
      <w:pPr>
        <w:pStyle w:val="TOC2"/>
        <w:tabs>
          <w:tab w:val="right" w:leader="dot" w:pos="8306"/>
        </w:tabs>
      </w:pPr>
      <w:hyperlink w:anchor="_Toc26346" w:history="1">
        <w:r>
          <w:rPr>
            <w:rFonts w:ascii="仿宋" w:eastAsia="仿宋" w:hAnsi="仿宋" w:cs="仿宋" w:hint="eastAsia"/>
            <w:lang w:eastAsia="zh-CN"/>
          </w:rPr>
          <w:t>(二)、建设进度</w:t>
        </w:r>
        <w:r>
          <w:tab/>
        </w:r>
        <w:r>
          <w:fldChar w:fldCharType="begin"/>
        </w:r>
        <w:r>
          <w:instrText xml:space="preserve"> PAGEREF _Toc26346 \h </w:instrText>
        </w:r>
        <w:r>
          <w:fldChar w:fldCharType="separate"/>
        </w:r>
        <w:r>
          <w:t>44</w:t>
        </w:r>
        <w:r>
          <w:fldChar w:fldCharType="end"/>
        </w:r>
      </w:hyperlink>
    </w:p>
    <w:p>
      <w:pPr>
        <w:pStyle w:val="TOC2"/>
        <w:tabs>
          <w:tab w:val="right" w:leader="dot" w:pos="8306"/>
        </w:tabs>
      </w:pPr>
      <w:hyperlink w:anchor="_Toc8165" w:history="1">
        <w:r>
          <w:rPr>
            <w:rFonts w:ascii="仿宋" w:eastAsia="仿宋" w:hAnsi="仿宋" w:cs="仿宋" w:hint="eastAsia"/>
            <w:lang w:eastAsia="zh-CN"/>
          </w:rPr>
          <w:t>(三)、进度安排注意事项</w:t>
        </w:r>
        <w:r>
          <w:tab/>
        </w:r>
        <w:r>
          <w:fldChar w:fldCharType="begin"/>
        </w:r>
        <w:r>
          <w:instrText xml:space="preserve"> PAGEREF _Toc8165 \h </w:instrText>
        </w:r>
        <w:r>
          <w:fldChar w:fldCharType="separate"/>
        </w:r>
        <w:r>
          <w:t>46</w:t>
        </w:r>
        <w:r>
          <w:fldChar w:fldCharType="end"/>
        </w:r>
      </w:hyperlink>
    </w:p>
    <w:p>
      <w:pPr>
        <w:pStyle w:val="TOC2"/>
        <w:tabs>
          <w:tab w:val="right" w:leader="dot" w:pos="8306"/>
        </w:tabs>
      </w:pPr>
      <w:hyperlink w:anchor="_Toc8702" w:history="1">
        <w:r>
          <w:rPr>
            <w:rFonts w:ascii="仿宋" w:eastAsia="仿宋" w:hAnsi="仿宋" w:cs="仿宋" w:hint="eastAsia"/>
            <w:lang w:eastAsia="zh-CN"/>
          </w:rPr>
          <w:t>(四)、人力资源配置</w:t>
        </w:r>
        <w:r>
          <w:tab/>
        </w:r>
        <w:r>
          <w:fldChar w:fldCharType="begin"/>
        </w:r>
        <w:r>
          <w:instrText xml:space="preserve"> PAGEREF _Toc8702 \h </w:instrText>
        </w:r>
        <w:r>
          <w:fldChar w:fldCharType="separate"/>
        </w:r>
        <w:r>
          <w:t>46</w:t>
        </w:r>
        <w:r>
          <w:fldChar w:fldCharType="end"/>
        </w:r>
      </w:hyperlink>
    </w:p>
    <w:p>
      <w:pPr>
        <w:pStyle w:val="TOC2"/>
        <w:tabs>
          <w:tab w:val="right" w:leader="dot" w:pos="8306"/>
        </w:tabs>
      </w:pPr>
      <w:hyperlink w:anchor="_Toc15496" w:history="1">
        <w:r>
          <w:rPr>
            <w:rFonts w:ascii="仿宋" w:eastAsia="仿宋" w:hAnsi="仿宋" w:cs="仿宋" w:hint="eastAsia"/>
            <w:lang w:eastAsia="zh-CN"/>
          </w:rPr>
          <w:t>(五)、员工培训</w:t>
        </w:r>
        <w:r>
          <w:tab/>
        </w:r>
        <w:r>
          <w:fldChar w:fldCharType="begin"/>
        </w:r>
        <w:r>
          <w:instrText xml:space="preserve"> PAGEREF _Toc15496 \h </w:instrText>
        </w:r>
        <w:r>
          <w:fldChar w:fldCharType="separate"/>
        </w:r>
        <w:r>
          <w:t>48</w:t>
        </w:r>
        <w:r>
          <w:fldChar w:fldCharType="end"/>
        </w:r>
      </w:hyperlink>
    </w:p>
    <w:p>
      <w:pPr>
        <w:pStyle w:val="TOC2"/>
        <w:tabs>
          <w:tab w:val="right" w:leader="dot" w:pos="8306"/>
        </w:tabs>
      </w:pPr>
      <w:hyperlink w:anchor="_Toc21148" w:history="1">
        <w:r>
          <w:rPr>
            <w:rFonts w:ascii="仿宋" w:eastAsia="仿宋" w:hAnsi="仿宋" w:cs="仿宋" w:hint="eastAsia"/>
            <w:lang w:eastAsia="zh-CN"/>
          </w:rPr>
          <w:t>(六)、项目实施保障</w:t>
        </w:r>
        <w:r>
          <w:tab/>
        </w:r>
        <w:r>
          <w:fldChar w:fldCharType="begin"/>
        </w:r>
        <w:r>
          <w:instrText xml:space="preserve"> PAGEREF _Toc21148 \h </w:instrText>
        </w:r>
        <w:r>
          <w:fldChar w:fldCharType="separate"/>
        </w:r>
        <w:r>
          <w:t>49</w:t>
        </w:r>
        <w:r>
          <w:fldChar w:fldCharType="end"/>
        </w:r>
      </w:hyperlink>
    </w:p>
    <w:p>
      <w:pPr>
        <w:pStyle w:val="TOC2"/>
        <w:tabs>
          <w:tab w:val="right" w:leader="dot" w:pos="8306"/>
        </w:tabs>
      </w:pPr>
      <w:hyperlink w:anchor="_Toc18102" w:history="1">
        <w:r>
          <w:rPr>
            <w:rFonts w:ascii="仿宋" w:eastAsia="仿宋" w:hAnsi="仿宋" w:cs="仿宋" w:hint="eastAsia"/>
            <w:lang w:eastAsia="zh-CN"/>
          </w:rPr>
          <w:t>(七)、安全规范管理</w:t>
        </w:r>
        <w:r>
          <w:tab/>
        </w:r>
        <w:r>
          <w:fldChar w:fldCharType="begin"/>
        </w:r>
        <w:r>
          <w:instrText xml:space="preserve"> PAGEREF _Toc18102 \h </w:instrText>
        </w:r>
        <w:r>
          <w:fldChar w:fldCharType="separate"/>
        </w:r>
        <w:r>
          <w:t>50</w:t>
        </w:r>
        <w:r>
          <w:fldChar w:fldCharType="end"/>
        </w:r>
      </w:hyperlink>
    </w:p>
    <w:p>
      <w:pPr>
        <w:pStyle w:val="TOC1"/>
        <w:tabs>
          <w:tab w:val="right" w:leader="dot" w:pos="8306"/>
        </w:tabs>
      </w:pPr>
      <w:hyperlink w:anchor="_Toc20758" w:history="1">
        <w:r>
          <w:rPr>
            <w:rFonts w:ascii="仿宋" w:eastAsia="仿宋" w:hAnsi="仿宋" w:cs="仿宋" w:hint="eastAsia"/>
            <w:lang w:eastAsia="zh-CN"/>
          </w:rPr>
          <w:t>十三、知识产权管理与保护</w:t>
        </w:r>
        <w:r>
          <w:tab/>
        </w:r>
        <w:r>
          <w:fldChar w:fldCharType="begin"/>
        </w:r>
        <w:r>
          <w:instrText xml:space="preserve"> PAGEREF _Toc20758 \h </w:instrText>
        </w:r>
        <w:r>
          <w:fldChar w:fldCharType="separate"/>
        </w:r>
        <w:r>
          <w:t>52</w:t>
        </w:r>
        <w:r>
          <w:fldChar w:fldCharType="end"/>
        </w:r>
      </w:hyperlink>
    </w:p>
    <w:p>
      <w:pPr>
        <w:pStyle w:val="TOC2"/>
        <w:tabs>
          <w:tab w:val="right" w:leader="dot" w:pos="8306"/>
        </w:tabs>
      </w:pPr>
      <w:hyperlink w:anchor="_Toc8418" w:history="1">
        <w:r>
          <w:rPr>
            <w:rFonts w:ascii="仿宋" w:eastAsia="仿宋" w:hAnsi="仿宋" w:cs="仿宋" w:hint="eastAsia"/>
            <w:lang w:eastAsia="zh-CN"/>
          </w:rPr>
          <w:t>(一)、知识产权管理体系建设</w:t>
        </w:r>
        <w:r>
          <w:tab/>
        </w:r>
        <w:r>
          <w:fldChar w:fldCharType="begin"/>
        </w:r>
        <w:r>
          <w:instrText xml:space="preserve"> PAGEREF _Toc8418 \h </w:instrText>
        </w:r>
        <w:r>
          <w:fldChar w:fldCharType="separate"/>
        </w:r>
        <w:r>
          <w:t>52</w:t>
        </w:r>
        <w:r>
          <w:fldChar w:fldCharType="end"/>
        </w:r>
      </w:hyperlink>
    </w:p>
    <w:p>
      <w:pPr>
        <w:pStyle w:val="TOC2"/>
        <w:tabs>
          <w:tab w:val="right" w:leader="dot" w:pos="8306"/>
        </w:tabs>
      </w:pPr>
      <w:hyperlink w:anchor="_Toc15336" w:history="1">
        <w:r>
          <w:rPr>
            <w:rFonts w:ascii="仿宋" w:eastAsia="仿宋" w:hAnsi="仿宋" w:cs="仿宋" w:hint="eastAsia"/>
            <w:lang w:eastAsia="zh-CN"/>
          </w:rPr>
          <w:t>(二)、知识产权保护措施</w:t>
        </w:r>
        <w:r>
          <w:tab/>
        </w:r>
        <w:r>
          <w:fldChar w:fldCharType="begin"/>
        </w:r>
        <w:r>
          <w:instrText xml:space="preserve"> PAGEREF _Toc15336 \h </w:instrText>
        </w:r>
        <w:r>
          <w:fldChar w:fldCharType="separate"/>
        </w:r>
        <w:r>
          <w:t>52</w:t>
        </w:r>
        <w:r>
          <w:fldChar w:fldCharType="end"/>
        </w:r>
      </w:hyperlink>
    </w:p>
    <w:p>
      <w:pPr>
        <w:pStyle w:val="TOC1"/>
        <w:tabs>
          <w:tab w:val="right" w:leader="dot" w:pos="8306"/>
        </w:tabs>
      </w:pPr>
      <w:hyperlink w:anchor="_Toc1538" w:history="1">
        <w:r>
          <w:rPr>
            <w:rFonts w:ascii="仿宋" w:eastAsia="仿宋" w:hAnsi="仿宋" w:cs="仿宋" w:hint="eastAsia"/>
            <w:lang w:eastAsia="zh-CN"/>
          </w:rPr>
          <w:t>十四、项目施工方案</w:t>
        </w:r>
        <w:r>
          <w:tab/>
        </w:r>
        <w:r>
          <w:fldChar w:fldCharType="begin"/>
        </w:r>
        <w:r>
          <w:instrText xml:space="preserve"> PAGEREF _Toc1538 \h </w:instrText>
        </w:r>
        <w:r>
          <w:fldChar w:fldCharType="separate"/>
        </w:r>
        <w:r>
          <w:t>54</w:t>
        </w:r>
        <w:r>
          <w:fldChar w:fldCharType="end"/>
        </w:r>
      </w:hyperlink>
    </w:p>
    <w:p>
      <w:pPr>
        <w:pStyle w:val="TOC2"/>
        <w:tabs>
          <w:tab w:val="right" w:leader="dot" w:pos="8306"/>
        </w:tabs>
      </w:pPr>
      <w:hyperlink w:anchor="_Toc26335" w:history="1">
        <w:r>
          <w:rPr>
            <w:rFonts w:ascii="仿宋" w:eastAsia="仿宋" w:hAnsi="仿宋" w:cs="仿宋" w:hint="eastAsia"/>
            <w:lang w:eastAsia="zh-CN"/>
          </w:rPr>
          <w:t>(一)、施工组织设计</w:t>
        </w:r>
        <w:r>
          <w:tab/>
        </w:r>
        <w:r>
          <w:fldChar w:fldCharType="begin"/>
        </w:r>
        <w:r>
          <w:instrText xml:space="preserve"> PAGEREF _Toc26335 \h </w:instrText>
        </w:r>
        <w:r>
          <w:fldChar w:fldCharType="separate"/>
        </w:r>
        <w:r>
          <w:t>54</w:t>
        </w:r>
        <w:r>
          <w:fldChar w:fldCharType="end"/>
        </w:r>
      </w:hyperlink>
    </w:p>
    <w:p>
      <w:pPr>
        <w:pStyle w:val="TOC2"/>
        <w:tabs>
          <w:tab w:val="right" w:leader="dot" w:pos="8306"/>
        </w:tabs>
      </w:pPr>
      <w:hyperlink w:anchor="_Toc5304" w:history="1">
        <w:r>
          <w:rPr>
            <w:rFonts w:ascii="仿宋" w:eastAsia="仿宋" w:hAnsi="仿宋" w:cs="仿宋" w:hint="eastAsia"/>
            <w:lang w:eastAsia="zh-CN"/>
          </w:rPr>
          <w:t>(二)、施工工艺与技术路线</w:t>
        </w:r>
        <w:r>
          <w:tab/>
        </w:r>
        <w:r>
          <w:fldChar w:fldCharType="begin"/>
        </w:r>
        <w:r>
          <w:instrText xml:space="preserve"> PAGEREF _Toc5304 \h </w:instrText>
        </w:r>
        <w:r>
          <w:fldChar w:fldCharType="separate"/>
        </w:r>
        <w:r>
          <w:t>56</w:t>
        </w:r>
        <w:r>
          <w:fldChar w:fldCharType="end"/>
        </w:r>
      </w:hyperlink>
    </w:p>
    <w:p>
      <w:pPr>
        <w:pStyle w:val="TOC2"/>
        <w:tabs>
          <w:tab w:val="right" w:leader="dot" w:pos="8306"/>
        </w:tabs>
      </w:pPr>
      <w:hyperlink w:anchor="_Toc12301" w:history="1">
        <w:r>
          <w:rPr>
            <w:rFonts w:ascii="仿宋" w:eastAsia="仿宋" w:hAnsi="仿宋" w:cs="仿宋" w:hint="eastAsia"/>
            <w:lang w:eastAsia="zh-CN"/>
          </w:rPr>
          <w:t>(三)、关键节点施工计划</w:t>
        </w:r>
        <w:r>
          <w:tab/>
        </w:r>
        <w:r>
          <w:fldChar w:fldCharType="begin"/>
        </w:r>
        <w:r>
          <w:instrText xml:space="preserve"> PAGEREF _Toc12301 \h </w:instrText>
        </w:r>
        <w:r>
          <w:fldChar w:fldCharType="separate"/>
        </w:r>
        <w:r>
          <w:t>57</w:t>
        </w:r>
        <w:r>
          <w:fldChar w:fldCharType="end"/>
        </w:r>
      </w:hyperlink>
    </w:p>
    <w:p>
      <w:pPr>
        <w:pStyle w:val="TOC2"/>
        <w:tabs>
          <w:tab w:val="right" w:leader="dot" w:pos="8306"/>
        </w:tabs>
      </w:pPr>
      <w:hyperlink w:anchor="_Toc27868" w:history="1">
        <w:r>
          <w:rPr>
            <w:rFonts w:ascii="仿宋" w:eastAsia="仿宋" w:hAnsi="仿宋" w:cs="仿宋" w:hint="eastAsia"/>
            <w:lang w:eastAsia="zh-CN"/>
          </w:rPr>
          <w:t>(四)、施工现场管理</w:t>
        </w:r>
        <w:r>
          <w:tab/>
        </w:r>
        <w:r>
          <w:fldChar w:fldCharType="begin"/>
        </w:r>
        <w:r>
          <w:instrText xml:space="preserve"> PAGEREF _Toc27868 \h </w:instrText>
        </w:r>
        <w:r>
          <w:fldChar w:fldCharType="separate"/>
        </w:r>
        <w:r>
          <w:t>58</w:t>
        </w:r>
        <w:r>
          <w:fldChar w:fldCharType="end"/>
        </w:r>
      </w:hyperlink>
    </w:p>
    <w:p>
      <w:pPr>
        <w:pStyle w:val="TOC1"/>
        <w:tabs>
          <w:tab w:val="right" w:leader="dot" w:pos="8306"/>
        </w:tabs>
      </w:pPr>
      <w:hyperlink w:anchor="_Toc20917" w:history="1">
        <w:r>
          <w:rPr>
            <w:rFonts w:ascii="仿宋" w:eastAsia="仿宋" w:hAnsi="仿宋" w:cs="仿宋" w:hint="eastAsia"/>
            <w:lang w:eastAsia="zh-CN"/>
          </w:rPr>
          <w:t>十五、法律法规与政策遵循</w:t>
        </w:r>
        <w:r>
          <w:tab/>
        </w:r>
        <w:r>
          <w:fldChar w:fldCharType="begin"/>
        </w:r>
        <w:r>
          <w:instrText xml:space="preserve"> PAGEREF _Toc20917 \h </w:instrText>
        </w:r>
        <w:r>
          <w:fldChar w:fldCharType="separate"/>
        </w:r>
        <w:r>
          <w:t>61</w:t>
        </w:r>
        <w:r>
          <w:fldChar w:fldCharType="end"/>
        </w:r>
      </w:hyperlink>
    </w:p>
    <w:p>
      <w:pPr>
        <w:pStyle w:val="TOC2"/>
        <w:tabs>
          <w:tab w:val="right" w:leader="dot" w:pos="8306"/>
        </w:tabs>
      </w:pPr>
      <w:hyperlink w:anchor="_Toc14921" w:history="1">
        <w:r>
          <w:rPr>
            <w:rFonts w:ascii="仿宋" w:eastAsia="仿宋" w:hAnsi="仿宋" w:cs="仿宋" w:hint="eastAsia"/>
            <w:lang w:eastAsia="zh-CN"/>
          </w:rPr>
          <w:t>(一)、法律法规遵守</w:t>
        </w:r>
        <w:r>
          <w:tab/>
        </w:r>
        <w:r>
          <w:fldChar w:fldCharType="begin"/>
        </w:r>
        <w:r>
          <w:instrText xml:space="preserve"> PAGEREF _Toc14921 \h </w:instrText>
        </w:r>
        <w:r>
          <w:fldChar w:fldCharType="separate"/>
        </w:r>
        <w:r>
          <w:t>61</w:t>
        </w:r>
        <w:r>
          <w:fldChar w:fldCharType="end"/>
        </w:r>
      </w:hyperlink>
    </w:p>
    <w:p>
      <w:pPr>
        <w:pStyle w:val="TOC2"/>
        <w:tabs>
          <w:tab w:val="right" w:leader="dot" w:pos="8306"/>
        </w:tabs>
      </w:pPr>
      <w:hyperlink w:anchor="_Toc16479" w:history="1">
        <w:r>
          <w:rPr>
            <w:rFonts w:ascii="仿宋" w:eastAsia="仿宋" w:hAnsi="仿宋" w:cs="仿宋" w:hint="eastAsia"/>
            <w:lang w:eastAsia="zh-CN"/>
          </w:rPr>
          <w:t>(二)、政策导向与利用</w:t>
        </w:r>
        <w:r>
          <w:tab/>
        </w:r>
        <w:r>
          <w:fldChar w:fldCharType="begin"/>
        </w:r>
        <w:r>
          <w:instrText xml:space="preserve"> PAGEREF _Toc16479 \h </w:instrText>
        </w:r>
        <w:r>
          <w:fldChar w:fldCharType="separate"/>
        </w:r>
        <w:r>
          <w:t>62</w:t>
        </w:r>
        <w:r>
          <w:fldChar w:fldCharType="end"/>
        </w:r>
      </w:hyperlink>
    </w:p>
    <w:p>
      <w:pPr>
        <w:pStyle w:val="TOC1"/>
        <w:tabs>
          <w:tab w:val="right" w:leader="dot" w:pos="8306"/>
        </w:tabs>
      </w:pPr>
      <w:hyperlink w:anchor="_Toc7960" w:history="1">
        <w:r>
          <w:rPr>
            <w:rFonts w:ascii="仿宋" w:eastAsia="仿宋" w:hAnsi="仿宋" w:cs="仿宋" w:hint="eastAsia"/>
            <w:lang w:eastAsia="zh-CN"/>
          </w:rPr>
          <w:t>十六、企业合规与伦理</w:t>
        </w:r>
        <w:r>
          <w:tab/>
        </w:r>
        <w:r>
          <w:fldChar w:fldCharType="begin"/>
        </w:r>
        <w:r>
          <w:instrText xml:space="preserve"> PAGEREF _Toc7960 \h </w:instrText>
        </w:r>
        <w:r>
          <w:fldChar w:fldCharType="separate"/>
        </w:r>
        <w:r>
          <w:t>63</w:t>
        </w:r>
        <w:r>
          <w:fldChar w:fldCharType="end"/>
        </w:r>
      </w:hyperlink>
    </w:p>
    <w:p>
      <w:pPr>
        <w:pStyle w:val="TOC2"/>
        <w:tabs>
          <w:tab w:val="right" w:leader="dot" w:pos="8306"/>
        </w:tabs>
      </w:pPr>
      <w:hyperlink w:anchor="_Toc24234" w:history="1">
        <w:r>
          <w:rPr>
            <w:rFonts w:ascii="仿宋" w:eastAsia="仿宋" w:hAnsi="仿宋" w:cs="仿宋" w:hint="eastAsia"/>
            <w:lang w:eastAsia="zh-CN"/>
          </w:rPr>
          <w:t>(一)、合规政策与程序</w:t>
        </w:r>
        <w:r>
          <w:tab/>
        </w:r>
        <w:r>
          <w:fldChar w:fldCharType="begin"/>
        </w:r>
        <w:r>
          <w:instrText xml:space="preserve"> PAGEREF _Toc24234 \h </w:instrText>
        </w:r>
        <w:r>
          <w:fldChar w:fldCharType="separate"/>
        </w:r>
        <w:r>
          <w:t>63</w:t>
        </w:r>
        <w:r>
          <w:fldChar w:fldCharType="end"/>
        </w:r>
      </w:hyperlink>
    </w:p>
    <w:p>
      <w:pPr>
        <w:pStyle w:val="TOC2"/>
        <w:tabs>
          <w:tab w:val="right" w:leader="dot" w:pos="8306"/>
        </w:tabs>
      </w:pPr>
      <w:hyperlink w:anchor="_Toc16561" w:history="1">
        <w:r>
          <w:rPr>
            <w:rFonts w:ascii="仿宋" w:eastAsia="仿宋" w:hAnsi="仿宋" w:cs="仿宋" w:hint="eastAsia"/>
            <w:lang w:eastAsia="zh-CN"/>
          </w:rPr>
          <w:t>(二)、伦理规范与培训</w:t>
        </w:r>
        <w:r>
          <w:tab/>
        </w:r>
        <w:r>
          <w:fldChar w:fldCharType="begin"/>
        </w:r>
        <w:r>
          <w:instrText xml:space="preserve"> PAGEREF _Toc16561 \h </w:instrText>
        </w:r>
        <w:r>
          <w:fldChar w:fldCharType="separate"/>
        </w:r>
        <w:r>
          <w:t>64</w:t>
        </w:r>
        <w:r>
          <w:fldChar w:fldCharType="end"/>
        </w:r>
      </w:hyperlink>
    </w:p>
    <w:p>
      <w:pPr>
        <w:pStyle w:val="TOC2"/>
        <w:tabs>
          <w:tab w:val="right" w:leader="dot" w:pos="8306"/>
        </w:tabs>
      </w:pPr>
      <w:hyperlink w:anchor="_Toc23706" w:history="1">
        <w:r>
          <w:rPr>
            <w:rFonts w:ascii="仿宋" w:eastAsia="仿宋" w:hAnsi="仿宋" w:cs="仿宋" w:hint="eastAsia"/>
            <w:lang w:eastAsia="zh-CN"/>
          </w:rPr>
          <w:t>(三)、合规风险评估</w:t>
        </w:r>
        <w:r>
          <w:tab/>
        </w:r>
        <w:r>
          <w:fldChar w:fldCharType="begin"/>
        </w:r>
        <w:r>
          <w:instrText xml:space="preserve"> PAGEREF _Toc23706 \h </w:instrText>
        </w:r>
        <w:r>
          <w:fldChar w:fldCharType="separate"/>
        </w:r>
        <w:r>
          <w:t>65</w:t>
        </w:r>
        <w:r>
          <w:fldChar w:fldCharType="end"/>
        </w:r>
      </w:hyperlink>
    </w:p>
    <w:p>
      <w:pPr>
        <w:pStyle w:val="TOC2"/>
        <w:tabs>
          <w:tab w:val="right" w:leader="dot" w:pos="8306"/>
        </w:tabs>
      </w:pPr>
      <w:hyperlink w:anchor="_Toc5715" w:history="1">
        <w:r>
          <w:rPr>
            <w:rFonts w:ascii="仿宋" w:eastAsia="仿宋" w:hAnsi="仿宋" w:cs="仿宋" w:hint="eastAsia"/>
            <w:lang w:eastAsia="zh-CN"/>
          </w:rPr>
          <w:t>(四)、合规监督与执行</w:t>
        </w:r>
        <w:r>
          <w:tab/>
        </w:r>
        <w:r>
          <w:fldChar w:fldCharType="begin"/>
        </w:r>
        <w:r>
          <w:instrText xml:space="preserve"> PAGEREF _Toc5715 \h </w:instrText>
        </w:r>
        <w:r>
          <w:fldChar w:fldCharType="separate"/>
        </w:r>
        <w:r>
          <w:t>66</w:t>
        </w:r>
        <w:r>
          <w:fldChar w:fldCharType="end"/>
        </w:r>
      </w:hyperlink>
    </w:p>
    <w:p>
      <w:pPr>
        <w:pStyle w:val="TOC1"/>
        <w:tabs>
          <w:tab w:val="right" w:leader="dot" w:pos="8306"/>
        </w:tabs>
      </w:pPr>
      <w:hyperlink w:anchor="_Toc1656" w:history="1">
        <w:r>
          <w:rPr>
            <w:rFonts w:ascii="仿宋" w:eastAsia="仿宋" w:hAnsi="仿宋" w:cs="仿宋" w:hint="eastAsia"/>
            <w:lang w:eastAsia="zh-CN"/>
          </w:rPr>
          <w:t>十七、质量管理与控制</w:t>
        </w:r>
        <w:r>
          <w:tab/>
        </w:r>
        <w:r>
          <w:fldChar w:fldCharType="begin"/>
        </w:r>
        <w:r>
          <w:instrText xml:space="preserve"> PAGEREF _Toc1656 \h </w:instrText>
        </w:r>
        <w:r>
          <w:fldChar w:fldCharType="separate"/>
        </w:r>
        <w:r>
          <w:t>67</w:t>
        </w:r>
        <w:r>
          <w:fldChar w:fldCharType="end"/>
        </w:r>
      </w:hyperlink>
    </w:p>
    <w:p>
      <w:pPr>
        <w:pStyle w:val="TOC2"/>
        <w:tabs>
          <w:tab w:val="right" w:leader="dot" w:pos="8306"/>
        </w:tabs>
      </w:pPr>
      <w:hyperlink w:anchor="_Toc19724" w:history="1">
        <w:r>
          <w:rPr>
            <w:rFonts w:ascii="仿宋" w:eastAsia="仿宋" w:hAnsi="仿宋" w:cs="仿宋" w:hint="eastAsia"/>
            <w:lang w:eastAsia="zh-CN"/>
          </w:rPr>
          <w:t>(一)、质量管理体系建设</w:t>
        </w:r>
        <w:r>
          <w:tab/>
        </w:r>
        <w:r>
          <w:fldChar w:fldCharType="begin"/>
        </w:r>
        <w:r>
          <w:instrText xml:space="preserve"> PAGEREF _Toc19724 \h </w:instrText>
        </w:r>
        <w:r>
          <w:fldChar w:fldCharType="separate"/>
        </w:r>
        <w:r>
          <w:t>67</w:t>
        </w:r>
        <w:r>
          <w:fldChar w:fldCharType="end"/>
        </w:r>
      </w:hyperlink>
    </w:p>
    <w:p>
      <w:pPr>
        <w:pStyle w:val="TOC2"/>
        <w:tabs>
          <w:tab w:val="right" w:leader="dot" w:pos="8306"/>
        </w:tabs>
      </w:pPr>
      <w:hyperlink w:anchor="_Toc10102" w:history="1">
        <w:r>
          <w:rPr>
            <w:rFonts w:ascii="仿宋" w:eastAsia="仿宋" w:hAnsi="仿宋" w:cs="仿宋" w:hint="eastAsia"/>
            <w:lang w:eastAsia="zh-CN"/>
          </w:rPr>
          <w:t>(二)、质量控制措施</w:t>
        </w:r>
        <w:r>
          <w:tab/>
        </w:r>
        <w:r>
          <w:fldChar w:fldCharType="begin"/>
        </w:r>
        <w:r>
          <w:instrText xml:space="preserve"> PAGEREF _Toc10102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04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3093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水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新型节水设备项目还将参与当地的环保活动和计划，如资助当地的环境保护项目或与社区合作进行环保宣传活动。通过这些活动，项目不仅能够提高自身的环境表现，还能在当地社区中树立积极的环保形象。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194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新型节水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新型节水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新型节水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700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80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在新型节水设备项目启动前，将进行一系列深入的地质调查，包括钻探和土壤取样，以深入了解项目区域的地层结构和土壤组成。特别是对于土壤的承载能力和地下水位的深度进行详细评估。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完成初始的地质风险评估后，新型节水设备项目将安装长期地质监测设备，如倾斜仪、裂缝计和地下水位计，以持续监测地质条件的变化。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8283"/>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584"/>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6147"/>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节水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节水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7484"/>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新型节水设备项目的必要性在当前经济和社会背景下表现得尤为重要，其对市场需求的满足、技术创新的推动、社会经济发展的促进以及环境可持续性的提高，共同构成了项目建设的核心价值和必要性。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节水设备项目恰好聚焦于这一趋势，提供涵盖人工智能、大数据分析和可持续能源等领域的高效、先进产品和服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https://d.book118.com/587141160132006030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新型节水设备项目建设总纲及方案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748BF"/>
    <w:rsid w:val="55C748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4116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2023-12-31T22:06:00Z</dcterms:created>
  <dcterms:modified xsi:type="dcterms:W3CDTF">2023-12-31T22:06:34Z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E7FC5CDBC06B49CC969608E9AFA58FB7_11</vt:lpwstr>
  </property>
  <property fmtid="{D5CDD505-2E9C-101B-9397-08002B2CF9AE}" pid="3" name="KSOProductBuildVer">
    <vt:lpwstr>2052-12.1.0.16120</vt:lpwstr>
  </property>
</Properties>
</file>