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天然气汽车泄漏报警器项目构思建设方案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9" w:history="1">
        <w:r>
          <w:rPr>
            <w:rFonts w:ascii="仿宋" w:eastAsia="仿宋" w:hAnsi="仿宋" w:cs="仿宋" w:hint="eastAsia"/>
            <w:lang w:eastAsia="zh-CN"/>
          </w:rPr>
          <w:t>前言</w:t>
        </w:r>
        <w:r>
          <w:tab/>
        </w:r>
        <w:r>
          <w:fldChar w:fldCharType="begin"/>
        </w:r>
        <w:r>
          <w:instrText xml:space="preserve"> PAGEREF _Toc10229 \h </w:instrText>
        </w:r>
        <w:r>
          <w:fldChar w:fldCharType="separate"/>
        </w:r>
        <w:r>
          <w:t>3</w:t>
        </w:r>
        <w:r>
          <w:fldChar w:fldCharType="end"/>
        </w:r>
      </w:hyperlink>
    </w:p>
    <w:p>
      <w:pPr>
        <w:pStyle w:val="TOC1"/>
        <w:tabs>
          <w:tab w:val="right" w:leader="dot" w:pos="8306"/>
        </w:tabs>
      </w:pPr>
      <w:hyperlink w:anchor="_Toc21447" w:history="1">
        <w:r>
          <w:rPr>
            <w:rFonts w:ascii="仿宋" w:eastAsia="仿宋" w:hAnsi="仿宋" w:cs="仿宋" w:hint="eastAsia"/>
            <w:lang w:eastAsia="zh-CN"/>
          </w:rPr>
          <w:t>一、项目监理与质量保证</w:t>
        </w:r>
        <w:r>
          <w:tab/>
        </w:r>
        <w:r>
          <w:fldChar w:fldCharType="begin"/>
        </w:r>
        <w:r>
          <w:instrText xml:space="preserve"> PAGEREF _Toc21447 \h </w:instrText>
        </w:r>
        <w:r>
          <w:fldChar w:fldCharType="separate"/>
        </w:r>
        <w:r>
          <w:t>3</w:t>
        </w:r>
        <w:r>
          <w:fldChar w:fldCharType="end"/>
        </w:r>
      </w:hyperlink>
    </w:p>
    <w:p>
      <w:pPr>
        <w:pStyle w:val="TOC2"/>
        <w:tabs>
          <w:tab w:val="right" w:leader="dot" w:pos="8306"/>
        </w:tabs>
      </w:pPr>
      <w:hyperlink w:anchor="_Toc17950" w:history="1">
        <w:r>
          <w:rPr>
            <w:rFonts w:ascii="仿宋" w:eastAsia="仿宋" w:hAnsi="仿宋" w:cs="仿宋" w:hint="eastAsia"/>
            <w:lang w:eastAsia="zh-CN"/>
          </w:rPr>
          <w:t>(一)、监理体系构建</w:t>
        </w:r>
        <w:r>
          <w:tab/>
        </w:r>
        <w:r>
          <w:fldChar w:fldCharType="begin"/>
        </w:r>
        <w:r>
          <w:instrText xml:space="preserve"> PAGEREF _Toc17950 \h </w:instrText>
        </w:r>
        <w:r>
          <w:fldChar w:fldCharType="separate"/>
        </w:r>
        <w:r>
          <w:t>3</w:t>
        </w:r>
        <w:r>
          <w:fldChar w:fldCharType="end"/>
        </w:r>
      </w:hyperlink>
    </w:p>
    <w:p>
      <w:pPr>
        <w:pStyle w:val="TOC2"/>
        <w:tabs>
          <w:tab w:val="right" w:leader="dot" w:pos="8306"/>
        </w:tabs>
      </w:pPr>
      <w:hyperlink w:anchor="_Toc25186" w:history="1">
        <w:r>
          <w:rPr>
            <w:rFonts w:ascii="仿宋" w:eastAsia="仿宋" w:hAnsi="仿宋" w:cs="仿宋" w:hint="eastAsia"/>
            <w:lang w:eastAsia="zh-CN"/>
          </w:rPr>
          <w:t>(二)、质量保证体系实施</w:t>
        </w:r>
        <w:r>
          <w:tab/>
        </w:r>
        <w:r>
          <w:fldChar w:fldCharType="begin"/>
        </w:r>
        <w:r>
          <w:instrText xml:space="preserve"> PAGEREF _Toc25186 \h </w:instrText>
        </w:r>
        <w:r>
          <w:fldChar w:fldCharType="separate"/>
        </w:r>
        <w:r>
          <w:t>4</w:t>
        </w:r>
        <w:r>
          <w:fldChar w:fldCharType="end"/>
        </w:r>
      </w:hyperlink>
    </w:p>
    <w:p>
      <w:pPr>
        <w:pStyle w:val="TOC2"/>
        <w:tabs>
          <w:tab w:val="right" w:leader="dot" w:pos="8306"/>
        </w:tabs>
      </w:pPr>
      <w:hyperlink w:anchor="_Toc30125" w:history="1">
        <w:r>
          <w:rPr>
            <w:rFonts w:ascii="仿宋" w:eastAsia="仿宋" w:hAnsi="仿宋" w:cs="仿宋" w:hint="eastAsia"/>
            <w:lang w:eastAsia="zh-CN"/>
          </w:rPr>
          <w:t>(三)、监理与质量控制流程</w:t>
        </w:r>
        <w:r>
          <w:tab/>
        </w:r>
        <w:r>
          <w:fldChar w:fldCharType="begin"/>
        </w:r>
        <w:r>
          <w:instrText xml:space="preserve"> PAGEREF _Toc30125 \h </w:instrText>
        </w:r>
        <w:r>
          <w:fldChar w:fldCharType="separate"/>
        </w:r>
        <w:r>
          <w:t>4</w:t>
        </w:r>
        <w:r>
          <w:fldChar w:fldCharType="end"/>
        </w:r>
      </w:hyperlink>
    </w:p>
    <w:p>
      <w:pPr>
        <w:pStyle w:val="TOC1"/>
        <w:tabs>
          <w:tab w:val="right" w:leader="dot" w:pos="8306"/>
        </w:tabs>
      </w:pPr>
      <w:hyperlink w:anchor="_Toc32179" w:history="1">
        <w:r>
          <w:rPr>
            <w:rFonts w:ascii="仿宋" w:eastAsia="仿宋" w:hAnsi="仿宋" w:cs="仿宋" w:hint="eastAsia"/>
            <w:lang w:eastAsia="zh-CN"/>
          </w:rPr>
          <w:t>二、建设风险评估分析</w:t>
        </w:r>
        <w:r>
          <w:tab/>
        </w:r>
        <w:r>
          <w:fldChar w:fldCharType="begin"/>
        </w:r>
        <w:r>
          <w:instrText xml:space="preserve"> PAGEREF _Toc32179 \h </w:instrText>
        </w:r>
        <w:r>
          <w:fldChar w:fldCharType="separate"/>
        </w:r>
        <w:r>
          <w:t>5</w:t>
        </w:r>
        <w:r>
          <w:fldChar w:fldCharType="end"/>
        </w:r>
      </w:hyperlink>
    </w:p>
    <w:p>
      <w:pPr>
        <w:pStyle w:val="TOC2"/>
        <w:tabs>
          <w:tab w:val="right" w:leader="dot" w:pos="8306"/>
        </w:tabs>
      </w:pPr>
      <w:hyperlink w:anchor="_Toc29025" w:history="1">
        <w:r>
          <w:rPr>
            <w:rFonts w:ascii="仿宋" w:eastAsia="仿宋" w:hAnsi="仿宋" w:cs="仿宋" w:hint="eastAsia"/>
            <w:lang w:eastAsia="zh-CN"/>
          </w:rPr>
          <w:t>(一)、政策风险分析</w:t>
        </w:r>
        <w:r>
          <w:tab/>
        </w:r>
        <w:r>
          <w:fldChar w:fldCharType="begin"/>
        </w:r>
        <w:r>
          <w:instrText xml:space="preserve"> PAGEREF _Toc29025 \h </w:instrText>
        </w:r>
        <w:r>
          <w:fldChar w:fldCharType="separate"/>
        </w:r>
        <w:r>
          <w:t>5</w:t>
        </w:r>
        <w:r>
          <w:fldChar w:fldCharType="end"/>
        </w:r>
      </w:hyperlink>
    </w:p>
    <w:p>
      <w:pPr>
        <w:pStyle w:val="TOC2"/>
        <w:tabs>
          <w:tab w:val="right" w:leader="dot" w:pos="8306"/>
        </w:tabs>
      </w:pPr>
      <w:hyperlink w:anchor="_Toc16073" w:history="1">
        <w:r>
          <w:rPr>
            <w:rFonts w:ascii="仿宋" w:eastAsia="仿宋" w:hAnsi="仿宋" w:cs="仿宋" w:hint="eastAsia"/>
            <w:lang w:eastAsia="zh-CN"/>
          </w:rPr>
          <w:t>(二)、社会风险分析</w:t>
        </w:r>
        <w:r>
          <w:tab/>
        </w:r>
        <w:r>
          <w:fldChar w:fldCharType="begin"/>
        </w:r>
        <w:r>
          <w:instrText xml:space="preserve"> PAGEREF _Toc16073 \h </w:instrText>
        </w:r>
        <w:r>
          <w:fldChar w:fldCharType="separate"/>
        </w:r>
        <w:r>
          <w:t>6</w:t>
        </w:r>
        <w:r>
          <w:fldChar w:fldCharType="end"/>
        </w:r>
      </w:hyperlink>
    </w:p>
    <w:p>
      <w:pPr>
        <w:pStyle w:val="TOC2"/>
        <w:tabs>
          <w:tab w:val="right" w:leader="dot" w:pos="8306"/>
        </w:tabs>
      </w:pPr>
      <w:hyperlink w:anchor="_Toc14889" w:history="1">
        <w:r>
          <w:rPr>
            <w:rFonts w:ascii="仿宋" w:eastAsia="仿宋" w:hAnsi="仿宋" w:cs="仿宋" w:hint="eastAsia"/>
            <w:lang w:eastAsia="zh-CN"/>
          </w:rPr>
          <w:t>(三)、市场风险分析</w:t>
        </w:r>
        <w:r>
          <w:tab/>
        </w:r>
        <w:r>
          <w:fldChar w:fldCharType="begin"/>
        </w:r>
        <w:r>
          <w:instrText xml:space="preserve"> PAGEREF _Toc14889 \h </w:instrText>
        </w:r>
        <w:r>
          <w:fldChar w:fldCharType="separate"/>
        </w:r>
        <w:r>
          <w:t>8</w:t>
        </w:r>
        <w:r>
          <w:fldChar w:fldCharType="end"/>
        </w:r>
      </w:hyperlink>
    </w:p>
    <w:p>
      <w:pPr>
        <w:pStyle w:val="TOC2"/>
        <w:tabs>
          <w:tab w:val="right" w:leader="dot" w:pos="8306"/>
        </w:tabs>
      </w:pPr>
      <w:hyperlink w:anchor="_Toc18031" w:history="1">
        <w:r>
          <w:rPr>
            <w:rFonts w:ascii="仿宋" w:eastAsia="仿宋" w:hAnsi="仿宋" w:cs="仿宋" w:hint="eastAsia"/>
            <w:lang w:eastAsia="zh-CN"/>
          </w:rPr>
          <w:t>(四)、资金风险分析</w:t>
        </w:r>
        <w:r>
          <w:tab/>
        </w:r>
        <w:r>
          <w:fldChar w:fldCharType="begin"/>
        </w:r>
        <w:r>
          <w:instrText xml:space="preserve"> PAGEREF _Toc18031 \h </w:instrText>
        </w:r>
        <w:r>
          <w:fldChar w:fldCharType="separate"/>
        </w:r>
        <w:r>
          <w:t>8</w:t>
        </w:r>
        <w:r>
          <w:fldChar w:fldCharType="end"/>
        </w:r>
      </w:hyperlink>
    </w:p>
    <w:p>
      <w:pPr>
        <w:pStyle w:val="TOC2"/>
        <w:tabs>
          <w:tab w:val="right" w:leader="dot" w:pos="8306"/>
        </w:tabs>
      </w:pPr>
      <w:hyperlink w:anchor="_Toc27355" w:history="1">
        <w:r>
          <w:rPr>
            <w:rFonts w:ascii="仿宋" w:eastAsia="仿宋" w:hAnsi="仿宋" w:cs="仿宋" w:hint="eastAsia"/>
            <w:lang w:eastAsia="zh-CN"/>
          </w:rPr>
          <w:t>(五)、技术风险分析</w:t>
        </w:r>
        <w:r>
          <w:tab/>
        </w:r>
        <w:r>
          <w:fldChar w:fldCharType="begin"/>
        </w:r>
        <w:r>
          <w:instrText xml:space="preserve"> PAGEREF _Toc27355 \h </w:instrText>
        </w:r>
        <w:r>
          <w:fldChar w:fldCharType="separate"/>
        </w:r>
        <w:r>
          <w:t>10</w:t>
        </w:r>
        <w:r>
          <w:fldChar w:fldCharType="end"/>
        </w:r>
      </w:hyperlink>
    </w:p>
    <w:p>
      <w:pPr>
        <w:pStyle w:val="TOC2"/>
        <w:tabs>
          <w:tab w:val="right" w:leader="dot" w:pos="8306"/>
        </w:tabs>
      </w:pPr>
      <w:hyperlink w:anchor="_Toc5263" w:history="1">
        <w:r>
          <w:rPr>
            <w:rFonts w:ascii="仿宋" w:eastAsia="仿宋" w:hAnsi="仿宋" w:cs="仿宋" w:hint="eastAsia"/>
            <w:lang w:eastAsia="zh-CN"/>
          </w:rPr>
          <w:t>(六)、财务风险分析</w:t>
        </w:r>
        <w:r>
          <w:tab/>
        </w:r>
        <w:r>
          <w:fldChar w:fldCharType="begin"/>
        </w:r>
        <w:r>
          <w:instrText xml:space="preserve"> PAGEREF _Toc5263 \h </w:instrText>
        </w:r>
        <w:r>
          <w:fldChar w:fldCharType="separate"/>
        </w:r>
        <w:r>
          <w:t>11</w:t>
        </w:r>
        <w:r>
          <w:fldChar w:fldCharType="end"/>
        </w:r>
      </w:hyperlink>
    </w:p>
    <w:p>
      <w:pPr>
        <w:pStyle w:val="TOC2"/>
        <w:tabs>
          <w:tab w:val="right" w:leader="dot" w:pos="8306"/>
        </w:tabs>
      </w:pPr>
      <w:hyperlink w:anchor="_Toc14969" w:history="1">
        <w:r>
          <w:rPr>
            <w:rFonts w:ascii="仿宋" w:eastAsia="仿宋" w:hAnsi="仿宋" w:cs="仿宋" w:hint="eastAsia"/>
            <w:lang w:eastAsia="zh-CN"/>
          </w:rPr>
          <w:t>(七)、管理风险分析</w:t>
        </w:r>
        <w:r>
          <w:tab/>
        </w:r>
        <w:r>
          <w:fldChar w:fldCharType="begin"/>
        </w:r>
        <w:r>
          <w:instrText xml:space="preserve"> PAGEREF _Toc14969 \h </w:instrText>
        </w:r>
        <w:r>
          <w:fldChar w:fldCharType="separate"/>
        </w:r>
        <w:r>
          <w:t>13</w:t>
        </w:r>
        <w:r>
          <w:fldChar w:fldCharType="end"/>
        </w:r>
      </w:hyperlink>
    </w:p>
    <w:p>
      <w:pPr>
        <w:pStyle w:val="TOC2"/>
        <w:tabs>
          <w:tab w:val="right" w:leader="dot" w:pos="8306"/>
        </w:tabs>
      </w:pPr>
      <w:hyperlink w:anchor="_Toc26590" w:history="1">
        <w:r>
          <w:rPr>
            <w:rFonts w:ascii="仿宋" w:eastAsia="仿宋" w:hAnsi="仿宋" w:cs="仿宋" w:hint="eastAsia"/>
            <w:lang w:eastAsia="zh-CN"/>
          </w:rPr>
          <w:t>(八)、其它风险分析</w:t>
        </w:r>
        <w:r>
          <w:tab/>
        </w:r>
        <w:r>
          <w:fldChar w:fldCharType="begin"/>
        </w:r>
        <w:r>
          <w:instrText xml:space="preserve"> PAGEREF _Toc26590 \h </w:instrText>
        </w:r>
        <w:r>
          <w:fldChar w:fldCharType="separate"/>
        </w:r>
        <w:r>
          <w:t>14</w:t>
        </w:r>
        <w:r>
          <w:fldChar w:fldCharType="end"/>
        </w:r>
      </w:hyperlink>
    </w:p>
    <w:p>
      <w:pPr>
        <w:pStyle w:val="TOC2"/>
        <w:tabs>
          <w:tab w:val="right" w:leader="dot" w:pos="8306"/>
        </w:tabs>
      </w:pPr>
      <w:hyperlink w:anchor="_Toc10676" w:history="1">
        <w:r>
          <w:rPr>
            <w:rFonts w:ascii="仿宋" w:eastAsia="仿宋" w:hAnsi="仿宋" w:cs="仿宋" w:hint="eastAsia"/>
            <w:lang w:eastAsia="zh-CN"/>
          </w:rPr>
          <w:t>(九)、社会影响评估</w:t>
        </w:r>
        <w:r>
          <w:tab/>
        </w:r>
        <w:r>
          <w:fldChar w:fldCharType="begin"/>
        </w:r>
        <w:r>
          <w:instrText xml:space="preserve"> PAGEREF _Toc10676 \h </w:instrText>
        </w:r>
        <w:r>
          <w:fldChar w:fldCharType="separate"/>
        </w:r>
        <w:r>
          <w:t>15</w:t>
        </w:r>
        <w:r>
          <w:fldChar w:fldCharType="end"/>
        </w:r>
      </w:hyperlink>
    </w:p>
    <w:p>
      <w:pPr>
        <w:pStyle w:val="TOC1"/>
        <w:tabs>
          <w:tab w:val="right" w:leader="dot" w:pos="8306"/>
        </w:tabs>
      </w:pPr>
      <w:hyperlink w:anchor="_Toc20430" w:history="1">
        <w:r>
          <w:rPr>
            <w:rFonts w:ascii="仿宋" w:eastAsia="仿宋" w:hAnsi="仿宋" w:cs="仿宋" w:hint="eastAsia"/>
            <w:lang w:eastAsia="zh-CN"/>
          </w:rPr>
          <w:t>三、发展规划、产业政策和行业准入分析</w:t>
        </w:r>
        <w:r>
          <w:tab/>
        </w:r>
        <w:r>
          <w:fldChar w:fldCharType="begin"/>
        </w:r>
        <w:r>
          <w:instrText xml:space="preserve"> PAGEREF _Toc20430 \h </w:instrText>
        </w:r>
        <w:r>
          <w:fldChar w:fldCharType="separate"/>
        </w:r>
        <w:r>
          <w:t>17</w:t>
        </w:r>
        <w:r>
          <w:fldChar w:fldCharType="end"/>
        </w:r>
      </w:hyperlink>
    </w:p>
    <w:p>
      <w:pPr>
        <w:pStyle w:val="TOC2"/>
        <w:tabs>
          <w:tab w:val="right" w:leader="dot" w:pos="8306"/>
        </w:tabs>
      </w:pPr>
      <w:hyperlink w:anchor="_Toc32155" w:history="1">
        <w:r>
          <w:rPr>
            <w:rFonts w:ascii="仿宋" w:eastAsia="仿宋" w:hAnsi="仿宋" w:cs="仿宋" w:hint="eastAsia"/>
            <w:lang w:eastAsia="zh-CN"/>
          </w:rPr>
          <w:t>(一)、发展规划分析</w:t>
        </w:r>
        <w:r>
          <w:tab/>
        </w:r>
        <w:r>
          <w:fldChar w:fldCharType="begin"/>
        </w:r>
        <w:r>
          <w:instrText xml:space="preserve"> PAGEREF _Toc32155 \h </w:instrText>
        </w:r>
        <w:r>
          <w:fldChar w:fldCharType="separate"/>
        </w:r>
        <w:r>
          <w:t>17</w:t>
        </w:r>
        <w:r>
          <w:fldChar w:fldCharType="end"/>
        </w:r>
      </w:hyperlink>
    </w:p>
    <w:p>
      <w:pPr>
        <w:pStyle w:val="TOC2"/>
        <w:tabs>
          <w:tab w:val="right" w:leader="dot" w:pos="8306"/>
        </w:tabs>
      </w:pPr>
      <w:hyperlink w:anchor="_Toc11024" w:history="1">
        <w:r>
          <w:rPr>
            <w:rFonts w:ascii="仿宋" w:eastAsia="仿宋" w:hAnsi="仿宋" w:cs="仿宋" w:hint="eastAsia"/>
            <w:lang w:eastAsia="zh-CN"/>
          </w:rPr>
          <w:t>(二)、产业政策分析</w:t>
        </w:r>
        <w:r>
          <w:tab/>
        </w:r>
        <w:r>
          <w:fldChar w:fldCharType="begin"/>
        </w:r>
        <w:r>
          <w:instrText xml:space="preserve"> PAGEREF _Toc11024 \h </w:instrText>
        </w:r>
        <w:r>
          <w:fldChar w:fldCharType="separate"/>
        </w:r>
        <w:r>
          <w:t>19</w:t>
        </w:r>
        <w:r>
          <w:fldChar w:fldCharType="end"/>
        </w:r>
      </w:hyperlink>
    </w:p>
    <w:p>
      <w:pPr>
        <w:pStyle w:val="TOC2"/>
        <w:tabs>
          <w:tab w:val="right" w:leader="dot" w:pos="8306"/>
        </w:tabs>
      </w:pPr>
      <w:hyperlink w:anchor="_Toc30862" w:history="1">
        <w:r>
          <w:rPr>
            <w:rFonts w:ascii="仿宋" w:eastAsia="仿宋" w:hAnsi="仿宋" w:cs="仿宋" w:hint="eastAsia"/>
            <w:lang w:eastAsia="zh-CN"/>
          </w:rPr>
          <w:t>(三)、行业准入分析</w:t>
        </w:r>
        <w:r>
          <w:tab/>
        </w:r>
        <w:r>
          <w:fldChar w:fldCharType="begin"/>
        </w:r>
        <w:r>
          <w:instrText xml:space="preserve"> PAGEREF _Toc30862 \h </w:instrText>
        </w:r>
        <w:r>
          <w:fldChar w:fldCharType="separate"/>
        </w:r>
        <w:r>
          <w:t>21</w:t>
        </w:r>
        <w:r>
          <w:fldChar w:fldCharType="end"/>
        </w:r>
      </w:hyperlink>
    </w:p>
    <w:p>
      <w:pPr>
        <w:pStyle w:val="TOC1"/>
        <w:tabs>
          <w:tab w:val="right" w:leader="dot" w:pos="8306"/>
        </w:tabs>
      </w:pPr>
      <w:hyperlink w:anchor="_Toc24369" w:history="1">
        <w:r>
          <w:rPr>
            <w:rFonts w:ascii="仿宋" w:eastAsia="仿宋" w:hAnsi="仿宋" w:cs="仿宋" w:hint="eastAsia"/>
            <w:lang w:eastAsia="zh-CN"/>
          </w:rPr>
          <w:t>四、天然气汽车泄漏报警器项目概论</w:t>
        </w:r>
        <w:r>
          <w:tab/>
        </w:r>
        <w:r>
          <w:fldChar w:fldCharType="begin"/>
        </w:r>
        <w:r>
          <w:instrText xml:space="preserve"> PAGEREF _Toc24369 \h </w:instrText>
        </w:r>
        <w:r>
          <w:fldChar w:fldCharType="separate"/>
        </w:r>
        <w:r>
          <w:t>22</w:t>
        </w:r>
        <w:r>
          <w:fldChar w:fldCharType="end"/>
        </w:r>
      </w:hyperlink>
    </w:p>
    <w:p>
      <w:pPr>
        <w:pStyle w:val="TOC2"/>
        <w:tabs>
          <w:tab w:val="right" w:leader="dot" w:pos="8306"/>
        </w:tabs>
      </w:pPr>
      <w:hyperlink w:anchor="_Toc3047" w:history="1">
        <w:r>
          <w:rPr>
            <w:rFonts w:ascii="仿宋" w:eastAsia="仿宋" w:hAnsi="仿宋" w:cs="仿宋" w:hint="eastAsia"/>
            <w:lang w:eastAsia="zh-CN"/>
          </w:rPr>
          <w:t>(一)、项目申报单位概况</w:t>
        </w:r>
        <w:r>
          <w:tab/>
        </w:r>
        <w:r>
          <w:fldChar w:fldCharType="begin"/>
        </w:r>
        <w:r>
          <w:instrText xml:space="preserve"> PAGEREF _Toc3047 \h </w:instrText>
        </w:r>
        <w:r>
          <w:fldChar w:fldCharType="separate"/>
        </w:r>
        <w:r>
          <w:t>22</w:t>
        </w:r>
        <w:r>
          <w:fldChar w:fldCharType="end"/>
        </w:r>
      </w:hyperlink>
    </w:p>
    <w:p>
      <w:pPr>
        <w:pStyle w:val="TOC2"/>
        <w:tabs>
          <w:tab w:val="right" w:leader="dot" w:pos="8306"/>
        </w:tabs>
      </w:pPr>
      <w:hyperlink w:anchor="_Toc14869" w:history="1">
        <w:r>
          <w:rPr>
            <w:rFonts w:ascii="仿宋" w:eastAsia="仿宋" w:hAnsi="仿宋" w:cs="仿宋" w:hint="eastAsia"/>
            <w:lang w:eastAsia="zh-CN"/>
          </w:rPr>
          <w:t>(二)、项目概况</w:t>
        </w:r>
        <w:r>
          <w:tab/>
        </w:r>
        <w:r>
          <w:fldChar w:fldCharType="begin"/>
        </w:r>
        <w:r>
          <w:instrText xml:space="preserve"> PAGEREF _Toc14869 \h </w:instrText>
        </w:r>
        <w:r>
          <w:fldChar w:fldCharType="separate"/>
        </w:r>
        <w:r>
          <w:t>23</w:t>
        </w:r>
        <w:r>
          <w:fldChar w:fldCharType="end"/>
        </w:r>
      </w:hyperlink>
    </w:p>
    <w:p>
      <w:pPr>
        <w:pStyle w:val="TOC1"/>
        <w:tabs>
          <w:tab w:val="right" w:leader="dot" w:pos="8306"/>
        </w:tabs>
      </w:pPr>
      <w:hyperlink w:anchor="_Toc20490" w:history="1">
        <w:r>
          <w:rPr>
            <w:rFonts w:ascii="仿宋" w:eastAsia="仿宋" w:hAnsi="仿宋" w:cs="仿宋" w:hint="eastAsia"/>
            <w:lang w:eastAsia="zh-CN"/>
          </w:rPr>
          <w:t>五、财务管理与成本控制</w:t>
        </w:r>
        <w:r>
          <w:tab/>
        </w:r>
        <w:r>
          <w:fldChar w:fldCharType="begin"/>
        </w:r>
        <w:r>
          <w:instrText xml:space="preserve"> PAGEREF _Toc20490 \h </w:instrText>
        </w:r>
        <w:r>
          <w:fldChar w:fldCharType="separate"/>
        </w:r>
        <w:r>
          <w:t>26</w:t>
        </w:r>
        <w:r>
          <w:fldChar w:fldCharType="end"/>
        </w:r>
      </w:hyperlink>
    </w:p>
    <w:p>
      <w:pPr>
        <w:pStyle w:val="TOC2"/>
        <w:tabs>
          <w:tab w:val="right" w:leader="dot" w:pos="8306"/>
        </w:tabs>
      </w:pPr>
      <w:hyperlink w:anchor="_Toc13409" w:history="1">
        <w:r>
          <w:rPr>
            <w:rFonts w:ascii="仿宋" w:eastAsia="仿宋" w:hAnsi="仿宋" w:cs="仿宋" w:hint="eastAsia"/>
            <w:lang w:eastAsia="zh-CN"/>
          </w:rPr>
          <w:t>(一)、财务管理体系建设</w:t>
        </w:r>
        <w:r>
          <w:tab/>
        </w:r>
        <w:r>
          <w:fldChar w:fldCharType="begin"/>
        </w:r>
        <w:r>
          <w:instrText xml:space="preserve"> PAGEREF _Toc13409 \h </w:instrText>
        </w:r>
        <w:r>
          <w:fldChar w:fldCharType="separate"/>
        </w:r>
        <w:r>
          <w:t>26</w:t>
        </w:r>
        <w:r>
          <w:fldChar w:fldCharType="end"/>
        </w:r>
      </w:hyperlink>
    </w:p>
    <w:p>
      <w:pPr>
        <w:pStyle w:val="TOC2"/>
        <w:tabs>
          <w:tab w:val="right" w:leader="dot" w:pos="8306"/>
        </w:tabs>
      </w:pPr>
      <w:hyperlink w:anchor="_Toc15787" w:history="1">
        <w:r>
          <w:rPr>
            <w:rFonts w:ascii="仿宋" w:eastAsia="仿宋" w:hAnsi="仿宋" w:cs="仿宋" w:hint="eastAsia"/>
            <w:lang w:eastAsia="zh-CN"/>
          </w:rPr>
          <w:t>(二)、成本控制措施</w:t>
        </w:r>
        <w:r>
          <w:tab/>
        </w:r>
        <w:r>
          <w:fldChar w:fldCharType="begin"/>
        </w:r>
        <w:r>
          <w:instrText xml:space="preserve"> PAGEREF _Toc15787 \h </w:instrText>
        </w:r>
        <w:r>
          <w:fldChar w:fldCharType="separate"/>
        </w:r>
        <w:r>
          <w:t>27</w:t>
        </w:r>
        <w:r>
          <w:fldChar w:fldCharType="end"/>
        </w:r>
      </w:hyperlink>
    </w:p>
    <w:p>
      <w:pPr>
        <w:pStyle w:val="TOC1"/>
        <w:tabs>
          <w:tab w:val="right" w:leader="dot" w:pos="8306"/>
        </w:tabs>
      </w:pPr>
      <w:hyperlink w:anchor="_Toc17423" w:history="1">
        <w:r>
          <w:rPr>
            <w:rFonts w:ascii="仿宋" w:eastAsia="仿宋" w:hAnsi="仿宋" w:cs="仿宋" w:hint="eastAsia"/>
            <w:lang w:eastAsia="zh-CN"/>
          </w:rPr>
          <w:t>六、经济影响分析</w:t>
        </w:r>
        <w:r>
          <w:tab/>
        </w:r>
        <w:r>
          <w:fldChar w:fldCharType="begin"/>
        </w:r>
        <w:r>
          <w:instrText xml:space="preserve"> PAGEREF _Toc17423 \h </w:instrText>
        </w:r>
        <w:r>
          <w:fldChar w:fldCharType="separate"/>
        </w:r>
        <w:r>
          <w:t>29</w:t>
        </w:r>
        <w:r>
          <w:fldChar w:fldCharType="end"/>
        </w:r>
      </w:hyperlink>
    </w:p>
    <w:p>
      <w:pPr>
        <w:pStyle w:val="TOC2"/>
        <w:tabs>
          <w:tab w:val="right" w:leader="dot" w:pos="8306"/>
        </w:tabs>
      </w:pPr>
      <w:hyperlink w:anchor="_Toc14989" w:history="1">
        <w:r>
          <w:rPr>
            <w:rFonts w:ascii="仿宋" w:eastAsia="仿宋" w:hAnsi="仿宋" w:cs="仿宋" w:hint="eastAsia"/>
            <w:lang w:eastAsia="zh-CN"/>
          </w:rPr>
          <w:t>(一)、经济费用效益或费用效果分析</w:t>
        </w:r>
        <w:r>
          <w:tab/>
        </w:r>
        <w:r>
          <w:fldChar w:fldCharType="begin"/>
        </w:r>
        <w:r>
          <w:instrText xml:space="preserve"> PAGEREF _Toc14989 \h </w:instrText>
        </w:r>
        <w:r>
          <w:fldChar w:fldCharType="separate"/>
        </w:r>
        <w:r>
          <w:t>29</w:t>
        </w:r>
        <w:r>
          <w:fldChar w:fldCharType="end"/>
        </w:r>
      </w:hyperlink>
    </w:p>
    <w:p>
      <w:pPr>
        <w:pStyle w:val="TOC2"/>
        <w:tabs>
          <w:tab w:val="right" w:leader="dot" w:pos="8306"/>
        </w:tabs>
      </w:pPr>
      <w:hyperlink w:anchor="_Toc10432" w:history="1">
        <w:r>
          <w:rPr>
            <w:rFonts w:ascii="仿宋" w:eastAsia="仿宋" w:hAnsi="仿宋" w:cs="仿宋" w:hint="eastAsia"/>
            <w:lang w:eastAsia="zh-CN"/>
          </w:rPr>
          <w:t>(二)、行业影响分析</w:t>
        </w:r>
        <w:r>
          <w:tab/>
        </w:r>
        <w:r>
          <w:fldChar w:fldCharType="begin"/>
        </w:r>
        <w:r>
          <w:instrText xml:space="preserve"> PAGEREF _Toc10432 \h </w:instrText>
        </w:r>
        <w:r>
          <w:fldChar w:fldCharType="separate"/>
        </w:r>
        <w:r>
          <w:t>31</w:t>
        </w:r>
        <w:r>
          <w:fldChar w:fldCharType="end"/>
        </w:r>
      </w:hyperlink>
    </w:p>
    <w:p>
      <w:pPr>
        <w:pStyle w:val="TOC2"/>
        <w:tabs>
          <w:tab w:val="right" w:leader="dot" w:pos="8306"/>
        </w:tabs>
      </w:pPr>
      <w:hyperlink w:anchor="_Toc23826" w:history="1">
        <w:r>
          <w:rPr>
            <w:rFonts w:ascii="仿宋" w:eastAsia="仿宋" w:hAnsi="仿宋" w:cs="仿宋" w:hint="eastAsia"/>
            <w:lang w:eastAsia="zh-CN"/>
          </w:rPr>
          <w:t>(三)、区域经济影响分析</w:t>
        </w:r>
        <w:r>
          <w:tab/>
        </w:r>
        <w:r>
          <w:fldChar w:fldCharType="begin"/>
        </w:r>
        <w:r>
          <w:instrText xml:space="preserve"> PAGEREF _Toc23826 \h </w:instrText>
        </w:r>
        <w:r>
          <w:fldChar w:fldCharType="separate"/>
        </w:r>
        <w:r>
          <w:t>33</w:t>
        </w:r>
        <w:r>
          <w:fldChar w:fldCharType="end"/>
        </w:r>
      </w:hyperlink>
    </w:p>
    <w:p>
      <w:pPr>
        <w:pStyle w:val="TOC2"/>
        <w:tabs>
          <w:tab w:val="right" w:leader="dot" w:pos="8306"/>
        </w:tabs>
      </w:pPr>
      <w:hyperlink w:anchor="_Toc10123" w:history="1">
        <w:r>
          <w:rPr>
            <w:rFonts w:ascii="仿宋" w:eastAsia="仿宋" w:hAnsi="仿宋" w:cs="仿宋" w:hint="eastAsia"/>
            <w:lang w:eastAsia="zh-CN"/>
          </w:rPr>
          <w:t>(四)、宏观经济影响分析</w:t>
        </w:r>
        <w:r>
          <w:tab/>
        </w:r>
        <w:r>
          <w:fldChar w:fldCharType="begin"/>
        </w:r>
        <w:r>
          <w:instrText xml:space="preserve"> PAGEREF _Toc10123 \h </w:instrText>
        </w:r>
        <w:r>
          <w:fldChar w:fldCharType="separate"/>
        </w:r>
        <w:r>
          <w:t>34</w:t>
        </w:r>
        <w:r>
          <w:fldChar w:fldCharType="end"/>
        </w:r>
      </w:hyperlink>
    </w:p>
    <w:p>
      <w:pPr>
        <w:pStyle w:val="TOC1"/>
        <w:tabs>
          <w:tab w:val="right" w:leader="dot" w:pos="8306"/>
        </w:tabs>
      </w:pPr>
      <w:hyperlink w:anchor="_Toc9540" w:history="1">
        <w:r>
          <w:rPr>
            <w:rFonts w:ascii="仿宋" w:eastAsia="仿宋" w:hAnsi="仿宋" w:cs="仿宋" w:hint="eastAsia"/>
            <w:lang w:eastAsia="zh-CN"/>
          </w:rPr>
          <w:t>七、安全与应急管理</w:t>
        </w:r>
        <w:r>
          <w:tab/>
        </w:r>
        <w:r>
          <w:fldChar w:fldCharType="begin"/>
        </w:r>
        <w:r>
          <w:instrText xml:space="preserve"> PAGEREF _Toc9540 \h </w:instrText>
        </w:r>
        <w:r>
          <w:fldChar w:fldCharType="separate"/>
        </w:r>
        <w:r>
          <w:t>35</w:t>
        </w:r>
        <w:r>
          <w:fldChar w:fldCharType="end"/>
        </w:r>
      </w:hyperlink>
    </w:p>
    <w:p>
      <w:pPr>
        <w:pStyle w:val="TOC2"/>
        <w:tabs>
          <w:tab w:val="right" w:leader="dot" w:pos="8306"/>
        </w:tabs>
      </w:pPr>
      <w:hyperlink w:anchor="_Toc6746" w:history="1">
        <w:r>
          <w:rPr>
            <w:rFonts w:ascii="仿宋" w:eastAsia="仿宋" w:hAnsi="仿宋" w:cs="仿宋" w:hint="eastAsia"/>
            <w:lang w:eastAsia="zh-CN"/>
          </w:rPr>
          <w:t>(一)、安全生产管理</w:t>
        </w:r>
        <w:r>
          <w:tab/>
        </w:r>
        <w:r>
          <w:fldChar w:fldCharType="begin"/>
        </w:r>
        <w:r>
          <w:instrText xml:space="preserve"> PAGEREF _Toc6746 \h </w:instrText>
        </w:r>
        <w:r>
          <w:fldChar w:fldCharType="separate"/>
        </w:r>
        <w:r>
          <w:t>35</w:t>
        </w:r>
        <w:r>
          <w:fldChar w:fldCharType="end"/>
        </w:r>
      </w:hyperlink>
    </w:p>
    <w:p>
      <w:pPr>
        <w:pStyle w:val="TOC2"/>
        <w:tabs>
          <w:tab w:val="right" w:leader="dot" w:pos="8306"/>
        </w:tabs>
      </w:pPr>
      <w:hyperlink w:anchor="_Toc8010" w:history="1">
        <w:r>
          <w:rPr>
            <w:rFonts w:ascii="仿宋" w:eastAsia="仿宋" w:hAnsi="仿宋" w:cs="仿宋" w:hint="eastAsia"/>
            <w:lang w:eastAsia="zh-CN"/>
          </w:rPr>
          <w:t>(二)、应急预案与响应</w:t>
        </w:r>
        <w:r>
          <w:tab/>
        </w:r>
        <w:r>
          <w:fldChar w:fldCharType="begin"/>
        </w:r>
        <w:r>
          <w:instrText xml:space="preserve"> PAGEREF _Toc8010 \h </w:instrText>
        </w:r>
        <w:r>
          <w:fldChar w:fldCharType="separate"/>
        </w:r>
        <w:r>
          <w:t>37</w:t>
        </w:r>
        <w:r>
          <w:fldChar w:fldCharType="end"/>
        </w:r>
      </w:hyperlink>
    </w:p>
    <w:p>
      <w:pPr>
        <w:pStyle w:val="TOC1"/>
        <w:tabs>
          <w:tab w:val="right" w:leader="dot" w:pos="8306"/>
        </w:tabs>
      </w:pPr>
      <w:hyperlink w:anchor="_Toc5906" w:history="1">
        <w:r>
          <w:rPr>
            <w:rFonts w:ascii="仿宋" w:eastAsia="仿宋" w:hAnsi="仿宋" w:cs="仿宋" w:hint="eastAsia"/>
            <w:lang w:eastAsia="zh-CN"/>
          </w:rPr>
          <w:t>八、土地利用与规划方案</w:t>
        </w:r>
        <w:r>
          <w:tab/>
        </w:r>
        <w:r>
          <w:fldChar w:fldCharType="begin"/>
        </w:r>
        <w:r>
          <w:instrText xml:space="preserve"> PAGEREF _Toc5906 \h </w:instrText>
        </w:r>
        <w:r>
          <w:fldChar w:fldCharType="separate"/>
        </w:r>
        <w:r>
          <w:t>38</w:t>
        </w:r>
        <w:r>
          <w:fldChar w:fldCharType="end"/>
        </w:r>
      </w:hyperlink>
    </w:p>
    <w:p>
      <w:pPr>
        <w:pStyle w:val="TOC2"/>
        <w:tabs>
          <w:tab w:val="right" w:leader="dot" w:pos="8306"/>
        </w:tabs>
      </w:pPr>
      <w:hyperlink w:anchor="_Toc16997" w:history="1">
        <w:r>
          <w:rPr>
            <w:rFonts w:ascii="仿宋" w:eastAsia="仿宋" w:hAnsi="仿宋" w:cs="仿宋" w:hint="eastAsia"/>
            <w:lang w:eastAsia="zh-CN"/>
          </w:rPr>
          <w:t>(一)、项目用地情况分析</w:t>
        </w:r>
        <w:r>
          <w:tab/>
        </w:r>
        <w:r>
          <w:fldChar w:fldCharType="begin"/>
        </w:r>
        <w:r>
          <w:instrText xml:space="preserve"> PAGEREF _Toc16997 \h </w:instrText>
        </w:r>
        <w:r>
          <w:fldChar w:fldCharType="separate"/>
        </w:r>
        <w:r>
          <w:t>38</w:t>
        </w:r>
        <w:r>
          <w:fldChar w:fldCharType="end"/>
        </w:r>
      </w:hyperlink>
    </w:p>
    <w:p>
      <w:pPr>
        <w:pStyle w:val="TOC2"/>
        <w:tabs>
          <w:tab w:val="right" w:leader="dot" w:pos="8306"/>
        </w:tabs>
      </w:pPr>
      <w:hyperlink w:anchor="_Toc21785" w:history="1">
        <w:r>
          <w:rPr>
            <w:rFonts w:ascii="仿宋" w:eastAsia="仿宋" w:hAnsi="仿宋" w:cs="仿宋" w:hint="eastAsia"/>
            <w:lang w:eastAsia="zh-CN"/>
          </w:rPr>
          <w:t>(二)、土地利用规划方案</w:t>
        </w:r>
        <w:r>
          <w:tab/>
        </w:r>
        <w:r>
          <w:fldChar w:fldCharType="begin"/>
        </w:r>
        <w:r>
          <w:instrText xml:space="preserve"> PAGEREF _Toc21785 \h </w:instrText>
        </w:r>
        <w:r>
          <w:fldChar w:fldCharType="separate"/>
        </w:r>
        <w:r>
          <w:t>39</w:t>
        </w:r>
        <w:r>
          <w:fldChar w:fldCharType="end"/>
        </w:r>
      </w:hyperlink>
    </w:p>
    <w:p>
      <w:pPr>
        <w:pStyle w:val="TOC1"/>
        <w:tabs>
          <w:tab w:val="right" w:leader="dot" w:pos="8306"/>
        </w:tabs>
      </w:pPr>
      <w:hyperlink w:anchor="_Toc14565" w:history="1">
        <w:r>
          <w:rPr>
            <w:rFonts w:ascii="仿宋" w:eastAsia="仿宋" w:hAnsi="仿宋" w:cs="仿宋" w:hint="eastAsia"/>
            <w:lang w:eastAsia="zh-CN"/>
          </w:rPr>
          <w:t>九、技术创新与产业升级</w:t>
        </w:r>
        <w:r>
          <w:tab/>
        </w:r>
        <w:r>
          <w:fldChar w:fldCharType="begin"/>
        </w:r>
        <w:r>
          <w:instrText xml:space="preserve"> PAGEREF _Toc14565 \h </w:instrText>
        </w:r>
        <w:r>
          <w:fldChar w:fldCharType="separate"/>
        </w:r>
        <w:r>
          <w:t>41</w:t>
        </w:r>
        <w:r>
          <w:fldChar w:fldCharType="end"/>
        </w:r>
      </w:hyperlink>
    </w:p>
    <w:p>
      <w:pPr>
        <w:pStyle w:val="TOC2"/>
        <w:tabs>
          <w:tab w:val="right" w:leader="dot" w:pos="8306"/>
        </w:tabs>
      </w:pPr>
      <w:hyperlink w:anchor="_Toc27642" w:history="1">
        <w:r>
          <w:rPr>
            <w:rFonts w:ascii="仿宋" w:eastAsia="仿宋" w:hAnsi="仿宋" w:cs="仿宋" w:hint="eastAsia"/>
            <w:lang w:eastAsia="zh-CN"/>
          </w:rPr>
          <w:t>(一)、技术创新方向与目标</w:t>
        </w:r>
        <w:r>
          <w:tab/>
        </w:r>
        <w:r>
          <w:fldChar w:fldCharType="begin"/>
        </w:r>
        <w:r>
          <w:instrText xml:space="preserve"> PAGEREF _Toc27642 \h </w:instrText>
        </w:r>
        <w:r>
          <w:fldChar w:fldCharType="separate"/>
        </w:r>
        <w:r>
          <w:t>41</w:t>
        </w:r>
        <w:r>
          <w:fldChar w:fldCharType="end"/>
        </w:r>
      </w:hyperlink>
    </w:p>
    <w:p>
      <w:pPr>
        <w:pStyle w:val="TOC2"/>
        <w:tabs>
          <w:tab w:val="right" w:leader="dot" w:pos="8306"/>
        </w:tabs>
      </w:pPr>
      <w:hyperlink w:anchor="_Toc24760" w:history="1">
        <w:r>
          <w:rPr>
            <w:rFonts w:ascii="仿宋" w:eastAsia="仿宋" w:hAnsi="仿宋" w:cs="仿宋" w:hint="eastAsia"/>
            <w:lang w:eastAsia="zh-CN"/>
          </w:rPr>
          <w:t>(二)、产业升级路径与措施</w:t>
        </w:r>
        <w:r>
          <w:tab/>
        </w:r>
        <w:r>
          <w:fldChar w:fldCharType="begin"/>
        </w:r>
        <w:r>
          <w:instrText xml:space="preserve"> PAGEREF _Toc24760 \h </w:instrText>
        </w:r>
        <w:r>
          <w:fldChar w:fldCharType="separate"/>
        </w:r>
        <w:r>
          <w:t>42</w:t>
        </w:r>
        <w:r>
          <w:fldChar w:fldCharType="end"/>
        </w:r>
      </w:hyperlink>
    </w:p>
    <w:p>
      <w:pPr>
        <w:pStyle w:val="TOC1"/>
        <w:tabs>
          <w:tab w:val="right" w:leader="dot" w:pos="8306"/>
        </w:tabs>
      </w:pPr>
      <w:hyperlink w:anchor="_Toc7224" w:history="1">
        <w:r>
          <w:rPr>
            <w:rFonts w:ascii="仿宋" w:eastAsia="仿宋" w:hAnsi="仿宋" w:cs="仿宋" w:hint="eastAsia"/>
            <w:lang w:eastAsia="zh-CN"/>
          </w:rPr>
          <w:t>十、客户关系管理与市场拓展</w:t>
        </w:r>
        <w:r>
          <w:tab/>
        </w:r>
        <w:r>
          <w:fldChar w:fldCharType="begin"/>
        </w:r>
        <w:r>
          <w:instrText xml:space="preserve"> PAGEREF _Toc7224 \h </w:instrText>
        </w:r>
        <w:r>
          <w:fldChar w:fldCharType="separate"/>
        </w:r>
        <w:r>
          <w:t>43</w:t>
        </w:r>
        <w:r>
          <w:fldChar w:fldCharType="end"/>
        </w:r>
      </w:hyperlink>
    </w:p>
    <w:p>
      <w:pPr>
        <w:pStyle w:val="TOC2"/>
        <w:tabs>
          <w:tab w:val="right" w:leader="dot" w:pos="8306"/>
        </w:tabs>
      </w:pPr>
      <w:hyperlink w:anchor="_Toc4480" w:history="1">
        <w:r>
          <w:rPr>
            <w:rFonts w:ascii="仿宋" w:eastAsia="仿宋" w:hAnsi="仿宋" w:cs="仿宋" w:hint="eastAsia"/>
            <w:lang w:eastAsia="zh-CN"/>
          </w:rPr>
          <w:t>(一)、客户关系管理策略</w:t>
        </w:r>
        <w:r>
          <w:tab/>
        </w:r>
        <w:r>
          <w:fldChar w:fldCharType="begin"/>
        </w:r>
        <w:r>
          <w:instrText xml:space="preserve"> PAGEREF _Toc4480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2" w:history="1">
        <w:r>
          <w:rPr>
            <w:rFonts w:ascii="仿宋" w:eastAsia="仿宋" w:hAnsi="仿宋" w:cs="仿宋" w:hint="eastAsia"/>
            <w:lang w:eastAsia="zh-CN"/>
          </w:rPr>
          <w:t>(二)、市场拓展方案</w:t>
        </w:r>
        <w:r>
          <w:tab/>
        </w:r>
        <w:r>
          <w:fldChar w:fldCharType="begin"/>
        </w:r>
        <w:r>
          <w:instrText xml:space="preserve"> PAGEREF _Toc7042 \h </w:instrText>
        </w:r>
        <w:r>
          <w:fldChar w:fldCharType="separate"/>
        </w:r>
        <w:r>
          <w:t>44</w:t>
        </w:r>
        <w:r>
          <w:fldChar w:fldCharType="end"/>
        </w:r>
      </w:hyperlink>
    </w:p>
    <w:p>
      <w:pPr>
        <w:pStyle w:val="TOC1"/>
        <w:tabs>
          <w:tab w:val="right" w:leader="dot" w:pos="8306"/>
        </w:tabs>
      </w:pPr>
      <w:hyperlink w:anchor="_Toc23639" w:history="1">
        <w:r>
          <w:rPr>
            <w:rFonts w:ascii="仿宋" w:eastAsia="仿宋" w:hAnsi="仿宋" w:cs="仿宋" w:hint="eastAsia"/>
            <w:lang w:eastAsia="zh-CN"/>
          </w:rPr>
          <w:t>十一、资金管理与财务规划</w:t>
        </w:r>
        <w:r>
          <w:tab/>
        </w:r>
        <w:r>
          <w:fldChar w:fldCharType="begin"/>
        </w:r>
        <w:r>
          <w:instrText xml:space="preserve"> PAGEREF _Toc23639 \h </w:instrText>
        </w:r>
        <w:r>
          <w:fldChar w:fldCharType="separate"/>
        </w:r>
        <w:r>
          <w:t>46</w:t>
        </w:r>
        <w:r>
          <w:fldChar w:fldCharType="end"/>
        </w:r>
      </w:hyperlink>
    </w:p>
    <w:p>
      <w:pPr>
        <w:pStyle w:val="TOC2"/>
        <w:tabs>
          <w:tab w:val="right" w:leader="dot" w:pos="8306"/>
        </w:tabs>
      </w:pPr>
      <w:hyperlink w:anchor="_Toc26617" w:history="1">
        <w:r>
          <w:rPr>
            <w:rFonts w:ascii="仿宋" w:eastAsia="仿宋" w:hAnsi="仿宋" w:cs="仿宋" w:hint="eastAsia"/>
            <w:lang w:eastAsia="zh-CN"/>
          </w:rPr>
          <w:t>(一)、项目资金来源与筹措</w:t>
        </w:r>
        <w:r>
          <w:tab/>
        </w:r>
        <w:r>
          <w:fldChar w:fldCharType="begin"/>
        </w:r>
        <w:r>
          <w:instrText xml:space="preserve"> PAGEREF _Toc26617 \h </w:instrText>
        </w:r>
        <w:r>
          <w:fldChar w:fldCharType="separate"/>
        </w:r>
        <w:r>
          <w:t>46</w:t>
        </w:r>
        <w:r>
          <w:fldChar w:fldCharType="end"/>
        </w:r>
      </w:hyperlink>
    </w:p>
    <w:p>
      <w:pPr>
        <w:pStyle w:val="TOC2"/>
        <w:tabs>
          <w:tab w:val="right" w:leader="dot" w:pos="8306"/>
        </w:tabs>
      </w:pPr>
      <w:hyperlink w:anchor="_Toc23203" w:history="1">
        <w:r>
          <w:rPr>
            <w:rFonts w:ascii="仿宋" w:eastAsia="仿宋" w:hAnsi="仿宋" w:cs="仿宋" w:hint="eastAsia"/>
            <w:lang w:eastAsia="zh-CN"/>
          </w:rPr>
          <w:t>(二)、资金使用与监管</w:t>
        </w:r>
        <w:r>
          <w:tab/>
        </w:r>
        <w:r>
          <w:fldChar w:fldCharType="begin"/>
        </w:r>
        <w:r>
          <w:instrText xml:space="preserve"> PAGEREF _Toc23203 \h </w:instrText>
        </w:r>
        <w:r>
          <w:fldChar w:fldCharType="separate"/>
        </w:r>
        <w:r>
          <w:t>47</w:t>
        </w:r>
        <w:r>
          <w:fldChar w:fldCharType="end"/>
        </w:r>
      </w:hyperlink>
    </w:p>
    <w:p>
      <w:pPr>
        <w:pStyle w:val="TOC2"/>
        <w:tabs>
          <w:tab w:val="right" w:leader="dot" w:pos="8306"/>
        </w:tabs>
      </w:pPr>
      <w:hyperlink w:anchor="_Toc543" w:history="1">
        <w:r>
          <w:rPr>
            <w:rFonts w:ascii="仿宋" w:eastAsia="仿宋" w:hAnsi="仿宋" w:cs="仿宋" w:hint="eastAsia"/>
            <w:lang w:eastAsia="zh-CN"/>
          </w:rPr>
          <w:t>(三)、财务规划与预测</w:t>
        </w:r>
        <w:r>
          <w:tab/>
        </w:r>
        <w:r>
          <w:fldChar w:fldCharType="begin"/>
        </w:r>
        <w:r>
          <w:instrText xml:space="preserve"> PAGEREF _Toc543 \h </w:instrText>
        </w:r>
        <w:r>
          <w:fldChar w:fldCharType="separate"/>
        </w:r>
        <w:r>
          <w:t>48</w:t>
        </w:r>
        <w:r>
          <w:fldChar w:fldCharType="end"/>
        </w:r>
      </w:hyperlink>
    </w:p>
    <w:p>
      <w:pPr>
        <w:pStyle w:val="TOC1"/>
        <w:tabs>
          <w:tab w:val="right" w:leader="dot" w:pos="8306"/>
        </w:tabs>
      </w:pPr>
      <w:hyperlink w:anchor="_Toc3250" w:history="1">
        <w:r>
          <w:rPr>
            <w:rFonts w:ascii="仿宋" w:eastAsia="仿宋" w:hAnsi="仿宋" w:cs="仿宋" w:hint="eastAsia"/>
            <w:lang w:eastAsia="zh-CN"/>
          </w:rPr>
          <w:t>十二、项目进度计划</w:t>
        </w:r>
        <w:r>
          <w:tab/>
        </w:r>
        <w:r>
          <w:fldChar w:fldCharType="begin"/>
        </w:r>
        <w:r>
          <w:instrText xml:space="preserve"> PAGEREF _Toc3250 \h </w:instrText>
        </w:r>
        <w:r>
          <w:fldChar w:fldCharType="separate"/>
        </w:r>
        <w:r>
          <w:t>49</w:t>
        </w:r>
        <w:r>
          <w:fldChar w:fldCharType="end"/>
        </w:r>
      </w:hyperlink>
    </w:p>
    <w:p>
      <w:pPr>
        <w:pStyle w:val="TOC2"/>
        <w:tabs>
          <w:tab w:val="right" w:leader="dot" w:pos="8306"/>
        </w:tabs>
      </w:pPr>
      <w:hyperlink w:anchor="_Toc11163" w:history="1">
        <w:r>
          <w:rPr>
            <w:rFonts w:ascii="仿宋" w:eastAsia="仿宋" w:hAnsi="仿宋" w:cs="仿宋" w:hint="eastAsia"/>
            <w:lang w:eastAsia="zh-CN"/>
          </w:rPr>
          <w:t>(一)、建设周期</w:t>
        </w:r>
        <w:r>
          <w:tab/>
        </w:r>
        <w:r>
          <w:fldChar w:fldCharType="begin"/>
        </w:r>
        <w:r>
          <w:instrText xml:space="preserve"> PAGEREF _Toc11163 \h </w:instrText>
        </w:r>
        <w:r>
          <w:fldChar w:fldCharType="separate"/>
        </w:r>
        <w:r>
          <w:t>49</w:t>
        </w:r>
        <w:r>
          <w:fldChar w:fldCharType="end"/>
        </w:r>
      </w:hyperlink>
    </w:p>
    <w:p>
      <w:pPr>
        <w:pStyle w:val="TOC2"/>
        <w:tabs>
          <w:tab w:val="right" w:leader="dot" w:pos="8306"/>
        </w:tabs>
      </w:pPr>
      <w:hyperlink w:anchor="_Toc3561" w:history="1">
        <w:r>
          <w:rPr>
            <w:rFonts w:ascii="仿宋" w:eastAsia="仿宋" w:hAnsi="仿宋" w:cs="仿宋" w:hint="eastAsia"/>
            <w:lang w:eastAsia="zh-CN"/>
          </w:rPr>
          <w:t>(二)、建设进度</w:t>
        </w:r>
        <w:r>
          <w:tab/>
        </w:r>
        <w:r>
          <w:fldChar w:fldCharType="begin"/>
        </w:r>
        <w:r>
          <w:instrText xml:space="preserve"> PAGEREF _Toc3561 \h </w:instrText>
        </w:r>
        <w:r>
          <w:fldChar w:fldCharType="separate"/>
        </w:r>
        <w:r>
          <w:t>49</w:t>
        </w:r>
        <w:r>
          <w:fldChar w:fldCharType="end"/>
        </w:r>
      </w:hyperlink>
    </w:p>
    <w:p>
      <w:pPr>
        <w:pStyle w:val="TOC2"/>
        <w:tabs>
          <w:tab w:val="right" w:leader="dot" w:pos="8306"/>
        </w:tabs>
      </w:pPr>
      <w:hyperlink w:anchor="_Toc30992" w:history="1">
        <w:r>
          <w:rPr>
            <w:rFonts w:ascii="仿宋" w:eastAsia="仿宋" w:hAnsi="仿宋" w:cs="仿宋" w:hint="eastAsia"/>
            <w:lang w:eastAsia="zh-CN"/>
          </w:rPr>
          <w:t>(三)、进度安排注意事项</w:t>
        </w:r>
        <w:r>
          <w:tab/>
        </w:r>
        <w:r>
          <w:fldChar w:fldCharType="begin"/>
        </w:r>
        <w:r>
          <w:instrText xml:space="preserve"> PAGEREF _Toc30992 \h </w:instrText>
        </w:r>
        <w:r>
          <w:fldChar w:fldCharType="separate"/>
        </w:r>
        <w:r>
          <w:t>51</w:t>
        </w:r>
        <w:r>
          <w:fldChar w:fldCharType="end"/>
        </w:r>
      </w:hyperlink>
    </w:p>
    <w:p>
      <w:pPr>
        <w:pStyle w:val="TOC2"/>
        <w:tabs>
          <w:tab w:val="right" w:leader="dot" w:pos="8306"/>
        </w:tabs>
      </w:pPr>
      <w:hyperlink w:anchor="_Toc21461" w:history="1">
        <w:r>
          <w:rPr>
            <w:rFonts w:ascii="仿宋" w:eastAsia="仿宋" w:hAnsi="仿宋" w:cs="仿宋" w:hint="eastAsia"/>
            <w:lang w:eastAsia="zh-CN"/>
          </w:rPr>
          <w:t>(四)、人力资源配置</w:t>
        </w:r>
        <w:r>
          <w:tab/>
        </w:r>
        <w:r>
          <w:fldChar w:fldCharType="begin"/>
        </w:r>
        <w:r>
          <w:instrText xml:space="preserve"> PAGEREF _Toc21461 \h </w:instrText>
        </w:r>
        <w:r>
          <w:fldChar w:fldCharType="separate"/>
        </w:r>
        <w:r>
          <w:t>52</w:t>
        </w:r>
        <w:r>
          <w:fldChar w:fldCharType="end"/>
        </w:r>
      </w:hyperlink>
    </w:p>
    <w:p>
      <w:pPr>
        <w:pStyle w:val="TOC2"/>
        <w:tabs>
          <w:tab w:val="right" w:leader="dot" w:pos="8306"/>
        </w:tabs>
      </w:pPr>
      <w:hyperlink w:anchor="_Toc14214" w:history="1">
        <w:r>
          <w:rPr>
            <w:rFonts w:ascii="仿宋" w:eastAsia="仿宋" w:hAnsi="仿宋" w:cs="仿宋" w:hint="eastAsia"/>
            <w:lang w:eastAsia="zh-CN"/>
          </w:rPr>
          <w:t>(五)、员工培训</w:t>
        </w:r>
        <w:r>
          <w:tab/>
        </w:r>
        <w:r>
          <w:fldChar w:fldCharType="begin"/>
        </w:r>
        <w:r>
          <w:instrText xml:space="preserve"> PAGEREF _Toc14214 \h </w:instrText>
        </w:r>
        <w:r>
          <w:fldChar w:fldCharType="separate"/>
        </w:r>
        <w:r>
          <w:t>54</w:t>
        </w:r>
        <w:r>
          <w:fldChar w:fldCharType="end"/>
        </w:r>
      </w:hyperlink>
    </w:p>
    <w:p>
      <w:pPr>
        <w:pStyle w:val="TOC2"/>
        <w:tabs>
          <w:tab w:val="right" w:leader="dot" w:pos="8306"/>
        </w:tabs>
      </w:pPr>
      <w:hyperlink w:anchor="_Toc5729" w:history="1">
        <w:r>
          <w:rPr>
            <w:rFonts w:ascii="仿宋" w:eastAsia="仿宋" w:hAnsi="仿宋" w:cs="仿宋" w:hint="eastAsia"/>
            <w:lang w:eastAsia="zh-CN"/>
          </w:rPr>
          <w:t>(六)、项目实施保障</w:t>
        </w:r>
        <w:r>
          <w:tab/>
        </w:r>
        <w:r>
          <w:fldChar w:fldCharType="begin"/>
        </w:r>
        <w:r>
          <w:instrText xml:space="preserve"> PAGEREF _Toc5729 \h </w:instrText>
        </w:r>
        <w:r>
          <w:fldChar w:fldCharType="separate"/>
        </w:r>
        <w:r>
          <w:t>55</w:t>
        </w:r>
        <w:r>
          <w:fldChar w:fldCharType="end"/>
        </w:r>
      </w:hyperlink>
    </w:p>
    <w:p>
      <w:pPr>
        <w:pStyle w:val="TOC2"/>
        <w:tabs>
          <w:tab w:val="right" w:leader="dot" w:pos="8306"/>
        </w:tabs>
      </w:pPr>
      <w:hyperlink w:anchor="_Toc27192" w:history="1">
        <w:r>
          <w:rPr>
            <w:rFonts w:ascii="仿宋" w:eastAsia="仿宋" w:hAnsi="仿宋" w:cs="仿宋" w:hint="eastAsia"/>
            <w:lang w:eastAsia="zh-CN"/>
          </w:rPr>
          <w:t>(七)、安全规范管理</w:t>
        </w:r>
        <w:r>
          <w:tab/>
        </w:r>
        <w:r>
          <w:fldChar w:fldCharType="begin"/>
        </w:r>
        <w:r>
          <w:instrText xml:space="preserve"> PAGEREF _Toc27192 \h </w:instrText>
        </w:r>
        <w:r>
          <w:fldChar w:fldCharType="separate"/>
        </w:r>
        <w:r>
          <w:t>56</w:t>
        </w:r>
        <w:r>
          <w:fldChar w:fldCharType="end"/>
        </w:r>
      </w:hyperlink>
    </w:p>
    <w:p>
      <w:pPr>
        <w:pStyle w:val="TOC1"/>
        <w:tabs>
          <w:tab w:val="right" w:leader="dot" w:pos="8306"/>
        </w:tabs>
      </w:pPr>
      <w:hyperlink w:anchor="_Toc13038" w:history="1">
        <w:r>
          <w:rPr>
            <w:rFonts w:ascii="仿宋" w:eastAsia="仿宋" w:hAnsi="仿宋" w:cs="仿宋" w:hint="eastAsia"/>
            <w:lang w:eastAsia="zh-CN"/>
          </w:rPr>
          <w:t>十三、合作与交流机制建立</w:t>
        </w:r>
        <w:r>
          <w:tab/>
        </w:r>
        <w:r>
          <w:fldChar w:fldCharType="begin"/>
        </w:r>
        <w:r>
          <w:instrText xml:space="preserve"> PAGEREF _Toc13038 \h </w:instrText>
        </w:r>
        <w:r>
          <w:fldChar w:fldCharType="separate"/>
        </w:r>
        <w:r>
          <w:t>57</w:t>
        </w:r>
        <w:r>
          <w:fldChar w:fldCharType="end"/>
        </w:r>
      </w:hyperlink>
    </w:p>
    <w:p>
      <w:pPr>
        <w:pStyle w:val="TOC2"/>
        <w:tabs>
          <w:tab w:val="right" w:leader="dot" w:pos="8306"/>
        </w:tabs>
      </w:pPr>
      <w:hyperlink w:anchor="_Toc3018" w:history="1">
        <w:r>
          <w:rPr>
            <w:rFonts w:ascii="仿宋" w:eastAsia="仿宋" w:hAnsi="仿宋" w:cs="仿宋" w:hint="eastAsia"/>
            <w:lang w:eastAsia="zh-CN"/>
          </w:rPr>
          <w:t>(一)、合作伙伴选择与合作方式</w:t>
        </w:r>
        <w:r>
          <w:tab/>
        </w:r>
        <w:r>
          <w:fldChar w:fldCharType="begin"/>
        </w:r>
        <w:r>
          <w:instrText xml:space="preserve"> PAGEREF _Toc3018 \h </w:instrText>
        </w:r>
        <w:r>
          <w:fldChar w:fldCharType="separate"/>
        </w:r>
        <w:r>
          <w:t>57</w:t>
        </w:r>
        <w:r>
          <w:fldChar w:fldCharType="end"/>
        </w:r>
      </w:hyperlink>
    </w:p>
    <w:p>
      <w:pPr>
        <w:pStyle w:val="TOC2"/>
        <w:tabs>
          <w:tab w:val="right" w:leader="dot" w:pos="8306"/>
        </w:tabs>
      </w:pPr>
      <w:hyperlink w:anchor="_Toc10547" w:history="1">
        <w:r>
          <w:rPr>
            <w:rFonts w:ascii="仿宋" w:eastAsia="仿宋" w:hAnsi="仿宋" w:cs="仿宋" w:hint="eastAsia"/>
            <w:lang w:eastAsia="zh-CN"/>
          </w:rPr>
          <w:t>(二)、交流与合作平台搭建</w:t>
        </w:r>
        <w:r>
          <w:tab/>
        </w:r>
        <w:r>
          <w:fldChar w:fldCharType="begin"/>
        </w:r>
        <w:r>
          <w:instrText xml:space="preserve"> PAGEREF _Toc10547 \h </w:instrText>
        </w:r>
        <w:r>
          <w:fldChar w:fldCharType="separate"/>
        </w:r>
        <w:r>
          <w:t>58</w:t>
        </w:r>
        <w:r>
          <w:fldChar w:fldCharType="end"/>
        </w:r>
      </w:hyperlink>
    </w:p>
    <w:p>
      <w:pPr>
        <w:pStyle w:val="TOC1"/>
        <w:tabs>
          <w:tab w:val="right" w:leader="dot" w:pos="8306"/>
        </w:tabs>
      </w:pPr>
      <w:hyperlink w:anchor="_Toc22061" w:history="1">
        <w:r>
          <w:rPr>
            <w:rFonts w:ascii="仿宋" w:eastAsia="仿宋" w:hAnsi="仿宋" w:cs="仿宋" w:hint="eastAsia"/>
            <w:lang w:eastAsia="zh-CN"/>
          </w:rPr>
          <w:t>十四、成果转化与推广应用</w:t>
        </w:r>
        <w:r>
          <w:tab/>
        </w:r>
        <w:r>
          <w:fldChar w:fldCharType="begin"/>
        </w:r>
        <w:r>
          <w:instrText xml:space="preserve"> PAGEREF _Toc22061 \h </w:instrText>
        </w:r>
        <w:r>
          <w:fldChar w:fldCharType="separate"/>
        </w:r>
        <w:r>
          <w:t>60</w:t>
        </w:r>
        <w:r>
          <w:fldChar w:fldCharType="end"/>
        </w:r>
      </w:hyperlink>
    </w:p>
    <w:p>
      <w:pPr>
        <w:pStyle w:val="TOC2"/>
        <w:tabs>
          <w:tab w:val="right" w:leader="dot" w:pos="8306"/>
        </w:tabs>
      </w:pPr>
      <w:hyperlink w:anchor="_Toc2057" w:history="1">
        <w:r>
          <w:rPr>
            <w:rFonts w:ascii="仿宋" w:eastAsia="仿宋" w:hAnsi="仿宋" w:cs="仿宋" w:hint="eastAsia"/>
            <w:lang w:eastAsia="zh-CN"/>
          </w:rPr>
          <w:t>(一)、成果转化策略制定</w:t>
        </w:r>
        <w:r>
          <w:tab/>
        </w:r>
        <w:r>
          <w:fldChar w:fldCharType="begin"/>
        </w:r>
        <w:r>
          <w:instrText xml:space="preserve"> PAGEREF _Toc2057 \h </w:instrText>
        </w:r>
        <w:r>
          <w:fldChar w:fldCharType="separate"/>
        </w:r>
        <w:r>
          <w:t>60</w:t>
        </w:r>
        <w:r>
          <w:fldChar w:fldCharType="end"/>
        </w:r>
      </w:hyperlink>
    </w:p>
    <w:p>
      <w:pPr>
        <w:pStyle w:val="TOC2"/>
        <w:tabs>
          <w:tab w:val="right" w:leader="dot" w:pos="8306"/>
        </w:tabs>
      </w:pPr>
      <w:hyperlink w:anchor="_Toc11975" w:history="1">
        <w:r>
          <w:rPr>
            <w:rFonts w:ascii="仿宋" w:eastAsia="仿宋" w:hAnsi="仿宋" w:cs="仿宋" w:hint="eastAsia"/>
            <w:lang w:eastAsia="zh-CN"/>
          </w:rPr>
          <w:t>(二)、成果推广应用方案</w:t>
        </w:r>
        <w:r>
          <w:tab/>
        </w:r>
        <w:r>
          <w:fldChar w:fldCharType="begin"/>
        </w:r>
        <w:r>
          <w:instrText xml:space="preserve"> PAGEREF _Toc11975 \h </w:instrText>
        </w:r>
        <w:r>
          <w:fldChar w:fldCharType="separate"/>
        </w:r>
        <w:r>
          <w:t>61</w:t>
        </w:r>
        <w:r>
          <w:fldChar w:fldCharType="end"/>
        </w:r>
      </w:hyperlink>
    </w:p>
    <w:p>
      <w:pPr>
        <w:pStyle w:val="TOC1"/>
        <w:tabs>
          <w:tab w:val="right" w:leader="dot" w:pos="8306"/>
        </w:tabs>
      </w:pPr>
      <w:hyperlink w:anchor="_Toc4487" w:history="1">
        <w:r>
          <w:rPr>
            <w:rFonts w:ascii="仿宋" w:eastAsia="仿宋" w:hAnsi="仿宋" w:cs="仿宋" w:hint="eastAsia"/>
            <w:lang w:eastAsia="zh-CN"/>
          </w:rPr>
          <w:t>十五、创新驱动与持续发展</w:t>
        </w:r>
        <w:r>
          <w:tab/>
        </w:r>
        <w:r>
          <w:fldChar w:fldCharType="begin"/>
        </w:r>
        <w:r>
          <w:instrText xml:space="preserve"> PAGEREF _Toc4487 \h </w:instrText>
        </w:r>
        <w:r>
          <w:fldChar w:fldCharType="separate"/>
        </w:r>
        <w:r>
          <w:t>63</w:t>
        </w:r>
        <w:r>
          <w:fldChar w:fldCharType="end"/>
        </w:r>
      </w:hyperlink>
    </w:p>
    <w:p>
      <w:pPr>
        <w:pStyle w:val="TOC2"/>
        <w:tabs>
          <w:tab w:val="right" w:leader="dot" w:pos="8306"/>
        </w:tabs>
      </w:pPr>
      <w:hyperlink w:anchor="_Toc141" w:history="1">
        <w:r>
          <w:rPr>
            <w:rFonts w:ascii="仿宋" w:eastAsia="仿宋" w:hAnsi="仿宋" w:cs="仿宋" w:hint="eastAsia"/>
            <w:lang w:eastAsia="zh-CN"/>
          </w:rPr>
          <w:t>(一)、创新驱动战略实施</w:t>
        </w:r>
        <w:r>
          <w:tab/>
        </w:r>
        <w:r>
          <w:fldChar w:fldCharType="begin"/>
        </w:r>
        <w:r>
          <w:instrText xml:space="preserve"> PAGEREF _Toc141 \h </w:instrText>
        </w:r>
        <w:r>
          <w:fldChar w:fldCharType="separate"/>
        </w:r>
        <w:r>
          <w:t>63</w:t>
        </w:r>
        <w:r>
          <w:fldChar w:fldCharType="end"/>
        </w:r>
      </w:hyperlink>
    </w:p>
    <w:p>
      <w:pPr>
        <w:pStyle w:val="TOC2"/>
        <w:tabs>
          <w:tab w:val="right" w:leader="dot" w:pos="8306"/>
        </w:tabs>
      </w:pPr>
      <w:hyperlink w:anchor="_Toc22815" w:history="1">
        <w:r>
          <w:rPr>
            <w:rFonts w:ascii="仿宋" w:eastAsia="仿宋" w:hAnsi="仿宋" w:cs="仿宋" w:hint="eastAsia"/>
            <w:lang w:eastAsia="zh-CN"/>
          </w:rPr>
          <w:t>(二)、持续发展路径探索</w:t>
        </w:r>
        <w:r>
          <w:tab/>
        </w:r>
        <w:r>
          <w:fldChar w:fldCharType="begin"/>
        </w:r>
        <w:r>
          <w:instrText xml:space="preserve"> PAGEREF _Toc22815 \h </w:instrText>
        </w:r>
        <w:r>
          <w:fldChar w:fldCharType="separate"/>
        </w:r>
        <w:r>
          <w:t>64</w:t>
        </w:r>
        <w:r>
          <w:fldChar w:fldCharType="end"/>
        </w:r>
      </w:hyperlink>
    </w:p>
    <w:p>
      <w:pPr>
        <w:pStyle w:val="TOC1"/>
        <w:tabs>
          <w:tab w:val="right" w:leader="dot" w:pos="8306"/>
        </w:tabs>
      </w:pPr>
      <w:hyperlink w:anchor="_Toc23597" w:history="1">
        <w:r>
          <w:rPr>
            <w:rFonts w:ascii="仿宋" w:eastAsia="仿宋" w:hAnsi="仿宋" w:cs="仿宋" w:hint="eastAsia"/>
            <w:lang w:eastAsia="zh-CN"/>
          </w:rPr>
          <w:t>十六、产业协同与集群发展</w:t>
        </w:r>
        <w:r>
          <w:tab/>
        </w:r>
        <w:r>
          <w:fldChar w:fldCharType="begin"/>
        </w:r>
        <w:r>
          <w:instrText xml:space="preserve"> PAGEREF _Toc23597 \h </w:instrText>
        </w:r>
        <w:r>
          <w:fldChar w:fldCharType="separate"/>
        </w:r>
        <w:r>
          <w:t>68</w:t>
        </w:r>
        <w:r>
          <w:fldChar w:fldCharType="end"/>
        </w:r>
      </w:hyperlink>
    </w:p>
    <w:p>
      <w:pPr>
        <w:pStyle w:val="TOC2"/>
        <w:tabs>
          <w:tab w:val="right" w:leader="dot" w:pos="8306"/>
        </w:tabs>
      </w:pPr>
      <w:hyperlink w:anchor="_Toc29602" w:history="1">
        <w:r>
          <w:rPr>
            <w:rFonts w:ascii="仿宋" w:eastAsia="仿宋" w:hAnsi="仿宋" w:cs="仿宋" w:hint="eastAsia"/>
            <w:lang w:eastAsia="zh-CN"/>
          </w:rPr>
          <w:t>(一)、产业协同机制建设</w:t>
        </w:r>
        <w:r>
          <w:tab/>
        </w:r>
        <w:r>
          <w:fldChar w:fldCharType="begin"/>
        </w:r>
        <w:r>
          <w:instrText xml:space="preserve"> PAGEREF _Toc29602 \h </w:instrText>
        </w:r>
        <w:r>
          <w:fldChar w:fldCharType="separate"/>
        </w:r>
        <w:r>
          <w:t>68</w:t>
        </w:r>
        <w:r>
          <w:fldChar w:fldCharType="end"/>
        </w:r>
      </w:hyperlink>
    </w:p>
    <w:p>
      <w:pPr>
        <w:pStyle w:val="TOC2"/>
        <w:tabs>
          <w:tab w:val="right" w:leader="dot" w:pos="8306"/>
        </w:tabs>
      </w:pPr>
      <w:hyperlink w:anchor="_Toc13969" w:history="1">
        <w:r>
          <w:rPr>
            <w:rFonts w:ascii="仿宋" w:eastAsia="仿宋" w:hAnsi="仿宋" w:cs="仿宋" w:hint="eastAsia"/>
            <w:lang w:eastAsia="zh-CN"/>
          </w:rPr>
          <w:t>(二)、产业集群培育与发展</w:t>
        </w:r>
        <w:r>
          <w:tab/>
        </w:r>
        <w:r>
          <w:fldChar w:fldCharType="begin"/>
        </w:r>
        <w:r>
          <w:instrText xml:space="preserve"> PAGEREF _Toc13969 \h </w:instrText>
        </w:r>
        <w:r>
          <w:fldChar w:fldCharType="separate"/>
        </w:r>
        <w:r>
          <w:t>70</w:t>
        </w:r>
        <w:r>
          <w:fldChar w:fldCharType="end"/>
        </w:r>
      </w:hyperlink>
    </w:p>
    <w:p>
      <w:pPr>
        <w:pStyle w:val="TOC1"/>
        <w:tabs>
          <w:tab w:val="right" w:leader="dot" w:pos="8306"/>
        </w:tabs>
      </w:pPr>
      <w:hyperlink w:anchor="_Toc20559" w:history="1">
        <w:r>
          <w:rPr>
            <w:rFonts w:ascii="仿宋" w:eastAsia="仿宋" w:hAnsi="仿宋" w:cs="仿宋" w:hint="eastAsia"/>
            <w:lang w:eastAsia="zh-CN"/>
          </w:rPr>
          <w:t>十七、知识产权管理与保护</w:t>
        </w:r>
        <w:r>
          <w:tab/>
        </w:r>
        <w:r>
          <w:fldChar w:fldCharType="begin"/>
        </w:r>
        <w:r>
          <w:instrText xml:space="preserve"> PAGEREF _Toc20559 \h </w:instrText>
        </w:r>
        <w:r>
          <w:fldChar w:fldCharType="separate"/>
        </w:r>
        <w:r>
          <w:t>70</w:t>
        </w:r>
        <w:r>
          <w:fldChar w:fldCharType="end"/>
        </w:r>
      </w:hyperlink>
    </w:p>
    <w:p>
      <w:pPr>
        <w:pStyle w:val="TOC2"/>
        <w:tabs>
          <w:tab w:val="right" w:leader="dot" w:pos="8306"/>
        </w:tabs>
      </w:pPr>
      <w:hyperlink w:anchor="_Toc8232" w:history="1">
        <w:r>
          <w:rPr>
            <w:rFonts w:ascii="仿宋" w:eastAsia="仿宋" w:hAnsi="仿宋" w:cs="仿宋" w:hint="eastAsia"/>
            <w:lang w:eastAsia="zh-CN"/>
          </w:rPr>
          <w:t>(一)、知识产权管理体系建设</w:t>
        </w:r>
        <w:r>
          <w:tab/>
        </w:r>
        <w:r>
          <w:fldChar w:fldCharType="begin"/>
        </w:r>
        <w:r>
          <w:instrText xml:space="preserve"> PAGEREF _Toc8232 \h </w:instrText>
        </w:r>
        <w:r>
          <w:fldChar w:fldCharType="separate"/>
        </w:r>
        <w:r>
          <w:t>70</w:t>
        </w:r>
        <w:r>
          <w:fldChar w:fldCharType="end"/>
        </w:r>
      </w:hyperlink>
    </w:p>
    <w:p>
      <w:pPr>
        <w:pStyle w:val="TOC2"/>
        <w:tabs>
          <w:tab w:val="right" w:leader="dot" w:pos="8306"/>
        </w:tabs>
      </w:pPr>
      <w:hyperlink w:anchor="_Toc19282" w:history="1">
        <w:r>
          <w:rPr>
            <w:rFonts w:ascii="仿宋" w:eastAsia="仿宋" w:hAnsi="仿宋" w:cs="仿宋" w:hint="eastAsia"/>
            <w:lang w:eastAsia="zh-CN"/>
          </w:rPr>
          <w:t>(二)、知识产权保护措施</w:t>
        </w:r>
        <w:r>
          <w:tab/>
        </w:r>
        <w:r>
          <w:fldChar w:fldCharType="begin"/>
        </w:r>
        <w:r>
          <w:instrText xml:space="preserve"> PAGEREF _Toc19282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95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18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1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17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02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07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88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0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735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526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https://d.book118.com/587152025152006031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738EE"/>
    <w:rsid w:val="6DE73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52025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2024-01-08T02:21:00Z</dcterms:created>
  <dcterms:modified xsi:type="dcterms:W3CDTF">2024-01-08T02:21:26Z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39B7345570184A738A561F3F720E198E_11</vt:lpwstr>
  </property>
  <property fmtid="{D5CDD505-2E9C-101B-9397-08002B2CF9AE}" pid="3" name="KSOProductBuildVer">
    <vt:lpwstr>2052-12.1.0.16120</vt:lpwstr>
  </property>
</Properties>
</file>