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1、信息披露的表述应当简明扼要，通俗易懂是（   ）要求。</w:t>
        <w:br/>
        <w:t>A.规范性原则</w:t>
        <w:br/>
        <w:t>B.易得性原则</w:t>
        <w:br/>
        <w:t>C.易解性原则</w:t>
        <w:br/>
        <w:t>D.准确性原则</w:t>
        <w:br/>
        <w:br/>
        <w:t xml:space="preserve">【答案】：C </w:t>
      </w:r>
    </w:p>
    <w:p>
      <w:r>
        <w:t>2、研究者认为创造性思维的核心是（　　　）。</w:t>
        <w:br/>
        <w:t>A.发散思维</w:t>
        <w:br/>
        <w:t>B.聚合思维</w:t>
        <w:br/>
        <w:t>C.形象思维</w:t>
        <w:br/>
        <w:t>D.抽象思维</w:t>
        <w:br/>
        <w:br/>
        <w:t xml:space="preserve">【答案】：A </w:t>
      </w:r>
    </w:p>
    <w:p>
      <w:r>
        <w:t>3、观察者因看到榜样受到强化而如同自己也受到强化一样，这称为（　　　）。</w:t>
        <w:br/>
        <w:t>A.外部强化</w:t>
        <w:br/>
        <w:t>B.自我强化</w:t>
        <w:br/>
        <w:t>C.直接强化</w:t>
        <w:br/>
        <w:t>D.替代强化</w:t>
        <w:br/>
        <w:br/>
        <w:t xml:space="preserve">【答案】：D </w:t>
      </w:r>
    </w:p>
    <w:p>
      <w:pPr>
        <w:sectPr w:rsidSect="00034616">
          <w:pgSz w:w="12240" w:h="15840"/>
          <w:pgMar w:top="1440" w:right="1800" w:bottom="1440" w:left="1800" w:header="720" w:footer="720" w:gutter="0"/>
          <w:cols w:space="720"/>
          <w:docGrid w:linePitch="360"/>
        </w:sectPr>
      </w:pPr>
    </w:p>
    <w:p>
      <w:r>
        <w:t>4、儿童自我意识发展的第三阶段是（　　　）。</w:t>
        <w:br/>
        <w:t>A.社会自我</w:t>
        <w:br/>
        <w:t>B.心理自我</w:t>
        <w:br/>
        <w:t>C.生理自我</w:t>
        <w:br/>
        <w:t>D.精神自我</w:t>
        <w:br/>
        <w:br/>
        <w:t>【答案】：B</w:t>
      </w:r>
      <w:r>
        <w:t xml:space="preserve"> </w:t>
      </w:r>
    </w:p>
    <w:p>
      <w:r>
        <w:t>5、股权投资基金进行清算的原因是（   ）</w:t>
        <w:br/>
        <w:t>A.投资项目撤销IPO计划</w:t>
        <w:br/>
        <w:t>B.投资项目被上市公司并购</w:t>
        <w:br/>
        <w:t>C.投资项目从新三板摘牌</w:t>
        <w:br/>
        <w:t>D.投资项目都实现了退出</w:t>
        <w:br/>
        <w:br/>
        <w:t xml:space="preserve">【答案】：D </w:t>
      </w:r>
    </w:p>
    <w:p>
      <w:r>
        <w:t>6、“一个和尚挑水吃，两个和尚抬水吃，三个和尚没水吃”的现象，称为（　　　）。</w:t>
        <w:br/>
        <w:t>A.社会促进</w:t>
        <w:br/>
        <w:t>B.社会懈怠</w:t>
        <w:br/>
        <w:t>C.模仿</w:t>
        <w:br/>
        <w:t>D.从众</w:t>
        <w:br/>
        <w:br/>
        <w:t xml:space="preserve">【答案】：B </w:t>
      </w:r>
    </w:p>
    <w:p>
      <w:r>
        <w:t>7、基金托管的服务内容不包括（   ）。</w:t>
        <w:br/>
        <w:t>A.基金估值</w:t>
        <w:br/>
        <w:t>B.账户管理</w:t>
        <w:br/>
        <w:t>C.会计核算</w:t>
        <w:br/>
        <w:t>D.份额登记</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8、根据个人的经验，将孤立的项目连接成更大的单元，从而扩大记忆的容量。这种记忆信息编码策略称为（　　　）。</w:t>
        <w:br/>
        <w:t>A.组块</w:t>
        <w:br/>
        <w:t>B.组块化</w:t>
        <w:br/>
        <w:t>C.替换</w:t>
        <w:br/>
        <w:t>D.比较</w:t>
        <w:br/>
        <w:br/>
        <w:t>【答案】：B</w:t>
      </w:r>
      <w:r>
        <w:t xml:space="preserve"> </w:t>
      </w:r>
    </w:p>
    <w:p>
      <w:r>
        <w:t>9、心理学发展史上的第一次革命为（　　　）。</w:t>
        <w:br/>
        <w:t>A.精神分析心理学的兴起</w:t>
        <w:br/>
        <w:t>B.行为主义心理学的兴起</w:t>
        <w:br/>
        <w:t>C.人本主义心理学的兴起</w:t>
        <w:br/>
        <w:t>D.认知主义心理学的兴起</w:t>
        <w:br/>
        <w:br/>
        <w:t xml:space="preserve">【答案】：B </w:t>
      </w:r>
    </w:p>
    <w:p>
      <w:r>
        <w:t>10、动作技能根据所涉及的骨骼、肌肉以及动作幅度大小，可分为精细性动作技能与（　　　）。</w:t>
        <w:br/>
        <w:t>A.连续性动作技能</w:t>
        <w:br/>
        <w:t>B.封闭性动作技能</w:t>
        <w:br/>
        <w:t>C.粗大性动作技能</w:t>
        <w:br/>
        <w:t>D.工具性动作技能</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11、人的需要有五种，它们由低到高依次排列成一定的层次，即生理的需要、安全的需要、归属和爱的需要、尊重的需要、（　　　）。</w:t>
        <w:br/>
        <w:t>A.家庭的需要</w:t>
        <w:br/>
        <w:t>B.成功的需要</w:t>
        <w:br/>
        <w:t>C.实现理想的需要</w:t>
        <w:br/>
        <w:t>D.自我实现的需要</w:t>
        <w:br/>
        <w:br/>
        <w:t xml:space="preserve">【答案】：D </w:t>
      </w:r>
    </w:p>
    <w:p>
      <w:r>
        <w:t>12、高级神经活动类型为活泼型，其气质类型为（　　　）。</w:t>
        <w:br/>
        <w:t>A.胆汁质</w:t>
        <w:br/>
        <w:t>B.多血质</w:t>
        <w:br/>
        <w:t>C.粘液质</w:t>
        <w:br/>
        <w:t>D.抑郁质</w:t>
        <w:br/>
        <w:br/>
        <w:t xml:space="preserve">【答案】：B </w:t>
      </w:r>
    </w:p>
    <w:p>
      <w:r>
        <w:t>13、皮亚杰认为，个体的认知结构是通过哪两个过程的循环而不断发展的（　　　）。</w:t>
        <w:br/>
        <w:t>A.调整和平衡</w:t>
        <w:br/>
        <w:t>B.同化和顺应</w:t>
        <w:br/>
        <w:t>C.反馈和改变</w:t>
        <w:br/>
        <w:t>D.顺应和平衡</w:t>
        <w:br/>
        <w:br/>
        <w:t xml:space="preserve">【答案】：B </w:t>
      </w:r>
    </w:p>
    <w:p>
      <w:r>
        <w:t>14、通过直接感知要学习的实际事物而进行的直观方式是（　　　）。</w:t>
        <w:br/>
        <w:t>A.实物直观</w:t>
        <w:br/>
        <w:t>B.模象直观</w:t>
        <w:br/>
        <w:t>C.言语直观</w:t>
        <w:br/>
        <w:t>D.操作直观</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15、认知接受说的提出者是（　　　）。</w:t>
        <w:br/>
        <w:t>A.布鲁纳</w:t>
        <w:br/>
        <w:t>B.奥苏伯尔</w:t>
        <w:br/>
        <w:t>C.桑代克</w:t>
        <w:br/>
        <w:t>D.罗杰斯</w:t>
        <w:br/>
        <w:br/>
        <w:t>【答案】：B</w:t>
      </w:r>
      <w:r>
        <w:t xml:space="preserve"> </w:t>
      </w:r>
    </w:p>
    <w:p>
      <w:r>
        <w:t>16、群体一起完成一件事情时，个人所付出努力比单独完成时偏少的现象，称之为（　　　）。</w:t>
        <w:br/>
        <w:t>A.社会助长</w:t>
        <w:br/>
        <w:t>B.社会逍遥</w:t>
        <w:br/>
        <w:t>C.旁观者效应</w:t>
        <w:br/>
        <w:t>D.从众效应</w:t>
        <w:br/>
        <w:br/>
        <w:t xml:space="preserve">【答案】：B </w:t>
      </w:r>
    </w:p>
    <w:p>
      <w:r>
        <w:t>17、在教育过程中，教师运用多媒体为学生提供学习的感性材料，这种直观手段称之为（　　　）。</w:t>
        <w:br/>
        <w:t>A.实物直观</w:t>
        <w:br/>
        <w:t>B.言语直观</w:t>
        <w:br/>
        <w:t>C.模象直观</w:t>
        <w:br/>
        <w:t>D.想象直观</w:t>
        <w:br/>
        <w:br/>
        <w:t xml:space="preserve">【答案】：C </w:t>
      </w:r>
    </w:p>
    <w:p>
      <w:r>
        <w:t>18、大学生能够对自己的内心深处的情感体验、需要动机、意志特征、理想及政治思想等进行深入的分析，这说明其自我概念具有（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19、内在动机是维持学习的基本动力，学生具有的三种最基本的内在动机不包括（　　　）。</w:t>
        <w:br/>
        <w:t>A.好奇内驱力</w:t>
        <w:br/>
        <w:t>B.行动内驱力</w:t>
        <w:br/>
        <w:t>C.胜任内驱力</w:t>
        <w:br/>
        <w:t>D.互惠内驱力</w:t>
        <w:br/>
        <w:br/>
        <w:t>【答案】：B</w:t>
      </w:r>
      <w:r>
        <w:t xml:space="preserve"> </w:t>
      </w:r>
    </w:p>
    <w:p>
      <w:r>
        <w:t>20、创造过程的必经阶段是（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r>
        <w:t>21、关于公司型股权资基金的收益分配，以下表述正确的是（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 ，无需上报股东（大）会通过</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【答案】：B</w:t>
      </w:r>
      <w:r>
        <w:t xml:space="preserve"> </w:t>
      </w:r>
    </w:p>
    <w:p>
      <w:r>
        <w:t>23、人的认知过程、情绪情感过程和意志过程统称为（　　　）。</w:t>
        <w:br/>
        <w:t>A.个性心理</w:t>
        <w:br/>
        <w:t>B.心理过程</w:t>
        <w:br/>
        <w:t>C.心理现象</w:t>
        <w:br/>
        <w:t>D.个性倾向性</w:t>
        <w:br/>
        <w:br/>
        <w:t xml:space="preserve">【答案】：B </w:t>
      </w:r>
    </w:p>
    <w:p>
      <w:r>
        <w:t>24、下列不属于股权投资基金运行期间基金管理人和投资者互动的重点的是（   ）。</w:t>
        <w:br/>
        <w:t>A.基金管理人召集基金年度会议</w:t>
        <w:br/>
        <w:t>B.基金管理人发布定期报告</w:t>
        <w:br/>
        <w:t>C.帮助投资者充分理解股权投资基金的协议约定</w:t>
        <w:br/>
        <w:t>D.基金管理人反馈投资者的需求</w:t>
        <w:br/>
        <w:br/>
        <w:t xml:space="preserve">【答案】：C </w:t>
      </w:r>
    </w:p>
    <w:p>
      <w:r>
        <w:t>25、在教学过程中，教师为了让学生掌握知识的本质意义，需要变换知识的呈现方式，其中本质属性保持恒在，而非本质属性可有可无。这在心理学中称为（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26、通过言语、表情、动作以及其他各种各样的方式引起他人相同的情绪和行为的现象是（　　　）。</w:t>
        <w:br/>
        <w:t>A.从众</w:t>
        <w:br/>
        <w:t>B.服从</w:t>
        <w:br/>
        <w:t>C.感染</w:t>
        <w:br/>
        <w:t>D.模仿</w:t>
        <w:br/>
        <w:br/>
        <w:t>【答案】：C</w:t>
      </w:r>
      <w:r>
        <w:t xml:space="preserve"> </w:t>
      </w:r>
    </w:p>
    <w:p>
      <w:r>
        <w:t>27、心理学是一门研究（　　　）的科学。</w:t>
        <w:br/>
        <w:t>A.社会对心理制约</w:t>
        <w:br/>
        <w:t>B.心理现象产生机制</w:t>
        <w:br/>
        <w:t>C.心理的发生发展</w:t>
        <w:br/>
        <w:t>D.心理活动及其规律</w:t>
        <w:br/>
        <w:br/>
        <w:t xml:space="preserve">【答案】：D </w:t>
      </w:r>
    </w:p>
    <w:p>
      <w:r>
        <w:t>28、大学生自我意识总体上是随年级上升而发展，自我意识发展的“转折期”是（　　　）。</w:t>
        <w:br/>
        <w:t>A.大一</w:t>
        <w:br/>
        <w:t>B.大二</w:t>
        <w:br/>
        <w:t>C.大三</w:t>
        <w:br/>
        <w:t>D.大四</w:t>
        <w:br/>
        <w:br/>
        <w:t xml:space="preserve">【答案】：C </w:t>
      </w:r>
    </w:p>
    <w:p>
      <w:r>
        <w:t xml:space="preserve">29、对交易者来说，期货合约的唯一变量是（　　　）。 </w:t>
        <w:br/>
        <w:t>A.价格</w:t>
        <w:br/>
        <w:t>B.标的物的量</w:t>
        <w:br/>
        <w:t>C.规格</w:t>
        <w:br/>
        <w:t>D.交割时间</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30、自行募集股权投资基金是由（</w:t>
      </w:r>
      <w:r>
        <w:t xml:space="preserve"> </w:t>
      </w:r>
      <w:r>
        <w:t xml:space="preserve"> </w:t>
      </w:r>
    </w:p>
    <w:p>
      <w:r>
        <w:t xml:space="preserve"> ）拟定基金募集推介材料、寻找投资者的基金募集方式。</w:t>
        <w:br/>
        <w:t>A.基金管理人</w:t>
        <w:br/>
        <w:t>B.第三方机构</w:t>
        <w:br/>
        <w:t>C.基金托管人</w:t>
        <w:br/>
        <w:t>D.监管机构</w:t>
        <w:br/>
        <w:br/>
        <w:t>【答案】：A</w:t>
      </w:r>
      <w:r>
        <w:t xml:space="preserve"> </w:t>
      </w:r>
    </w:p>
    <w:p>
      <w:r>
        <w:t>31、提出比较概括、广泛的问题，对回答内容不做严格限制的技术属于什么技术（　　　）</w:t>
        <w:br/>
        <w:t>A.具体化技术</w:t>
        <w:br/>
        <w:t>B.内容反应技术</w:t>
        <w:br/>
        <w:t>C.封闭式提问</w:t>
        <w:br/>
        <w:t>D.开放式提问</w:t>
        <w:br/>
        <w:br/>
        <w:t xml:space="preserve">【答案】：D </w:t>
      </w:r>
    </w:p>
    <w:p>
      <w:r>
        <w:t>32、在男女大学生的智力水平有无差异这个问题上，心理学的结论是（　　　）。</w:t>
        <w:br/>
        <w:t>A.无任何差异</w:t>
        <w:br/>
        <w:t>B.男优于女</w:t>
        <w:br/>
        <w:t>C.女优于男</w:t>
        <w:br/>
        <w:t>D.尚无定论</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33、研究表明，记忆效果最好的学习熟练程度为（　　　）。</w:t>
        <w:br/>
        <w:t>A.50%</w:t>
        <w:br/>
        <w:t>B.100%</w:t>
        <w:br/>
        <w:t>C.150%</w:t>
        <w:br/>
        <w:t>D.200%</w:t>
        <w:br/>
        <w:br/>
        <w:t xml:space="preserve">【答案】：C </w:t>
      </w:r>
    </w:p>
    <w:p>
      <w:r>
        <w:t>34、在人性的叙述中，认为人是理性的，是善良的和值得尊重的是（　　　）。</w:t>
        <w:br/>
        <w:t>A.认知主义</w:t>
        <w:br/>
        <w:t>B.行为主义</w:t>
        <w:br/>
        <w:t>C.人本主义</w:t>
        <w:br/>
        <w:t>D.存在主义</w:t>
        <w:br/>
        <w:br/>
        <w:t xml:space="preserve">【答案】：C </w:t>
      </w:r>
    </w:p>
    <w:p>
      <w:r>
        <w:t xml:space="preserve">35、某新客户存入保证金50000元，5月7日买入5手大豆合约，成交价为4000元/吨，结算价为4010元/吨，收盘价为4020元/吨。5月8日再买入5手大豆合约成交价为4020元/吨，结算价为4040元/吨，收盘价4030元/吨。5月9日将10手大豆合约全部平仓，成交价为4050元/吨，则5月9日该客户的当日结算准备金余额为（　　　）元。（大豆期货的交易单位是10吨/手） </w:t>
        <w:br/>
        <w:t>A.51000</w:t>
        <w:br/>
        <w:t>B.5400</w:t>
        <w:br/>
        <w:t>C.54000</w:t>
        <w:br/>
        <w:t>D.5100</w:t>
        <w:br/>
        <w:br/>
        <w:t xml:space="preserve">【答案】：C </w:t>
      </w:r>
    </w:p>
    <w:p>
      <w:r>
        <w:t>36、奥运会期间看游泳比赛的记忆属于（　　　）。</w:t>
        <w:br/>
        <w:t>A.情景记忆</w:t>
        <w:br/>
        <w:t>B.语义记忆</w:t>
        <w:br/>
        <w:t>C.程序记忆</w:t>
        <w:br/>
        <w:t>D.陈述性记忆</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37、投资者利用股指期货对其持有的价值为3000万元的股票组合进行套期保值，该组合的β系数为1.2。当期货指数为1000点，合约乘数为100元时，他应该（　　　）手股指期货合约。</w:t>
      </w:r>
      <w:r>
        <w:t xml:space="preserve"> </w:t>
        <w:br/>
        <w:t>A.卖出300</w:t>
        <w:br/>
        <w:t>B.卖出360</w:t>
        <w:br/>
        <w:t>C.买入300</w:t>
        <w:br/>
        <w:t>D.买入360</w:t>
        <w:br/>
        <w:br/>
        <w:t>【答案】：B</w:t>
      </w:r>
      <w:r>
        <w:t xml:space="preserve"> </w:t>
      </w:r>
    </w:p>
    <w:p>
      <w:r>
        <w:t>38、学生为了获得教师、家长的赞许和表扬而努力学习的动机或内驱力，称为（　　　）。</w:t>
        <w:br/>
        <w:t>A.认知内驱力</w:t>
        <w:br/>
        <w:t>B.自我提高内驱力</w:t>
        <w:br/>
        <w:t>C.附属内驱力</w:t>
        <w:br/>
        <w:t>D.胜任内驱力</w:t>
        <w:br/>
        <w:br/>
        <w:t xml:space="preserve">【答案】：C </w:t>
      </w:r>
    </w:p>
    <w:p>
      <w:r>
        <w:t>39、我们对见义勇为的行为往往会感到敬佩，对自私自利的行为会感到鄙视，这是一种（　　　）。</w:t>
        <w:br/>
        <w:t>A.道德认识</w:t>
        <w:br/>
        <w:t>B.道德情感</w:t>
        <w:br/>
        <w:t>C.道德意志</w:t>
        <w:br/>
        <w:t>D.道德行为</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40、个体在解决问题时往往只看到某种事物的通常功能，而看不到它其他方面的功能，从而影响问题的解决。这种现象称为（　　　）。</w:t>
        <w:br/>
        <w:t>A.定势</w:t>
        <w:br/>
        <w:t>B.功能固着</w:t>
        <w:br/>
        <w:t>C.变式</w:t>
        <w:br/>
        <w:t>D.学习迁移</w:t>
        <w:br/>
        <w:br/>
        <w:t>【答案】：B</w:t>
      </w:r>
      <w:r>
        <w:t xml:space="preserve"> </w:t>
      </w:r>
    </w:p>
    <w:p>
      <w:r>
        <w:t>41、奥苏伯尔提出的解释遗忘原因的理论是（　　　）。</w:t>
        <w:br/>
        <w:t>A.痕迹衰退说</w:t>
        <w:br/>
        <w:t>B.干扰说</w:t>
        <w:br/>
        <w:t>C.动机说</w:t>
        <w:br/>
        <w:t>D.同化说</w:t>
        <w:br/>
        <w:br/>
        <w:t xml:space="preserve">【答案】：D </w:t>
      </w:r>
    </w:p>
    <w:p>
      <w:r>
        <w:t>42、态度的核心成分是（　　　）。</w:t>
        <w:br/>
        <w:t>A.行为成分</w:t>
        <w:br/>
        <w:t>B.认知成分</w:t>
        <w:br/>
        <w:t>C.情感成分</w:t>
        <w:br/>
        <w:t>D.理智成分</w:t>
        <w:br/>
        <w:br/>
        <w:t xml:space="preserve">【答案】：C </w:t>
      </w:r>
    </w:p>
    <w:p>
      <w:r>
        <w:t>43、测验的（　　　）指测量的正确性，即它能够测出所要测量的心理特质与行为的程度。</w:t>
        <w:br/>
        <w:t>A.信度</w:t>
        <w:br/>
        <w:t>B.难度</w:t>
        <w:br/>
        <w:t>C.效度</w:t>
        <w:br/>
        <w:t>D.区分度</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44、某日，我国菜籽油期货某合约的结算价为9900元/吨，收盘价为9910元/吨，若该合约每日交割最大波动限制为正负3%，最小变动价位为2元/吨，则下一交易菜籽油期货合约允许的报价范围为（　　　）元/吨。</w:t>
      </w:r>
    </w:p>
    <w:p>
      <w:r>
        <w:t xml:space="preserve"> </w:t>
        <w:br/>
        <w:t>A.9614~10206</w:t>
        <w:br/>
        <w:t>B.9613~10207</w:t>
        <w:br/>
        <w:t>C.9604~10196</w:t>
        <w:br/>
        <w:t>D.9603~10197</w:t>
        <w:br/>
        <w:br/>
        <w:t>【答案】：C</w:t>
      </w:r>
      <w:r>
        <w:t xml:space="preserve"> </w:t>
      </w:r>
    </w:p>
    <w:p>
      <w:r>
        <w:t>45、内部学习动机最为核心的成分是：求知欲和（　　　）。</w:t>
        <w:br/>
        <w:t>A.兴趣</w:t>
        <w:br/>
        <w:t>B.需求</w:t>
        <w:br/>
        <w:t>C.好奇心</w:t>
        <w:br/>
        <w:t>D.虚荣</w:t>
        <w:br/>
        <w:br/>
        <w:t xml:space="preserve">【答案】：C </w:t>
      </w:r>
    </w:p>
    <w:p>
      <w:r>
        <w:t>46、有的人善于发现问题，有的人对问题熟视无睹，这是（　　　）的表现。</w:t>
        <w:br/>
        <w:t>A.性格的理智特征</w:t>
        <w:br/>
        <w:t>B.性格的情绪特征</w:t>
        <w:br/>
        <w:t>C.性格的态度特征</w:t>
        <w:br/>
        <w:t>D.性格的意志特征</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47、下列关于折现现金流估值法的说法中，错误的是（</w:t>
      </w:r>
      <w:r>
        <w:t xml:space="preserve"> </w:t>
      </w:r>
      <w:r>
        <w:t xml:space="preserve"> </w:t>
      </w:r>
    </w:p>
    <w:p>
      <w:r>
        <w:t xml:space="preserve">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【答案】：A</w:t>
      </w:r>
      <w:r>
        <w:t xml:space="preserve"> </w:t>
      </w:r>
    </w:p>
    <w:p>
      <w:r>
        <w:t>48、狭义的校园文化是指（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 xml:space="preserve">【答案】：D </w:t>
      </w:r>
    </w:p>
    <w:p>
      <w:r>
        <w:t xml:space="preserve">49、威廉指标是由LA、rryWilliA、ms于（　　　）年首创的。 </w:t>
        <w:br/>
        <w:t>A.1972</w:t>
        <w:br/>
        <w:t>B.1973</w:t>
        <w:br/>
        <w:t>C.1982</w:t>
        <w:br/>
        <w:t>D.1983</w:t>
        <w:br/>
        <w:br/>
        <w:t xml:space="preserve">【答案】：B </w:t>
      </w:r>
    </w:p>
    <w:p>
      <w:r>
        <w:t>50、学习策略包括认知策略、元认知策略和（　　　）。</w:t>
        <w:br/>
        <w:t>A.记忆策略</w:t>
        <w:br/>
        <w:t>B.资源管理策略</w:t>
        <w:br/>
        <w:t>C.思维策略</w:t>
        <w:br/>
        <w:t>D.学习方法</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51、有限责任公司型基金由（</w:t>
      </w:r>
      <w:r>
        <w:t xml:space="preserve"> </w:t>
      </w:r>
      <w:r>
        <w:t xml:space="preserve"> </w:t>
      </w:r>
    </w:p>
    <w:p>
      <w:r>
        <w:t xml:space="preserve"> ）指定的代表或者共同委托的代理人向公司登记管理机关申请设立登记。</w:t>
        <w:br/>
        <w:t>A.半数以上股东</w:t>
        <w:br/>
        <w:t>B.全体股东</w:t>
        <w:br/>
        <w:t>C.2／3以上股东</w:t>
        <w:br/>
        <w:t>D.1／3以上股东</w:t>
        <w:br/>
        <w:br/>
        <w:t>【答案】：B</w:t>
      </w:r>
      <w:r>
        <w:t xml:space="preserve"> </w:t>
      </w:r>
    </w:p>
    <w:p>
      <w:r>
        <w:t>52、（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53、遗忘规律告诉我们，遗忘的发生是（　　　）的。</w:t>
        <w:br/>
        <w:t>A.均衡</w:t>
        <w:br/>
        <w:t>B.先慢后快</w:t>
        <w:br/>
        <w:t>C.先快后慢</w:t>
        <w:br/>
        <w:t>D.无快慢之分</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54、A公司的息税前利润（EBIT）为2亿元，假设A公司每年的折旧为2000万元，长期待摊费用为1 000万元，若按企业价值／息税折旧摊销前利润倍数法进行估值，倍数定为5．0，则A公司估值为（   ）亿元。</w:t>
        <w:br/>
        <w:t>A.11.55</w:t>
        <w:br/>
        <w:t>B.11.5</w:t>
        <w:br/>
        <w:t>C.11</w:t>
        <w:br/>
        <w:t>D.12</w:t>
        <w:br/>
        <w:br/>
        <w:t xml:space="preserve">【答案】：B </w:t>
      </w:r>
    </w:p>
    <w:p>
      <w:r>
        <w:t>55、流行于80年代，并在我国90年代引起教育界极大关注，被认为是“当代教育心理学中的一场革命”的学习理论是（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r>
        <w:t xml:space="preserve">56、对于技术分析理解有误的是（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57、关于公司型股权投资基金投资者，以下表述错误的是（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58、按照其性质，焦虑可分为过敏性焦虑和（　　　）。</w:t>
        <w:br/>
        <w:t>A.正常焦虑</w:t>
        <w:br/>
        <w:t>B.现实性焦虑</w:t>
        <w:br/>
        <w:t>C.神经性焦虑</w:t>
        <w:br/>
        <w:t>D.道德性焦虑</w:t>
        <w:br/>
        <w:br/>
        <w:t xml:space="preserve">【答案】：A </w:t>
      </w:r>
    </w:p>
    <w:p>
      <w:r>
        <w:t>59、以少数的学生为对象，在较短的时间内（5—20分钟），尝试小型的课堂教学，可以把这种教学过程摄制成录像，课后再进行分析。这是训练新教师，提高教学水平的一条重要途径。这一教学称为（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60、关于股权投资基金业绩评价，以下表述正确的是（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61、教师职业角色意识的形成过程不包括（　　　）。</w:t>
        <w:br/>
        <w:t>A.角色扮演阶段</w:t>
        <w:br/>
        <w:t>B.角色认知阶段</w:t>
        <w:br/>
        <w:t>C.角色认同阶段</w:t>
        <w:br/>
        <w:t>D.角色信念阶段</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62、关于基金业绩评价，以下表述正确的是（</w:t>
      </w:r>
      <w:r>
        <w:t xml:space="preserve"> </w:t>
      </w:r>
      <w:r>
        <w:t xml:space="preserve"> </w:t>
      </w:r>
    </w:p>
    <w:p>
      <w:r>
        <w:t xml:space="preserve">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【答案】：C</w:t>
      </w:r>
      <w:r>
        <w:t xml:space="preserve"> </w:t>
      </w:r>
    </w:p>
    <w:p>
      <w:r>
        <w:t>63、具有高度的概括性、理解性、逻辑性等特点的记忆是（　　　）。</w:t>
        <w:br/>
        <w:t>A.形象记忆</w:t>
        <w:br/>
        <w:t>B.情景记忆</w:t>
        <w:br/>
        <w:t>C.语义记忆</w:t>
        <w:br/>
        <w:t>D.情绪记忆</w:t>
        <w:br/>
        <w:br/>
        <w:t xml:space="preserve">【答案】：C </w:t>
      </w:r>
    </w:p>
    <w:p>
      <w:r>
        <w:t>64、学习“直角三角形是一种特殊的三角形”这种学习属于（　　　）。</w:t>
        <w:br/>
        <w:t>A.词汇学习</w:t>
        <w:br/>
        <w:t>B.符号学习</w:t>
        <w:br/>
        <w:t>C.概念学习</w:t>
        <w:br/>
        <w:t>D.命题学习</w:t>
        <w:br/>
        <w:br/>
        <w:t xml:space="preserve">【答案】：D </w:t>
      </w:r>
    </w:p>
    <w:p>
      <w:r>
        <w:t>65、唯理论的代表人物是（　　　）。</w:t>
        <w:br/>
        <w:t>A.笛卡尔</w:t>
        <w:br/>
        <w:t>B.冯特</w:t>
        <w:br/>
        <w:t>C.洛克</w:t>
        <w:br/>
        <w:t>D.华生</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66、关于股权投资基金收益分配，下列表述错误的是（</w:t>
      </w:r>
      <w:r>
        <w:t xml:space="preserve"> </w:t>
      </w:r>
      <w:r>
        <w:t xml:space="preserve"> </w:t>
      </w:r>
    </w:p>
    <w:p>
      <w:r>
        <w:t xml:space="preserve">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【答案】：B</w:t>
      </w:r>
      <w:r>
        <w:t xml:space="preserve"> </w:t>
      </w:r>
    </w:p>
    <w:p>
      <w:r>
        <w:t>67、人际关系的具体表现形式是（　　　）。</w:t>
        <w:br/>
        <w:t>A.人际互动</w:t>
        <w:br/>
        <w:t>B.人际交往</w:t>
        <w:br/>
        <w:t>C.人际沟通</w:t>
        <w:br/>
        <w:t>D.亲和行为</w:t>
        <w:br/>
        <w:br/>
        <w:t xml:space="preserve">【答案】：B </w:t>
      </w:r>
    </w:p>
    <w:p>
      <w:r>
        <w:t>68、吹拉弹唱属于（　　　）。</w:t>
        <w:br/>
        <w:t>A.识记技能</w:t>
        <w:br/>
        <w:t>B.心智技能</w:t>
        <w:br/>
        <w:t>C.动作技能</w:t>
        <w:br/>
        <w:t>D.认知技能</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69、学生为了获得教师和家长的赞许和表扬而努力学习的内驱力或动机，称为（　　　）。</w:t>
        <w:br/>
        <w:t>A.认知内驱力</w:t>
        <w:br/>
        <w:t>B.自我提高内驱力</w:t>
        <w:br/>
        <w:t>C.附属内驱力</w:t>
        <w:br/>
        <w:t>D.胜任内驱力</w:t>
        <w:br/>
        <w:br/>
        <w:t xml:space="preserve">【答案】：C </w:t>
      </w:r>
    </w:p>
    <w:p>
      <w:r>
        <w:t>70、道德行为培养的关键是形成良好的（　　　）。</w:t>
        <w:br/>
        <w:t>A.道德习惯</w:t>
        <w:br/>
        <w:t>B.道德意志</w:t>
        <w:br/>
        <w:t>C.道德意识</w:t>
        <w:br/>
        <w:t>D.道德情景</w:t>
        <w:br/>
        <w:br/>
        <w:t xml:space="preserve">【答案】：A </w:t>
      </w:r>
    </w:p>
    <w:p>
      <w:r>
        <w:t>71、当教师非常关注自己的生存适应性时，这是教师成长过程中的哪一阶段特征？（　　　）</w:t>
        <w:br/>
        <w:t>A.关注发展阶段</w:t>
        <w:br/>
        <w:t>B.关注学生阶段</w:t>
        <w:br/>
        <w:t>C.关注情境阶段</w:t>
        <w:br/>
        <w:t>D.关注生存阶段</w:t>
        <w:br/>
        <w:br/>
        <w:t xml:space="preserve">【答案】：D </w:t>
      </w:r>
    </w:p>
    <w:p>
      <w:r>
        <w:t>72、不属于股权投资基金清算必要程序的是（   ）</w:t>
        <w:br/>
        <w:t>A.支付清算费用</w:t>
        <w:br/>
        <w:t>B.编制清算报告</w:t>
        <w:br/>
        <w:t>C.成立清算小组</w:t>
        <w:br/>
        <w:t>D.举行合伙人会议决议投资退出事项</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73、教师讲课过程中的间隔和停顿是运用感知的（　　　）。</w:t>
        <w:br/>
        <w:t>A.差异律</w:t>
        <w:br/>
        <w:t>B.强度律</w:t>
        <w:br/>
        <w:t>C.活动律</w:t>
        <w:br/>
        <w:t>D.组合律</w:t>
        <w:br/>
        <w:br/>
        <w:t xml:space="preserve">【答案】：D </w:t>
      </w:r>
    </w:p>
    <w:p>
      <w:r>
        <w:t>74、关于合伙型股权投资基金清算，下列表述正确的是（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75、下述选项中，不符合股权投资基金的合格投资者认定标准的是（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r>
        <w:t>76、下列关于我国股权投资基金的募集方式和投向的描述中，正确的是（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77、1963年出版了潘菽主编的《教育心理学》，这一事件处于新中国教育心理学发展的哪一个历史时期（　　　）。</w:t>
        <w:br/>
        <w:t>A.新生期</w:t>
        <w:br/>
        <w:t>B.破坏期</w:t>
        <w:br/>
        <w:t>C.繁荣期</w:t>
        <w:br/>
        <w:t>D.改造期</w:t>
        <w:br/>
        <w:br/>
        <w:t>【答案】：C</w:t>
      </w:r>
      <w:r>
        <w:t xml:space="preserve"> </w:t>
      </w:r>
    </w:p>
    <w:p>
      <w:r>
        <w:t>78、认知发展心理学流派的代表人物是（　　　）。</w:t>
        <w:br/>
        <w:t>A.格赛尔</w:t>
        <w:br/>
        <w:t>B.弗洛伊德</w:t>
        <w:br/>
        <w:t>C.科尔伯格</w:t>
        <w:br/>
        <w:t>D.皮亚杰</w:t>
        <w:br/>
        <w:br/>
        <w:t xml:space="preserve">【答案】：D </w:t>
      </w:r>
    </w:p>
    <w:p>
      <w:r>
        <w:t>79、关于投资协议中的保密条款，下列说法错误的是（   ）。</w:t>
        <w:br/>
        <w:t>A.投资协议中规定投资方应对投资中了解的目标公司的商业机密承担保密义务，保证不将这些信息泄露给第三方</w:t>
        <w:br/>
        <w:t>B.保密条款也需要对所投资的目标公司施加保密的义务</w:t>
        <w:br/>
        <w:t>C.保密条款有利于保护双方的利益</w:t>
        <w:br/>
        <w:t>D.对于股权投资基金而言，其所投目标公司不属于商业机密</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 xml:space="preserve">80、实行会员分级结算制度的期货交易所应当配套建立结算担保金制度。结算担保金包括（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r>
        <w:t>81、学生的学习，可分为知识的学习、（　　　）的学习和行为规范的学习三类。</w:t>
        <w:br/>
        <w:t>A.态度</w:t>
        <w:br/>
        <w:t>B.情感</w:t>
        <w:br/>
        <w:t>C.道德</w:t>
        <w:br/>
        <w:t>D.技能</w:t>
        <w:br/>
        <w:br/>
        <w:t xml:space="preserve">【答案】：D </w:t>
      </w:r>
    </w:p>
    <w:p>
      <w:r>
        <w:t>82、提出认知结构学习论的心理学家是（　　　）。</w:t>
        <w:br/>
        <w:t>A.奥苏伯尔</w:t>
        <w:br/>
        <w:t>B.布鲁纳</w:t>
        <w:br/>
        <w:t>C.加涅</w:t>
        <w:br/>
        <w:t>D.桑代克</w:t>
        <w:br/>
        <w:br/>
        <w:t xml:space="preserve">【答案】：B </w:t>
      </w:r>
    </w:p>
    <w:p>
      <w:r>
        <w:t>83、首创“两难故事法”研究人的道德发展阶段的心理学家是（　　　）。</w:t>
        <w:br/>
        <w:t>A.皮亚杰</w:t>
        <w:br/>
        <w:t>B.柯尔伯格</w:t>
        <w:br/>
        <w:t>C.斯金纳</w:t>
        <w:br/>
        <w:t>D.巴甫洛夫</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84、在教学中为完成教学任务，师生之间借以相互传递信息或影响的工具、设备、媒体及其科学运用是指（　　　）。</w:t>
        <w:br/>
        <w:t>A.教学媒体</w:t>
        <w:br/>
        <w:t>B.教学技术</w:t>
        <w:br/>
        <w:t>C.教学手段</w:t>
        <w:br/>
        <w:t>D.教学策略</w:t>
        <w:br/>
        <w:br/>
        <w:t>【答案】：B</w:t>
      </w:r>
      <w:r>
        <w:t xml:space="preserve"> </w:t>
      </w:r>
    </w:p>
    <w:p>
      <w:r>
        <w:t>85、（　　　）是个体想象中他人对自己的看法，以及由此而产生的自我感。</w:t>
        <w:br/>
        <w:t>A.投射自我</w:t>
        <w:br/>
        <w:t>B.理想自我</w:t>
        <w:br/>
        <w:t>C.社会自我</w:t>
        <w:br/>
        <w:t>D.镜中自我</w:t>
        <w:br/>
        <w:br/>
        <w:t xml:space="preserve">【答案】：A </w:t>
      </w:r>
    </w:p>
    <w:p>
      <w:r>
        <w:t>86、直接影响活动效率，与活动是否能顺利完成相关的个性心理特征是（　　　）。</w:t>
        <w:br/>
        <w:t>A.气质</w:t>
        <w:br/>
        <w:t>B.性格</w:t>
        <w:br/>
        <w:t>C.能力</w:t>
        <w:br/>
        <w:t>D.智力</w:t>
        <w:br/>
        <w:br/>
        <w:t xml:space="preserve">【答案】：C </w:t>
      </w:r>
    </w:p>
    <w:p>
      <w:r>
        <w:t>87、多元智能理论的提出者是（　　　）。</w:t>
        <w:br/>
        <w:t>A.柯尔伯格</w:t>
        <w:br/>
        <w:t>B.加德纳</w:t>
        <w:br/>
        <w:t>C.推孟</w:t>
        <w:br/>
        <w:t>D.比纳</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88、一个人在心理活动的强度、灵活性、稳定性等动力方面所表现出来的特征称为（　　　）。</w:t>
        <w:br/>
        <w:t>A.意志</w:t>
        <w:br/>
        <w:t>B.动机</w:t>
        <w:br/>
        <w:t>C.气质</w:t>
        <w:br/>
        <w:t>D.能力</w:t>
        <w:br/>
        <w:br/>
        <w:t>【答案】：C</w:t>
      </w:r>
      <w:r>
        <w:t xml:space="preserve"> </w:t>
      </w:r>
    </w:p>
    <w:p>
      <w:r>
        <w:t>89、个人的自我感受、自尊、自爱、自卑、自信、内疚、优越感、成就感、自我效能感等，属于自我意识的（　　　）。</w:t>
        <w:br/>
        <w:t>A.自我认识</w:t>
        <w:br/>
        <w:t>B.自我调节</w:t>
        <w:br/>
        <w:t>C.自我体验</w:t>
        <w:br/>
        <w:t>D.自我控制</w:t>
        <w:br/>
        <w:br/>
        <w:t xml:space="preserve">【答案】：C </w:t>
      </w:r>
    </w:p>
    <w:p>
      <w:r>
        <w:t>90、教育心理学作为一门独立学科的初创时间是（　　　）。</w:t>
        <w:br/>
        <w:t>A.1879年</w:t>
        <w:br/>
        <w:t>B.1950年</w:t>
        <w:br/>
        <w:t>C.1978年</w:t>
        <w:br/>
        <w:t>D.1903年</w:t>
        <w:br/>
        <w:br/>
        <w:t xml:space="preserve">【答案】：D </w:t>
      </w:r>
    </w:p>
    <w:p>
      <w:r>
        <w:t>91、感觉记忆的主要编码方式是（　　　）。</w:t>
        <w:br/>
        <w:t>A.视觉编码</w:t>
        <w:br/>
        <w:t>B.听觉编码</w:t>
        <w:br/>
        <w:t>C.语义编码</w:t>
        <w:br/>
        <w:t>D.语言中介编码</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92、下列关于期货合约标准化作用的说法，不正确的是（　　　）。</w:t>
      </w:r>
    </w:p>
    <w:p>
      <w:r>
        <w:t xml:space="preserve"> </w:t>
        <w:br/>
        <w:t>A.便利了期货合约的连续买卖</w:t>
        <w:br/>
        <w:t>B.使期货合约具有很强的市场流动性</w:t>
        <w:br/>
        <w:t>C.增加了交易成本</w:t>
        <w:br/>
        <w:t>D.简化了交易过程</w:t>
        <w:br/>
        <w:br/>
        <w:t>【答案】：C</w:t>
      </w:r>
      <w:r>
        <w:t xml:space="preserve"> </w:t>
      </w:r>
    </w:p>
    <w:p>
      <w:r>
        <w:t>93、以下不属于股权投资基金的市场服务机构的是（   ）.</w:t>
        <w:br/>
        <w:t>A.基金资产保管机构</w:t>
        <w:br/>
        <w:t>B.律师事务所</w:t>
        <w:br/>
        <w:t>C.中国证券投资基金业协会</w:t>
        <w:br/>
        <w:t>D.基金销售机构</w:t>
        <w:br/>
        <w:br/>
        <w:t xml:space="preserve">【答案】：C </w:t>
      </w:r>
    </w:p>
    <w:p>
      <w:r>
        <w:t xml:space="preserve">94、期货交易所应当及时公布的上市品种合约信息不包括（　　　）。 </w:t>
        <w:br/>
        <w:t>A.成交量、成交价</w:t>
        <w:br/>
        <w:t>B.持仓量</w:t>
        <w:br/>
        <w:t>C.最高价与最低价</w:t>
        <w:br/>
        <w:t>D.预期行情</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95、心理辅导员辨认、体验来访者言语和非言语行为中明显或隐含的情绪情感，且反馈给来者，协助来访者察觉和接纳自己的感觉的技术是（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 xml:space="preserve">96、无套利区间的上下界幅宽主要是由（　　　）决定的。 </w:t>
        <w:br/>
        <w:t>A.交易费用</w:t>
        <w:br/>
        <w:t>B.现货价格大小</w:t>
        <w:br/>
        <w:t>C.期货价格大小</w:t>
        <w:br/>
        <w:t>D.市场冲击成本E</w:t>
        <w:br/>
        <w:br/>
        <w:t xml:space="preserve">【答案】：A </w:t>
      </w:r>
    </w:p>
    <w:p>
      <w:r>
        <w:t>97、自我提高内驱力和附属内驱力属于（　　　）。</w:t>
        <w:br/>
        <w:t>A.内部动机</w:t>
        <w:br/>
        <w:t>B.外部动机</w:t>
        <w:br/>
        <w:t>C.直接动机</w:t>
        <w:br/>
        <w:t>D.间接动机</w:t>
        <w:br/>
        <w:br/>
        <w:t xml:space="preserve">【答案】：B </w:t>
      </w:r>
    </w:p>
    <w:p>
      <w:r>
        <w:t>98、认知策略主要包括精细加工策略、复述策略和（　　　）。</w:t>
        <w:br/>
        <w:t>A.组织策略</w:t>
        <w:br/>
        <w:t>B.计划策略</w:t>
        <w:br/>
        <w:t>C.监视策略</w:t>
        <w:br/>
        <w:t>D.调节策略</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https://d.book118.com/587154016064006034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87154016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