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保健用品项目建设总纲及方案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70" w:history="1">
        <w:r>
          <w:rPr>
            <w:rFonts w:ascii="仿宋" w:eastAsia="仿宋" w:hAnsi="仿宋" w:cs="仿宋" w:hint="eastAsia"/>
            <w:lang w:eastAsia="zh-CN"/>
          </w:rPr>
          <w:t>序言</w:t>
        </w:r>
        <w:r>
          <w:tab/>
        </w:r>
        <w:r>
          <w:fldChar w:fldCharType="begin"/>
        </w:r>
        <w:r>
          <w:instrText xml:space="preserve"> PAGEREF _Toc17670 \h </w:instrText>
        </w:r>
        <w:r>
          <w:fldChar w:fldCharType="separate"/>
        </w:r>
        <w:r>
          <w:t>3</w:t>
        </w:r>
        <w:r>
          <w:fldChar w:fldCharType="end"/>
        </w:r>
      </w:hyperlink>
    </w:p>
    <w:p>
      <w:pPr>
        <w:pStyle w:val="TOC1"/>
        <w:tabs>
          <w:tab w:val="right" w:leader="dot" w:pos="8306"/>
        </w:tabs>
      </w:pPr>
      <w:hyperlink w:anchor="_Toc31370" w:history="1">
        <w:r>
          <w:rPr>
            <w:rFonts w:ascii="仿宋" w:eastAsia="仿宋" w:hAnsi="仿宋" w:cs="仿宋" w:hint="eastAsia"/>
            <w:lang w:eastAsia="zh-CN"/>
          </w:rPr>
          <w:t>一、财务管理与成本控制</w:t>
        </w:r>
        <w:r>
          <w:tab/>
        </w:r>
        <w:r>
          <w:fldChar w:fldCharType="begin"/>
        </w:r>
        <w:r>
          <w:instrText xml:space="preserve"> PAGEREF _Toc31370 \h </w:instrText>
        </w:r>
        <w:r>
          <w:fldChar w:fldCharType="separate"/>
        </w:r>
        <w:r>
          <w:t>3</w:t>
        </w:r>
        <w:r>
          <w:fldChar w:fldCharType="end"/>
        </w:r>
      </w:hyperlink>
    </w:p>
    <w:p>
      <w:pPr>
        <w:pStyle w:val="TOC2"/>
        <w:tabs>
          <w:tab w:val="right" w:leader="dot" w:pos="8306"/>
        </w:tabs>
      </w:pPr>
      <w:hyperlink w:anchor="_Toc20280" w:history="1">
        <w:r>
          <w:rPr>
            <w:rFonts w:ascii="仿宋" w:eastAsia="仿宋" w:hAnsi="仿宋" w:cs="仿宋" w:hint="eastAsia"/>
            <w:lang w:eastAsia="zh-CN"/>
          </w:rPr>
          <w:t>(一)、财务管理体系建设</w:t>
        </w:r>
        <w:r>
          <w:tab/>
        </w:r>
        <w:r>
          <w:fldChar w:fldCharType="begin"/>
        </w:r>
        <w:r>
          <w:instrText xml:space="preserve"> PAGEREF _Toc20280 \h </w:instrText>
        </w:r>
        <w:r>
          <w:fldChar w:fldCharType="separate"/>
        </w:r>
        <w:r>
          <w:t>3</w:t>
        </w:r>
        <w:r>
          <w:fldChar w:fldCharType="end"/>
        </w:r>
      </w:hyperlink>
    </w:p>
    <w:p>
      <w:pPr>
        <w:pStyle w:val="TOC2"/>
        <w:tabs>
          <w:tab w:val="right" w:leader="dot" w:pos="8306"/>
        </w:tabs>
      </w:pPr>
      <w:hyperlink w:anchor="_Toc26926" w:history="1">
        <w:r>
          <w:rPr>
            <w:rFonts w:ascii="仿宋" w:eastAsia="仿宋" w:hAnsi="仿宋" w:cs="仿宋" w:hint="eastAsia"/>
            <w:lang w:eastAsia="zh-CN"/>
          </w:rPr>
          <w:t>(二)、成本控制措施</w:t>
        </w:r>
        <w:r>
          <w:tab/>
        </w:r>
        <w:r>
          <w:fldChar w:fldCharType="begin"/>
        </w:r>
        <w:r>
          <w:instrText xml:space="preserve"> PAGEREF _Toc26926 \h </w:instrText>
        </w:r>
        <w:r>
          <w:fldChar w:fldCharType="separate"/>
        </w:r>
        <w:r>
          <w:t>4</w:t>
        </w:r>
        <w:r>
          <w:fldChar w:fldCharType="end"/>
        </w:r>
      </w:hyperlink>
    </w:p>
    <w:p>
      <w:pPr>
        <w:pStyle w:val="TOC1"/>
        <w:tabs>
          <w:tab w:val="right" w:leader="dot" w:pos="8306"/>
        </w:tabs>
      </w:pPr>
      <w:hyperlink w:anchor="_Toc11321" w:history="1">
        <w:r>
          <w:rPr>
            <w:rFonts w:ascii="仿宋" w:eastAsia="仿宋" w:hAnsi="仿宋" w:cs="仿宋" w:hint="eastAsia"/>
            <w:lang w:eastAsia="zh-CN"/>
          </w:rPr>
          <w:t>二、资源开发及综合利用分析</w:t>
        </w:r>
        <w:r>
          <w:tab/>
        </w:r>
        <w:r>
          <w:fldChar w:fldCharType="begin"/>
        </w:r>
        <w:r>
          <w:instrText xml:space="preserve"> PAGEREF _Toc11321 \h </w:instrText>
        </w:r>
        <w:r>
          <w:fldChar w:fldCharType="separate"/>
        </w:r>
        <w:r>
          <w:t>5</w:t>
        </w:r>
        <w:r>
          <w:fldChar w:fldCharType="end"/>
        </w:r>
      </w:hyperlink>
    </w:p>
    <w:p>
      <w:pPr>
        <w:pStyle w:val="TOC2"/>
        <w:tabs>
          <w:tab w:val="right" w:leader="dot" w:pos="8306"/>
        </w:tabs>
      </w:pPr>
      <w:hyperlink w:anchor="_Toc25988" w:history="1">
        <w:r>
          <w:rPr>
            <w:rFonts w:ascii="仿宋" w:eastAsia="仿宋" w:hAnsi="仿宋" w:cs="仿宋" w:hint="eastAsia"/>
            <w:lang w:eastAsia="zh-CN"/>
          </w:rPr>
          <w:t>(一)、资源开发方案</w:t>
        </w:r>
        <w:r>
          <w:tab/>
        </w:r>
        <w:r>
          <w:fldChar w:fldCharType="begin"/>
        </w:r>
        <w:r>
          <w:instrText xml:space="preserve"> PAGEREF _Toc25988 \h </w:instrText>
        </w:r>
        <w:r>
          <w:fldChar w:fldCharType="separate"/>
        </w:r>
        <w:r>
          <w:t>5</w:t>
        </w:r>
        <w:r>
          <w:fldChar w:fldCharType="end"/>
        </w:r>
      </w:hyperlink>
    </w:p>
    <w:p>
      <w:pPr>
        <w:pStyle w:val="TOC2"/>
        <w:tabs>
          <w:tab w:val="right" w:leader="dot" w:pos="8306"/>
        </w:tabs>
      </w:pPr>
      <w:hyperlink w:anchor="_Toc21196" w:history="1">
        <w:r>
          <w:rPr>
            <w:rFonts w:ascii="仿宋" w:eastAsia="仿宋" w:hAnsi="仿宋" w:cs="仿宋" w:hint="eastAsia"/>
            <w:lang w:eastAsia="zh-CN"/>
          </w:rPr>
          <w:t>(二)、资源利用方案</w:t>
        </w:r>
        <w:r>
          <w:tab/>
        </w:r>
        <w:r>
          <w:fldChar w:fldCharType="begin"/>
        </w:r>
        <w:r>
          <w:instrText xml:space="preserve"> PAGEREF _Toc21196 \h </w:instrText>
        </w:r>
        <w:r>
          <w:fldChar w:fldCharType="separate"/>
        </w:r>
        <w:r>
          <w:t>7</w:t>
        </w:r>
        <w:r>
          <w:fldChar w:fldCharType="end"/>
        </w:r>
      </w:hyperlink>
    </w:p>
    <w:p>
      <w:pPr>
        <w:pStyle w:val="TOC2"/>
        <w:tabs>
          <w:tab w:val="right" w:leader="dot" w:pos="8306"/>
        </w:tabs>
      </w:pPr>
      <w:hyperlink w:anchor="_Toc7723" w:history="1">
        <w:r>
          <w:rPr>
            <w:rFonts w:ascii="仿宋" w:eastAsia="仿宋" w:hAnsi="仿宋" w:cs="仿宋" w:hint="eastAsia"/>
            <w:lang w:eastAsia="zh-CN"/>
          </w:rPr>
          <w:t>(三)、资源节约措施</w:t>
        </w:r>
        <w:r>
          <w:tab/>
        </w:r>
        <w:r>
          <w:fldChar w:fldCharType="begin"/>
        </w:r>
        <w:r>
          <w:instrText xml:space="preserve"> PAGEREF _Toc7723 \h </w:instrText>
        </w:r>
        <w:r>
          <w:fldChar w:fldCharType="separate"/>
        </w:r>
        <w:r>
          <w:t>8</w:t>
        </w:r>
        <w:r>
          <w:fldChar w:fldCharType="end"/>
        </w:r>
      </w:hyperlink>
    </w:p>
    <w:p>
      <w:pPr>
        <w:pStyle w:val="TOC1"/>
        <w:tabs>
          <w:tab w:val="right" w:leader="dot" w:pos="8306"/>
        </w:tabs>
      </w:pPr>
      <w:hyperlink w:anchor="_Toc9815" w:history="1">
        <w:r>
          <w:rPr>
            <w:rFonts w:ascii="仿宋" w:eastAsia="仿宋" w:hAnsi="仿宋" w:cs="仿宋" w:hint="eastAsia"/>
            <w:lang w:eastAsia="zh-CN"/>
          </w:rPr>
          <w:t>三、环境和生态影响分析</w:t>
        </w:r>
        <w:r>
          <w:tab/>
        </w:r>
        <w:r>
          <w:fldChar w:fldCharType="begin"/>
        </w:r>
        <w:r>
          <w:instrText xml:space="preserve"> PAGEREF _Toc9815 \h </w:instrText>
        </w:r>
        <w:r>
          <w:fldChar w:fldCharType="separate"/>
        </w:r>
        <w:r>
          <w:t>9</w:t>
        </w:r>
        <w:r>
          <w:fldChar w:fldCharType="end"/>
        </w:r>
      </w:hyperlink>
    </w:p>
    <w:p>
      <w:pPr>
        <w:pStyle w:val="TOC2"/>
        <w:tabs>
          <w:tab w:val="right" w:leader="dot" w:pos="8306"/>
        </w:tabs>
      </w:pPr>
      <w:hyperlink w:anchor="_Toc9005" w:history="1">
        <w:r>
          <w:rPr>
            <w:rFonts w:ascii="仿宋" w:eastAsia="仿宋" w:hAnsi="仿宋" w:cs="仿宋" w:hint="eastAsia"/>
            <w:lang w:eastAsia="zh-CN"/>
          </w:rPr>
          <w:t>(一)、环境和生态现状</w:t>
        </w:r>
        <w:r>
          <w:tab/>
        </w:r>
        <w:r>
          <w:fldChar w:fldCharType="begin"/>
        </w:r>
        <w:r>
          <w:instrText xml:space="preserve"> PAGEREF _Toc9005 \h </w:instrText>
        </w:r>
        <w:r>
          <w:fldChar w:fldCharType="separate"/>
        </w:r>
        <w:r>
          <w:t>9</w:t>
        </w:r>
        <w:r>
          <w:fldChar w:fldCharType="end"/>
        </w:r>
      </w:hyperlink>
    </w:p>
    <w:p>
      <w:pPr>
        <w:pStyle w:val="TOC2"/>
        <w:tabs>
          <w:tab w:val="right" w:leader="dot" w:pos="8306"/>
        </w:tabs>
      </w:pPr>
      <w:hyperlink w:anchor="_Toc12300" w:history="1">
        <w:r>
          <w:rPr>
            <w:rFonts w:ascii="仿宋" w:eastAsia="仿宋" w:hAnsi="仿宋" w:cs="仿宋" w:hint="eastAsia"/>
            <w:lang w:eastAsia="zh-CN"/>
          </w:rPr>
          <w:t>(二)、生态环境影响分析</w:t>
        </w:r>
        <w:r>
          <w:tab/>
        </w:r>
        <w:r>
          <w:fldChar w:fldCharType="begin"/>
        </w:r>
        <w:r>
          <w:instrText xml:space="preserve"> PAGEREF _Toc12300 \h </w:instrText>
        </w:r>
        <w:r>
          <w:fldChar w:fldCharType="separate"/>
        </w:r>
        <w:r>
          <w:t>10</w:t>
        </w:r>
        <w:r>
          <w:fldChar w:fldCharType="end"/>
        </w:r>
      </w:hyperlink>
    </w:p>
    <w:p>
      <w:pPr>
        <w:pStyle w:val="TOC2"/>
        <w:tabs>
          <w:tab w:val="right" w:leader="dot" w:pos="8306"/>
        </w:tabs>
      </w:pPr>
      <w:hyperlink w:anchor="_Toc29946" w:history="1">
        <w:r>
          <w:rPr>
            <w:rFonts w:ascii="仿宋" w:eastAsia="仿宋" w:hAnsi="仿宋" w:cs="仿宋" w:hint="eastAsia"/>
            <w:lang w:eastAsia="zh-CN"/>
          </w:rPr>
          <w:t>(三)、生态环境保护措施</w:t>
        </w:r>
        <w:r>
          <w:tab/>
        </w:r>
        <w:r>
          <w:fldChar w:fldCharType="begin"/>
        </w:r>
        <w:r>
          <w:instrText xml:space="preserve"> PAGEREF _Toc29946 \h </w:instrText>
        </w:r>
        <w:r>
          <w:fldChar w:fldCharType="separate"/>
        </w:r>
        <w:r>
          <w:t>12</w:t>
        </w:r>
        <w:r>
          <w:fldChar w:fldCharType="end"/>
        </w:r>
      </w:hyperlink>
    </w:p>
    <w:p>
      <w:pPr>
        <w:pStyle w:val="TOC2"/>
        <w:tabs>
          <w:tab w:val="right" w:leader="dot" w:pos="8306"/>
        </w:tabs>
      </w:pPr>
      <w:hyperlink w:anchor="_Toc17023" w:history="1">
        <w:r>
          <w:rPr>
            <w:rFonts w:ascii="仿宋" w:eastAsia="仿宋" w:hAnsi="仿宋" w:cs="仿宋" w:hint="eastAsia"/>
            <w:lang w:eastAsia="zh-CN"/>
          </w:rPr>
          <w:t>(四)、地质灾害影响分析</w:t>
        </w:r>
        <w:r>
          <w:tab/>
        </w:r>
        <w:r>
          <w:fldChar w:fldCharType="begin"/>
        </w:r>
        <w:r>
          <w:instrText xml:space="preserve"> PAGEREF _Toc17023 \h </w:instrText>
        </w:r>
        <w:r>
          <w:fldChar w:fldCharType="separate"/>
        </w:r>
        <w:r>
          <w:t>13</w:t>
        </w:r>
        <w:r>
          <w:fldChar w:fldCharType="end"/>
        </w:r>
      </w:hyperlink>
    </w:p>
    <w:p>
      <w:pPr>
        <w:pStyle w:val="TOC2"/>
        <w:tabs>
          <w:tab w:val="right" w:leader="dot" w:pos="8306"/>
        </w:tabs>
      </w:pPr>
      <w:hyperlink w:anchor="_Toc10290" w:history="1">
        <w:r>
          <w:rPr>
            <w:rFonts w:ascii="仿宋" w:eastAsia="仿宋" w:hAnsi="仿宋" w:cs="仿宋" w:hint="eastAsia"/>
            <w:lang w:eastAsia="zh-CN"/>
          </w:rPr>
          <w:t>(五)、特殊环境影响</w:t>
        </w:r>
        <w:r>
          <w:tab/>
        </w:r>
        <w:r>
          <w:fldChar w:fldCharType="begin"/>
        </w:r>
        <w:r>
          <w:instrText xml:space="preserve"> PAGEREF _Toc10290 \h </w:instrText>
        </w:r>
        <w:r>
          <w:fldChar w:fldCharType="separate"/>
        </w:r>
        <w:r>
          <w:t>15</w:t>
        </w:r>
        <w:r>
          <w:fldChar w:fldCharType="end"/>
        </w:r>
      </w:hyperlink>
    </w:p>
    <w:p>
      <w:pPr>
        <w:pStyle w:val="TOC1"/>
        <w:tabs>
          <w:tab w:val="right" w:leader="dot" w:pos="8306"/>
        </w:tabs>
      </w:pPr>
      <w:hyperlink w:anchor="_Toc25283" w:history="1">
        <w:r>
          <w:rPr>
            <w:rFonts w:ascii="仿宋" w:eastAsia="仿宋" w:hAnsi="仿宋" w:cs="仿宋" w:hint="eastAsia"/>
            <w:lang w:eastAsia="zh-CN"/>
          </w:rPr>
          <w:t>四、项目监理与质量保证</w:t>
        </w:r>
        <w:r>
          <w:tab/>
        </w:r>
        <w:r>
          <w:fldChar w:fldCharType="begin"/>
        </w:r>
        <w:r>
          <w:instrText xml:space="preserve"> PAGEREF _Toc25283 \h </w:instrText>
        </w:r>
        <w:r>
          <w:fldChar w:fldCharType="separate"/>
        </w:r>
        <w:r>
          <w:t>16</w:t>
        </w:r>
        <w:r>
          <w:fldChar w:fldCharType="end"/>
        </w:r>
      </w:hyperlink>
    </w:p>
    <w:p>
      <w:pPr>
        <w:pStyle w:val="TOC2"/>
        <w:tabs>
          <w:tab w:val="right" w:leader="dot" w:pos="8306"/>
        </w:tabs>
      </w:pPr>
      <w:hyperlink w:anchor="_Toc11465" w:history="1">
        <w:r>
          <w:rPr>
            <w:rFonts w:ascii="仿宋" w:eastAsia="仿宋" w:hAnsi="仿宋" w:cs="仿宋" w:hint="eastAsia"/>
            <w:lang w:eastAsia="zh-CN"/>
          </w:rPr>
          <w:t>(一)、监理体系构建</w:t>
        </w:r>
        <w:r>
          <w:tab/>
        </w:r>
        <w:r>
          <w:fldChar w:fldCharType="begin"/>
        </w:r>
        <w:r>
          <w:instrText xml:space="preserve"> PAGEREF _Toc11465 \h </w:instrText>
        </w:r>
        <w:r>
          <w:fldChar w:fldCharType="separate"/>
        </w:r>
        <w:r>
          <w:t>16</w:t>
        </w:r>
        <w:r>
          <w:fldChar w:fldCharType="end"/>
        </w:r>
      </w:hyperlink>
    </w:p>
    <w:p>
      <w:pPr>
        <w:pStyle w:val="TOC2"/>
        <w:tabs>
          <w:tab w:val="right" w:leader="dot" w:pos="8306"/>
        </w:tabs>
      </w:pPr>
      <w:hyperlink w:anchor="_Toc27514" w:history="1">
        <w:r>
          <w:rPr>
            <w:rFonts w:ascii="仿宋" w:eastAsia="仿宋" w:hAnsi="仿宋" w:cs="仿宋" w:hint="eastAsia"/>
            <w:lang w:eastAsia="zh-CN"/>
          </w:rPr>
          <w:t>(二)、质量保证体系实施</w:t>
        </w:r>
        <w:r>
          <w:tab/>
        </w:r>
        <w:r>
          <w:fldChar w:fldCharType="begin"/>
        </w:r>
        <w:r>
          <w:instrText xml:space="preserve"> PAGEREF _Toc27514 \h </w:instrText>
        </w:r>
        <w:r>
          <w:fldChar w:fldCharType="separate"/>
        </w:r>
        <w:r>
          <w:t>17</w:t>
        </w:r>
        <w:r>
          <w:fldChar w:fldCharType="end"/>
        </w:r>
      </w:hyperlink>
    </w:p>
    <w:p>
      <w:pPr>
        <w:pStyle w:val="TOC2"/>
        <w:tabs>
          <w:tab w:val="right" w:leader="dot" w:pos="8306"/>
        </w:tabs>
      </w:pPr>
      <w:hyperlink w:anchor="_Toc31566" w:history="1">
        <w:r>
          <w:rPr>
            <w:rFonts w:ascii="仿宋" w:eastAsia="仿宋" w:hAnsi="仿宋" w:cs="仿宋" w:hint="eastAsia"/>
            <w:lang w:eastAsia="zh-CN"/>
          </w:rPr>
          <w:t>(三)、监理与质量控制流程</w:t>
        </w:r>
        <w:r>
          <w:tab/>
        </w:r>
        <w:r>
          <w:fldChar w:fldCharType="begin"/>
        </w:r>
        <w:r>
          <w:instrText xml:space="preserve"> PAGEREF _Toc31566 \h </w:instrText>
        </w:r>
        <w:r>
          <w:fldChar w:fldCharType="separate"/>
        </w:r>
        <w:r>
          <w:t>17</w:t>
        </w:r>
        <w:r>
          <w:fldChar w:fldCharType="end"/>
        </w:r>
      </w:hyperlink>
    </w:p>
    <w:p>
      <w:pPr>
        <w:pStyle w:val="TOC1"/>
        <w:tabs>
          <w:tab w:val="right" w:leader="dot" w:pos="8306"/>
        </w:tabs>
      </w:pPr>
      <w:hyperlink w:anchor="_Toc16779" w:history="1">
        <w:r>
          <w:rPr>
            <w:rFonts w:ascii="仿宋" w:eastAsia="仿宋" w:hAnsi="仿宋" w:cs="仿宋" w:hint="eastAsia"/>
            <w:lang w:eastAsia="zh-CN"/>
          </w:rPr>
          <w:t>五、保健用品项目概论</w:t>
        </w:r>
        <w:r>
          <w:tab/>
        </w:r>
        <w:r>
          <w:fldChar w:fldCharType="begin"/>
        </w:r>
        <w:r>
          <w:instrText xml:space="preserve"> PAGEREF _Toc16779 \h </w:instrText>
        </w:r>
        <w:r>
          <w:fldChar w:fldCharType="separate"/>
        </w:r>
        <w:r>
          <w:t>18</w:t>
        </w:r>
        <w:r>
          <w:fldChar w:fldCharType="end"/>
        </w:r>
      </w:hyperlink>
    </w:p>
    <w:p>
      <w:pPr>
        <w:pStyle w:val="TOC2"/>
        <w:tabs>
          <w:tab w:val="right" w:leader="dot" w:pos="8306"/>
        </w:tabs>
      </w:pPr>
      <w:hyperlink w:anchor="_Toc16727" w:history="1">
        <w:r>
          <w:rPr>
            <w:rFonts w:ascii="仿宋" w:eastAsia="仿宋" w:hAnsi="仿宋" w:cs="仿宋" w:hint="eastAsia"/>
            <w:lang w:eastAsia="zh-CN"/>
          </w:rPr>
          <w:t>(一)、项目申报单位概况</w:t>
        </w:r>
        <w:r>
          <w:tab/>
        </w:r>
        <w:r>
          <w:fldChar w:fldCharType="begin"/>
        </w:r>
        <w:r>
          <w:instrText xml:space="preserve"> PAGEREF _Toc16727 \h </w:instrText>
        </w:r>
        <w:r>
          <w:fldChar w:fldCharType="separate"/>
        </w:r>
        <w:r>
          <w:t>18</w:t>
        </w:r>
        <w:r>
          <w:fldChar w:fldCharType="end"/>
        </w:r>
      </w:hyperlink>
    </w:p>
    <w:p>
      <w:pPr>
        <w:pStyle w:val="TOC2"/>
        <w:tabs>
          <w:tab w:val="right" w:leader="dot" w:pos="8306"/>
        </w:tabs>
      </w:pPr>
      <w:hyperlink w:anchor="_Toc28502" w:history="1">
        <w:r>
          <w:rPr>
            <w:rFonts w:ascii="仿宋" w:eastAsia="仿宋" w:hAnsi="仿宋" w:cs="仿宋" w:hint="eastAsia"/>
            <w:lang w:eastAsia="zh-CN"/>
          </w:rPr>
          <w:t>(二)、项目概况</w:t>
        </w:r>
        <w:r>
          <w:tab/>
        </w:r>
        <w:r>
          <w:fldChar w:fldCharType="begin"/>
        </w:r>
        <w:r>
          <w:instrText xml:space="preserve"> PAGEREF _Toc28502 \h </w:instrText>
        </w:r>
        <w:r>
          <w:fldChar w:fldCharType="separate"/>
        </w:r>
        <w:r>
          <w:t>19</w:t>
        </w:r>
        <w:r>
          <w:fldChar w:fldCharType="end"/>
        </w:r>
      </w:hyperlink>
    </w:p>
    <w:p>
      <w:pPr>
        <w:pStyle w:val="TOC1"/>
        <w:tabs>
          <w:tab w:val="right" w:leader="dot" w:pos="8306"/>
        </w:tabs>
      </w:pPr>
      <w:hyperlink w:anchor="_Toc11875" w:history="1">
        <w:r>
          <w:rPr>
            <w:rFonts w:ascii="仿宋" w:eastAsia="仿宋" w:hAnsi="仿宋" w:cs="仿宋" w:hint="eastAsia"/>
            <w:lang w:eastAsia="zh-CN"/>
          </w:rPr>
          <w:t>六、社会影响分析</w:t>
        </w:r>
        <w:r>
          <w:tab/>
        </w:r>
        <w:r>
          <w:fldChar w:fldCharType="begin"/>
        </w:r>
        <w:r>
          <w:instrText xml:space="preserve"> PAGEREF _Toc11875 \h </w:instrText>
        </w:r>
        <w:r>
          <w:fldChar w:fldCharType="separate"/>
        </w:r>
        <w:r>
          <w:t>22</w:t>
        </w:r>
        <w:r>
          <w:fldChar w:fldCharType="end"/>
        </w:r>
      </w:hyperlink>
    </w:p>
    <w:p>
      <w:pPr>
        <w:pStyle w:val="TOC2"/>
        <w:tabs>
          <w:tab w:val="right" w:leader="dot" w:pos="8306"/>
        </w:tabs>
      </w:pPr>
      <w:hyperlink w:anchor="_Toc25235" w:history="1">
        <w:r>
          <w:rPr>
            <w:rFonts w:ascii="仿宋" w:eastAsia="仿宋" w:hAnsi="仿宋" w:cs="仿宋" w:hint="eastAsia"/>
            <w:lang w:eastAsia="zh-CN"/>
          </w:rPr>
          <w:t>(一)、社会影响效果分析</w:t>
        </w:r>
        <w:r>
          <w:tab/>
        </w:r>
        <w:r>
          <w:fldChar w:fldCharType="begin"/>
        </w:r>
        <w:r>
          <w:instrText xml:space="preserve"> PAGEREF _Toc25235 \h </w:instrText>
        </w:r>
        <w:r>
          <w:fldChar w:fldCharType="separate"/>
        </w:r>
        <w:r>
          <w:t>22</w:t>
        </w:r>
        <w:r>
          <w:fldChar w:fldCharType="end"/>
        </w:r>
      </w:hyperlink>
    </w:p>
    <w:p>
      <w:pPr>
        <w:pStyle w:val="TOC2"/>
        <w:tabs>
          <w:tab w:val="right" w:leader="dot" w:pos="8306"/>
        </w:tabs>
      </w:pPr>
      <w:hyperlink w:anchor="_Toc19628" w:history="1">
        <w:r>
          <w:rPr>
            <w:rFonts w:ascii="仿宋" w:eastAsia="仿宋" w:hAnsi="仿宋" w:cs="仿宋" w:hint="eastAsia"/>
            <w:lang w:eastAsia="zh-CN"/>
          </w:rPr>
          <w:t>(二)、社会适应性分析</w:t>
        </w:r>
        <w:r>
          <w:tab/>
        </w:r>
        <w:r>
          <w:fldChar w:fldCharType="begin"/>
        </w:r>
        <w:r>
          <w:instrText xml:space="preserve"> PAGEREF _Toc19628 \h </w:instrText>
        </w:r>
        <w:r>
          <w:fldChar w:fldCharType="separate"/>
        </w:r>
        <w:r>
          <w:t>24</w:t>
        </w:r>
        <w:r>
          <w:fldChar w:fldCharType="end"/>
        </w:r>
      </w:hyperlink>
    </w:p>
    <w:p>
      <w:pPr>
        <w:pStyle w:val="TOC2"/>
        <w:tabs>
          <w:tab w:val="right" w:leader="dot" w:pos="8306"/>
        </w:tabs>
      </w:pPr>
      <w:hyperlink w:anchor="_Toc10832" w:history="1">
        <w:r>
          <w:rPr>
            <w:rFonts w:ascii="仿宋" w:eastAsia="仿宋" w:hAnsi="仿宋" w:cs="仿宋" w:hint="eastAsia"/>
            <w:lang w:eastAsia="zh-CN"/>
          </w:rPr>
          <w:t>(三)、社会风险及对策分析</w:t>
        </w:r>
        <w:r>
          <w:tab/>
        </w:r>
        <w:r>
          <w:fldChar w:fldCharType="begin"/>
        </w:r>
        <w:r>
          <w:instrText xml:space="preserve"> PAGEREF _Toc10832 \h </w:instrText>
        </w:r>
        <w:r>
          <w:fldChar w:fldCharType="separate"/>
        </w:r>
        <w:r>
          <w:t>26</w:t>
        </w:r>
        <w:r>
          <w:fldChar w:fldCharType="end"/>
        </w:r>
      </w:hyperlink>
    </w:p>
    <w:p>
      <w:pPr>
        <w:pStyle w:val="TOC1"/>
        <w:tabs>
          <w:tab w:val="right" w:leader="dot" w:pos="8306"/>
        </w:tabs>
      </w:pPr>
      <w:hyperlink w:anchor="_Toc28105" w:history="1">
        <w:r>
          <w:rPr>
            <w:rFonts w:ascii="仿宋" w:eastAsia="仿宋" w:hAnsi="仿宋" w:cs="仿宋" w:hint="eastAsia"/>
            <w:lang w:eastAsia="zh-CN"/>
          </w:rPr>
          <w:t>七、技术创新与产业升级</w:t>
        </w:r>
        <w:r>
          <w:tab/>
        </w:r>
        <w:r>
          <w:fldChar w:fldCharType="begin"/>
        </w:r>
        <w:r>
          <w:instrText xml:space="preserve"> PAGEREF _Toc28105 \h </w:instrText>
        </w:r>
        <w:r>
          <w:fldChar w:fldCharType="separate"/>
        </w:r>
        <w:r>
          <w:t>29</w:t>
        </w:r>
        <w:r>
          <w:fldChar w:fldCharType="end"/>
        </w:r>
      </w:hyperlink>
    </w:p>
    <w:p>
      <w:pPr>
        <w:pStyle w:val="TOC2"/>
        <w:tabs>
          <w:tab w:val="right" w:leader="dot" w:pos="8306"/>
        </w:tabs>
      </w:pPr>
      <w:hyperlink w:anchor="_Toc15776" w:history="1">
        <w:r>
          <w:rPr>
            <w:rFonts w:ascii="仿宋" w:eastAsia="仿宋" w:hAnsi="仿宋" w:cs="仿宋" w:hint="eastAsia"/>
            <w:lang w:eastAsia="zh-CN"/>
          </w:rPr>
          <w:t>(一)、技术创新方向与目标</w:t>
        </w:r>
        <w:r>
          <w:tab/>
        </w:r>
        <w:r>
          <w:fldChar w:fldCharType="begin"/>
        </w:r>
        <w:r>
          <w:instrText xml:space="preserve"> PAGEREF _Toc15776 \h </w:instrText>
        </w:r>
        <w:r>
          <w:fldChar w:fldCharType="separate"/>
        </w:r>
        <w:r>
          <w:t>29</w:t>
        </w:r>
        <w:r>
          <w:fldChar w:fldCharType="end"/>
        </w:r>
      </w:hyperlink>
    </w:p>
    <w:p>
      <w:pPr>
        <w:pStyle w:val="TOC2"/>
        <w:tabs>
          <w:tab w:val="right" w:leader="dot" w:pos="8306"/>
        </w:tabs>
      </w:pPr>
      <w:hyperlink w:anchor="_Toc12552" w:history="1">
        <w:r>
          <w:rPr>
            <w:rFonts w:ascii="仿宋" w:eastAsia="仿宋" w:hAnsi="仿宋" w:cs="仿宋" w:hint="eastAsia"/>
            <w:lang w:eastAsia="zh-CN"/>
          </w:rPr>
          <w:t>(二)、产业升级路径与措施</w:t>
        </w:r>
        <w:r>
          <w:tab/>
        </w:r>
        <w:r>
          <w:fldChar w:fldCharType="begin"/>
        </w:r>
        <w:r>
          <w:instrText xml:space="preserve"> PAGEREF _Toc12552 \h </w:instrText>
        </w:r>
        <w:r>
          <w:fldChar w:fldCharType="separate"/>
        </w:r>
        <w:r>
          <w:t>30</w:t>
        </w:r>
        <w:r>
          <w:fldChar w:fldCharType="end"/>
        </w:r>
      </w:hyperlink>
    </w:p>
    <w:p>
      <w:pPr>
        <w:pStyle w:val="TOC1"/>
        <w:tabs>
          <w:tab w:val="right" w:leader="dot" w:pos="8306"/>
        </w:tabs>
      </w:pPr>
      <w:hyperlink w:anchor="_Toc22776" w:history="1">
        <w:r>
          <w:rPr>
            <w:rFonts w:ascii="仿宋" w:eastAsia="仿宋" w:hAnsi="仿宋" w:cs="仿宋" w:hint="eastAsia"/>
            <w:lang w:eastAsia="zh-CN"/>
          </w:rPr>
          <w:t>八、项目质量与标准</w:t>
        </w:r>
        <w:r>
          <w:tab/>
        </w:r>
        <w:r>
          <w:fldChar w:fldCharType="begin"/>
        </w:r>
        <w:r>
          <w:instrText xml:space="preserve"> PAGEREF _Toc22776 \h </w:instrText>
        </w:r>
        <w:r>
          <w:fldChar w:fldCharType="separate"/>
        </w:r>
        <w:r>
          <w:t>32</w:t>
        </w:r>
        <w:r>
          <w:fldChar w:fldCharType="end"/>
        </w:r>
      </w:hyperlink>
    </w:p>
    <w:p>
      <w:pPr>
        <w:pStyle w:val="TOC2"/>
        <w:tabs>
          <w:tab w:val="right" w:leader="dot" w:pos="8306"/>
        </w:tabs>
      </w:pPr>
      <w:hyperlink w:anchor="_Toc6629" w:history="1">
        <w:r>
          <w:rPr>
            <w:rFonts w:ascii="仿宋" w:eastAsia="仿宋" w:hAnsi="仿宋" w:cs="仿宋" w:hint="eastAsia"/>
            <w:lang w:eastAsia="zh-CN"/>
          </w:rPr>
          <w:t>(一)、质量保障体系</w:t>
        </w:r>
        <w:r>
          <w:tab/>
        </w:r>
        <w:r>
          <w:fldChar w:fldCharType="begin"/>
        </w:r>
        <w:r>
          <w:instrText xml:space="preserve"> PAGEREF _Toc6629 \h </w:instrText>
        </w:r>
        <w:r>
          <w:fldChar w:fldCharType="separate"/>
        </w:r>
        <w:r>
          <w:t>32</w:t>
        </w:r>
        <w:r>
          <w:fldChar w:fldCharType="end"/>
        </w:r>
      </w:hyperlink>
    </w:p>
    <w:p>
      <w:pPr>
        <w:pStyle w:val="TOC2"/>
        <w:tabs>
          <w:tab w:val="right" w:leader="dot" w:pos="8306"/>
        </w:tabs>
      </w:pPr>
      <w:hyperlink w:anchor="_Toc12114" w:history="1">
        <w:r>
          <w:rPr>
            <w:rFonts w:ascii="仿宋" w:eastAsia="仿宋" w:hAnsi="仿宋" w:cs="仿宋" w:hint="eastAsia"/>
            <w:lang w:eastAsia="zh-CN"/>
          </w:rPr>
          <w:t>(二)、标准化作业流程</w:t>
        </w:r>
        <w:r>
          <w:tab/>
        </w:r>
        <w:r>
          <w:fldChar w:fldCharType="begin"/>
        </w:r>
        <w:r>
          <w:instrText xml:space="preserve"> PAGEREF _Toc12114 \h </w:instrText>
        </w:r>
        <w:r>
          <w:fldChar w:fldCharType="separate"/>
        </w:r>
        <w:r>
          <w:t>33</w:t>
        </w:r>
        <w:r>
          <w:fldChar w:fldCharType="end"/>
        </w:r>
      </w:hyperlink>
    </w:p>
    <w:p>
      <w:pPr>
        <w:pStyle w:val="TOC2"/>
        <w:tabs>
          <w:tab w:val="right" w:leader="dot" w:pos="8306"/>
        </w:tabs>
      </w:pPr>
      <w:hyperlink w:anchor="_Toc7961" w:history="1">
        <w:r>
          <w:rPr>
            <w:rFonts w:ascii="仿宋" w:eastAsia="仿宋" w:hAnsi="仿宋" w:cs="仿宋" w:hint="eastAsia"/>
            <w:lang w:eastAsia="zh-CN"/>
          </w:rPr>
          <w:t>(三)、质量监控与评估</w:t>
        </w:r>
        <w:r>
          <w:tab/>
        </w:r>
        <w:r>
          <w:fldChar w:fldCharType="begin"/>
        </w:r>
        <w:r>
          <w:instrText xml:space="preserve"> PAGEREF _Toc7961 \h </w:instrText>
        </w:r>
        <w:r>
          <w:fldChar w:fldCharType="separate"/>
        </w:r>
        <w:r>
          <w:t>35</w:t>
        </w:r>
        <w:r>
          <w:fldChar w:fldCharType="end"/>
        </w:r>
      </w:hyperlink>
    </w:p>
    <w:p>
      <w:pPr>
        <w:pStyle w:val="TOC2"/>
        <w:tabs>
          <w:tab w:val="right" w:leader="dot" w:pos="8306"/>
        </w:tabs>
      </w:pPr>
      <w:hyperlink w:anchor="_Toc21903" w:history="1">
        <w:r>
          <w:rPr>
            <w:rFonts w:ascii="仿宋" w:eastAsia="仿宋" w:hAnsi="仿宋" w:cs="仿宋" w:hint="eastAsia"/>
            <w:lang w:eastAsia="zh-CN"/>
          </w:rPr>
          <w:t>(四)、质量改进计划</w:t>
        </w:r>
        <w:r>
          <w:tab/>
        </w:r>
        <w:r>
          <w:fldChar w:fldCharType="begin"/>
        </w:r>
        <w:r>
          <w:instrText xml:space="preserve"> PAGEREF _Toc21903 \h </w:instrText>
        </w:r>
        <w:r>
          <w:fldChar w:fldCharType="separate"/>
        </w:r>
        <w:r>
          <w:t>36</w:t>
        </w:r>
        <w:r>
          <w:fldChar w:fldCharType="end"/>
        </w:r>
      </w:hyperlink>
    </w:p>
    <w:p>
      <w:pPr>
        <w:pStyle w:val="TOC1"/>
        <w:tabs>
          <w:tab w:val="right" w:leader="dot" w:pos="8306"/>
        </w:tabs>
      </w:pPr>
      <w:hyperlink w:anchor="_Toc7934" w:history="1">
        <w:r>
          <w:rPr>
            <w:rFonts w:ascii="仿宋" w:eastAsia="仿宋" w:hAnsi="仿宋" w:cs="仿宋" w:hint="eastAsia"/>
            <w:lang w:eastAsia="zh-CN"/>
          </w:rPr>
          <w:t>九、客户关系管理与市场拓展</w:t>
        </w:r>
        <w:r>
          <w:tab/>
        </w:r>
        <w:r>
          <w:fldChar w:fldCharType="begin"/>
        </w:r>
        <w:r>
          <w:instrText xml:space="preserve"> PAGEREF _Toc7934 \h </w:instrText>
        </w:r>
        <w:r>
          <w:fldChar w:fldCharType="separate"/>
        </w:r>
        <w:r>
          <w:t>37</w:t>
        </w:r>
        <w:r>
          <w:fldChar w:fldCharType="end"/>
        </w:r>
      </w:hyperlink>
    </w:p>
    <w:p>
      <w:pPr>
        <w:pStyle w:val="TOC2"/>
        <w:tabs>
          <w:tab w:val="right" w:leader="dot" w:pos="8306"/>
        </w:tabs>
      </w:pPr>
      <w:hyperlink w:anchor="_Toc16809" w:history="1">
        <w:r>
          <w:rPr>
            <w:rFonts w:ascii="仿宋" w:eastAsia="仿宋" w:hAnsi="仿宋" w:cs="仿宋" w:hint="eastAsia"/>
            <w:lang w:eastAsia="zh-CN"/>
          </w:rPr>
          <w:t>(一)、客户关系管理策略</w:t>
        </w:r>
        <w:r>
          <w:tab/>
        </w:r>
        <w:r>
          <w:fldChar w:fldCharType="begin"/>
        </w:r>
        <w:r>
          <w:instrText xml:space="preserve"> PAGEREF _Toc16809 \h </w:instrText>
        </w:r>
        <w:r>
          <w:fldChar w:fldCharType="separate"/>
        </w:r>
        <w:r>
          <w:t>37</w:t>
        </w:r>
        <w:r>
          <w:fldChar w:fldCharType="end"/>
        </w:r>
      </w:hyperlink>
    </w:p>
    <w:p>
      <w:pPr>
        <w:pStyle w:val="TOC2"/>
        <w:tabs>
          <w:tab w:val="right" w:leader="dot" w:pos="8306"/>
        </w:tabs>
      </w:pPr>
      <w:hyperlink w:anchor="_Toc19568" w:history="1">
        <w:r>
          <w:rPr>
            <w:rFonts w:ascii="仿宋" w:eastAsia="仿宋" w:hAnsi="仿宋" w:cs="仿宋" w:hint="eastAsia"/>
            <w:lang w:eastAsia="zh-CN"/>
          </w:rPr>
          <w:t>(二)、市场拓展方案</w:t>
        </w:r>
        <w:r>
          <w:tab/>
        </w:r>
        <w:r>
          <w:fldChar w:fldCharType="begin"/>
        </w:r>
        <w:r>
          <w:instrText xml:space="preserve"> PAGEREF _Toc19568 \h </w:instrText>
        </w:r>
        <w:r>
          <w:fldChar w:fldCharType="separate"/>
        </w:r>
        <w:r>
          <w:t>38</w:t>
        </w:r>
        <w:r>
          <w:fldChar w:fldCharType="end"/>
        </w:r>
      </w:hyperlink>
    </w:p>
    <w:p>
      <w:pPr>
        <w:pStyle w:val="TOC1"/>
        <w:tabs>
          <w:tab w:val="right" w:leader="dot" w:pos="8306"/>
        </w:tabs>
      </w:pPr>
      <w:hyperlink w:anchor="_Toc17588" w:history="1">
        <w:r>
          <w:rPr>
            <w:rFonts w:ascii="仿宋" w:eastAsia="仿宋" w:hAnsi="仿宋" w:cs="仿宋" w:hint="eastAsia"/>
            <w:lang w:eastAsia="zh-CN"/>
          </w:rPr>
          <w:t>十、项目进度计划</w:t>
        </w:r>
        <w:r>
          <w:tab/>
        </w:r>
        <w:r>
          <w:fldChar w:fldCharType="begin"/>
        </w:r>
        <w:r>
          <w:instrText xml:space="preserve"> PAGEREF _Toc17588 \h </w:instrText>
        </w:r>
        <w:r>
          <w:fldChar w:fldCharType="separate"/>
        </w:r>
        <w:r>
          <w:t>39</w:t>
        </w:r>
        <w:r>
          <w:fldChar w:fldCharType="end"/>
        </w:r>
      </w:hyperlink>
    </w:p>
    <w:p>
      <w:pPr>
        <w:pStyle w:val="TOC2"/>
        <w:tabs>
          <w:tab w:val="right" w:leader="dot" w:pos="8306"/>
        </w:tabs>
      </w:pPr>
      <w:hyperlink w:anchor="_Toc32589" w:history="1">
        <w:r>
          <w:rPr>
            <w:rFonts w:ascii="仿宋" w:eastAsia="仿宋" w:hAnsi="仿宋" w:cs="仿宋" w:hint="eastAsia"/>
            <w:lang w:eastAsia="zh-CN"/>
          </w:rPr>
          <w:t>(一)、建设周期</w:t>
        </w:r>
        <w:r>
          <w:tab/>
        </w:r>
        <w:r>
          <w:fldChar w:fldCharType="begin"/>
        </w:r>
        <w:r>
          <w:instrText xml:space="preserve"> PAGEREF _Toc32589 \h </w:instrText>
        </w:r>
        <w:r>
          <w:fldChar w:fldCharType="separate"/>
        </w:r>
        <w:r>
          <w:t>39</w:t>
        </w:r>
        <w:r>
          <w:fldChar w:fldCharType="end"/>
        </w:r>
      </w:hyperlink>
    </w:p>
    <w:p>
      <w:pPr>
        <w:pStyle w:val="TOC2"/>
        <w:tabs>
          <w:tab w:val="right" w:leader="dot" w:pos="8306"/>
        </w:tabs>
      </w:pPr>
      <w:hyperlink w:anchor="_Toc24007" w:history="1">
        <w:r>
          <w:rPr>
            <w:rFonts w:ascii="仿宋" w:eastAsia="仿宋" w:hAnsi="仿宋" w:cs="仿宋" w:hint="eastAsia"/>
            <w:lang w:eastAsia="zh-CN"/>
          </w:rPr>
          <w:t>(二)、建设进度</w:t>
        </w:r>
        <w:r>
          <w:tab/>
        </w:r>
        <w:r>
          <w:fldChar w:fldCharType="begin"/>
        </w:r>
        <w:r>
          <w:instrText xml:space="preserve"> PAGEREF _Toc24007 \h </w:instrText>
        </w:r>
        <w:r>
          <w:fldChar w:fldCharType="separate"/>
        </w:r>
        <w:r>
          <w:t>39</w:t>
        </w:r>
        <w:r>
          <w:fldChar w:fldCharType="end"/>
        </w:r>
      </w:hyperlink>
    </w:p>
    <w:p>
      <w:pPr>
        <w:pStyle w:val="TOC2"/>
        <w:tabs>
          <w:tab w:val="right" w:leader="dot" w:pos="8306"/>
        </w:tabs>
      </w:pPr>
      <w:hyperlink w:anchor="_Toc28214" w:history="1">
        <w:r>
          <w:rPr>
            <w:rFonts w:ascii="仿宋" w:eastAsia="仿宋" w:hAnsi="仿宋" w:cs="仿宋" w:hint="eastAsia"/>
            <w:lang w:eastAsia="zh-CN"/>
          </w:rPr>
          <w:t>(三)、进度安排注意事项</w:t>
        </w:r>
        <w:r>
          <w:tab/>
        </w:r>
        <w:r>
          <w:fldChar w:fldCharType="begin"/>
        </w:r>
        <w:r>
          <w:instrText xml:space="preserve"> PAGEREF _Toc28214 \h </w:instrText>
        </w:r>
        <w:r>
          <w:fldChar w:fldCharType="separate"/>
        </w:r>
        <w:r>
          <w:t>41</w:t>
        </w:r>
        <w:r>
          <w:fldChar w:fldCharType="end"/>
        </w:r>
      </w:hyperlink>
    </w:p>
    <w:p>
      <w:pPr>
        <w:pStyle w:val="TOC2"/>
        <w:tabs>
          <w:tab w:val="right" w:leader="dot" w:pos="8306"/>
        </w:tabs>
      </w:pPr>
      <w:hyperlink w:anchor="_Toc30016" w:history="1">
        <w:r>
          <w:rPr>
            <w:rFonts w:ascii="仿宋" w:eastAsia="仿宋" w:hAnsi="仿宋" w:cs="仿宋" w:hint="eastAsia"/>
            <w:lang w:eastAsia="zh-CN"/>
          </w:rPr>
          <w:t>(四)、人力资源配置</w:t>
        </w:r>
        <w:r>
          <w:tab/>
        </w:r>
        <w:r>
          <w:fldChar w:fldCharType="begin"/>
        </w:r>
        <w:r>
          <w:instrText xml:space="preserve"> PAGEREF _Toc30016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35" w:history="1">
        <w:r>
          <w:rPr>
            <w:rFonts w:ascii="仿宋" w:eastAsia="仿宋" w:hAnsi="仿宋" w:cs="仿宋" w:hint="eastAsia"/>
            <w:lang w:eastAsia="zh-CN"/>
          </w:rPr>
          <w:t>(五)、员工培训</w:t>
        </w:r>
        <w:r>
          <w:tab/>
        </w:r>
        <w:r>
          <w:fldChar w:fldCharType="begin"/>
        </w:r>
        <w:r>
          <w:instrText xml:space="preserve"> PAGEREF _Toc17235 \h </w:instrText>
        </w:r>
        <w:r>
          <w:fldChar w:fldCharType="separate"/>
        </w:r>
        <w:r>
          <w:t>44</w:t>
        </w:r>
        <w:r>
          <w:fldChar w:fldCharType="end"/>
        </w:r>
      </w:hyperlink>
    </w:p>
    <w:p>
      <w:pPr>
        <w:pStyle w:val="TOC2"/>
        <w:tabs>
          <w:tab w:val="right" w:leader="dot" w:pos="8306"/>
        </w:tabs>
      </w:pPr>
      <w:hyperlink w:anchor="_Toc19192" w:history="1">
        <w:r>
          <w:rPr>
            <w:rFonts w:ascii="仿宋" w:eastAsia="仿宋" w:hAnsi="仿宋" w:cs="仿宋" w:hint="eastAsia"/>
            <w:lang w:eastAsia="zh-CN"/>
          </w:rPr>
          <w:t>(六)、项目实施保障</w:t>
        </w:r>
        <w:r>
          <w:tab/>
        </w:r>
        <w:r>
          <w:fldChar w:fldCharType="begin"/>
        </w:r>
        <w:r>
          <w:instrText xml:space="preserve"> PAGEREF _Toc19192 \h </w:instrText>
        </w:r>
        <w:r>
          <w:fldChar w:fldCharType="separate"/>
        </w:r>
        <w:r>
          <w:t>45</w:t>
        </w:r>
        <w:r>
          <w:fldChar w:fldCharType="end"/>
        </w:r>
      </w:hyperlink>
    </w:p>
    <w:p>
      <w:pPr>
        <w:pStyle w:val="TOC2"/>
        <w:tabs>
          <w:tab w:val="right" w:leader="dot" w:pos="8306"/>
        </w:tabs>
      </w:pPr>
      <w:hyperlink w:anchor="_Toc19483" w:history="1">
        <w:r>
          <w:rPr>
            <w:rFonts w:ascii="仿宋" w:eastAsia="仿宋" w:hAnsi="仿宋" w:cs="仿宋" w:hint="eastAsia"/>
            <w:lang w:eastAsia="zh-CN"/>
          </w:rPr>
          <w:t>(七)、安全规范管理</w:t>
        </w:r>
        <w:r>
          <w:tab/>
        </w:r>
        <w:r>
          <w:fldChar w:fldCharType="begin"/>
        </w:r>
        <w:r>
          <w:instrText xml:space="preserve"> PAGEREF _Toc19483 \h </w:instrText>
        </w:r>
        <w:r>
          <w:fldChar w:fldCharType="separate"/>
        </w:r>
        <w:r>
          <w:t>46</w:t>
        </w:r>
        <w:r>
          <w:fldChar w:fldCharType="end"/>
        </w:r>
      </w:hyperlink>
    </w:p>
    <w:p>
      <w:pPr>
        <w:pStyle w:val="TOC1"/>
        <w:tabs>
          <w:tab w:val="right" w:leader="dot" w:pos="8306"/>
        </w:tabs>
      </w:pPr>
      <w:hyperlink w:anchor="_Toc30574" w:history="1">
        <w:r>
          <w:rPr>
            <w:rFonts w:ascii="仿宋" w:eastAsia="仿宋" w:hAnsi="仿宋" w:cs="仿宋" w:hint="eastAsia"/>
            <w:lang w:eastAsia="zh-CN"/>
          </w:rPr>
          <w:t>十一、安全与应急管理</w:t>
        </w:r>
        <w:r>
          <w:tab/>
        </w:r>
        <w:r>
          <w:fldChar w:fldCharType="begin"/>
        </w:r>
        <w:r>
          <w:instrText xml:space="preserve"> PAGEREF _Toc30574 \h </w:instrText>
        </w:r>
        <w:r>
          <w:fldChar w:fldCharType="separate"/>
        </w:r>
        <w:r>
          <w:t>47</w:t>
        </w:r>
        <w:r>
          <w:fldChar w:fldCharType="end"/>
        </w:r>
      </w:hyperlink>
    </w:p>
    <w:p>
      <w:pPr>
        <w:pStyle w:val="TOC2"/>
        <w:tabs>
          <w:tab w:val="right" w:leader="dot" w:pos="8306"/>
        </w:tabs>
      </w:pPr>
      <w:hyperlink w:anchor="_Toc17520" w:history="1">
        <w:r>
          <w:rPr>
            <w:rFonts w:ascii="仿宋" w:eastAsia="仿宋" w:hAnsi="仿宋" w:cs="仿宋" w:hint="eastAsia"/>
            <w:lang w:eastAsia="zh-CN"/>
          </w:rPr>
          <w:t>(一)、安全生产管理</w:t>
        </w:r>
        <w:r>
          <w:tab/>
        </w:r>
        <w:r>
          <w:fldChar w:fldCharType="begin"/>
        </w:r>
        <w:r>
          <w:instrText xml:space="preserve"> PAGEREF _Toc17520 \h </w:instrText>
        </w:r>
        <w:r>
          <w:fldChar w:fldCharType="separate"/>
        </w:r>
        <w:r>
          <w:t>47</w:t>
        </w:r>
        <w:r>
          <w:fldChar w:fldCharType="end"/>
        </w:r>
      </w:hyperlink>
    </w:p>
    <w:p>
      <w:pPr>
        <w:pStyle w:val="TOC2"/>
        <w:tabs>
          <w:tab w:val="right" w:leader="dot" w:pos="8306"/>
        </w:tabs>
      </w:pPr>
      <w:hyperlink w:anchor="_Toc7919" w:history="1">
        <w:r>
          <w:rPr>
            <w:rFonts w:ascii="仿宋" w:eastAsia="仿宋" w:hAnsi="仿宋" w:cs="仿宋" w:hint="eastAsia"/>
            <w:lang w:eastAsia="zh-CN"/>
          </w:rPr>
          <w:t>(二)、应急预案与响应</w:t>
        </w:r>
        <w:r>
          <w:tab/>
        </w:r>
        <w:r>
          <w:fldChar w:fldCharType="begin"/>
        </w:r>
        <w:r>
          <w:instrText xml:space="preserve"> PAGEREF _Toc7919 \h </w:instrText>
        </w:r>
        <w:r>
          <w:fldChar w:fldCharType="separate"/>
        </w:r>
        <w:r>
          <w:t>48</w:t>
        </w:r>
        <w:r>
          <w:fldChar w:fldCharType="end"/>
        </w:r>
      </w:hyperlink>
    </w:p>
    <w:p>
      <w:pPr>
        <w:pStyle w:val="TOC1"/>
        <w:tabs>
          <w:tab w:val="right" w:leader="dot" w:pos="8306"/>
        </w:tabs>
      </w:pPr>
      <w:hyperlink w:anchor="_Toc32656" w:history="1">
        <w:r>
          <w:rPr>
            <w:rFonts w:ascii="仿宋" w:eastAsia="仿宋" w:hAnsi="仿宋" w:cs="仿宋" w:hint="eastAsia"/>
            <w:lang w:eastAsia="zh-CN"/>
          </w:rPr>
          <w:t>十二、经济效益与社会效益优化</w:t>
        </w:r>
        <w:r>
          <w:tab/>
        </w:r>
        <w:r>
          <w:fldChar w:fldCharType="begin"/>
        </w:r>
        <w:r>
          <w:instrText xml:space="preserve"> PAGEREF _Toc32656 \h </w:instrText>
        </w:r>
        <w:r>
          <w:fldChar w:fldCharType="separate"/>
        </w:r>
        <w:r>
          <w:t>50</w:t>
        </w:r>
        <w:r>
          <w:fldChar w:fldCharType="end"/>
        </w:r>
      </w:hyperlink>
    </w:p>
    <w:p>
      <w:pPr>
        <w:pStyle w:val="TOC2"/>
        <w:tabs>
          <w:tab w:val="right" w:leader="dot" w:pos="8306"/>
        </w:tabs>
      </w:pPr>
      <w:hyperlink w:anchor="_Toc12095" w:history="1">
        <w:r>
          <w:rPr>
            <w:rFonts w:ascii="仿宋" w:eastAsia="仿宋" w:hAnsi="仿宋" w:cs="仿宋" w:hint="eastAsia"/>
            <w:lang w:eastAsia="zh-CN"/>
          </w:rPr>
          <w:t>(一)、经济效益提升策略</w:t>
        </w:r>
        <w:r>
          <w:tab/>
        </w:r>
        <w:r>
          <w:fldChar w:fldCharType="begin"/>
        </w:r>
        <w:r>
          <w:instrText xml:space="preserve"> PAGEREF _Toc12095 \h </w:instrText>
        </w:r>
        <w:r>
          <w:fldChar w:fldCharType="separate"/>
        </w:r>
        <w:r>
          <w:t>50</w:t>
        </w:r>
        <w:r>
          <w:fldChar w:fldCharType="end"/>
        </w:r>
      </w:hyperlink>
    </w:p>
    <w:p>
      <w:pPr>
        <w:pStyle w:val="TOC2"/>
        <w:tabs>
          <w:tab w:val="right" w:leader="dot" w:pos="8306"/>
        </w:tabs>
      </w:pPr>
      <w:hyperlink w:anchor="_Toc1456" w:history="1">
        <w:r>
          <w:rPr>
            <w:rFonts w:ascii="仿宋" w:eastAsia="仿宋" w:hAnsi="仿宋" w:cs="仿宋" w:hint="eastAsia"/>
            <w:lang w:eastAsia="zh-CN"/>
          </w:rPr>
          <w:t>(二)、社会效益增强方案</w:t>
        </w:r>
        <w:r>
          <w:tab/>
        </w:r>
        <w:r>
          <w:fldChar w:fldCharType="begin"/>
        </w:r>
        <w:r>
          <w:instrText xml:space="preserve"> PAGEREF _Toc1456 \h </w:instrText>
        </w:r>
        <w:r>
          <w:fldChar w:fldCharType="separate"/>
        </w:r>
        <w:r>
          <w:t>51</w:t>
        </w:r>
        <w:r>
          <w:fldChar w:fldCharType="end"/>
        </w:r>
      </w:hyperlink>
    </w:p>
    <w:p>
      <w:pPr>
        <w:pStyle w:val="TOC1"/>
        <w:tabs>
          <w:tab w:val="right" w:leader="dot" w:pos="8306"/>
        </w:tabs>
      </w:pPr>
      <w:hyperlink w:anchor="_Toc851" w:history="1">
        <w:r>
          <w:rPr>
            <w:rFonts w:ascii="仿宋" w:eastAsia="仿宋" w:hAnsi="仿宋" w:cs="仿宋" w:hint="eastAsia"/>
            <w:lang w:eastAsia="zh-CN"/>
          </w:rPr>
          <w:t>十三、质量管理与控制</w:t>
        </w:r>
        <w:r>
          <w:tab/>
        </w:r>
        <w:r>
          <w:fldChar w:fldCharType="begin"/>
        </w:r>
        <w:r>
          <w:instrText xml:space="preserve"> PAGEREF _Toc851 \h </w:instrText>
        </w:r>
        <w:r>
          <w:fldChar w:fldCharType="separate"/>
        </w:r>
        <w:r>
          <w:t>52</w:t>
        </w:r>
        <w:r>
          <w:fldChar w:fldCharType="end"/>
        </w:r>
      </w:hyperlink>
    </w:p>
    <w:p>
      <w:pPr>
        <w:pStyle w:val="TOC2"/>
        <w:tabs>
          <w:tab w:val="right" w:leader="dot" w:pos="8306"/>
        </w:tabs>
      </w:pPr>
      <w:hyperlink w:anchor="_Toc13110" w:history="1">
        <w:r>
          <w:rPr>
            <w:rFonts w:ascii="仿宋" w:eastAsia="仿宋" w:hAnsi="仿宋" w:cs="仿宋" w:hint="eastAsia"/>
            <w:lang w:eastAsia="zh-CN"/>
          </w:rPr>
          <w:t>(一)、质量管理体系建设</w:t>
        </w:r>
        <w:r>
          <w:tab/>
        </w:r>
        <w:r>
          <w:fldChar w:fldCharType="begin"/>
        </w:r>
        <w:r>
          <w:instrText xml:space="preserve"> PAGEREF _Toc13110 \h </w:instrText>
        </w:r>
        <w:r>
          <w:fldChar w:fldCharType="separate"/>
        </w:r>
        <w:r>
          <w:t>52</w:t>
        </w:r>
        <w:r>
          <w:fldChar w:fldCharType="end"/>
        </w:r>
      </w:hyperlink>
    </w:p>
    <w:p>
      <w:pPr>
        <w:pStyle w:val="TOC2"/>
        <w:tabs>
          <w:tab w:val="right" w:leader="dot" w:pos="8306"/>
        </w:tabs>
      </w:pPr>
      <w:hyperlink w:anchor="_Toc26140" w:history="1">
        <w:r>
          <w:rPr>
            <w:rFonts w:ascii="仿宋" w:eastAsia="仿宋" w:hAnsi="仿宋" w:cs="仿宋" w:hint="eastAsia"/>
            <w:lang w:eastAsia="zh-CN"/>
          </w:rPr>
          <w:t>(二)、质量控制措施</w:t>
        </w:r>
        <w:r>
          <w:tab/>
        </w:r>
        <w:r>
          <w:fldChar w:fldCharType="begin"/>
        </w:r>
        <w:r>
          <w:instrText xml:space="preserve"> PAGEREF _Toc26140 \h </w:instrText>
        </w:r>
        <w:r>
          <w:fldChar w:fldCharType="separate"/>
        </w:r>
        <w:r>
          <w:t>54</w:t>
        </w:r>
        <w:r>
          <w:fldChar w:fldCharType="end"/>
        </w:r>
      </w:hyperlink>
    </w:p>
    <w:p>
      <w:pPr>
        <w:pStyle w:val="TOC1"/>
        <w:tabs>
          <w:tab w:val="right" w:leader="dot" w:pos="8306"/>
        </w:tabs>
      </w:pPr>
      <w:hyperlink w:anchor="_Toc3816" w:history="1">
        <w:r>
          <w:rPr>
            <w:rFonts w:ascii="仿宋" w:eastAsia="仿宋" w:hAnsi="仿宋" w:cs="仿宋" w:hint="eastAsia"/>
            <w:lang w:eastAsia="zh-CN"/>
          </w:rPr>
          <w:t>十四、成果转化与推广应用</w:t>
        </w:r>
        <w:r>
          <w:tab/>
        </w:r>
        <w:r>
          <w:fldChar w:fldCharType="begin"/>
        </w:r>
        <w:r>
          <w:instrText xml:space="preserve"> PAGEREF _Toc3816 \h </w:instrText>
        </w:r>
        <w:r>
          <w:fldChar w:fldCharType="separate"/>
        </w:r>
        <w:r>
          <w:t>55</w:t>
        </w:r>
        <w:r>
          <w:fldChar w:fldCharType="end"/>
        </w:r>
      </w:hyperlink>
    </w:p>
    <w:p>
      <w:pPr>
        <w:pStyle w:val="TOC2"/>
        <w:tabs>
          <w:tab w:val="right" w:leader="dot" w:pos="8306"/>
        </w:tabs>
      </w:pPr>
      <w:hyperlink w:anchor="_Toc29818" w:history="1">
        <w:r>
          <w:rPr>
            <w:rFonts w:ascii="仿宋" w:eastAsia="仿宋" w:hAnsi="仿宋" w:cs="仿宋" w:hint="eastAsia"/>
            <w:lang w:eastAsia="zh-CN"/>
          </w:rPr>
          <w:t>(一)、成果转化策略制定</w:t>
        </w:r>
        <w:r>
          <w:tab/>
        </w:r>
        <w:r>
          <w:fldChar w:fldCharType="begin"/>
        </w:r>
        <w:r>
          <w:instrText xml:space="preserve"> PAGEREF _Toc29818 \h </w:instrText>
        </w:r>
        <w:r>
          <w:fldChar w:fldCharType="separate"/>
        </w:r>
        <w:r>
          <w:t>55</w:t>
        </w:r>
        <w:r>
          <w:fldChar w:fldCharType="end"/>
        </w:r>
      </w:hyperlink>
    </w:p>
    <w:p>
      <w:pPr>
        <w:pStyle w:val="TOC2"/>
        <w:tabs>
          <w:tab w:val="right" w:leader="dot" w:pos="8306"/>
        </w:tabs>
      </w:pPr>
      <w:hyperlink w:anchor="_Toc30358" w:history="1">
        <w:r>
          <w:rPr>
            <w:rFonts w:ascii="仿宋" w:eastAsia="仿宋" w:hAnsi="仿宋" w:cs="仿宋" w:hint="eastAsia"/>
            <w:lang w:eastAsia="zh-CN"/>
          </w:rPr>
          <w:t>(二)、成果推广应用方案</w:t>
        </w:r>
        <w:r>
          <w:tab/>
        </w:r>
        <w:r>
          <w:fldChar w:fldCharType="begin"/>
        </w:r>
        <w:r>
          <w:instrText xml:space="preserve"> PAGEREF _Toc30358 \h </w:instrText>
        </w:r>
        <w:r>
          <w:fldChar w:fldCharType="separate"/>
        </w:r>
        <w:r>
          <w:t>56</w:t>
        </w:r>
        <w:r>
          <w:fldChar w:fldCharType="end"/>
        </w:r>
      </w:hyperlink>
    </w:p>
    <w:p>
      <w:pPr>
        <w:pStyle w:val="TOC1"/>
        <w:tabs>
          <w:tab w:val="right" w:leader="dot" w:pos="8306"/>
        </w:tabs>
      </w:pPr>
      <w:hyperlink w:anchor="_Toc8125" w:history="1">
        <w:r>
          <w:rPr>
            <w:rFonts w:ascii="仿宋" w:eastAsia="仿宋" w:hAnsi="仿宋" w:cs="仿宋" w:hint="eastAsia"/>
            <w:lang w:eastAsia="zh-CN"/>
          </w:rPr>
          <w:t>十五、产业协同与集群发展</w:t>
        </w:r>
        <w:r>
          <w:tab/>
        </w:r>
        <w:r>
          <w:fldChar w:fldCharType="begin"/>
        </w:r>
        <w:r>
          <w:instrText xml:space="preserve"> PAGEREF _Toc8125 \h </w:instrText>
        </w:r>
        <w:r>
          <w:fldChar w:fldCharType="separate"/>
        </w:r>
        <w:r>
          <w:t>58</w:t>
        </w:r>
        <w:r>
          <w:fldChar w:fldCharType="end"/>
        </w:r>
      </w:hyperlink>
    </w:p>
    <w:p>
      <w:pPr>
        <w:pStyle w:val="TOC2"/>
        <w:tabs>
          <w:tab w:val="right" w:leader="dot" w:pos="8306"/>
        </w:tabs>
      </w:pPr>
      <w:hyperlink w:anchor="_Toc32258" w:history="1">
        <w:r>
          <w:rPr>
            <w:rFonts w:ascii="仿宋" w:eastAsia="仿宋" w:hAnsi="仿宋" w:cs="仿宋" w:hint="eastAsia"/>
            <w:lang w:eastAsia="zh-CN"/>
          </w:rPr>
          <w:t>(一)、产业协同机制建设</w:t>
        </w:r>
        <w:r>
          <w:tab/>
        </w:r>
        <w:r>
          <w:fldChar w:fldCharType="begin"/>
        </w:r>
        <w:r>
          <w:instrText xml:space="preserve"> PAGEREF _Toc32258 \h </w:instrText>
        </w:r>
        <w:r>
          <w:fldChar w:fldCharType="separate"/>
        </w:r>
        <w:r>
          <w:t>58</w:t>
        </w:r>
        <w:r>
          <w:fldChar w:fldCharType="end"/>
        </w:r>
      </w:hyperlink>
    </w:p>
    <w:p>
      <w:pPr>
        <w:pStyle w:val="TOC2"/>
        <w:tabs>
          <w:tab w:val="right" w:leader="dot" w:pos="8306"/>
        </w:tabs>
      </w:pPr>
      <w:hyperlink w:anchor="_Toc23924" w:history="1">
        <w:r>
          <w:rPr>
            <w:rFonts w:ascii="仿宋" w:eastAsia="仿宋" w:hAnsi="仿宋" w:cs="仿宋" w:hint="eastAsia"/>
            <w:lang w:eastAsia="zh-CN"/>
          </w:rPr>
          <w:t>(二)、产业集群培育与发展</w:t>
        </w:r>
        <w:r>
          <w:tab/>
        </w:r>
        <w:r>
          <w:fldChar w:fldCharType="begin"/>
        </w:r>
        <w:r>
          <w:instrText xml:space="preserve"> PAGEREF _Toc23924 \h </w:instrText>
        </w:r>
        <w:r>
          <w:fldChar w:fldCharType="separate"/>
        </w:r>
        <w:r>
          <w:t>59</w:t>
        </w:r>
        <w:r>
          <w:fldChar w:fldCharType="end"/>
        </w:r>
      </w:hyperlink>
    </w:p>
    <w:p>
      <w:pPr>
        <w:pStyle w:val="TOC1"/>
        <w:tabs>
          <w:tab w:val="right" w:leader="dot" w:pos="8306"/>
        </w:tabs>
      </w:pPr>
      <w:hyperlink w:anchor="_Toc31250" w:history="1">
        <w:r>
          <w:rPr>
            <w:rFonts w:ascii="仿宋" w:eastAsia="仿宋" w:hAnsi="仿宋" w:cs="仿宋" w:hint="eastAsia"/>
            <w:lang w:eastAsia="zh-CN"/>
          </w:rPr>
          <w:t>十六、项目施工方案</w:t>
        </w:r>
        <w:r>
          <w:tab/>
        </w:r>
        <w:r>
          <w:fldChar w:fldCharType="begin"/>
        </w:r>
        <w:r>
          <w:instrText xml:space="preserve"> PAGEREF _Toc31250 \h </w:instrText>
        </w:r>
        <w:r>
          <w:fldChar w:fldCharType="separate"/>
        </w:r>
        <w:r>
          <w:t>60</w:t>
        </w:r>
        <w:r>
          <w:fldChar w:fldCharType="end"/>
        </w:r>
      </w:hyperlink>
    </w:p>
    <w:p>
      <w:pPr>
        <w:pStyle w:val="TOC2"/>
        <w:tabs>
          <w:tab w:val="right" w:leader="dot" w:pos="8306"/>
        </w:tabs>
      </w:pPr>
      <w:hyperlink w:anchor="_Toc13899" w:history="1">
        <w:r>
          <w:rPr>
            <w:rFonts w:ascii="仿宋" w:eastAsia="仿宋" w:hAnsi="仿宋" w:cs="仿宋" w:hint="eastAsia"/>
            <w:lang w:eastAsia="zh-CN"/>
          </w:rPr>
          <w:t>(一)、施工组织设计</w:t>
        </w:r>
        <w:r>
          <w:tab/>
        </w:r>
        <w:r>
          <w:fldChar w:fldCharType="begin"/>
        </w:r>
        <w:r>
          <w:instrText xml:space="preserve"> PAGEREF _Toc13899 \h </w:instrText>
        </w:r>
        <w:r>
          <w:fldChar w:fldCharType="separate"/>
        </w:r>
        <w:r>
          <w:t>60</w:t>
        </w:r>
        <w:r>
          <w:fldChar w:fldCharType="end"/>
        </w:r>
      </w:hyperlink>
    </w:p>
    <w:p>
      <w:pPr>
        <w:pStyle w:val="TOC2"/>
        <w:tabs>
          <w:tab w:val="right" w:leader="dot" w:pos="8306"/>
        </w:tabs>
      </w:pPr>
      <w:hyperlink w:anchor="_Toc17045" w:history="1">
        <w:r>
          <w:rPr>
            <w:rFonts w:ascii="仿宋" w:eastAsia="仿宋" w:hAnsi="仿宋" w:cs="仿宋" w:hint="eastAsia"/>
            <w:lang w:eastAsia="zh-CN"/>
          </w:rPr>
          <w:t>(二)、施工工艺与技术路线</w:t>
        </w:r>
        <w:r>
          <w:tab/>
        </w:r>
        <w:r>
          <w:fldChar w:fldCharType="begin"/>
        </w:r>
        <w:r>
          <w:instrText xml:space="preserve"> PAGEREF _Toc17045 \h </w:instrText>
        </w:r>
        <w:r>
          <w:fldChar w:fldCharType="separate"/>
        </w:r>
        <w:r>
          <w:t>61</w:t>
        </w:r>
        <w:r>
          <w:fldChar w:fldCharType="end"/>
        </w:r>
      </w:hyperlink>
    </w:p>
    <w:p>
      <w:pPr>
        <w:pStyle w:val="TOC2"/>
        <w:tabs>
          <w:tab w:val="right" w:leader="dot" w:pos="8306"/>
        </w:tabs>
      </w:pPr>
      <w:hyperlink w:anchor="_Toc13643" w:history="1">
        <w:r>
          <w:rPr>
            <w:rFonts w:ascii="仿宋" w:eastAsia="仿宋" w:hAnsi="仿宋" w:cs="仿宋" w:hint="eastAsia"/>
            <w:lang w:eastAsia="zh-CN"/>
          </w:rPr>
          <w:t>(三)、关键节点施工计划</w:t>
        </w:r>
        <w:r>
          <w:tab/>
        </w:r>
        <w:r>
          <w:fldChar w:fldCharType="begin"/>
        </w:r>
        <w:r>
          <w:instrText xml:space="preserve"> PAGEREF _Toc13643 \h </w:instrText>
        </w:r>
        <w:r>
          <w:fldChar w:fldCharType="separate"/>
        </w:r>
        <w:r>
          <w:t>62</w:t>
        </w:r>
        <w:r>
          <w:fldChar w:fldCharType="end"/>
        </w:r>
      </w:hyperlink>
    </w:p>
    <w:p>
      <w:pPr>
        <w:pStyle w:val="TOC2"/>
        <w:tabs>
          <w:tab w:val="right" w:leader="dot" w:pos="8306"/>
        </w:tabs>
      </w:pPr>
      <w:hyperlink w:anchor="_Toc18203" w:history="1">
        <w:r>
          <w:rPr>
            <w:rFonts w:ascii="仿宋" w:eastAsia="仿宋" w:hAnsi="仿宋" w:cs="仿宋" w:hint="eastAsia"/>
            <w:lang w:eastAsia="zh-CN"/>
          </w:rPr>
          <w:t>(四)、施工现场管理</w:t>
        </w:r>
        <w:r>
          <w:tab/>
        </w:r>
        <w:r>
          <w:fldChar w:fldCharType="begin"/>
        </w:r>
        <w:r>
          <w:instrText xml:space="preserve"> PAGEREF _Toc18203 \h </w:instrText>
        </w:r>
        <w:r>
          <w:fldChar w:fldCharType="separate"/>
        </w:r>
        <w:r>
          <w:t>64</w:t>
        </w:r>
        <w:r>
          <w:fldChar w:fldCharType="end"/>
        </w:r>
      </w:hyperlink>
    </w:p>
    <w:p>
      <w:pPr>
        <w:pStyle w:val="TOC1"/>
        <w:tabs>
          <w:tab w:val="right" w:leader="dot" w:pos="8306"/>
        </w:tabs>
      </w:pPr>
      <w:hyperlink w:anchor="_Toc449" w:history="1">
        <w:r>
          <w:rPr>
            <w:rFonts w:ascii="仿宋" w:eastAsia="仿宋" w:hAnsi="仿宋" w:cs="仿宋" w:hint="eastAsia"/>
            <w:lang w:eastAsia="zh-CN"/>
          </w:rPr>
          <w:t>十七、设施与设备管理</w:t>
        </w:r>
        <w:r>
          <w:tab/>
        </w:r>
        <w:r>
          <w:fldChar w:fldCharType="begin"/>
        </w:r>
        <w:r>
          <w:instrText xml:space="preserve"> PAGEREF _Toc449 \h </w:instrText>
        </w:r>
        <w:r>
          <w:fldChar w:fldCharType="separate"/>
        </w:r>
        <w:r>
          <w:t>66</w:t>
        </w:r>
        <w:r>
          <w:fldChar w:fldCharType="end"/>
        </w:r>
      </w:hyperlink>
    </w:p>
    <w:p>
      <w:pPr>
        <w:pStyle w:val="TOC2"/>
        <w:tabs>
          <w:tab w:val="right" w:leader="dot" w:pos="8306"/>
        </w:tabs>
      </w:pPr>
      <w:hyperlink w:anchor="_Toc14265" w:history="1">
        <w:r>
          <w:rPr>
            <w:rFonts w:ascii="仿宋" w:eastAsia="仿宋" w:hAnsi="仿宋" w:cs="仿宋" w:hint="eastAsia"/>
            <w:lang w:eastAsia="zh-CN"/>
          </w:rPr>
          <w:t>(一)、设施规划与配置</w:t>
        </w:r>
        <w:r>
          <w:tab/>
        </w:r>
        <w:r>
          <w:fldChar w:fldCharType="begin"/>
        </w:r>
        <w:r>
          <w:instrText xml:space="preserve"> PAGEREF _Toc14265 \h </w:instrText>
        </w:r>
        <w:r>
          <w:fldChar w:fldCharType="separate"/>
        </w:r>
        <w:r>
          <w:t>66</w:t>
        </w:r>
        <w:r>
          <w:fldChar w:fldCharType="end"/>
        </w:r>
      </w:hyperlink>
    </w:p>
    <w:p>
      <w:pPr>
        <w:pStyle w:val="TOC2"/>
        <w:tabs>
          <w:tab w:val="right" w:leader="dot" w:pos="8306"/>
        </w:tabs>
      </w:pPr>
      <w:hyperlink w:anchor="_Toc393" w:history="1">
        <w:r>
          <w:rPr>
            <w:rFonts w:ascii="仿宋" w:eastAsia="仿宋" w:hAnsi="仿宋" w:cs="仿宋" w:hint="eastAsia"/>
            <w:lang w:eastAsia="zh-CN"/>
          </w:rPr>
          <w:t>(二)、设备采购与维护管理</w:t>
        </w:r>
        <w:r>
          <w:tab/>
        </w:r>
        <w:r>
          <w:fldChar w:fldCharType="begin"/>
        </w:r>
        <w:r>
          <w:instrText xml:space="preserve"> PAGEREF _Toc393 \h </w:instrText>
        </w:r>
        <w:r>
          <w:fldChar w:fldCharType="separate"/>
        </w:r>
        <w:r>
          <w:t>67</w:t>
        </w:r>
        <w:r>
          <w:fldChar w:fldCharType="end"/>
        </w:r>
      </w:hyperlink>
    </w:p>
    <w:p>
      <w:pPr>
        <w:pStyle w:val="TOC2"/>
        <w:tabs>
          <w:tab w:val="right" w:leader="dot" w:pos="8306"/>
        </w:tabs>
      </w:pPr>
      <w:hyperlink w:anchor="_Toc18597" w:history="1">
        <w:r>
          <w:rPr>
            <w:rFonts w:ascii="仿宋" w:eastAsia="仿宋" w:hAnsi="仿宋" w:cs="仿宋" w:hint="eastAsia"/>
            <w:lang w:eastAsia="zh-CN"/>
          </w:rPr>
          <w:t>(三)、设施设备升级策略</w:t>
        </w:r>
        <w:r>
          <w:tab/>
        </w:r>
        <w:r>
          <w:fldChar w:fldCharType="begin"/>
        </w:r>
        <w:r>
          <w:instrText xml:space="preserve"> PAGEREF _Toc18597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7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28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健用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92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32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598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一、保健用品项目的技术资源开发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二、保健用品项目的人力资源管理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健用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三、保健用品项目的资金资源筹措与优化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保健用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119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保健用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保健用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保健用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772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保健用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保健用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智能技术的应用：保健用品项目将利用智能技术，如物联网（IoT）和大数据分析，来监控和优化资源使用。通过实时数据分析，项目可以更有效地管理能源消耗、减少原材料浪费，并提高生产过程的整体效率。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981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900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用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2300"/>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保健用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保健用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保健用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https://d.book118.com/587160010003006055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BF0C97"/>
    <w:rsid w:val="31BF0C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6001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2024-03-14T21:41:00Z</dcterms:created>
  <dcterms:modified xsi:type="dcterms:W3CDTF">2024-03-14T21:42:20Z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5F0C1EE2AA4044C5BEE38A07B084B6AF_11</vt:lpwstr>
  </property>
  <property fmtid="{D5CDD505-2E9C-101B-9397-08002B2CF9AE}" pid="3" name="KSOProductBuildVer">
    <vt:lpwstr>2052-12.1.0.16250</vt:lpwstr>
  </property>
</Properties>
</file>