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超、高速离心机相关行业公司成立方案及可行性研究报告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56" w:history="1">
        <w:r>
          <w:rPr>
            <w:rFonts w:ascii="仿宋" w:eastAsia="仿宋" w:hAnsi="仿宋" w:cs="仿宋" w:hint="eastAsia"/>
            <w:lang w:eastAsia="zh-CN"/>
          </w:rPr>
          <w:t>概论</w:t>
        </w:r>
        <w:r>
          <w:tab/>
        </w:r>
        <w:r>
          <w:fldChar w:fldCharType="begin"/>
        </w:r>
        <w:r>
          <w:instrText xml:space="preserve"> PAGEREF _Toc26056 \h </w:instrText>
        </w:r>
        <w:r>
          <w:fldChar w:fldCharType="separate"/>
        </w:r>
        <w:r>
          <w:t>3</w:t>
        </w:r>
        <w:r>
          <w:fldChar w:fldCharType="end"/>
        </w:r>
      </w:hyperlink>
    </w:p>
    <w:p>
      <w:pPr>
        <w:pStyle w:val="TOC1"/>
        <w:tabs>
          <w:tab w:val="right" w:leader="dot" w:pos="8306"/>
        </w:tabs>
      </w:pPr>
      <w:hyperlink w:anchor="_Toc29808" w:history="1">
        <w:r>
          <w:rPr>
            <w:rFonts w:ascii="仿宋" w:eastAsia="仿宋" w:hAnsi="仿宋" w:cs="仿宋" w:hint="eastAsia"/>
            <w:lang w:eastAsia="zh-CN"/>
          </w:rPr>
          <w:t>一、发展规划</w:t>
        </w:r>
        <w:r>
          <w:tab/>
        </w:r>
        <w:r>
          <w:fldChar w:fldCharType="begin"/>
        </w:r>
        <w:r>
          <w:instrText xml:space="preserve"> PAGEREF _Toc29808 \h </w:instrText>
        </w:r>
        <w:r>
          <w:fldChar w:fldCharType="separate"/>
        </w:r>
        <w:r>
          <w:t>3</w:t>
        </w:r>
        <w:r>
          <w:fldChar w:fldCharType="end"/>
        </w:r>
      </w:hyperlink>
    </w:p>
    <w:p>
      <w:pPr>
        <w:pStyle w:val="TOC2"/>
        <w:tabs>
          <w:tab w:val="right" w:leader="dot" w:pos="8306"/>
        </w:tabs>
      </w:pPr>
      <w:hyperlink w:anchor="_Toc5920" w:history="1">
        <w:r>
          <w:rPr>
            <w:rFonts w:ascii="仿宋" w:eastAsia="仿宋" w:hAnsi="仿宋" w:cs="仿宋" w:hint="eastAsia"/>
            <w:lang w:eastAsia="zh-CN"/>
          </w:rPr>
          <w:t>(一)、公司发展规划</w:t>
        </w:r>
        <w:r>
          <w:tab/>
        </w:r>
        <w:r>
          <w:fldChar w:fldCharType="begin"/>
        </w:r>
        <w:r>
          <w:instrText xml:space="preserve"> PAGEREF _Toc5920 \h </w:instrText>
        </w:r>
        <w:r>
          <w:fldChar w:fldCharType="separate"/>
        </w:r>
        <w:r>
          <w:t>3</w:t>
        </w:r>
        <w:r>
          <w:fldChar w:fldCharType="end"/>
        </w:r>
      </w:hyperlink>
    </w:p>
    <w:p>
      <w:pPr>
        <w:pStyle w:val="TOC2"/>
        <w:tabs>
          <w:tab w:val="right" w:leader="dot" w:pos="8306"/>
        </w:tabs>
      </w:pPr>
      <w:hyperlink w:anchor="_Toc4674" w:history="1">
        <w:r>
          <w:rPr>
            <w:rFonts w:ascii="仿宋" w:eastAsia="仿宋" w:hAnsi="仿宋" w:cs="仿宋" w:hint="eastAsia"/>
            <w:lang w:eastAsia="zh-CN"/>
          </w:rPr>
          <w:t>(二)、保障措施</w:t>
        </w:r>
        <w:r>
          <w:tab/>
        </w:r>
        <w:r>
          <w:fldChar w:fldCharType="begin"/>
        </w:r>
        <w:r>
          <w:instrText xml:space="preserve"> PAGEREF _Toc4674 \h </w:instrText>
        </w:r>
        <w:r>
          <w:fldChar w:fldCharType="separate"/>
        </w:r>
        <w:r>
          <w:t>4</w:t>
        </w:r>
        <w:r>
          <w:fldChar w:fldCharType="end"/>
        </w:r>
      </w:hyperlink>
    </w:p>
    <w:p>
      <w:pPr>
        <w:pStyle w:val="TOC1"/>
        <w:tabs>
          <w:tab w:val="right" w:leader="dot" w:pos="8306"/>
        </w:tabs>
      </w:pPr>
      <w:hyperlink w:anchor="_Toc18871" w:history="1">
        <w:r>
          <w:rPr>
            <w:rFonts w:ascii="仿宋" w:eastAsia="仿宋" w:hAnsi="仿宋" w:cs="仿宋" w:hint="eastAsia"/>
            <w:lang w:eastAsia="zh-CN"/>
          </w:rPr>
          <w:t>二、行业、市场分析</w:t>
        </w:r>
        <w:r>
          <w:tab/>
        </w:r>
        <w:r>
          <w:fldChar w:fldCharType="begin"/>
        </w:r>
        <w:r>
          <w:instrText xml:space="preserve"> PAGEREF _Toc18871 \h </w:instrText>
        </w:r>
        <w:r>
          <w:fldChar w:fldCharType="separate"/>
        </w:r>
        <w:r>
          <w:t>9</w:t>
        </w:r>
        <w:r>
          <w:fldChar w:fldCharType="end"/>
        </w:r>
      </w:hyperlink>
    </w:p>
    <w:p>
      <w:pPr>
        <w:pStyle w:val="TOC2"/>
        <w:tabs>
          <w:tab w:val="right" w:leader="dot" w:pos="8306"/>
        </w:tabs>
      </w:pPr>
      <w:hyperlink w:anchor="_Toc29048" w:history="1">
        <w:r>
          <w:rPr>
            <w:rFonts w:ascii="仿宋" w:eastAsia="仿宋" w:hAnsi="仿宋" w:cs="仿宋" w:hint="eastAsia"/>
            <w:lang w:eastAsia="zh-CN"/>
          </w:rPr>
          <w:t>(一)、行业分析</w:t>
        </w:r>
        <w:r>
          <w:tab/>
        </w:r>
        <w:r>
          <w:fldChar w:fldCharType="begin"/>
        </w:r>
        <w:r>
          <w:instrText xml:space="preserve"> PAGEREF _Toc29048 \h </w:instrText>
        </w:r>
        <w:r>
          <w:fldChar w:fldCharType="separate"/>
        </w:r>
        <w:r>
          <w:t>9</w:t>
        </w:r>
        <w:r>
          <w:fldChar w:fldCharType="end"/>
        </w:r>
      </w:hyperlink>
    </w:p>
    <w:p>
      <w:pPr>
        <w:pStyle w:val="TOC2"/>
        <w:tabs>
          <w:tab w:val="right" w:leader="dot" w:pos="8306"/>
        </w:tabs>
      </w:pPr>
      <w:hyperlink w:anchor="_Toc30147" w:history="1">
        <w:r>
          <w:rPr>
            <w:rFonts w:ascii="仿宋" w:eastAsia="仿宋" w:hAnsi="仿宋" w:cs="仿宋" w:hint="eastAsia"/>
            <w:lang w:eastAsia="zh-CN"/>
          </w:rPr>
          <w:t>(二)、市场分析</w:t>
        </w:r>
        <w:r>
          <w:tab/>
        </w:r>
        <w:r>
          <w:fldChar w:fldCharType="begin"/>
        </w:r>
        <w:r>
          <w:instrText xml:space="preserve"> PAGEREF _Toc30147 \h </w:instrText>
        </w:r>
        <w:r>
          <w:fldChar w:fldCharType="separate"/>
        </w:r>
        <w:r>
          <w:t>10</w:t>
        </w:r>
        <w:r>
          <w:fldChar w:fldCharType="end"/>
        </w:r>
      </w:hyperlink>
    </w:p>
    <w:p>
      <w:pPr>
        <w:pStyle w:val="TOC2"/>
        <w:tabs>
          <w:tab w:val="right" w:leader="dot" w:pos="8306"/>
        </w:tabs>
      </w:pPr>
      <w:hyperlink w:anchor="_Toc1130" w:history="1">
        <w:r>
          <w:rPr>
            <w:rFonts w:ascii="仿宋" w:eastAsia="仿宋" w:hAnsi="仿宋" w:cs="仿宋" w:hint="eastAsia"/>
            <w:lang w:eastAsia="zh-CN"/>
          </w:rPr>
          <w:t>(三)、行业发展及市场前景分析</w:t>
        </w:r>
        <w:r>
          <w:tab/>
        </w:r>
        <w:r>
          <w:fldChar w:fldCharType="begin"/>
        </w:r>
        <w:r>
          <w:instrText xml:space="preserve"> PAGEREF _Toc1130 \h </w:instrText>
        </w:r>
        <w:r>
          <w:fldChar w:fldCharType="separate"/>
        </w:r>
        <w:r>
          <w:t>11</w:t>
        </w:r>
        <w:r>
          <w:fldChar w:fldCharType="end"/>
        </w:r>
      </w:hyperlink>
    </w:p>
    <w:p>
      <w:pPr>
        <w:pStyle w:val="TOC1"/>
        <w:tabs>
          <w:tab w:val="right" w:leader="dot" w:pos="8306"/>
        </w:tabs>
      </w:pPr>
      <w:hyperlink w:anchor="_Toc6994" w:history="1">
        <w:r>
          <w:rPr>
            <w:rFonts w:ascii="仿宋" w:eastAsia="仿宋" w:hAnsi="仿宋" w:cs="仿宋" w:hint="eastAsia"/>
            <w:lang w:eastAsia="zh-CN"/>
          </w:rPr>
          <w:t>三、公司成立方案</w:t>
        </w:r>
        <w:r>
          <w:tab/>
        </w:r>
        <w:r>
          <w:fldChar w:fldCharType="begin"/>
        </w:r>
        <w:r>
          <w:instrText xml:space="preserve"> PAGEREF _Toc6994 \h </w:instrText>
        </w:r>
        <w:r>
          <w:fldChar w:fldCharType="separate"/>
        </w:r>
        <w:r>
          <w:t>12</w:t>
        </w:r>
        <w:r>
          <w:fldChar w:fldCharType="end"/>
        </w:r>
      </w:hyperlink>
    </w:p>
    <w:p>
      <w:pPr>
        <w:pStyle w:val="TOC2"/>
        <w:tabs>
          <w:tab w:val="right" w:leader="dot" w:pos="8306"/>
        </w:tabs>
      </w:pPr>
      <w:hyperlink w:anchor="_Toc3510" w:history="1">
        <w:r>
          <w:rPr>
            <w:rFonts w:ascii="仿宋" w:eastAsia="仿宋" w:hAnsi="仿宋" w:cs="仿宋" w:hint="eastAsia"/>
            <w:lang w:eastAsia="zh-CN"/>
          </w:rPr>
          <w:t>(一)、公司经营宗旨</w:t>
        </w:r>
        <w:r>
          <w:tab/>
        </w:r>
        <w:r>
          <w:fldChar w:fldCharType="begin"/>
        </w:r>
        <w:r>
          <w:instrText xml:space="preserve"> PAGEREF _Toc3510 \h </w:instrText>
        </w:r>
        <w:r>
          <w:fldChar w:fldCharType="separate"/>
        </w:r>
        <w:r>
          <w:t>12</w:t>
        </w:r>
        <w:r>
          <w:fldChar w:fldCharType="end"/>
        </w:r>
      </w:hyperlink>
    </w:p>
    <w:p>
      <w:pPr>
        <w:pStyle w:val="TOC2"/>
        <w:tabs>
          <w:tab w:val="right" w:leader="dot" w:pos="8306"/>
        </w:tabs>
      </w:pPr>
      <w:hyperlink w:anchor="_Toc21030" w:history="1">
        <w:r>
          <w:rPr>
            <w:rFonts w:ascii="仿宋" w:eastAsia="仿宋" w:hAnsi="仿宋" w:cs="仿宋" w:hint="eastAsia"/>
            <w:lang w:eastAsia="zh-CN"/>
          </w:rPr>
          <w:t>(二)、公司的目标、主要职责</w:t>
        </w:r>
        <w:r>
          <w:tab/>
        </w:r>
        <w:r>
          <w:fldChar w:fldCharType="begin"/>
        </w:r>
        <w:r>
          <w:instrText xml:space="preserve"> PAGEREF _Toc21030 \h </w:instrText>
        </w:r>
        <w:r>
          <w:fldChar w:fldCharType="separate"/>
        </w:r>
        <w:r>
          <w:t>13</w:t>
        </w:r>
        <w:r>
          <w:fldChar w:fldCharType="end"/>
        </w:r>
      </w:hyperlink>
    </w:p>
    <w:p>
      <w:pPr>
        <w:pStyle w:val="TOC2"/>
        <w:tabs>
          <w:tab w:val="right" w:leader="dot" w:pos="8306"/>
        </w:tabs>
      </w:pPr>
      <w:hyperlink w:anchor="_Toc12076" w:history="1">
        <w:r>
          <w:rPr>
            <w:rFonts w:ascii="仿宋" w:eastAsia="仿宋" w:hAnsi="仿宋" w:cs="仿宋" w:hint="eastAsia"/>
            <w:lang w:eastAsia="zh-CN"/>
          </w:rPr>
          <w:t>(三)、公司组建方式</w:t>
        </w:r>
        <w:r>
          <w:tab/>
        </w:r>
        <w:r>
          <w:fldChar w:fldCharType="begin"/>
        </w:r>
        <w:r>
          <w:instrText xml:space="preserve"> PAGEREF _Toc12076 \h </w:instrText>
        </w:r>
        <w:r>
          <w:fldChar w:fldCharType="separate"/>
        </w:r>
        <w:r>
          <w:t>15</w:t>
        </w:r>
        <w:r>
          <w:fldChar w:fldCharType="end"/>
        </w:r>
      </w:hyperlink>
    </w:p>
    <w:p>
      <w:pPr>
        <w:pStyle w:val="TOC2"/>
        <w:tabs>
          <w:tab w:val="right" w:leader="dot" w:pos="8306"/>
        </w:tabs>
      </w:pPr>
      <w:hyperlink w:anchor="_Toc24965" w:history="1">
        <w:r>
          <w:rPr>
            <w:rFonts w:ascii="仿宋" w:eastAsia="仿宋" w:hAnsi="仿宋" w:cs="仿宋" w:hint="eastAsia"/>
            <w:lang w:eastAsia="zh-CN"/>
          </w:rPr>
          <w:t>(四)、公司管理体制</w:t>
        </w:r>
        <w:r>
          <w:tab/>
        </w:r>
        <w:r>
          <w:fldChar w:fldCharType="begin"/>
        </w:r>
        <w:r>
          <w:instrText xml:space="preserve"> PAGEREF _Toc24965 \h </w:instrText>
        </w:r>
        <w:r>
          <w:fldChar w:fldCharType="separate"/>
        </w:r>
        <w:r>
          <w:t>16</w:t>
        </w:r>
        <w:r>
          <w:fldChar w:fldCharType="end"/>
        </w:r>
      </w:hyperlink>
    </w:p>
    <w:p>
      <w:pPr>
        <w:pStyle w:val="TOC2"/>
        <w:tabs>
          <w:tab w:val="right" w:leader="dot" w:pos="8306"/>
        </w:tabs>
      </w:pPr>
      <w:hyperlink w:anchor="_Toc21740" w:history="1">
        <w:r>
          <w:rPr>
            <w:rFonts w:ascii="仿宋" w:eastAsia="仿宋" w:hAnsi="仿宋" w:cs="仿宋" w:hint="eastAsia"/>
            <w:lang w:eastAsia="zh-CN"/>
          </w:rPr>
          <w:t>(五)、部门职责及权限</w:t>
        </w:r>
        <w:r>
          <w:tab/>
        </w:r>
        <w:r>
          <w:fldChar w:fldCharType="begin"/>
        </w:r>
        <w:r>
          <w:instrText xml:space="preserve"> PAGEREF _Toc21740 \h </w:instrText>
        </w:r>
        <w:r>
          <w:fldChar w:fldCharType="separate"/>
        </w:r>
        <w:r>
          <w:t>17</w:t>
        </w:r>
        <w:r>
          <w:fldChar w:fldCharType="end"/>
        </w:r>
      </w:hyperlink>
    </w:p>
    <w:p>
      <w:pPr>
        <w:pStyle w:val="TOC2"/>
        <w:tabs>
          <w:tab w:val="right" w:leader="dot" w:pos="8306"/>
        </w:tabs>
      </w:pPr>
      <w:hyperlink w:anchor="_Toc26449" w:history="1">
        <w:r>
          <w:rPr>
            <w:rFonts w:ascii="仿宋" w:eastAsia="仿宋" w:hAnsi="仿宋" w:cs="仿宋" w:hint="eastAsia"/>
            <w:lang w:eastAsia="zh-CN"/>
          </w:rPr>
          <w:t>(六)、核心人员介绍</w:t>
        </w:r>
        <w:r>
          <w:tab/>
        </w:r>
        <w:r>
          <w:fldChar w:fldCharType="begin"/>
        </w:r>
        <w:r>
          <w:instrText xml:space="preserve"> PAGEREF _Toc26449 \h </w:instrText>
        </w:r>
        <w:r>
          <w:fldChar w:fldCharType="separate"/>
        </w:r>
        <w:r>
          <w:t>20</w:t>
        </w:r>
        <w:r>
          <w:fldChar w:fldCharType="end"/>
        </w:r>
      </w:hyperlink>
    </w:p>
    <w:p>
      <w:pPr>
        <w:pStyle w:val="TOC2"/>
        <w:tabs>
          <w:tab w:val="right" w:leader="dot" w:pos="8306"/>
        </w:tabs>
      </w:pPr>
      <w:hyperlink w:anchor="_Toc1671" w:history="1">
        <w:r>
          <w:rPr>
            <w:rFonts w:ascii="仿宋" w:eastAsia="仿宋" w:hAnsi="仿宋" w:cs="仿宋" w:hint="eastAsia"/>
            <w:lang w:eastAsia="zh-CN"/>
          </w:rPr>
          <w:t>(七)、财务会计制度</w:t>
        </w:r>
        <w:r>
          <w:tab/>
        </w:r>
        <w:r>
          <w:fldChar w:fldCharType="begin"/>
        </w:r>
        <w:r>
          <w:instrText xml:space="preserve"> PAGEREF _Toc1671 \h </w:instrText>
        </w:r>
        <w:r>
          <w:fldChar w:fldCharType="separate"/>
        </w:r>
        <w:r>
          <w:t>22</w:t>
        </w:r>
        <w:r>
          <w:fldChar w:fldCharType="end"/>
        </w:r>
      </w:hyperlink>
    </w:p>
    <w:p>
      <w:pPr>
        <w:pStyle w:val="TOC1"/>
        <w:tabs>
          <w:tab w:val="right" w:leader="dot" w:pos="8306"/>
        </w:tabs>
      </w:pPr>
      <w:hyperlink w:anchor="_Toc4392" w:history="1">
        <w:r>
          <w:rPr>
            <w:rFonts w:ascii="仿宋" w:eastAsia="仿宋" w:hAnsi="仿宋" w:cs="仿宋" w:hint="eastAsia"/>
            <w:lang w:eastAsia="zh-CN"/>
          </w:rPr>
          <w:t>四、超、高速离心机筹建公司基本信息</w:t>
        </w:r>
        <w:r>
          <w:tab/>
        </w:r>
        <w:r>
          <w:fldChar w:fldCharType="begin"/>
        </w:r>
        <w:r>
          <w:instrText xml:space="preserve"> PAGEREF _Toc4392 \h </w:instrText>
        </w:r>
        <w:r>
          <w:fldChar w:fldCharType="separate"/>
        </w:r>
        <w:r>
          <w:t>27</w:t>
        </w:r>
        <w:r>
          <w:fldChar w:fldCharType="end"/>
        </w:r>
      </w:hyperlink>
    </w:p>
    <w:p>
      <w:pPr>
        <w:pStyle w:val="TOC2"/>
        <w:tabs>
          <w:tab w:val="right" w:leader="dot" w:pos="8306"/>
        </w:tabs>
      </w:pPr>
      <w:hyperlink w:anchor="_Toc13864" w:history="1">
        <w:r>
          <w:rPr>
            <w:rFonts w:ascii="仿宋" w:eastAsia="仿宋" w:hAnsi="仿宋" w:cs="仿宋" w:hint="eastAsia"/>
            <w:lang w:eastAsia="zh-CN"/>
          </w:rPr>
          <w:t>(一)、公司名称</w:t>
        </w:r>
        <w:r>
          <w:tab/>
        </w:r>
        <w:r>
          <w:fldChar w:fldCharType="begin"/>
        </w:r>
        <w:r>
          <w:instrText xml:space="preserve"> PAGEREF _Toc13864 \h </w:instrText>
        </w:r>
        <w:r>
          <w:fldChar w:fldCharType="separate"/>
        </w:r>
        <w:r>
          <w:t>27</w:t>
        </w:r>
        <w:r>
          <w:fldChar w:fldCharType="end"/>
        </w:r>
      </w:hyperlink>
    </w:p>
    <w:p>
      <w:pPr>
        <w:pStyle w:val="TOC2"/>
        <w:tabs>
          <w:tab w:val="right" w:leader="dot" w:pos="8306"/>
        </w:tabs>
      </w:pPr>
      <w:hyperlink w:anchor="_Toc16233" w:history="1">
        <w:r>
          <w:rPr>
            <w:rFonts w:ascii="仿宋" w:eastAsia="仿宋" w:hAnsi="仿宋" w:cs="仿宋" w:hint="eastAsia"/>
            <w:lang w:eastAsia="zh-CN"/>
          </w:rPr>
          <w:t>(二)、注册资本</w:t>
        </w:r>
        <w:r>
          <w:tab/>
        </w:r>
        <w:r>
          <w:fldChar w:fldCharType="begin"/>
        </w:r>
        <w:r>
          <w:instrText xml:space="preserve"> PAGEREF _Toc16233 \h </w:instrText>
        </w:r>
        <w:r>
          <w:fldChar w:fldCharType="separate"/>
        </w:r>
        <w:r>
          <w:t>27</w:t>
        </w:r>
        <w:r>
          <w:fldChar w:fldCharType="end"/>
        </w:r>
      </w:hyperlink>
    </w:p>
    <w:p>
      <w:pPr>
        <w:pStyle w:val="TOC2"/>
        <w:tabs>
          <w:tab w:val="right" w:leader="dot" w:pos="8306"/>
        </w:tabs>
      </w:pPr>
      <w:hyperlink w:anchor="_Toc9748" w:history="1">
        <w:r>
          <w:rPr>
            <w:rFonts w:ascii="仿宋" w:eastAsia="仿宋" w:hAnsi="仿宋" w:cs="仿宋" w:hint="eastAsia"/>
            <w:lang w:eastAsia="zh-CN"/>
          </w:rPr>
          <w:t>(三)、注册地址</w:t>
        </w:r>
        <w:r>
          <w:tab/>
        </w:r>
        <w:r>
          <w:fldChar w:fldCharType="begin"/>
        </w:r>
        <w:r>
          <w:instrText xml:space="preserve"> PAGEREF _Toc9748 \h </w:instrText>
        </w:r>
        <w:r>
          <w:fldChar w:fldCharType="separate"/>
        </w:r>
        <w:r>
          <w:t>27</w:t>
        </w:r>
        <w:r>
          <w:fldChar w:fldCharType="end"/>
        </w:r>
      </w:hyperlink>
    </w:p>
    <w:p>
      <w:pPr>
        <w:pStyle w:val="TOC2"/>
        <w:tabs>
          <w:tab w:val="right" w:leader="dot" w:pos="8306"/>
        </w:tabs>
      </w:pPr>
      <w:hyperlink w:anchor="_Toc26941" w:history="1">
        <w:r>
          <w:rPr>
            <w:rFonts w:ascii="仿宋" w:eastAsia="仿宋" w:hAnsi="仿宋" w:cs="仿宋" w:hint="eastAsia"/>
            <w:lang w:eastAsia="zh-CN"/>
          </w:rPr>
          <w:t>(四)、法人代表</w:t>
        </w:r>
        <w:r>
          <w:tab/>
        </w:r>
        <w:r>
          <w:fldChar w:fldCharType="begin"/>
        </w:r>
        <w:r>
          <w:instrText xml:space="preserve"> PAGEREF _Toc26941 \h </w:instrText>
        </w:r>
        <w:r>
          <w:fldChar w:fldCharType="separate"/>
        </w:r>
        <w:r>
          <w:t>27</w:t>
        </w:r>
        <w:r>
          <w:fldChar w:fldCharType="end"/>
        </w:r>
      </w:hyperlink>
    </w:p>
    <w:p>
      <w:pPr>
        <w:pStyle w:val="TOC2"/>
        <w:tabs>
          <w:tab w:val="right" w:leader="dot" w:pos="8306"/>
        </w:tabs>
      </w:pPr>
      <w:hyperlink w:anchor="_Toc32503" w:history="1">
        <w:r>
          <w:rPr>
            <w:rFonts w:ascii="仿宋" w:eastAsia="仿宋" w:hAnsi="仿宋" w:cs="仿宋" w:hint="eastAsia"/>
            <w:lang w:eastAsia="zh-CN"/>
          </w:rPr>
          <w:t>(五)、主要经营范围</w:t>
        </w:r>
        <w:r>
          <w:tab/>
        </w:r>
        <w:r>
          <w:fldChar w:fldCharType="begin"/>
        </w:r>
        <w:r>
          <w:instrText xml:space="preserve"> PAGEREF _Toc32503 \h </w:instrText>
        </w:r>
        <w:r>
          <w:fldChar w:fldCharType="separate"/>
        </w:r>
        <w:r>
          <w:t>28</w:t>
        </w:r>
        <w:r>
          <w:fldChar w:fldCharType="end"/>
        </w:r>
      </w:hyperlink>
    </w:p>
    <w:p>
      <w:pPr>
        <w:pStyle w:val="TOC2"/>
        <w:tabs>
          <w:tab w:val="right" w:leader="dot" w:pos="8306"/>
        </w:tabs>
      </w:pPr>
      <w:hyperlink w:anchor="_Toc4636" w:history="1">
        <w:r>
          <w:rPr>
            <w:rFonts w:ascii="仿宋" w:eastAsia="仿宋" w:hAnsi="仿宋" w:cs="仿宋" w:hint="eastAsia"/>
            <w:lang w:eastAsia="zh-CN"/>
          </w:rPr>
          <w:t>(六)、主要股东</w:t>
        </w:r>
        <w:r>
          <w:tab/>
        </w:r>
        <w:r>
          <w:fldChar w:fldCharType="begin"/>
        </w:r>
        <w:r>
          <w:instrText xml:space="preserve"> PAGEREF _Toc4636 \h </w:instrText>
        </w:r>
        <w:r>
          <w:fldChar w:fldCharType="separate"/>
        </w:r>
        <w:r>
          <w:t>28</w:t>
        </w:r>
        <w:r>
          <w:fldChar w:fldCharType="end"/>
        </w:r>
      </w:hyperlink>
    </w:p>
    <w:p>
      <w:pPr>
        <w:pStyle w:val="TOC1"/>
        <w:tabs>
          <w:tab w:val="right" w:leader="dot" w:pos="8306"/>
        </w:tabs>
      </w:pPr>
      <w:hyperlink w:anchor="_Toc17887" w:history="1">
        <w:r>
          <w:rPr>
            <w:rFonts w:ascii="仿宋" w:eastAsia="仿宋" w:hAnsi="仿宋" w:cs="仿宋" w:hint="eastAsia"/>
            <w:lang w:eastAsia="zh-CN"/>
          </w:rPr>
          <w:t>五、公司成立背景及可行性分析</w:t>
        </w:r>
        <w:r>
          <w:tab/>
        </w:r>
        <w:r>
          <w:fldChar w:fldCharType="begin"/>
        </w:r>
        <w:r>
          <w:instrText xml:space="preserve"> PAGEREF _Toc17887 \h </w:instrText>
        </w:r>
        <w:r>
          <w:fldChar w:fldCharType="separate"/>
        </w:r>
        <w:r>
          <w:t>29</w:t>
        </w:r>
        <w:r>
          <w:fldChar w:fldCharType="end"/>
        </w:r>
      </w:hyperlink>
    </w:p>
    <w:p>
      <w:pPr>
        <w:pStyle w:val="TOC2"/>
        <w:tabs>
          <w:tab w:val="right" w:leader="dot" w:pos="8306"/>
        </w:tabs>
      </w:pPr>
      <w:hyperlink w:anchor="_Toc25714" w:history="1">
        <w:r>
          <w:rPr>
            <w:rFonts w:ascii="仿宋" w:eastAsia="仿宋" w:hAnsi="仿宋" w:cs="仿宋" w:hint="eastAsia"/>
            <w:lang w:eastAsia="zh-CN"/>
          </w:rPr>
          <w:t>(一)、发展思路</w:t>
        </w:r>
        <w:r>
          <w:tab/>
        </w:r>
        <w:r>
          <w:fldChar w:fldCharType="begin"/>
        </w:r>
        <w:r>
          <w:instrText xml:space="preserve"> PAGEREF _Toc25714 \h </w:instrText>
        </w:r>
        <w:r>
          <w:fldChar w:fldCharType="separate"/>
        </w:r>
        <w:r>
          <w:t>29</w:t>
        </w:r>
        <w:r>
          <w:fldChar w:fldCharType="end"/>
        </w:r>
      </w:hyperlink>
    </w:p>
    <w:p>
      <w:pPr>
        <w:pStyle w:val="TOC2"/>
        <w:tabs>
          <w:tab w:val="right" w:leader="dot" w:pos="8306"/>
        </w:tabs>
      </w:pPr>
      <w:hyperlink w:anchor="_Toc5846" w:history="1">
        <w:r>
          <w:rPr>
            <w:rFonts w:ascii="仿宋" w:eastAsia="仿宋" w:hAnsi="仿宋" w:cs="仿宋" w:hint="eastAsia"/>
            <w:lang w:eastAsia="zh-CN"/>
          </w:rPr>
          <w:t>(二)、产业发展背景分析</w:t>
        </w:r>
        <w:r>
          <w:tab/>
        </w:r>
        <w:r>
          <w:fldChar w:fldCharType="begin"/>
        </w:r>
        <w:r>
          <w:instrText xml:space="preserve"> PAGEREF _Toc5846 \h </w:instrText>
        </w:r>
        <w:r>
          <w:fldChar w:fldCharType="separate"/>
        </w:r>
        <w:r>
          <w:t>30</w:t>
        </w:r>
        <w:r>
          <w:fldChar w:fldCharType="end"/>
        </w:r>
      </w:hyperlink>
    </w:p>
    <w:p>
      <w:pPr>
        <w:pStyle w:val="TOC2"/>
        <w:tabs>
          <w:tab w:val="right" w:leader="dot" w:pos="8306"/>
        </w:tabs>
      </w:pPr>
      <w:hyperlink w:anchor="_Toc25152" w:history="1">
        <w:r>
          <w:rPr>
            <w:rFonts w:ascii="仿宋" w:eastAsia="仿宋" w:hAnsi="仿宋" w:cs="仿宋" w:hint="eastAsia"/>
            <w:lang w:eastAsia="zh-CN"/>
          </w:rPr>
          <w:t>(三)、产业发展原则</w:t>
        </w:r>
        <w:r>
          <w:tab/>
        </w:r>
        <w:r>
          <w:fldChar w:fldCharType="begin"/>
        </w:r>
        <w:r>
          <w:instrText xml:space="preserve"> PAGEREF _Toc25152 \h </w:instrText>
        </w:r>
        <w:r>
          <w:fldChar w:fldCharType="separate"/>
        </w:r>
        <w:r>
          <w:t>31</w:t>
        </w:r>
        <w:r>
          <w:fldChar w:fldCharType="end"/>
        </w:r>
      </w:hyperlink>
    </w:p>
    <w:p>
      <w:pPr>
        <w:pStyle w:val="TOC2"/>
        <w:tabs>
          <w:tab w:val="right" w:leader="dot" w:pos="8306"/>
        </w:tabs>
      </w:pPr>
      <w:hyperlink w:anchor="_Toc29045" w:history="1">
        <w:r>
          <w:rPr>
            <w:rFonts w:ascii="仿宋" w:eastAsia="仿宋" w:hAnsi="仿宋" w:cs="仿宋" w:hint="eastAsia"/>
            <w:lang w:eastAsia="zh-CN"/>
          </w:rPr>
          <w:t>(四)、区域产业环境分析</w:t>
        </w:r>
        <w:r>
          <w:tab/>
        </w:r>
        <w:r>
          <w:fldChar w:fldCharType="begin"/>
        </w:r>
        <w:r>
          <w:instrText xml:space="preserve"> PAGEREF _Toc29045 \h </w:instrText>
        </w:r>
        <w:r>
          <w:fldChar w:fldCharType="separate"/>
        </w:r>
        <w:r>
          <w:t>32</w:t>
        </w:r>
        <w:r>
          <w:fldChar w:fldCharType="end"/>
        </w:r>
      </w:hyperlink>
    </w:p>
    <w:p>
      <w:pPr>
        <w:pStyle w:val="TOC2"/>
        <w:tabs>
          <w:tab w:val="right" w:leader="dot" w:pos="8306"/>
        </w:tabs>
      </w:pPr>
      <w:hyperlink w:anchor="_Toc25582" w:history="1">
        <w:r>
          <w:rPr>
            <w:rFonts w:ascii="仿宋" w:eastAsia="仿宋" w:hAnsi="仿宋" w:cs="仿宋" w:hint="eastAsia"/>
            <w:lang w:eastAsia="zh-CN"/>
          </w:rPr>
          <w:t>(五)、可行性分析</w:t>
        </w:r>
        <w:r>
          <w:tab/>
        </w:r>
        <w:r>
          <w:fldChar w:fldCharType="begin"/>
        </w:r>
        <w:r>
          <w:instrText xml:space="preserve"> PAGEREF _Toc25582 \h </w:instrText>
        </w:r>
        <w:r>
          <w:fldChar w:fldCharType="separate"/>
        </w:r>
        <w:r>
          <w:t>34</w:t>
        </w:r>
        <w:r>
          <w:fldChar w:fldCharType="end"/>
        </w:r>
      </w:hyperlink>
    </w:p>
    <w:p>
      <w:pPr>
        <w:pStyle w:val="TOC2"/>
        <w:tabs>
          <w:tab w:val="right" w:leader="dot" w:pos="8306"/>
        </w:tabs>
      </w:pPr>
      <w:hyperlink w:anchor="_Toc3817" w:history="1">
        <w:r>
          <w:rPr>
            <w:rFonts w:ascii="仿宋" w:eastAsia="仿宋" w:hAnsi="仿宋" w:cs="仿宋" w:hint="eastAsia"/>
            <w:lang w:eastAsia="zh-CN"/>
          </w:rPr>
          <w:t>(六)、产业发展重点任务</w:t>
        </w:r>
        <w:r>
          <w:tab/>
        </w:r>
        <w:r>
          <w:fldChar w:fldCharType="begin"/>
        </w:r>
        <w:r>
          <w:instrText xml:space="preserve"> PAGEREF _Toc3817 \h </w:instrText>
        </w:r>
        <w:r>
          <w:fldChar w:fldCharType="separate"/>
        </w:r>
        <w:r>
          <w:t>35</w:t>
        </w:r>
        <w:r>
          <w:fldChar w:fldCharType="end"/>
        </w:r>
      </w:hyperlink>
    </w:p>
    <w:p>
      <w:pPr>
        <w:pStyle w:val="TOC2"/>
        <w:tabs>
          <w:tab w:val="right" w:leader="dot" w:pos="8306"/>
        </w:tabs>
      </w:pPr>
      <w:hyperlink w:anchor="_Toc7862" w:history="1">
        <w:r>
          <w:rPr>
            <w:rFonts w:ascii="仿宋" w:eastAsia="仿宋" w:hAnsi="仿宋" w:cs="仿宋" w:hint="eastAsia"/>
            <w:lang w:eastAsia="zh-CN"/>
          </w:rPr>
          <w:t>(七)、超、高速离心机项目建设必要性分析</w:t>
        </w:r>
        <w:r>
          <w:tab/>
        </w:r>
        <w:r>
          <w:fldChar w:fldCharType="begin"/>
        </w:r>
        <w:r>
          <w:instrText xml:space="preserve"> PAGEREF _Toc7862 \h </w:instrText>
        </w:r>
        <w:r>
          <w:fldChar w:fldCharType="separate"/>
        </w:r>
        <w:r>
          <w:t>37</w:t>
        </w:r>
        <w:r>
          <w:fldChar w:fldCharType="end"/>
        </w:r>
      </w:hyperlink>
    </w:p>
    <w:p>
      <w:pPr>
        <w:pStyle w:val="TOC1"/>
        <w:tabs>
          <w:tab w:val="right" w:leader="dot" w:pos="8306"/>
        </w:tabs>
      </w:pPr>
      <w:hyperlink w:anchor="_Toc13630" w:history="1">
        <w:r>
          <w:rPr>
            <w:rFonts w:ascii="仿宋" w:eastAsia="仿宋" w:hAnsi="仿宋" w:cs="仿宋" w:hint="eastAsia"/>
            <w:lang w:eastAsia="zh-CN"/>
          </w:rPr>
          <w:t>六、超、高速离心机项目经济效益</w:t>
        </w:r>
        <w:r>
          <w:tab/>
        </w:r>
        <w:r>
          <w:fldChar w:fldCharType="begin"/>
        </w:r>
        <w:r>
          <w:instrText xml:space="preserve"> PAGEREF _Toc13630 \h </w:instrText>
        </w:r>
        <w:r>
          <w:fldChar w:fldCharType="separate"/>
        </w:r>
        <w:r>
          <w:t>39</w:t>
        </w:r>
        <w:r>
          <w:fldChar w:fldCharType="end"/>
        </w:r>
      </w:hyperlink>
    </w:p>
    <w:p>
      <w:pPr>
        <w:pStyle w:val="TOC2"/>
        <w:tabs>
          <w:tab w:val="right" w:leader="dot" w:pos="8306"/>
        </w:tabs>
      </w:pPr>
      <w:hyperlink w:anchor="_Toc30537" w:history="1">
        <w:r>
          <w:rPr>
            <w:rFonts w:ascii="仿宋" w:eastAsia="仿宋" w:hAnsi="仿宋" w:cs="仿宋" w:hint="eastAsia"/>
            <w:lang w:eastAsia="zh-CN"/>
          </w:rPr>
          <w:t>(一)、基本假设及基础参数选取</w:t>
        </w:r>
        <w:r>
          <w:tab/>
        </w:r>
        <w:r>
          <w:fldChar w:fldCharType="begin"/>
        </w:r>
        <w:r>
          <w:instrText xml:space="preserve"> PAGEREF _Toc30537 \h </w:instrText>
        </w:r>
        <w:r>
          <w:fldChar w:fldCharType="separate"/>
        </w:r>
        <w:r>
          <w:t>39</w:t>
        </w:r>
        <w:r>
          <w:fldChar w:fldCharType="end"/>
        </w:r>
      </w:hyperlink>
    </w:p>
    <w:p>
      <w:pPr>
        <w:pStyle w:val="TOC2"/>
        <w:tabs>
          <w:tab w:val="right" w:leader="dot" w:pos="8306"/>
        </w:tabs>
      </w:pPr>
      <w:hyperlink w:anchor="_Toc23024" w:history="1">
        <w:r>
          <w:rPr>
            <w:rFonts w:ascii="仿宋" w:eastAsia="仿宋" w:hAnsi="仿宋" w:cs="仿宋" w:hint="eastAsia"/>
            <w:lang w:eastAsia="zh-CN"/>
          </w:rPr>
          <w:t>(二)、经济评价财务测算</w:t>
        </w:r>
        <w:r>
          <w:tab/>
        </w:r>
        <w:r>
          <w:fldChar w:fldCharType="begin"/>
        </w:r>
        <w:r>
          <w:instrText xml:space="preserve"> PAGEREF _Toc23024 \h </w:instrText>
        </w:r>
        <w:r>
          <w:fldChar w:fldCharType="separate"/>
        </w:r>
        <w:r>
          <w:t>39</w:t>
        </w:r>
        <w:r>
          <w:fldChar w:fldCharType="end"/>
        </w:r>
      </w:hyperlink>
    </w:p>
    <w:p>
      <w:pPr>
        <w:pStyle w:val="TOC2"/>
        <w:tabs>
          <w:tab w:val="right" w:leader="dot" w:pos="8306"/>
        </w:tabs>
      </w:pPr>
      <w:hyperlink w:anchor="_Toc19093" w:history="1">
        <w:r>
          <w:rPr>
            <w:rFonts w:ascii="仿宋" w:eastAsia="仿宋" w:hAnsi="仿宋" w:cs="仿宋" w:hint="eastAsia"/>
            <w:lang w:eastAsia="zh-CN"/>
          </w:rPr>
          <w:t>(三)、超、高速离心机项目盈利能力分析</w:t>
        </w:r>
        <w:r>
          <w:tab/>
        </w:r>
        <w:r>
          <w:fldChar w:fldCharType="begin"/>
        </w:r>
        <w:r>
          <w:instrText xml:space="preserve"> PAGEREF _Toc19093 \h </w:instrText>
        </w:r>
        <w:r>
          <w:fldChar w:fldCharType="separate"/>
        </w:r>
        <w:r>
          <w:t>41</w:t>
        </w:r>
        <w:r>
          <w:fldChar w:fldCharType="end"/>
        </w:r>
      </w:hyperlink>
    </w:p>
    <w:p>
      <w:pPr>
        <w:pStyle w:val="TOC2"/>
        <w:tabs>
          <w:tab w:val="right" w:leader="dot" w:pos="8306"/>
        </w:tabs>
      </w:pPr>
      <w:hyperlink w:anchor="_Toc13837" w:history="1">
        <w:r>
          <w:rPr>
            <w:rFonts w:ascii="仿宋" w:eastAsia="仿宋" w:hAnsi="仿宋" w:cs="仿宋" w:hint="eastAsia"/>
            <w:lang w:eastAsia="zh-CN"/>
          </w:rPr>
          <w:t>(四)、财务生存能力分析</w:t>
        </w:r>
        <w:r>
          <w:tab/>
        </w:r>
        <w:r>
          <w:fldChar w:fldCharType="begin"/>
        </w:r>
        <w:r>
          <w:instrText xml:space="preserve"> PAGEREF _Toc13837 \h </w:instrText>
        </w:r>
        <w:r>
          <w:fldChar w:fldCharType="separate"/>
        </w:r>
        <w:r>
          <w:t>42</w:t>
        </w:r>
        <w:r>
          <w:fldChar w:fldCharType="end"/>
        </w:r>
      </w:hyperlink>
    </w:p>
    <w:p>
      <w:pPr>
        <w:pStyle w:val="TOC2"/>
        <w:tabs>
          <w:tab w:val="right" w:leader="dot" w:pos="8306"/>
        </w:tabs>
      </w:pPr>
      <w:hyperlink w:anchor="_Toc26076" w:history="1">
        <w:r>
          <w:rPr>
            <w:rFonts w:ascii="仿宋" w:eastAsia="仿宋" w:hAnsi="仿宋" w:cs="仿宋" w:hint="eastAsia"/>
            <w:lang w:eastAsia="zh-CN"/>
          </w:rPr>
          <w:t>(五)、偿债能力分析</w:t>
        </w:r>
        <w:r>
          <w:tab/>
        </w:r>
        <w:r>
          <w:fldChar w:fldCharType="begin"/>
        </w:r>
        <w:r>
          <w:instrText xml:space="preserve"> PAGEREF _Toc26076 \h </w:instrText>
        </w:r>
        <w:r>
          <w:fldChar w:fldCharType="separate"/>
        </w:r>
        <w:r>
          <w:t>43</w:t>
        </w:r>
        <w:r>
          <w:fldChar w:fldCharType="end"/>
        </w:r>
      </w:hyperlink>
    </w:p>
    <w:p>
      <w:pPr>
        <w:pStyle w:val="TOC2"/>
        <w:tabs>
          <w:tab w:val="right" w:leader="dot" w:pos="8306"/>
        </w:tabs>
      </w:pPr>
      <w:hyperlink w:anchor="_Toc16502" w:history="1">
        <w:r>
          <w:rPr>
            <w:rFonts w:ascii="仿宋" w:eastAsia="仿宋" w:hAnsi="仿宋" w:cs="仿宋" w:hint="eastAsia"/>
            <w:lang w:eastAsia="zh-CN"/>
          </w:rPr>
          <w:t>(六)、经济评价结论</w:t>
        </w:r>
        <w:r>
          <w:tab/>
        </w:r>
        <w:r>
          <w:fldChar w:fldCharType="begin"/>
        </w:r>
        <w:r>
          <w:instrText xml:space="preserve"> PAGEREF _Toc16502 \h </w:instrText>
        </w:r>
        <w:r>
          <w:fldChar w:fldCharType="separate"/>
        </w:r>
        <w:r>
          <w:t>44</w:t>
        </w:r>
        <w:r>
          <w:fldChar w:fldCharType="end"/>
        </w:r>
      </w:hyperlink>
    </w:p>
    <w:p>
      <w:pPr>
        <w:pStyle w:val="TOC1"/>
        <w:tabs>
          <w:tab w:val="right" w:leader="dot" w:pos="8306"/>
        </w:tabs>
      </w:pPr>
      <w:hyperlink w:anchor="_Toc28804" w:history="1">
        <w:r>
          <w:rPr>
            <w:rFonts w:ascii="仿宋" w:eastAsia="仿宋" w:hAnsi="仿宋" w:cs="仿宋" w:hint="eastAsia"/>
            <w:lang w:eastAsia="zh-CN"/>
          </w:rPr>
          <w:t>七、建设进度分析</w:t>
        </w:r>
        <w:r>
          <w:tab/>
        </w:r>
        <w:r>
          <w:fldChar w:fldCharType="begin"/>
        </w:r>
        <w:r>
          <w:instrText xml:space="preserve"> PAGEREF _Toc28804 \h </w:instrText>
        </w:r>
        <w:r>
          <w:fldChar w:fldCharType="separate"/>
        </w:r>
        <w:r>
          <w:t>45</w:t>
        </w:r>
        <w:r>
          <w:fldChar w:fldCharType="end"/>
        </w:r>
      </w:hyperlink>
    </w:p>
    <w:p>
      <w:pPr>
        <w:pStyle w:val="TOC2"/>
        <w:tabs>
          <w:tab w:val="right" w:leader="dot" w:pos="8306"/>
        </w:tabs>
      </w:pPr>
      <w:hyperlink w:anchor="_Toc26358" w:history="1">
        <w:r>
          <w:rPr>
            <w:rFonts w:ascii="仿宋" w:eastAsia="仿宋" w:hAnsi="仿宋" w:cs="仿宋" w:hint="eastAsia"/>
            <w:lang w:eastAsia="zh-CN"/>
          </w:rPr>
          <w:t>(一)、超、高速离心机项目进度安排</w:t>
        </w:r>
        <w:r>
          <w:tab/>
        </w:r>
        <w:r>
          <w:fldChar w:fldCharType="begin"/>
        </w:r>
        <w:r>
          <w:instrText xml:space="preserve"> PAGEREF _Toc26358 \h </w:instrText>
        </w:r>
        <w:r>
          <w:fldChar w:fldCharType="separate"/>
        </w:r>
        <w:r>
          <w:t>45</w:t>
        </w:r>
        <w:r>
          <w:fldChar w:fldCharType="end"/>
        </w:r>
      </w:hyperlink>
    </w:p>
    <w:p>
      <w:pPr>
        <w:pStyle w:val="TOC2"/>
        <w:tabs>
          <w:tab w:val="right" w:leader="dot" w:pos="8306"/>
        </w:tabs>
      </w:pPr>
      <w:hyperlink w:anchor="_Toc23868" w:history="1">
        <w:r>
          <w:rPr>
            <w:rFonts w:ascii="仿宋" w:eastAsia="仿宋" w:hAnsi="仿宋" w:cs="仿宋" w:hint="eastAsia"/>
            <w:lang w:eastAsia="zh-CN"/>
          </w:rPr>
          <w:t>(二)、超、高速离心机项目实施保障措施</w:t>
        </w:r>
        <w:r>
          <w:tab/>
        </w:r>
        <w:r>
          <w:fldChar w:fldCharType="begin"/>
        </w:r>
        <w:r>
          <w:instrText xml:space="preserve"> PAGEREF _Toc23868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1" w:history="1">
        <w:r>
          <w:rPr>
            <w:rFonts w:ascii="仿宋" w:eastAsia="仿宋" w:hAnsi="仿宋" w:cs="仿宋" w:hint="eastAsia"/>
            <w:lang w:eastAsia="zh-CN"/>
          </w:rPr>
          <w:t>八、投资方案分析</w:t>
        </w:r>
        <w:r>
          <w:tab/>
        </w:r>
        <w:r>
          <w:fldChar w:fldCharType="begin"/>
        </w:r>
        <w:r>
          <w:instrText xml:space="preserve"> PAGEREF _Toc25931 \h </w:instrText>
        </w:r>
        <w:r>
          <w:fldChar w:fldCharType="separate"/>
        </w:r>
        <w:r>
          <w:t>47</w:t>
        </w:r>
        <w:r>
          <w:fldChar w:fldCharType="end"/>
        </w:r>
      </w:hyperlink>
    </w:p>
    <w:p>
      <w:pPr>
        <w:pStyle w:val="TOC2"/>
        <w:tabs>
          <w:tab w:val="right" w:leader="dot" w:pos="8306"/>
        </w:tabs>
      </w:pPr>
      <w:hyperlink w:anchor="_Toc25960" w:history="1">
        <w:r>
          <w:rPr>
            <w:rFonts w:ascii="仿宋" w:eastAsia="仿宋" w:hAnsi="仿宋" w:cs="仿宋" w:hint="eastAsia"/>
            <w:lang w:eastAsia="zh-CN"/>
          </w:rPr>
          <w:t>(一)、编制说明</w:t>
        </w:r>
        <w:r>
          <w:tab/>
        </w:r>
        <w:r>
          <w:fldChar w:fldCharType="begin"/>
        </w:r>
        <w:r>
          <w:instrText xml:space="preserve"> PAGEREF _Toc25960 \h </w:instrText>
        </w:r>
        <w:r>
          <w:fldChar w:fldCharType="separate"/>
        </w:r>
        <w:r>
          <w:t>47</w:t>
        </w:r>
        <w:r>
          <w:fldChar w:fldCharType="end"/>
        </w:r>
      </w:hyperlink>
    </w:p>
    <w:p>
      <w:pPr>
        <w:pStyle w:val="TOC2"/>
        <w:tabs>
          <w:tab w:val="right" w:leader="dot" w:pos="8306"/>
        </w:tabs>
      </w:pPr>
      <w:hyperlink w:anchor="_Toc20832" w:history="1">
        <w:r>
          <w:rPr>
            <w:rFonts w:ascii="仿宋" w:eastAsia="仿宋" w:hAnsi="仿宋" w:cs="仿宋" w:hint="eastAsia"/>
            <w:lang w:eastAsia="zh-CN"/>
          </w:rPr>
          <w:t>(二)、建设投资</w:t>
        </w:r>
        <w:r>
          <w:tab/>
        </w:r>
        <w:r>
          <w:fldChar w:fldCharType="begin"/>
        </w:r>
        <w:r>
          <w:instrText xml:space="preserve"> PAGEREF _Toc20832 \h </w:instrText>
        </w:r>
        <w:r>
          <w:fldChar w:fldCharType="separate"/>
        </w:r>
        <w:r>
          <w:t>47</w:t>
        </w:r>
        <w:r>
          <w:fldChar w:fldCharType="end"/>
        </w:r>
      </w:hyperlink>
    </w:p>
    <w:p>
      <w:pPr>
        <w:pStyle w:val="TOC2"/>
        <w:tabs>
          <w:tab w:val="right" w:leader="dot" w:pos="8306"/>
        </w:tabs>
      </w:pPr>
      <w:hyperlink w:anchor="_Toc26881" w:history="1">
        <w:r>
          <w:rPr>
            <w:rFonts w:ascii="仿宋" w:eastAsia="仿宋" w:hAnsi="仿宋" w:cs="仿宋" w:hint="eastAsia"/>
            <w:lang w:eastAsia="zh-CN"/>
          </w:rPr>
          <w:t>(三)、建设期利息</w:t>
        </w:r>
        <w:r>
          <w:tab/>
        </w:r>
        <w:r>
          <w:fldChar w:fldCharType="begin"/>
        </w:r>
        <w:r>
          <w:instrText xml:space="preserve"> PAGEREF _Toc26881 \h </w:instrText>
        </w:r>
        <w:r>
          <w:fldChar w:fldCharType="separate"/>
        </w:r>
        <w:r>
          <w:t>48</w:t>
        </w:r>
        <w:r>
          <w:fldChar w:fldCharType="end"/>
        </w:r>
      </w:hyperlink>
    </w:p>
    <w:p>
      <w:pPr>
        <w:pStyle w:val="TOC2"/>
        <w:tabs>
          <w:tab w:val="right" w:leader="dot" w:pos="8306"/>
        </w:tabs>
      </w:pPr>
      <w:hyperlink w:anchor="_Toc28213" w:history="1">
        <w:r>
          <w:rPr>
            <w:rFonts w:ascii="仿宋" w:eastAsia="仿宋" w:hAnsi="仿宋" w:cs="仿宋" w:hint="eastAsia"/>
            <w:lang w:eastAsia="zh-CN"/>
          </w:rPr>
          <w:t>(四)、流动资金</w:t>
        </w:r>
        <w:r>
          <w:tab/>
        </w:r>
        <w:r>
          <w:fldChar w:fldCharType="begin"/>
        </w:r>
        <w:r>
          <w:instrText xml:space="preserve"> PAGEREF _Toc28213 \h </w:instrText>
        </w:r>
        <w:r>
          <w:fldChar w:fldCharType="separate"/>
        </w:r>
        <w:r>
          <w:t>48</w:t>
        </w:r>
        <w:r>
          <w:fldChar w:fldCharType="end"/>
        </w:r>
      </w:hyperlink>
    </w:p>
    <w:p>
      <w:pPr>
        <w:pStyle w:val="TOC2"/>
        <w:tabs>
          <w:tab w:val="right" w:leader="dot" w:pos="8306"/>
        </w:tabs>
      </w:pPr>
      <w:hyperlink w:anchor="_Toc7744" w:history="1">
        <w:r>
          <w:rPr>
            <w:rFonts w:ascii="仿宋" w:eastAsia="仿宋" w:hAnsi="仿宋" w:cs="仿宋" w:hint="eastAsia"/>
            <w:lang w:eastAsia="zh-CN"/>
          </w:rPr>
          <w:t>(五)、超、高速离心机项目总投资</w:t>
        </w:r>
        <w:r>
          <w:tab/>
        </w:r>
        <w:r>
          <w:fldChar w:fldCharType="begin"/>
        </w:r>
        <w:r>
          <w:instrText xml:space="preserve"> PAGEREF _Toc7744 \h </w:instrText>
        </w:r>
        <w:r>
          <w:fldChar w:fldCharType="separate"/>
        </w:r>
        <w:r>
          <w:t>49</w:t>
        </w:r>
        <w:r>
          <w:fldChar w:fldCharType="end"/>
        </w:r>
      </w:hyperlink>
    </w:p>
    <w:p>
      <w:pPr>
        <w:pStyle w:val="TOC2"/>
        <w:tabs>
          <w:tab w:val="right" w:leader="dot" w:pos="8306"/>
        </w:tabs>
      </w:pPr>
      <w:hyperlink w:anchor="_Toc9050" w:history="1">
        <w:r>
          <w:rPr>
            <w:rFonts w:ascii="仿宋" w:eastAsia="仿宋" w:hAnsi="仿宋" w:cs="仿宋" w:hint="eastAsia"/>
            <w:lang w:eastAsia="zh-CN"/>
          </w:rPr>
          <w:t>(六)、资金筹措与投资计划</w:t>
        </w:r>
        <w:r>
          <w:tab/>
        </w:r>
        <w:r>
          <w:fldChar w:fldCharType="begin"/>
        </w:r>
        <w:r>
          <w:instrText xml:space="preserve"> PAGEREF _Toc9050 \h </w:instrText>
        </w:r>
        <w:r>
          <w:fldChar w:fldCharType="separate"/>
        </w:r>
        <w:r>
          <w:t>49</w:t>
        </w:r>
        <w:r>
          <w:fldChar w:fldCharType="end"/>
        </w:r>
      </w:hyperlink>
    </w:p>
    <w:p>
      <w:pPr>
        <w:pStyle w:val="TOC1"/>
        <w:tabs>
          <w:tab w:val="right" w:leader="dot" w:pos="8306"/>
        </w:tabs>
      </w:pPr>
      <w:hyperlink w:anchor="_Toc6092" w:history="1">
        <w:r>
          <w:rPr>
            <w:rFonts w:ascii="仿宋" w:eastAsia="仿宋" w:hAnsi="仿宋" w:cs="仿宋" w:hint="eastAsia"/>
            <w:lang w:eastAsia="zh-CN"/>
          </w:rPr>
          <w:t>九、目标客户和受众分析</w:t>
        </w:r>
        <w:r>
          <w:tab/>
        </w:r>
        <w:r>
          <w:fldChar w:fldCharType="begin"/>
        </w:r>
        <w:r>
          <w:instrText xml:space="preserve"> PAGEREF _Toc6092 \h </w:instrText>
        </w:r>
        <w:r>
          <w:fldChar w:fldCharType="separate"/>
        </w:r>
        <w:r>
          <w:t>49</w:t>
        </w:r>
        <w:r>
          <w:fldChar w:fldCharType="end"/>
        </w:r>
      </w:hyperlink>
    </w:p>
    <w:p>
      <w:pPr>
        <w:pStyle w:val="TOC2"/>
        <w:tabs>
          <w:tab w:val="right" w:leader="dot" w:pos="8306"/>
        </w:tabs>
      </w:pPr>
      <w:hyperlink w:anchor="_Toc9443" w:history="1">
        <w:r>
          <w:rPr>
            <w:rFonts w:ascii="仿宋" w:eastAsia="仿宋" w:hAnsi="仿宋" w:cs="仿宋" w:hint="eastAsia"/>
            <w:lang w:eastAsia="zh-CN"/>
          </w:rPr>
          <w:t>(一)、客户群体描述</w:t>
        </w:r>
        <w:r>
          <w:tab/>
        </w:r>
        <w:r>
          <w:fldChar w:fldCharType="begin"/>
        </w:r>
        <w:r>
          <w:instrText xml:space="preserve"> PAGEREF _Toc9443 \h </w:instrText>
        </w:r>
        <w:r>
          <w:fldChar w:fldCharType="separate"/>
        </w:r>
        <w:r>
          <w:t>49</w:t>
        </w:r>
        <w:r>
          <w:fldChar w:fldCharType="end"/>
        </w:r>
      </w:hyperlink>
    </w:p>
    <w:p>
      <w:pPr>
        <w:pStyle w:val="TOC2"/>
        <w:tabs>
          <w:tab w:val="right" w:leader="dot" w:pos="8306"/>
        </w:tabs>
      </w:pPr>
      <w:hyperlink w:anchor="_Toc7500" w:history="1">
        <w:r>
          <w:rPr>
            <w:rFonts w:ascii="仿宋" w:eastAsia="仿宋" w:hAnsi="仿宋" w:cs="仿宋" w:hint="eastAsia"/>
            <w:lang w:eastAsia="zh-CN"/>
          </w:rPr>
          <w:t>(二)、客户需求和期望</w:t>
        </w:r>
        <w:r>
          <w:tab/>
        </w:r>
        <w:r>
          <w:fldChar w:fldCharType="begin"/>
        </w:r>
        <w:r>
          <w:instrText xml:space="preserve"> PAGEREF _Toc7500 \h </w:instrText>
        </w:r>
        <w:r>
          <w:fldChar w:fldCharType="separate"/>
        </w:r>
        <w:r>
          <w:t>51</w:t>
        </w:r>
        <w:r>
          <w:fldChar w:fldCharType="end"/>
        </w:r>
      </w:hyperlink>
    </w:p>
    <w:p>
      <w:pPr>
        <w:pStyle w:val="TOC2"/>
        <w:tabs>
          <w:tab w:val="right" w:leader="dot" w:pos="8306"/>
        </w:tabs>
      </w:pPr>
      <w:hyperlink w:anchor="_Toc30771" w:history="1">
        <w:r>
          <w:rPr>
            <w:rFonts w:ascii="仿宋" w:eastAsia="仿宋" w:hAnsi="仿宋" w:cs="仿宋" w:hint="eastAsia"/>
            <w:lang w:eastAsia="zh-CN"/>
          </w:rPr>
          <w:t>(三)、客户获取策略</w:t>
        </w:r>
        <w:r>
          <w:tab/>
        </w:r>
        <w:r>
          <w:fldChar w:fldCharType="begin"/>
        </w:r>
        <w:r>
          <w:instrText xml:space="preserve"> PAGEREF _Toc30771 \h </w:instrText>
        </w:r>
        <w:r>
          <w:fldChar w:fldCharType="separate"/>
        </w:r>
        <w:r>
          <w:t>52</w:t>
        </w:r>
        <w:r>
          <w:fldChar w:fldCharType="end"/>
        </w:r>
      </w:hyperlink>
    </w:p>
    <w:p>
      <w:pPr>
        <w:pStyle w:val="TOC2"/>
        <w:tabs>
          <w:tab w:val="right" w:leader="dot" w:pos="8306"/>
        </w:tabs>
      </w:pPr>
      <w:hyperlink w:anchor="_Toc29064" w:history="1">
        <w:r>
          <w:rPr>
            <w:rFonts w:ascii="仿宋" w:eastAsia="仿宋" w:hAnsi="仿宋" w:cs="仿宋" w:hint="eastAsia"/>
            <w:lang w:eastAsia="zh-CN"/>
          </w:rPr>
          <w:t>(四)、客户关系管理</w:t>
        </w:r>
        <w:r>
          <w:tab/>
        </w:r>
        <w:r>
          <w:fldChar w:fldCharType="begin"/>
        </w:r>
        <w:r>
          <w:instrText xml:space="preserve"> PAGEREF _Toc29064 \h </w:instrText>
        </w:r>
        <w:r>
          <w:fldChar w:fldCharType="separate"/>
        </w:r>
        <w:r>
          <w:t>54</w:t>
        </w:r>
        <w:r>
          <w:fldChar w:fldCharType="end"/>
        </w:r>
      </w:hyperlink>
    </w:p>
    <w:p>
      <w:pPr>
        <w:pStyle w:val="TOC1"/>
        <w:tabs>
          <w:tab w:val="right" w:leader="dot" w:pos="8306"/>
        </w:tabs>
      </w:pPr>
      <w:hyperlink w:anchor="_Toc9250" w:history="1">
        <w:r>
          <w:rPr>
            <w:rFonts w:ascii="仿宋" w:eastAsia="仿宋" w:hAnsi="仿宋" w:cs="仿宋" w:hint="eastAsia"/>
            <w:lang w:eastAsia="zh-CN"/>
          </w:rPr>
          <w:t>十、SWOT分析</w:t>
        </w:r>
        <w:r>
          <w:tab/>
        </w:r>
        <w:r>
          <w:fldChar w:fldCharType="begin"/>
        </w:r>
        <w:r>
          <w:instrText xml:space="preserve"> PAGEREF _Toc9250 \h </w:instrText>
        </w:r>
        <w:r>
          <w:fldChar w:fldCharType="separate"/>
        </w:r>
        <w:r>
          <w:t>56</w:t>
        </w:r>
        <w:r>
          <w:fldChar w:fldCharType="end"/>
        </w:r>
      </w:hyperlink>
    </w:p>
    <w:p>
      <w:pPr>
        <w:pStyle w:val="TOC2"/>
        <w:tabs>
          <w:tab w:val="right" w:leader="dot" w:pos="8306"/>
        </w:tabs>
      </w:pPr>
      <w:hyperlink w:anchor="_Toc14965" w:history="1">
        <w:r>
          <w:rPr>
            <w:rFonts w:ascii="仿宋" w:eastAsia="仿宋" w:hAnsi="仿宋" w:cs="仿宋" w:hint="eastAsia"/>
            <w:lang w:eastAsia="zh-CN"/>
          </w:rPr>
          <w:t>(一)、优势分析(S)</w:t>
        </w:r>
        <w:r>
          <w:tab/>
        </w:r>
        <w:r>
          <w:fldChar w:fldCharType="begin"/>
        </w:r>
        <w:r>
          <w:instrText xml:space="preserve"> PAGEREF _Toc14965 \h </w:instrText>
        </w:r>
        <w:r>
          <w:fldChar w:fldCharType="separate"/>
        </w:r>
        <w:r>
          <w:t>56</w:t>
        </w:r>
        <w:r>
          <w:fldChar w:fldCharType="end"/>
        </w:r>
      </w:hyperlink>
    </w:p>
    <w:p>
      <w:pPr>
        <w:pStyle w:val="TOC2"/>
        <w:tabs>
          <w:tab w:val="right" w:leader="dot" w:pos="8306"/>
        </w:tabs>
      </w:pPr>
      <w:hyperlink w:anchor="_Toc3908" w:history="1">
        <w:r>
          <w:rPr>
            <w:rFonts w:ascii="仿宋" w:eastAsia="仿宋" w:hAnsi="仿宋" w:cs="仿宋" w:hint="eastAsia"/>
            <w:lang w:eastAsia="zh-CN"/>
          </w:rPr>
          <w:t>(二)、劣势分析(W)</w:t>
        </w:r>
        <w:r>
          <w:tab/>
        </w:r>
        <w:r>
          <w:fldChar w:fldCharType="begin"/>
        </w:r>
        <w:r>
          <w:instrText xml:space="preserve"> PAGEREF _Toc3908 \h </w:instrText>
        </w:r>
        <w:r>
          <w:fldChar w:fldCharType="separate"/>
        </w:r>
        <w:r>
          <w:t>57</w:t>
        </w:r>
        <w:r>
          <w:fldChar w:fldCharType="end"/>
        </w:r>
      </w:hyperlink>
    </w:p>
    <w:p>
      <w:pPr>
        <w:pStyle w:val="TOC2"/>
        <w:tabs>
          <w:tab w:val="right" w:leader="dot" w:pos="8306"/>
        </w:tabs>
      </w:pPr>
      <w:hyperlink w:anchor="_Toc8943" w:history="1">
        <w:r>
          <w:rPr>
            <w:rFonts w:ascii="仿宋" w:eastAsia="仿宋" w:hAnsi="仿宋" w:cs="仿宋" w:hint="eastAsia"/>
            <w:lang w:eastAsia="zh-CN"/>
          </w:rPr>
          <w:t>(三)、机会分析()</w:t>
        </w:r>
        <w:r>
          <w:tab/>
        </w:r>
        <w:r>
          <w:fldChar w:fldCharType="begin"/>
        </w:r>
        <w:r>
          <w:instrText xml:space="preserve"> PAGEREF _Toc8943 \h </w:instrText>
        </w:r>
        <w:r>
          <w:fldChar w:fldCharType="separate"/>
        </w:r>
        <w:r>
          <w:t>57</w:t>
        </w:r>
        <w:r>
          <w:fldChar w:fldCharType="end"/>
        </w:r>
      </w:hyperlink>
    </w:p>
    <w:p>
      <w:pPr>
        <w:pStyle w:val="TOC2"/>
        <w:tabs>
          <w:tab w:val="right" w:leader="dot" w:pos="8306"/>
        </w:tabs>
      </w:pPr>
      <w:hyperlink w:anchor="_Toc25940" w:history="1">
        <w:r>
          <w:rPr>
            <w:rFonts w:ascii="仿宋" w:eastAsia="仿宋" w:hAnsi="仿宋" w:cs="仿宋" w:hint="eastAsia"/>
            <w:lang w:eastAsia="zh-CN"/>
          </w:rPr>
          <w:t>(四)、威胁分析(T)</w:t>
        </w:r>
        <w:r>
          <w:tab/>
        </w:r>
        <w:r>
          <w:fldChar w:fldCharType="begin"/>
        </w:r>
        <w:r>
          <w:instrText xml:space="preserve"> PAGEREF _Toc25940 \h </w:instrText>
        </w:r>
        <w:r>
          <w:fldChar w:fldCharType="separate"/>
        </w:r>
        <w:r>
          <w:t>58</w:t>
        </w:r>
        <w:r>
          <w:fldChar w:fldCharType="end"/>
        </w:r>
      </w:hyperlink>
    </w:p>
    <w:p>
      <w:pPr>
        <w:pStyle w:val="TOC1"/>
        <w:tabs>
          <w:tab w:val="right" w:leader="dot" w:pos="8306"/>
        </w:tabs>
      </w:pPr>
      <w:hyperlink w:anchor="_Toc19177" w:history="1">
        <w:r>
          <w:rPr>
            <w:rFonts w:ascii="仿宋" w:eastAsia="仿宋" w:hAnsi="仿宋" w:cs="仿宋" w:hint="eastAsia"/>
            <w:lang w:eastAsia="zh-CN"/>
          </w:rPr>
          <w:t>十一、推进公司成立的必要性分析</w:t>
        </w:r>
        <w:r>
          <w:tab/>
        </w:r>
        <w:r>
          <w:fldChar w:fldCharType="begin"/>
        </w:r>
        <w:r>
          <w:instrText xml:space="preserve"> PAGEREF _Toc19177 \h </w:instrText>
        </w:r>
        <w:r>
          <w:fldChar w:fldCharType="separate"/>
        </w:r>
        <w:r>
          <w:t>59</w:t>
        </w:r>
        <w:r>
          <w:fldChar w:fldCharType="end"/>
        </w:r>
      </w:hyperlink>
    </w:p>
    <w:p>
      <w:pPr>
        <w:pStyle w:val="TOC2"/>
        <w:tabs>
          <w:tab w:val="right" w:leader="dot" w:pos="8306"/>
        </w:tabs>
      </w:pPr>
      <w:hyperlink w:anchor="_Toc25873" w:history="1">
        <w:r>
          <w:rPr>
            <w:rFonts w:ascii="仿宋" w:eastAsia="仿宋" w:hAnsi="仿宋" w:cs="仿宋" w:hint="eastAsia"/>
            <w:lang w:eastAsia="zh-CN"/>
          </w:rPr>
          <w:t>(一)、市场需求和机会</w:t>
        </w:r>
        <w:r>
          <w:tab/>
        </w:r>
        <w:r>
          <w:fldChar w:fldCharType="begin"/>
        </w:r>
        <w:r>
          <w:instrText xml:space="preserve"> PAGEREF _Toc25873 \h </w:instrText>
        </w:r>
        <w:r>
          <w:fldChar w:fldCharType="separate"/>
        </w:r>
        <w:r>
          <w:t>59</w:t>
        </w:r>
        <w:r>
          <w:fldChar w:fldCharType="end"/>
        </w:r>
      </w:hyperlink>
    </w:p>
    <w:p>
      <w:pPr>
        <w:pStyle w:val="TOC2"/>
        <w:tabs>
          <w:tab w:val="right" w:leader="dot" w:pos="8306"/>
        </w:tabs>
      </w:pPr>
      <w:hyperlink w:anchor="_Toc592" w:history="1">
        <w:r>
          <w:rPr>
            <w:rFonts w:ascii="仿宋" w:eastAsia="仿宋" w:hAnsi="仿宋" w:cs="仿宋" w:hint="eastAsia"/>
            <w:lang w:eastAsia="zh-CN"/>
          </w:rPr>
          <w:t>(二)、公司目标和战略</w:t>
        </w:r>
        <w:r>
          <w:tab/>
        </w:r>
        <w:r>
          <w:fldChar w:fldCharType="begin"/>
        </w:r>
        <w:r>
          <w:instrText xml:space="preserve"> PAGEREF _Toc592 \h </w:instrText>
        </w:r>
        <w:r>
          <w:fldChar w:fldCharType="separate"/>
        </w:r>
        <w:r>
          <w:t>59</w:t>
        </w:r>
        <w:r>
          <w:fldChar w:fldCharType="end"/>
        </w:r>
      </w:hyperlink>
    </w:p>
    <w:p>
      <w:pPr>
        <w:pStyle w:val="TOC2"/>
        <w:tabs>
          <w:tab w:val="right" w:leader="dot" w:pos="8306"/>
        </w:tabs>
      </w:pPr>
      <w:hyperlink w:anchor="_Toc16925" w:history="1">
        <w:r>
          <w:rPr>
            <w:rFonts w:ascii="仿宋" w:eastAsia="仿宋" w:hAnsi="仿宋" w:cs="仿宋" w:hint="eastAsia"/>
            <w:lang w:eastAsia="zh-CN"/>
          </w:rPr>
          <w:t>(三)、公司竞争优势</w:t>
        </w:r>
        <w:r>
          <w:tab/>
        </w:r>
        <w:r>
          <w:fldChar w:fldCharType="begin"/>
        </w:r>
        <w:r>
          <w:instrText xml:space="preserve"> PAGEREF _Toc16925 \h </w:instrText>
        </w:r>
        <w:r>
          <w:fldChar w:fldCharType="separate"/>
        </w:r>
        <w:r>
          <w:t>60</w:t>
        </w:r>
        <w:r>
          <w:fldChar w:fldCharType="end"/>
        </w:r>
      </w:hyperlink>
    </w:p>
    <w:p>
      <w:pPr>
        <w:pStyle w:val="TOC1"/>
        <w:tabs>
          <w:tab w:val="right" w:leader="dot" w:pos="8306"/>
        </w:tabs>
      </w:pPr>
      <w:hyperlink w:anchor="_Toc27654" w:history="1">
        <w:r>
          <w:rPr>
            <w:rFonts w:ascii="仿宋" w:eastAsia="仿宋" w:hAnsi="仿宋" w:cs="仿宋" w:hint="eastAsia"/>
            <w:lang w:eastAsia="zh-CN"/>
          </w:rPr>
          <w:t>十二、市场营销策略</w:t>
        </w:r>
        <w:r>
          <w:tab/>
        </w:r>
        <w:r>
          <w:fldChar w:fldCharType="begin"/>
        </w:r>
        <w:r>
          <w:instrText xml:space="preserve"> PAGEREF _Toc27654 \h </w:instrText>
        </w:r>
        <w:r>
          <w:fldChar w:fldCharType="separate"/>
        </w:r>
        <w:r>
          <w:t>60</w:t>
        </w:r>
        <w:r>
          <w:fldChar w:fldCharType="end"/>
        </w:r>
      </w:hyperlink>
    </w:p>
    <w:p>
      <w:pPr>
        <w:pStyle w:val="TOC2"/>
        <w:tabs>
          <w:tab w:val="right" w:leader="dot" w:pos="8306"/>
        </w:tabs>
      </w:pPr>
      <w:hyperlink w:anchor="_Toc25233" w:history="1">
        <w:r>
          <w:rPr>
            <w:rFonts w:ascii="仿宋" w:eastAsia="仿宋" w:hAnsi="仿宋" w:cs="仿宋" w:hint="eastAsia"/>
            <w:lang w:eastAsia="zh-CN"/>
          </w:rPr>
          <w:t>(一)、市场定位和目标市场</w:t>
        </w:r>
        <w:r>
          <w:tab/>
        </w:r>
        <w:r>
          <w:fldChar w:fldCharType="begin"/>
        </w:r>
        <w:r>
          <w:instrText xml:space="preserve"> PAGEREF _Toc25233 \h </w:instrText>
        </w:r>
        <w:r>
          <w:fldChar w:fldCharType="separate"/>
        </w:r>
        <w:r>
          <w:t>60</w:t>
        </w:r>
        <w:r>
          <w:fldChar w:fldCharType="end"/>
        </w:r>
      </w:hyperlink>
    </w:p>
    <w:p>
      <w:pPr>
        <w:pStyle w:val="TOC2"/>
        <w:tabs>
          <w:tab w:val="right" w:leader="dot" w:pos="8306"/>
        </w:tabs>
      </w:pPr>
      <w:hyperlink w:anchor="_Toc20880" w:history="1">
        <w:r>
          <w:rPr>
            <w:rFonts w:ascii="仿宋" w:eastAsia="仿宋" w:hAnsi="仿宋" w:cs="仿宋" w:hint="eastAsia"/>
            <w:lang w:eastAsia="zh-CN"/>
          </w:rPr>
          <w:t>(二)、定价策略</w:t>
        </w:r>
        <w:r>
          <w:tab/>
        </w:r>
        <w:r>
          <w:fldChar w:fldCharType="begin"/>
        </w:r>
        <w:r>
          <w:instrText xml:space="preserve"> PAGEREF _Toc20880 \h </w:instrText>
        </w:r>
        <w:r>
          <w:fldChar w:fldCharType="separate"/>
        </w:r>
        <w:r>
          <w:t>62</w:t>
        </w:r>
        <w:r>
          <w:fldChar w:fldCharType="end"/>
        </w:r>
      </w:hyperlink>
    </w:p>
    <w:p>
      <w:pPr>
        <w:pStyle w:val="TOC2"/>
        <w:tabs>
          <w:tab w:val="right" w:leader="dot" w:pos="8306"/>
        </w:tabs>
      </w:pPr>
      <w:hyperlink w:anchor="_Toc15967" w:history="1">
        <w:r>
          <w:rPr>
            <w:rFonts w:ascii="仿宋" w:eastAsia="仿宋" w:hAnsi="仿宋" w:cs="仿宋" w:hint="eastAsia"/>
            <w:lang w:eastAsia="zh-CN"/>
          </w:rPr>
          <w:t>(三)、销售和推广策略</w:t>
        </w:r>
        <w:r>
          <w:tab/>
        </w:r>
        <w:r>
          <w:fldChar w:fldCharType="begin"/>
        </w:r>
        <w:r>
          <w:instrText xml:space="preserve"> PAGEREF _Toc15967 \h </w:instrText>
        </w:r>
        <w:r>
          <w:fldChar w:fldCharType="separate"/>
        </w:r>
        <w:r>
          <w:t>63</w:t>
        </w:r>
        <w:r>
          <w:fldChar w:fldCharType="end"/>
        </w:r>
      </w:hyperlink>
    </w:p>
    <w:p>
      <w:pPr>
        <w:pStyle w:val="TOC2"/>
        <w:tabs>
          <w:tab w:val="right" w:leader="dot" w:pos="8306"/>
        </w:tabs>
      </w:pPr>
      <w:hyperlink w:anchor="_Toc30073" w:history="1">
        <w:r>
          <w:rPr>
            <w:rFonts w:ascii="仿宋" w:eastAsia="仿宋" w:hAnsi="仿宋" w:cs="仿宋" w:hint="eastAsia"/>
            <w:lang w:eastAsia="zh-CN"/>
          </w:rPr>
          <w:t>(四)、销售渠道和分销策略</w:t>
        </w:r>
        <w:r>
          <w:tab/>
        </w:r>
        <w:r>
          <w:fldChar w:fldCharType="begin"/>
        </w:r>
        <w:r>
          <w:instrText xml:space="preserve"> PAGEREF _Toc30073 \h </w:instrText>
        </w:r>
        <w:r>
          <w:fldChar w:fldCharType="separate"/>
        </w:r>
        <w:r>
          <w:t>64</w:t>
        </w:r>
        <w:r>
          <w:fldChar w:fldCharType="end"/>
        </w:r>
      </w:hyperlink>
    </w:p>
    <w:p>
      <w:pPr>
        <w:pStyle w:val="TOC1"/>
        <w:tabs>
          <w:tab w:val="right" w:leader="dot" w:pos="8306"/>
        </w:tabs>
      </w:pPr>
      <w:hyperlink w:anchor="_Toc5833" w:history="1">
        <w:r>
          <w:rPr>
            <w:rFonts w:ascii="仿宋" w:eastAsia="仿宋" w:hAnsi="仿宋" w:cs="仿宋" w:hint="eastAsia"/>
            <w:lang w:eastAsia="zh-CN"/>
          </w:rPr>
          <w:t>十三、战略合作伙伴</w:t>
        </w:r>
        <w:r>
          <w:tab/>
        </w:r>
        <w:r>
          <w:fldChar w:fldCharType="begin"/>
        </w:r>
        <w:r>
          <w:instrText xml:space="preserve"> PAGEREF _Toc5833 \h </w:instrText>
        </w:r>
        <w:r>
          <w:fldChar w:fldCharType="separate"/>
        </w:r>
        <w:r>
          <w:t>66</w:t>
        </w:r>
        <w:r>
          <w:fldChar w:fldCharType="end"/>
        </w:r>
      </w:hyperlink>
    </w:p>
    <w:p>
      <w:pPr>
        <w:pStyle w:val="TOC2"/>
        <w:tabs>
          <w:tab w:val="right" w:leader="dot" w:pos="8306"/>
        </w:tabs>
      </w:pPr>
      <w:hyperlink w:anchor="_Toc24944" w:history="1">
        <w:r>
          <w:rPr>
            <w:rFonts w:ascii="仿宋" w:eastAsia="仿宋" w:hAnsi="仿宋" w:cs="仿宋" w:hint="eastAsia"/>
            <w:lang w:eastAsia="zh-CN"/>
          </w:rPr>
          <w:t>(一)、合作伙伴关系</w:t>
        </w:r>
        <w:r>
          <w:tab/>
        </w:r>
        <w:r>
          <w:fldChar w:fldCharType="begin"/>
        </w:r>
        <w:r>
          <w:instrText xml:space="preserve"> PAGEREF _Toc24944 \h </w:instrText>
        </w:r>
        <w:r>
          <w:fldChar w:fldCharType="separate"/>
        </w:r>
        <w:r>
          <w:t>66</w:t>
        </w:r>
        <w:r>
          <w:fldChar w:fldCharType="end"/>
        </w:r>
      </w:hyperlink>
    </w:p>
    <w:p>
      <w:pPr>
        <w:pStyle w:val="TOC2"/>
        <w:tabs>
          <w:tab w:val="right" w:leader="dot" w:pos="8306"/>
        </w:tabs>
      </w:pPr>
      <w:hyperlink w:anchor="_Toc11881" w:history="1">
        <w:r>
          <w:rPr>
            <w:rFonts w:ascii="仿宋" w:eastAsia="仿宋" w:hAnsi="仿宋" w:cs="仿宋" w:hint="eastAsia"/>
            <w:lang w:eastAsia="zh-CN"/>
          </w:rPr>
          <w:t>(二)、合作超、高速离心机项目</w:t>
        </w:r>
        <w:r>
          <w:tab/>
        </w:r>
        <w:r>
          <w:fldChar w:fldCharType="begin"/>
        </w:r>
        <w:r>
          <w:instrText xml:space="preserve"> PAGEREF _Toc11881 \h </w:instrText>
        </w:r>
        <w:r>
          <w:fldChar w:fldCharType="separate"/>
        </w:r>
        <w:r>
          <w:t>66</w:t>
        </w:r>
        <w:r>
          <w:fldChar w:fldCharType="end"/>
        </w:r>
      </w:hyperlink>
    </w:p>
    <w:p>
      <w:pPr>
        <w:pStyle w:val="TOC2"/>
        <w:tabs>
          <w:tab w:val="right" w:leader="dot" w:pos="8306"/>
        </w:tabs>
      </w:pPr>
      <w:hyperlink w:anchor="_Toc22183" w:history="1">
        <w:r>
          <w:rPr>
            <w:rFonts w:ascii="仿宋" w:eastAsia="仿宋" w:hAnsi="仿宋" w:cs="仿宋" w:hint="eastAsia"/>
            <w:lang w:eastAsia="zh-CN"/>
          </w:rPr>
          <w:t>(三)、合作伙伴的作用</w:t>
        </w:r>
        <w:r>
          <w:tab/>
        </w:r>
        <w:r>
          <w:fldChar w:fldCharType="begin"/>
        </w:r>
        <w:r>
          <w:instrText xml:space="preserve"> PAGEREF _Toc22183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80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592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467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https://d.book118.com/587161050045006042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超、高速离心机相关行业公司成立方案及可行性研究报告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161050045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2024-02-04T16:17:00Z</dcterms:created>
  <dcterms:modified xsi:type="dcterms:W3CDTF">2024-02-04T16:17:46Z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CB64A23894FA4F89A8C32538C7C7898B_11</vt:lpwstr>
  </property>
  <property fmtid="{D5CDD505-2E9C-101B-9397-08002B2CF9AE}" pid="3" name="KSOProductBuildVer">
    <vt:lpwstr>2052-12.1.0.16250</vt:lpwstr>
  </property>
</Properties>
</file>