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生物化学药品项目计划设计方案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6" w:history="1">
        <w:r>
          <w:rPr>
            <w:rFonts w:ascii="仿宋" w:eastAsia="仿宋" w:hAnsi="仿宋" w:cs="仿宋" w:hint="eastAsia"/>
            <w:lang w:eastAsia="zh-CN"/>
          </w:rPr>
          <w:t>概论</w:t>
        </w:r>
        <w:r>
          <w:tab/>
        </w:r>
        <w:r>
          <w:fldChar w:fldCharType="begin"/>
        </w:r>
        <w:r>
          <w:instrText xml:space="preserve"> PAGEREF _Toc19066 \h </w:instrText>
        </w:r>
        <w:r>
          <w:fldChar w:fldCharType="separate"/>
        </w:r>
        <w:r>
          <w:t>3</w:t>
        </w:r>
        <w:r>
          <w:fldChar w:fldCharType="end"/>
        </w:r>
      </w:hyperlink>
    </w:p>
    <w:p>
      <w:pPr>
        <w:pStyle w:val="TOC1"/>
        <w:tabs>
          <w:tab w:val="right" w:leader="dot" w:pos="8306"/>
        </w:tabs>
      </w:pPr>
      <w:hyperlink w:anchor="_Toc21150" w:history="1">
        <w:r>
          <w:rPr>
            <w:rFonts w:ascii="仿宋" w:eastAsia="仿宋" w:hAnsi="仿宋" w:cs="仿宋" w:hint="eastAsia"/>
            <w:lang w:eastAsia="zh-CN"/>
          </w:rPr>
          <w:t>一、生物化学药品项目危机管理</w:t>
        </w:r>
        <w:r>
          <w:tab/>
        </w:r>
        <w:r>
          <w:fldChar w:fldCharType="begin"/>
        </w:r>
        <w:r>
          <w:instrText xml:space="preserve"> PAGEREF _Toc21150 \h </w:instrText>
        </w:r>
        <w:r>
          <w:fldChar w:fldCharType="separate"/>
        </w:r>
        <w:r>
          <w:t>3</w:t>
        </w:r>
        <w:r>
          <w:fldChar w:fldCharType="end"/>
        </w:r>
      </w:hyperlink>
    </w:p>
    <w:p>
      <w:pPr>
        <w:pStyle w:val="TOC2"/>
        <w:tabs>
          <w:tab w:val="right" w:leader="dot" w:pos="8306"/>
        </w:tabs>
      </w:pPr>
      <w:hyperlink w:anchor="_Toc25887" w:history="1">
        <w:r>
          <w:rPr>
            <w:rFonts w:ascii="仿宋" w:eastAsia="仿宋" w:hAnsi="仿宋" w:cs="仿宋" w:hint="eastAsia"/>
            <w:lang w:eastAsia="zh-CN"/>
          </w:rPr>
          <w:t>(一)、危机预警与识别</w:t>
        </w:r>
        <w:r>
          <w:tab/>
        </w:r>
        <w:r>
          <w:fldChar w:fldCharType="begin"/>
        </w:r>
        <w:r>
          <w:instrText xml:space="preserve"> PAGEREF _Toc25887 \h </w:instrText>
        </w:r>
        <w:r>
          <w:fldChar w:fldCharType="separate"/>
        </w:r>
        <w:r>
          <w:t>3</w:t>
        </w:r>
        <w:r>
          <w:fldChar w:fldCharType="end"/>
        </w:r>
      </w:hyperlink>
    </w:p>
    <w:p>
      <w:pPr>
        <w:pStyle w:val="TOC2"/>
        <w:tabs>
          <w:tab w:val="right" w:leader="dot" w:pos="8306"/>
        </w:tabs>
      </w:pPr>
      <w:hyperlink w:anchor="_Toc1729" w:history="1">
        <w:r>
          <w:rPr>
            <w:rFonts w:ascii="仿宋" w:eastAsia="仿宋" w:hAnsi="仿宋" w:cs="仿宋" w:hint="eastAsia"/>
            <w:lang w:eastAsia="zh-CN"/>
          </w:rPr>
          <w:t>(二)、危机应对与恢复</w:t>
        </w:r>
        <w:r>
          <w:tab/>
        </w:r>
        <w:r>
          <w:fldChar w:fldCharType="begin"/>
        </w:r>
        <w:r>
          <w:instrText xml:space="preserve"> PAGEREF _Toc1729 \h </w:instrText>
        </w:r>
        <w:r>
          <w:fldChar w:fldCharType="separate"/>
        </w:r>
        <w:r>
          <w:t>4</w:t>
        </w:r>
        <w:r>
          <w:fldChar w:fldCharType="end"/>
        </w:r>
      </w:hyperlink>
    </w:p>
    <w:p>
      <w:pPr>
        <w:pStyle w:val="TOC1"/>
        <w:tabs>
          <w:tab w:val="right" w:leader="dot" w:pos="8306"/>
        </w:tabs>
      </w:pPr>
      <w:hyperlink w:anchor="_Toc18583" w:history="1">
        <w:r>
          <w:rPr>
            <w:rFonts w:ascii="仿宋" w:eastAsia="仿宋" w:hAnsi="仿宋" w:cs="仿宋" w:hint="eastAsia"/>
            <w:lang w:eastAsia="zh-CN"/>
          </w:rPr>
          <w:t>二、产品规划分析</w:t>
        </w:r>
        <w:r>
          <w:tab/>
        </w:r>
        <w:r>
          <w:fldChar w:fldCharType="begin"/>
        </w:r>
        <w:r>
          <w:instrText xml:space="preserve"> PAGEREF _Toc18583 \h </w:instrText>
        </w:r>
        <w:r>
          <w:fldChar w:fldCharType="separate"/>
        </w:r>
        <w:r>
          <w:t>5</w:t>
        </w:r>
        <w:r>
          <w:fldChar w:fldCharType="end"/>
        </w:r>
      </w:hyperlink>
    </w:p>
    <w:p>
      <w:pPr>
        <w:pStyle w:val="TOC2"/>
        <w:tabs>
          <w:tab w:val="right" w:leader="dot" w:pos="8306"/>
        </w:tabs>
      </w:pPr>
      <w:hyperlink w:anchor="_Toc14418" w:history="1">
        <w:r>
          <w:rPr>
            <w:rFonts w:ascii="仿宋" w:eastAsia="仿宋" w:hAnsi="仿宋" w:cs="仿宋" w:hint="eastAsia"/>
            <w:lang w:eastAsia="zh-CN"/>
          </w:rPr>
          <w:t>(一)、产品规划</w:t>
        </w:r>
        <w:r>
          <w:tab/>
        </w:r>
        <w:r>
          <w:fldChar w:fldCharType="begin"/>
        </w:r>
        <w:r>
          <w:instrText xml:space="preserve"> PAGEREF _Toc14418 \h </w:instrText>
        </w:r>
        <w:r>
          <w:fldChar w:fldCharType="separate"/>
        </w:r>
        <w:r>
          <w:t>5</w:t>
        </w:r>
        <w:r>
          <w:fldChar w:fldCharType="end"/>
        </w:r>
      </w:hyperlink>
    </w:p>
    <w:p>
      <w:pPr>
        <w:pStyle w:val="TOC2"/>
        <w:tabs>
          <w:tab w:val="right" w:leader="dot" w:pos="8306"/>
        </w:tabs>
      </w:pPr>
      <w:hyperlink w:anchor="_Toc3353" w:history="1">
        <w:r>
          <w:rPr>
            <w:rFonts w:ascii="仿宋" w:eastAsia="仿宋" w:hAnsi="仿宋" w:cs="仿宋" w:hint="eastAsia"/>
            <w:lang w:eastAsia="zh-CN"/>
          </w:rPr>
          <w:t>(二)、建设规模</w:t>
        </w:r>
        <w:r>
          <w:tab/>
        </w:r>
        <w:r>
          <w:fldChar w:fldCharType="begin"/>
        </w:r>
        <w:r>
          <w:instrText xml:space="preserve"> PAGEREF _Toc3353 \h </w:instrText>
        </w:r>
        <w:r>
          <w:fldChar w:fldCharType="separate"/>
        </w:r>
        <w:r>
          <w:t>6</w:t>
        </w:r>
        <w:r>
          <w:fldChar w:fldCharType="end"/>
        </w:r>
      </w:hyperlink>
    </w:p>
    <w:p>
      <w:pPr>
        <w:pStyle w:val="TOC1"/>
        <w:tabs>
          <w:tab w:val="right" w:leader="dot" w:pos="8306"/>
        </w:tabs>
      </w:pPr>
      <w:hyperlink w:anchor="_Toc6092" w:history="1">
        <w:r>
          <w:rPr>
            <w:rFonts w:ascii="仿宋" w:eastAsia="仿宋" w:hAnsi="仿宋" w:cs="仿宋" w:hint="eastAsia"/>
            <w:lang w:eastAsia="zh-CN"/>
          </w:rPr>
          <w:t>三、生物化学药品项目选址可行性分析</w:t>
        </w:r>
        <w:r>
          <w:tab/>
        </w:r>
        <w:r>
          <w:fldChar w:fldCharType="begin"/>
        </w:r>
        <w:r>
          <w:instrText xml:space="preserve"> PAGEREF _Toc6092 \h </w:instrText>
        </w:r>
        <w:r>
          <w:fldChar w:fldCharType="separate"/>
        </w:r>
        <w:r>
          <w:t>7</w:t>
        </w:r>
        <w:r>
          <w:fldChar w:fldCharType="end"/>
        </w:r>
      </w:hyperlink>
    </w:p>
    <w:p>
      <w:pPr>
        <w:pStyle w:val="TOC2"/>
        <w:tabs>
          <w:tab w:val="right" w:leader="dot" w:pos="8306"/>
        </w:tabs>
      </w:pPr>
      <w:hyperlink w:anchor="_Toc15824" w:history="1">
        <w:r>
          <w:rPr>
            <w:rFonts w:ascii="仿宋" w:eastAsia="仿宋" w:hAnsi="仿宋" w:cs="仿宋" w:hint="eastAsia"/>
            <w:lang w:eastAsia="zh-CN"/>
          </w:rPr>
          <w:t>(一)、生物化学药品项目选址</w:t>
        </w:r>
        <w:r>
          <w:tab/>
        </w:r>
        <w:r>
          <w:fldChar w:fldCharType="begin"/>
        </w:r>
        <w:r>
          <w:instrText xml:space="preserve"> PAGEREF _Toc15824 \h </w:instrText>
        </w:r>
        <w:r>
          <w:fldChar w:fldCharType="separate"/>
        </w:r>
        <w:r>
          <w:t>7</w:t>
        </w:r>
        <w:r>
          <w:fldChar w:fldCharType="end"/>
        </w:r>
      </w:hyperlink>
    </w:p>
    <w:p>
      <w:pPr>
        <w:pStyle w:val="TOC2"/>
        <w:tabs>
          <w:tab w:val="right" w:leader="dot" w:pos="8306"/>
        </w:tabs>
      </w:pPr>
      <w:hyperlink w:anchor="_Toc5599" w:history="1">
        <w:r>
          <w:rPr>
            <w:rFonts w:ascii="仿宋" w:eastAsia="仿宋" w:hAnsi="仿宋" w:cs="仿宋" w:hint="eastAsia"/>
            <w:lang w:eastAsia="zh-CN"/>
          </w:rPr>
          <w:t>(二)、用地控制指标</w:t>
        </w:r>
        <w:r>
          <w:tab/>
        </w:r>
        <w:r>
          <w:fldChar w:fldCharType="begin"/>
        </w:r>
        <w:r>
          <w:instrText xml:space="preserve"> PAGEREF _Toc5599 \h </w:instrText>
        </w:r>
        <w:r>
          <w:fldChar w:fldCharType="separate"/>
        </w:r>
        <w:r>
          <w:t>7</w:t>
        </w:r>
        <w:r>
          <w:fldChar w:fldCharType="end"/>
        </w:r>
      </w:hyperlink>
    </w:p>
    <w:p>
      <w:pPr>
        <w:pStyle w:val="TOC2"/>
        <w:tabs>
          <w:tab w:val="right" w:leader="dot" w:pos="8306"/>
        </w:tabs>
      </w:pPr>
      <w:hyperlink w:anchor="_Toc6674" w:history="1">
        <w:r>
          <w:rPr>
            <w:rFonts w:ascii="仿宋" w:eastAsia="仿宋" w:hAnsi="仿宋" w:cs="仿宋" w:hint="eastAsia"/>
            <w:lang w:eastAsia="zh-CN"/>
          </w:rPr>
          <w:t>(三)、节约用地措施</w:t>
        </w:r>
        <w:r>
          <w:tab/>
        </w:r>
        <w:r>
          <w:fldChar w:fldCharType="begin"/>
        </w:r>
        <w:r>
          <w:instrText xml:space="preserve"> PAGEREF _Toc6674 \h </w:instrText>
        </w:r>
        <w:r>
          <w:fldChar w:fldCharType="separate"/>
        </w:r>
        <w:r>
          <w:t>9</w:t>
        </w:r>
        <w:r>
          <w:fldChar w:fldCharType="end"/>
        </w:r>
      </w:hyperlink>
    </w:p>
    <w:p>
      <w:pPr>
        <w:pStyle w:val="TOC2"/>
        <w:tabs>
          <w:tab w:val="right" w:leader="dot" w:pos="8306"/>
        </w:tabs>
      </w:pPr>
      <w:hyperlink w:anchor="_Toc26699" w:history="1">
        <w:r>
          <w:rPr>
            <w:rFonts w:ascii="仿宋" w:eastAsia="仿宋" w:hAnsi="仿宋" w:cs="仿宋" w:hint="eastAsia"/>
            <w:lang w:eastAsia="zh-CN"/>
          </w:rPr>
          <w:t>(四)、总图布置方案</w:t>
        </w:r>
        <w:r>
          <w:tab/>
        </w:r>
        <w:r>
          <w:fldChar w:fldCharType="begin"/>
        </w:r>
        <w:r>
          <w:instrText xml:space="preserve"> PAGEREF _Toc26699 \h </w:instrText>
        </w:r>
        <w:r>
          <w:fldChar w:fldCharType="separate"/>
        </w:r>
        <w:r>
          <w:t>10</w:t>
        </w:r>
        <w:r>
          <w:fldChar w:fldCharType="end"/>
        </w:r>
      </w:hyperlink>
    </w:p>
    <w:p>
      <w:pPr>
        <w:pStyle w:val="TOC2"/>
        <w:tabs>
          <w:tab w:val="right" w:leader="dot" w:pos="8306"/>
        </w:tabs>
      </w:pPr>
      <w:hyperlink w:anchor="_Toc11609" w:history="1">
        <w:r>
          <w:rPr>
            <w:rFonts w:ascii="仿宋" w:eastAsia="仿宋" w:hAnsi="仿宋" w:cs="仿宋" w:hint="eastAsia"/>
            <w:lang w:eastAsia="zh-CN"/>
          </w:rPr>
          <w:t>(五)、选址综合评价</w:t>
        </w:r>
        <w:r>
          <w:tab/>
        </w:r>
        <w:r>
          <w:fldChar w:fldCharType="begin"/>
        </w:r>
        <w:r>
          <w:instrText xml:space="preserve"> PAGEREF _Toc11609 \h </w:instrText>
        </w:r>
        <w:r>
          <w:fldChar w:fldCharType="separate"/>
        </w:r>
        <w:r>
          <w:t>12</w:t>
        </w:r>
        <w:r>
          <w:fldChar w:fldCharType="end"/>
        </w:r>
      </w:hyperlink>
    </w:p>
    <w:p>
      <w:pPr>
        <w:pStyle w:val="TOC1"/>
        <w:tabs>
          <w:tab w:val="right" w:leader="dot" w:pos="8306"/>
        </w:tabs>
      </w:pPr>
      <w:hyperlink w:anchor="_Toc20083" w:history="1">
        <w:r>
          <w:rPr>
            <w:rFonts w:ascii="仿宋" w:eastAsia="仿宋" w:hAnsi="仿宋" w:cs="仿宋" w:hint="eastAsia"/>
            <w:lang w:eastAsia="zh-CN"/>
          </w:rPr>
          <w:t>四、生物化学药品项目文档管理</w:t>
        </w:r>
        <w:r>
          <w:tab/>
        </w:r>
        <w:r>
          <w:fldChar w:fldCharType="begin"/>
        </w:r>
        <w:r>
          <w:instrText xml:space="preserve"> PAGEREF _Toc20083 \h </w:instrText>
        </w:r>
        <w:r>
          <w:fldChar w:fldCharType="separate"/>
        </w:r>
        <w:r>
          <w:t>13</w:t>
        </w:r>
        <w:r>
          <w:fldChar w:fldCharType="end"/>
        </w:r>
      </w:hyperlink>
    </w:p>
    <w:p>
      <w:pPr>
        <w:pStyle w:val="TOC2"/>
        <w:tabs>
          <w:tab w:val="right" w:leader="dot" w:pos="8306"/>
        </w:tabs>
      </w:pPr>
      <w:hyperlink w:anchor="_Toc23558" w:history="1">
        <w:r>
          <w:rPr>
            <w:rFonts w:ascii="仿宋" w:eastAsia="仿宋" w:hAnsi="仿宋" w:cs="仿宋" w:hint="eastAsia"/>
            <w:lang w:eastAsia="zh-CN"/>
          </w:rPr>
          <w:t>(一)、文档编制与审查</w:t>
        </w:r>
        <w:r>
          <w:tab/>
        </w:r>
        <w:r>
          <w:fldChar w:fldCharType="begin"/>
        </w:r>
        <w:r>
          <w:instrText xml:space="preserve"> PAGEREF _Toc23558 \h </w:instrText>
        </w:r>
        <w:r>
          <w:fldChar w:fldCharType="separate"/>
        </w:r>
        <w:r>
          <w:t>13</w:t>
        </w:r>
        <w:r>
          <w:fldChar w:fldCharType="end"/>
        </w:r>
      </w:hyperlink>
    </w:p>
    <w:p>
      <w:pPr>
        <w:pStyle w:val="TOC2"/>
        <w:tabs>
          <w:tab w:val="right" w:leader="dot" w:pos="8306"/>
        </w:tabs>
      </w:pPr>
      <w:hyperlink w:anchor="_Toc23448" w:history="1">
        <w:r>
          <w:rPr>
            <w:rFonts w:ascii="仿宋" w:eastAsia="仿宋" w:hAnsi="仿宋" w:cs="仿宋" w:hint="eastAsia"/>
            <w:lang w:eastAsia="zh-CN"/>
          </w:rPr>
          <w:t>(二)、文档发布与分发</w:t>
        </w:r>
        <w:r>
          <w:tab/>
        </w:r>
        <w:r>
          <w:fldChar w:fldCharType="begin"/>
        </w:r>
        <w:r>
          <w:instrText xml:space="preserve"> PAGEREF _Toc23448 \h </w:instrText>
        </w:r>
        <w:r>
          <w:fldChar w:fldCharType="separate"/>
        </w:r>
        <w:r>
          <w:t>14</w:t>
        </w:r>
        <w:r>
          <w:fldChar w:fldCharType="end"/>
        </w:r>
      </w:hyperlink>
    </w:p>
    <w:p>
      <w:pPr>
        <w:pStyle w:val="TOC2"/>
        <w:tabs>
          <w:tab w:val="right" w:leader="dot" w:pos="8306"/>
        </w:tabs>
      </w:pPr>
      <w:hyperlink w:anchor="_Toc13107" w:history="1">
        <w:r>
          <w:rPr>
            <w:rFonts w:ascii="仿宋" w:eastAsia="仿宋" w:hAnsi="仿宋" w:cs="仿宋" w:hint="eastAsia"/>
            <w:lang w:eastAsia="zh-CN"/>
          </w:rPr>
          <w:t>(三)、文档存档与归档</w:t>
        </w:r>
        <w:r>
          <w:tab/>
        </w:r>
        <w:r>
          <w:fldChar w:fldCharType="begin"/>
        </w:r>
        <w:r>
          <w:instrText xml:space="preserve"> PAGEREF _Toc13107 \h </w:instrText>
        </w:r>
        <w:r>
          <w:fldChar w:fldCharType="separate"/>
        </w:r>
        <w:r>
          <w:t>15</w:t>
        </w:r>
        <w:r>
          <w:fldChar w:fldCharType="end"/>
        </w:r>
      </w:hyperlink>
    </w:p>
    <w:p>
      <w:pPr>
        <w:pStyle w:val="TOC1"/>
        <w:tabs>
          <w:tab w:val="right" w:leader="dot" w:pos="8306"/>
        </w:tabs>
      </w:pPr>
      <w:hyperlink w:anchor="_Toc31709" w:history="1">
        <w:r>
          <w:rPr>
            <w:rFonts w:ascii="仿宋" w:eastAsia="仿宋" w:hAnsi="仿宋" w:cs="仿宋" w:hint="eastAsia"/>
            <w:lang w:eastAsia="zh-CN"/>
          </w:rPr>
          <w:t>五、生物化学药品项目建设单位说明</w:t>
        </w:r>
        <w:r>
          <w:tab/>
        </w:r>
        <w:r>
          <w:fldChar w:fldCharType="begin"/>
        </w:r>
        <w:r>
          <w:instrText xml:space="preserve"> PAGEREF _Toc31709 \h </w:instrText>
        </w:r>
        <w:r>
          <w:fldChar w:fldCharType="separate"/>
        </w:r>
        <w:r>
          <w:t>16</w:t>
        </w:r>
        <w:r>
          <w:fldChar w:fldCharType="end"/>
        </w:r>
      </w:hyperlink>
    </w:p>
    <w:p>
      <w:pPr>
        <w:pStyle w:val="TOC2"/>
        <w:tabs>
          <w:tab w:val="right" w:leader="dot" w:pos="8306"/>
        </w:tabs>
      </w:pPr>
      <w:hyperlink w:anchor="_Toc31776" w:history="1">
        <w:r>
          <w:rPr>
            <w:rFonts w:ascii="仿宋" w:eastAsia="仿宋" w:hAnsi="仿宋" w:cs="仿宋" w:hint="eastAsia"/>
            <w:lang w:eastAsia="zh-CN"/>
          </w:rPr>
          <w:t>(一)、生物化学药品项目承办单位基本情况</w:t>
        </w:r>
        <w:r>
          <w:tab/>
        </w:r>
        <w:r>
          <w:fldChar w:fldCharType="begin"/>
        </w:r>
        <w:r>
          <w:instrText xml:space="preserve"> PAGEREF _Toc31776 \h </w:instrText>
        </w:r>
        <w:r>
          <w:fldChar w:fldCharType="separate"/>
        </w:r>
        <w:r>
          <w:t>16</w:t>
        </w:r>
        <w:r>
          <w:fldChar w:fldCharType="end"/>
        </w:r>
      </w:hyperlink>
    </w:p>
    <w:p>
      <w:pPr>
        <w:pStyle w:val="TOC2"/>
        <w:tabs>
          <w:tab w:val="right" w:leader="dot" w:pos="8306"/>
        </w:tabs>
      </w:pPr>
      <w:hyperlink w:anchor="_Toc21124" w:history="1">
        <w:r>
          <w:rPr>
            <w:rFonts w:ascii="仿宋" w:eastAsia="仿宋" w:hAnsi="仿宋" w:cs="仿宋" w:hint="eastAsia"/>
            <w:lang w:eastAsia="zh-CN"/>
          </w:rPr>
          <w:t>(二)、公司经济效益分析</w:t>
        </w:r>
        <w:r>
          <w:tab/>
        </w:r>
        <w:r>
          <w:fldChar w:fldCharType="begin"/>
        </w:r>
        <w:r>
          <w:instrText xml:space="preserve"> PAGEREF _Toc21124 \h </w:instrText>
        </w:r>
        <w:r>
          <w:fldChar w:fldCharType="separate"/>
        </w:r>
        <w:r>
          <w:t>17</w:t>
        </w:r>
        <w:r>
          <w:fldChar w:fldCharType="end"/>
        </w:r>
      </w:hyperlink>
    </w:p>
    <w:p>
      <w:pPr>
        <w:pStyle w:val="TOC1"/>
        <w:tabs>
          <w:tab w:val="right" w:leader="dot" w:pos="8306"/>
        </w:tabs>
      </w:pPr>
      <w:hyperlink w:anchor="_Toc22528" w:history="1">
        <w:r>
          <w:rPr>
            <w:rFonts w:ascii="仿宋" w:eastAsia="仿宋" w:hAnsi="仿宋" w:cs="仿宋" w:hint="eastAsia"/>
            <w:lang w:eastAsia="zh-CN"/>
          </w:rPr>
          <w:t>六、生物化学药品项目概论</w:t>
        </w:r>
        <w:r>
          <w:tab/>
        </w:r>
        <w:r>
          <w:fldChar w:fldCharType="begin"/>
        </w:r>
        <w:r>
          <w:instrText xml:space="preserve"> PAGEREF _Toc22528 \h </w:instrText>
        </w:r>
        <w:r>
          <w:fldChar w:fldCharType="separate"/>
        </w:r>
        <w:r>
          <w:t>18</w:t>
        </w:r>
        <w:r>
          <w:fldChar w:fldCharType="end"/>
        </w:r>
      </w:hyperlink>
    </w:p>
    <w:p>
      <w:pPr>
        <w:pStyle w:val="TOC2"/>
        <w:tabs>
          <w:tab w:val="right" w:leader="dot" w:pos="8306"/>
        </w:tabs>
      </w:pPr>
      <w:hyperlink w:anchor="_Toc17159" w:history="1">
        <w:r>
          <w:rPr>
            <w:rFonts w:ascii="仿宋" w:eastAsia="仿宋" w:hAnsi="仿宋" w:cs="仿宋" w:hint="eastAsia"/>
            <w:lang w:eastAsia="zh-CN"/>
          </w:rPr>
          <w:t>(一)、生物化学药品项目概况</w:t>
        </w:r>
        <w:r>
          <w:tab/>
        </w:r>
        <w:r>
          <w:fldChar w:fldCharType="begin"/>
        </w:r>
        <w:r>
          <w:instrText xml:space="preserve"> PAGEREF _Toc17159 \h </w:instrText>
        </w:r>
        <w:r>
          <w:fldChar w:fldCharType="separate"/>
        </w:r>
        <w:r>
          <w:t>18</w:t>
        </w:r>
        <w:r>
          <w:fldChar w:fldCharType="end"/>
        </w:r>
      </w:hyperlink>
    </w:p>
    <w:p>
      <w:pPr>
        <w:pStyle w:val="TOC2"/>
        <w:tabs>
          <w:tab w:val="right" w:leader="dot" w:pos="8306"/>
        </w:tabs>
      </w:pPr>
      <w:hyperlink w:anchor="_Toc3886" w:history="1">
        <w:r>
          <w:rPr>
            <w:rFonts w:ascii="仿宋" w:eastAsia="仿宋" w:hAnsi="仿宋" w:cs="仿宋" w:hint="eastAsia"/>
            <w:lang w:eastAsia="zh-CN"/>
          </w:rPr>
          <w:t>(二)、生物化学药品项目目标</w:t>
        </w:r>
        <w:r>
          <w:tab/>
        </w:r>
        <w:r>
          <w:fldChar w:fldCharType="begin"/>
        </w:r>
        <w:r>
          <w:instrText xml:space="preserve"> PAGEREF _Toc3886 \h </w:instrText>
        </w:r>
        <w:r>
          <w:fldChar w:fldCharType="separate"/>
        </w:r>
        <w:r>
          <w:t>20</w:t>
        </w:r>
        <w:r>
          <w:fldChar w:fldCharType="end"/>
        </w:r>
      </w:hyperlink>
    </w:p>
    <w:p>
      <w:pPr>
        <w:pStyle w:val="TOC2"/>
        <w:tabs>
          <w:tab w:val="right" w:leader="dot" w:pos="8306"/>
        </w:tabs>
      </w:pPr>
      <w:hyperlink w:anchor="_Toc17398" w:history="1">
        <w:r>
          <w:rPr>
            <w:rFonts w:ascii="仿宋" w:eastAsia="仿宋" w:hAnsi="仿宋" w:cs="仿宋" w:hint="eastAsia"/>
            <w:lang w:eastAsia="zh-CN"/>
          </w:rPr>
          <w:t>(三)、生物化学药品项目提出的理由</w:t>
        </w:r>
        <w:r>
          <w:tab/>
        </w:r>
        <w:r>
          <w:fldChar w:fldCharType="begin"/>
        </w:r>
        <w:r>
          <w:instrText xml:space="preserve"> PAGEREF _Toc17398 \h </w:instrText>
        </w:r>
        <w:r>
          <w:fldChar w:fldCharType="separate"/>
        </w:r>
        <w:r>
          <w:t>21</w:t>
        </w:r>
        <w:r>
          <w:fldChar w:fldCharType="end"/>
        </w:r>
      </w:hyperlink>
    </w:p>
    <w:p>
      <w:pPr>
        <w:pStyle w:val="TOC2"/>
        <w:tabs>
          <w:tab w:val="right" w:leader="dot" w:pos="8306"/>
        </w:tabs>
      </w:pPr>
      <w:hyperlink w:anchor="_Toc22294" w:history="1">
        <w:r>
          <w:rPr>
            <w:rFonts w:ascii="仿宋" w:eastAsia="仿宋" w:hAnsi="仿宋" w:cs="仿宋" w:hint="eastAsia"/>
            <w:lang w:eastAsia="zh-CN"/>
          </w:rPr>
          <w:t>(四)、生物化学药品项目意义</w:t>
        </w:r>
        <w:r>
          <w:tab/>
        </w:r>
        <w:r>
          <w:fldChar w:fldCharType="begin"/>
        </w:r>
        <w:r>
          <w:instrText xml:space="preserve"> PAGEREF _Toc22294 \h </w:instrText>
        </w:r>
        <w:r>
          <w:fldChar w:fldCharType="separate"/>
        </w:r>
        <w:r>
          <w:t>23</w:t>
        </w:r>
        <w:r>
          <w:fldChar w:fldCharType="end"/>
        </w:r>
      </w:hyperlink>
    </w:p>
    <w:p>
      <w:pPr>
        <w:pStyle w:val="TOC2"/>
        <w:tabs>
          <w:tab w:val="right" w:leader="dot" w:pos="8306"/>
        </w:tabs>
      </w:pPr>
      <w:hyperlink w:anchor="_Toc20928" w:history="1">
        <w:r>
          <w:rPr>
            <w:rFonts w:ascii="仿宋" w:eastAsia="仿宋" w:hAnsi="仿宋" w:cs="仿宋" w:hint="eastAsia"/>
            <w:lang w:eastAsia="zh-CN"/>
          </w:rPr>
          <w:t>(五)、生物化学药品项目背景</w:t>
        </w:r>
        <w:r>
          <w:tab/>
        </w:r>
        <w:r>
          <w:fldChar w:fldCharType="begin"/>
        </w:r>
        <w:r>
          <w:instrText xml:space="preserve"> PAGEREF _Toc20928 \h </w:instrText>
        </w:r>
        <w:r>
          <w:fldChar w:fldCharType="separate"/>
        </w:r>
        <w:r>
          <w:t>24</w:t>
        </w:r>
        <w:r>
          <w:fldChar w:fldCharType="end"/>
        </w:r>
      </w:hyperlink>
    </w:p>
    <w:p>
      <w:pPr>
        <w:pStyle w:val="TOC1"/>
        <w:tabs>
          <w:tab w:val="right" w:leader="dot" w:pos="8306"/>
        </w:tabs>
      </w:pPr>
      <w:hyperlink w:anchor="_Toc11347" w:history="1">
        <w:r>
          <w:rPr>
            <w:rFonts w:ascii="仿宋" w:eastAsia="仿宋" w:hAnsi="仿宋" w:cs="仿宋" w:hint="eastAsia"/>
            <w:lang w:eastAsia="zh-CN"/>
          </w:rPr>
          <w:t>七、生物化学药品项目风险管理</w:t>
        </w:r>
        <w:r>
          <w:tab/>
        </w:r>
        <w:r>
          <w:fldChar w:fldCharType="begin"/>
        </w:r>
        <w:r>
          <w:instrText xml:space="preserve"> PAGEREF _Toc11347 \h </w:instrText>
        </w:r>
        <w:r>
          <w:fldChar w:fldCharType="separate"/>
        </w:r>
        <w:r>
          <w:t>24</w:t>
        </w:r>
        <w:r>
          <w:fldChar w:fldCharType="end"/>
        </w:r>
      </w:hyperlink>
    </w:p>
    <w:p>
      <w:pPr>
        <w:pStyle w:val="TOC2"/>
        <w:tabs>
          <w:tab w:val="right" w:leader="dot" w:pos="8306"/>
        </w:tabs>
      </w:pPr>
      <w:hyperlink w:anchor="_Toc18645" w:history="1">
        <w:r>
          <w:rPr>
            <w:rFonts w:ascii="仿宋" w:eastAsia="仿宋" w:hAnsi="仿宋" w:cs="仿宋" w:hint="eastAsia"/>
            <w:lang w:eastAsia="zh-CN"/>
          </w:rPr>
          <w:t>(一)、风险识别与评估</w:t>
        </w:r>
        <w:r>
          <w:tab/>
        </w:r>
        <w:r>
          <w:fldChar w:fldCharType="begin"/>
        </w:r>
        <w:r>
          <w:instrText xml:space="preserve"> PAGEREF _Toc18645 \h </w:instrText>
        </w:r>
        <w:r>
          <w:fldChar w:fldCharType="separate"/>
        </w:r>
        <w:r>
          <w:t>24</w:t>
        </w:r>
        <w:r>
          <w:fldChar w:fldCharType="end"/>
        </w:r>
      </w:hyperlink>
    </w:p>
    <w:p>
      <w:pPr>
        <w:pStyle w:val="TOC2"/>
        <w:tabs>
          <w:tab w:val="right" w:leader="dot" w:pos="8306"/>
        </w:tabs>
      </w:pPr>
      <w:hyperlink w:anchor="_Toc2770" w:history="1">
        <w:r>
          <w:rPr>
            <w:rFonts w:ascii="仿宋" w:eastAsia="仿宋" w:hAnsi="仿宋" w:cs="仿宋" w:hint="eastAsia"/>
            <w:lang w:eastAsia="zh-CN"/>
          </w:rPr>
          <w:t>(二)、风险应对策略</w:t>
        </w:r>
        <w:r>
          <w:tab/>
        </w:r>
        <w:r>
          <w:fldChar w:fldCharType="begin"/>
        </w:r>
        <w:r>
          <w:instrText xml:space="preserve"> PAGEREF _Toc2770 \h </w:instrText>
        </w:r>
        <w:r>
          <w:fldChar w:fldCharType="separate"/>
        </w:r>
        <w:r>
          <w:t>26</w:t>
        </w:r>
        <w:r>
          <w:fldChar w:fldCharType="end"/>
        </w:r>
      </w:hyperlink>
    </w:p>
    <w:p>
      <w:pPr>
        <w:pStyle w:val="TOC2"/>
        <w:tabs>
          <w:tab w:val="right" w:leader="dot" w:pos="8306"/>
        </w:tabs>
      </w:pPr>
      <w:hyperlink w:anchor="_Toc27071" w:history="1">
        <w:r>
          <w:rPr>
            <w:rFonts w:ascii="仿宋" w:eastAsia="仿宋" w:hAnsi="仿宋" w:cs="仿宋" w:hint="eastAsia"/>
            <w:lang w:eastAsia="zh-CN"/>
          </w:rPr>
          <w:t>(三)、风险监控与控制</w:t>
        </w:r>
        <w:r>
          <w:tab/>
        </w:r>
        <w:r>
          <w:fldChar w:fldCharType="begin"/>
        </w:r>
        <w:r>
          <w:instrText xml:space="preserve"> PAGEREF _Toc27071 \h </w:instrText>
        </w:r>
        <w:r>
          <w:fldChar w:fldCharType="separate"/>
        </w:r>
        <w:r>
          <w:t>27</w:t>
        </w:r>
        <w:r>
          <w:fldChar w:fldCharType="end"/>
        </w:r>
      </w:hyperlink>
    </w:p>
    <w:p>
      <w:pPr>
        <w:pStyle w:val="TOC1"/>
        <w:tabs>
          <w:tab w:val="right" w:leader="dot" w:pos="8306"/>
        </w:tabs>
      </w:pPr>
      <w:hyperlink w:anchor="_Toc23547" w:history="1">
        <w:r>
          <w:rPr>
            <w:rFonts w:ascii="仿宋" w:eastAsia="仿宋" w:hAnsi="仿宋" w:cs="仿宋" w:hint="eastAsia"/>
            <w:lang w:eastAsia="zh-CN"/>
          </w:rPr>
          <w:t>八、生物化学药品项目环境影响分析</w:t>
        </w:r>
        <w:r>
          <w:tab/>
        </w:r>
        <w:r>
          <w:fldChar w:fldCharType="begin"/>
        </w:r>
        <w:r>
          <w:instrText xml:space="preserve"> PAGEREF _Toc23547 \h </w:instrText>
        </w:r>
        <w:r>
          <w:fldChar w:fldCharType="separate"/>
        </w:r>
        <w:r>
          <w:t>28</w:t>
        </w:r>
        <w:r>
          <w:fldChar w:fldCharType="end"/>
        </w:r>
      </w:hyperlink>
    </w:p>
    <w:p>
      <w:pPr>
        <w:pStyle w:val="TOC2"/>
        <w:tabs>
          <w:tab w:val="right" w:leader="dot" w:pos="8306"/>
        </w:tabs>
      </w:pPr>
      <w:hyperlink w:anchor="_Toc7976" w:history="1">
        <w:r>
          <w:rPr>
            <w:rFonts w:ascii="仿宋" w:eastAsia="仿宋" w:hAnsi="仿宋" w:cs="仿宋" w:hint="eastAsia"/>
            <w:lang w:eastAsia="zh-CN"/>
          </w:rPr>
          <w:t>(一)、建设区域环境质量现状</w:t>
        </w:r>
        <w:r>
          <w:tab/>
        </w:r>
        <w:r>
          <w:fldChar w:fldCharType="begin"/>
        </w:r>
        <w:r>
          <w:instrText xml:space="preserve"> PAGEREF _Toc7976 \h </w:instrText>
        </w:r>
        <w:r>
          <w:fldChar w:fldCharType="separate"/>
        </w:r>
        <w:r>
          <w:t>28</w:t>
        </w:r>
        <w:r>
          <w:fldChar w:fldCharType="end"/>
        </w:r>
      </w:hyperlink>
    </w:p>
    <w:p>
      <w:pPr>
        <w:pStyle w:val="TOC2"/>
        <w:tabs>
          <w:tab w:val="right" w:leader="dot" w:pos="8306"/>
        </w:tabs>
      </w:pPr>
      <w:hyperlink w:anchor="_Toc29486" w:history="1">
        <w:r>
          <w:rPr>
            <w:rFonts w:ascii="仿宋" w:eastAsia="仿宋" w:hAnsi="仿宋" w:cs="仿宋" w:hint="eastAsia"/>
            <w:lang w:eastAsia="zh-CN"/>
          </w:rPr>
          <w:t>(二)、建设期环境保护</w:t>
        </w:r>
        <w:r>
          <w:tab/>
        </w:r>
        <w:r>
          <w:fldChar w:fldCharType="begin"/>
        </w:r>
        <w:r>
          <w:instrText xml:space="preserve"> PAGEREF _Toc29486 \h </w:instrText>
        </w:r>
        <w:r>
          <w:fldChar w:fldCharType="separate"/>
        </w:r>
        <w:r>
          <w:t>30</w:t>
        </w:r>
        <w:r>
          <w:fldChar w:fldCharType="end"/>
        </w:r>
      </w:hyperlink>
    </w:p>
    <w:p>
      <w:pPr>
        <w:pStyle w:val="TOC2"/>
        <w:tabs>
          <w:tab w:val="right" w:leader="dot" w:pos="8306"/>
        </w:tabs>
      </w:pPr>
      <w:hyperlink w:anchor="_Toc7397" w:history="1">
        <w:r>
          <w:rPr>
            <w:rFonts w:ascii="仿宋" w:eastAsia="仿宋" w:hAnsi="仿宋" w:cs="仿宋" w:hint="eastAsia"/>
            <w:lang w:eastAsia="zh-CN"/>
          </w:rPr>
          <w:t>(三)、运营期环境保护</w:t>
        </w:r>
        <w:r>
          <w:tab/>
        </w:r>
        <w:r>
          <w:fldChar w:fldCharType="begin"/>
        </w:r>
        <w:r>
          <w:instrText xml:space="preserve"> PAGEREF _Toc7397 \h </w:instrText>
        </w:r>
        <w:r>
          <w:fldChar w:fldCharType="separate"/>
        </w:r>
        <w:r>
          <w:t>31</w:t>
        </w:r>
        <w:r>
          <w:fldChar w:fldCharType="end"/>
        </w:r>
      </w:hyperlink>
    </w:p>
    <w:p>
      <w:pPr>
        <w:pStyle w:val="TOC2"/>
        <w:tabs>
          <w:tab w:val="right" w:leader="dot" w:pos="8306"/>
        </w:tabs>
      </w:pPr>
      <w:hyperlink w:anchor="_Toc29460" w:history="1">
        <w:r>
          <w:rPr>
            <w:rFonts w:ascii="仿宋" w:eastAsia="仿宋" w:hAnsi="仿宋" w:cs="仿宋" w:hint="eastAsia"/>
            <w:lang w:eastAsia="zh-CN"/>
          </w:rPr>
          <w:t>(四)、生物化学药品项目建设对区域经济的影响</w:t>
        </w:r>
        <w:r>
          <w:tab/>
        </w:r>
        <w:r>
          <w:fldChar w:fldCharType="begin"/>
        </w:r>
        <w:r>
          <w:instrText xml:space="preserve"> PAGEREF _Toc29460 \h </w:instrText>
        </w:r>
        <w:r>
          <w:fldChar w:fldCharType="separate"/>
        </w:r>
        <w:r>
          <w:t>33</w:t>
        </w:r>
        <w:r>
          <w:fldChar w:fldCharType="end"/>
        </w:r>
      </w:hyperlink>
    </w:p>
    <w:p>
      <w:pPr>
        <w:pStyle w:val="TOC2"/>
        <w:tabs>
          <w:tab w:val="right" w:leader="dot" w:pos="8306"/>
        </w:tabs>
      </w:pPr>
      <w:hyperlink w:anchor="_Toc26748" w:history="1">
        <w:r>
          <w:rPr>
            <w:rFonts w:ascii="仿宋" w:eastAsia="仿宋" w:hAnsi="仿宋" w:cs="仿宋" w:hint="eastAsia"/>
            <w:lang w:eastAsia="zh-CN"/>
          </w:rPr>
          <w:t>(五)、废弃物处理</w:t>
        </w:r>
        <w:r>
          <w:tab/>
        </w:r>
        <w:r>
          <w:fldChar w:fldCharType="begin"/>
        </w:r>
        <w:r>
          <w:instrText xml:space="preserve"> PAGEREF _Toc26748 \h </w:instrText>
        </w:r>
        <w:r>
          <w:fldChar w:fldCharType="separate"/>
        </w:r>
        <w:r>
          <w:t>34</w:t>
        </w:r>
        <w:r>
          <w:fldChar w:fldCharType="end"/>
        </w:r>
      </w:hyperlink>
    </w:p>
    <w:p>
      <w:pPr>
        <w:pStyle w:val="TOC2"/>
        <w:tabs>
          <w:tab w:val="right" w:leader="dot" w:pos="8306"/>
        </w:tabs>
      </w:pPr>
      <w:hyperlink w:anchor="_Toc2710" w:history="1">
        <w:r>
          <w:rPr>
            <w:rFonts w:ascii="仿宋" w:eastAsia="仿宋" w:hAnsi="仿宋" w:cs="仿宋" w:hint="eastAsia"/>
            <w:lang w:eastAsia="zh-CN"/>
          </w:rPr>
          <w:t>(六)、特殊环境影响分析</w:t>
        </w:r>
        <w:r>
          <w:tab/>
        </w:r>
        <w:r>
          <w:fldChar w:fldCharType="begin"/>
        </w:r>
        <w:r>
          <w:instrText xml:space="preserve"> PAGEREF _Toc2710 \h </w:instrText>
        </w:r>
        <w:r>
          <w:fldChar w:fldCharType="separate"/>
        </w:r>
        <w:r>
          <w:t>36</w:t>
        </w:r>
        <w:r>
          <w:fldChar w:fldCharType="end"/>
        </w:r>
      </w:hyperlink>
    </w:p>
    <w:p>
      <w:pPr>
        <w:pStyle w:val="TOC2"/>
        <w:tabs>
          <w:tab w:val="right" w:leader="dot" w:pos="8306"/>
        </w:tabs>
      </w:pPr>
      <w:hyperlink w:anchor="_Toc7875" w:history="1">
        <w:r>
          <w:rPr>
            <w:rFonts w:ascii="仿宋" w:eastAsia="仿宋" w:hAnsi="仿宋" w:cs="仿宋" w:hint="eastAsia"/>
            <w:lang w:eastAsia="zh-CN"/>
          </w:rPr>
          <w:t>(七)、清洁生产</w:t>
        </w:r>
        <w:r>
          <w:tab/>
        </w:r>
        <w:r>
          <w:fldChar w:fldCharType="begin"/>
        </w:r>
        <w:r>
          <w:instrText xml:space="preserve"> PAGEREF _Toc7875 \h </w:instrText>
        </w:r>
        <w:r>
          <w:fldChar w:fldCharType="separate"/>
        </w:r>
        <w:r>
          <w:t>37</w:t>
        </w:r>
        <w:r>
          <w:fldChar w:fldCharType="end"/>
        </w:r>
      </w:hyperlink>
    </w:p>
    <w:p>
      <w:pPr>
        <w:pStyle w:val="TOC2"/>
        <w:tabs>
          <w:tab w:val="right" w:leader="dot" w:pos="8306"/>
        </w:tabs>
      </w:pPr>
      <w:hyperlink w:anchor="_Toc11900" w:history="1">
        <w:r>
          <w:rPr>
            <w:rFonts w:ascii="仿宋" w:eastAsia="仿宋" w:hAnsi="仿宋" w:cs="仿宋" w:hint="eastAsia"/>
            <w:lang w:eastAsia="zh-CN"/>
          </w:rPr>
          <w:t>(八)、环境保护综合评价</w:t>
        </w:r>
        <w:r>
          <w:tab/>
        </w:r>
        <w:r>
          <w:fldChar w:fldCharType="begin"/>
        </w:r>
        <w:r>
          <w:instrText xml:space="preserve"> PAGEREF _Toc11900 \h </w:instrText>
        </w:r>
        <w:r>
          <w:fldChar w:fldCharType="separate"/>
        </w:r>
        <w:r>
          <w:t>38</w:t>
        </w:r>
        <w:r>
          <w:fldChar w:fldCharType="end"/>
        </w:r>
      </w:hyperlink>
    </w:p>
    <w:p>
      <w:pPr>
        <w:pStyle w:val="TOC1"/>
        <w:tabs>
          <w:tab w:val="right" w:leader="dot" w:pos="8306"/>
        </w:tabs>
      </w:pPr>
      <w:hyperlink w:anchor="_Toc10118" w:history="1">
        <w:r>
          <w:rPr>
            <w:rFonts w:ascii="仿宋" w:eastAsia="仿宋" w:hAnsi="仿宋" w:cs="仿宋" w:hint="eastAsia"/>
            <w:lang w:eastAsia="zh-CN"/>
          </w:rPr>
          <w:t>九、生物化学药品项目财务管理</w:t>
        </w:r>
        <w:r>
          <w:tab/>
        </w:r>
        <w:r>
          <w:fldChar w:fldCharType="begin"/>
        </w:r>
        <w:r>
          <w:instrText xml:space="preserve"> PAGEREF _Toc10118 \h </w:instrText>
        </w:r>
        <w:r>
          <w:fldChar w:fldCharType="separate"/>
        </w:r>
        <w:r>
          <w:t>39</w:t>
        </w:r>
        <w:r>
          <w:fldChar w:fldCharType="end"/>
        </w:r>
      </w:hyperlink>
    </w:p>
    <w:p>
      <w:pPr>
        <w:pStyle w:val="TOC2"/>
        <w:tabs>
          <w:tab w:val="right" w:leader="dot" w:pos="8306"/>
        </w:tabs>
      </w:pPr>
      <w:hyperlink w:anchor="_Toc23800" w:history="1">
        <w:r>
          <w:rPr>
            <w:rFonts w:ascii="仿宋" w:eastAsia="仿宋" w:hAnsi="仿宋" w:cs="仿宋" w:hint="eastAsia"/>
            <w:lang w:eastAsia="zh-CN"/>
          </w:rPr>
          <w:t>(一)、资金需求大</w:t>
        </w:r>
        <w:r>
          <w:tab/>
        </w:r>
        <w:r>
          <w:fldChar w:fldCharType="begin"/>
        </w:r>
        <w:r>
          <w:instrText xml:space="preserve"> PAGEREF _Toc23800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6" w:history="1">
        <w:r>
          <w:rPr>
            <w:rFonts w:ascii="仿宋" w:eastAsia="仿宋" w:hAnsi="仿宋" w:cs="仿宋" w:hint="eastAsia"/>
            <w:lang w:eastAsia="zh-CN"/>
          </w:rPr>
          <w:t>(二)、研发周期长</w:t>
        </w:r>
        <w:r>
          <w:tab/>
        </w:r>
        <w:r>
          <w:fldChar w:fldCharType="begin"/>
        </w:r>
        <w:r>
          <w:instrText xml:space="preserve"> PAGEREF _Toc20316 \h </w:instrText>
        </w:r>
        <w:r>
          <w:fldChar w:fldCharType="separate"/>
        </w:r>
        <w:r>
          <w:t>40</w:t>
        </w:r>
        <w:r>
          <w:fldChar w:fldCharType="end"/>
        </w:r>
      </w:hyperlink>
    </w:p>
    <w:p>
      <w:pPr>
        <w:pStyle w:val="TOC2"/>
        <w:tabs>
          <w:tab w:val="right" w:leader="dot" w:pos="8306"/>
        </w:tabs>
      </w:pPr>
      <w:hyperlink w:anchor="_Toc8885" w:history="1">
        <w:r>
          <w:rPr>
            <w:rFonts w:ascii="仿宋" w:eastAsia="仿宋" w:hAnsi="仿宋" w:cs="仿宋" w:hint="eastAsia"/>
            <w:lang w:eastAsia="zh-CN"/>
          </w:rPr>
          <w:t>(三)、市场风险大</w:t>
        </w:r>
        <w:r>
          <w:tab/>
        </w:r>
        <w:r>
          <w:fldChar w:fldCharType="begin"/>
        </w:r>
        <w:r>
          <w:instrText xml:space="preserve"> PAGEREF _Toc8885 \h </w:instrText>
        </w:r>
        <w:r>
          <w:fldChar w:fldCharType="separate"/>
        </w:r>
        <w:r>
          <w:t>41</w:t>
        </w:r>
        <w:r>
          <w:fldChar w:fldCharType="end"/>
        </w:r>
      </w:hyperlink>
    </w:p>
    <w:p>
      <w:pPr>
        <w:pStyle w:val="TOC2"/>
        <w:tabs>
          <w:tab w:val="right" w:leader="dot" w:pos="8306"/>
        </w:tabs>
      </w:pPr>
      <w:hyperlink w:anchor="_Toc16650" w:history="1">
        <w:r>
          <w:rPr>
            <w:rFonts w:ascii="仿宋" w:eastAsia="仿宋" w:hAnsi="仿宋" w:cs="仿宋" w:hint="eastAsia"/>
            <w:lang w:eastAsia="zh-CN"/>
          </w:rPr>
          <w:t>(四)、利润率高</w:t>
        </w:r>
        <w:r>
          <w:tab/>
        </w:r>
        <w:r>
          <w:fldChar w:fldCharType="begin"/>
        </w:r>
        <w:r>
          <w:instrText xml:space="preserve"> PAGEREF _Toc16650 \h </w:instrText>
        </w:r>
        <w:r>
          <w:fldChar w:fldCharType="separate"/>
        </w:r>
        <w:r>
          <w:t>44</w:t>
        </w:r>
        <w:r>
          <w:fldChar w:fldCharType="end"/>
        </w:r>
      </w:hyperlink>
    </w:p>
    <w:p>
      <w:pPr>
        <w:pStyle w:val="TOC1"/>
        <w:tabs>
          <w:tab w:val="right" w:leader="dot" w:pos="8306"/>
        </w:tabs>
      </w:pPr>
      <w:hyperlink w:anchor="_Toc5403" w:history="1">
        <w:r>
          <w:rPr>
            <w:rFonts w:ascii="仿宋" w:eastAsia="仿宋" w:hAnsi="仿宋" w:cs="仿宋" w:hint="eastAsia"/>
            <w:lang w:eastAsia="zh-CN"/>
          </w:rPr>
          <w:t>十、生物化学药品项目创新与研发</w:t>
        </w:r>
        <w:r>
          <w:tab/>
        </w:r>
        <w:r>
          <w:fldChar w:fldCharType="begin"/>
        </w:r>
        <w:r>
          <w:instrText xml:space="preserve"> PAGEREF _Toc5403 \h </w:instrText>
        </w:r>
        <w:r>
          <w:fldChar w:fldCharType="separate"/>
        </w:r>
        <w:r>
          <w:t>46</w:t>
        </w:r>
        <w:r>
          <w:fldChar w:fldCharType="end"/>
        </w:r>
      </w:hyperlink>
    </w:p>
    <w:p>
      <w:pPr>
        <w:pStyle w:val="TOC2"/>
        <w:tabs>
          <w:tab w:val="right" w:leader="dot" w:pos="8306"/>
        </w:tabs>
      </w:pPr>
      <w:hyperlink w:anchor="_Toc25388" w:history="1">
        <w:r>
          <w:rPr>
            <w:rFonts w:ascii="仿宋" w:eastAsia="仿宋" w:hAnsi="仿宋" w:cs="仿宋" w:hint="eastAsia"/>
            <w:lang w:eastAsia="zh-CN"/>
          </w:rPr>
          <w:t>(一)、创新策略与方向</w:t>
        </w:r>
        <w:r>
          <w:tab/>
        </w:r>
        <w:r>
          <w:fldChar w:fldCharType="begin"/>
        </w:r>
        <w:r>
          <w:instrText xml:space="preserve"> PAGEREF _Toc25388 \h </w:instrText>
        </w:r>
        <w:r>
          <w:fldChar w:fldCharType="separate"/>
        </w:r>
        <w:r>
          <w:t>46</w:t>
        </w:r>
        <w:r>
          <w:fldChar w:fldCharType="end"/>
        </w:r>
      </w:hyperlink>
    </w:p>
    <w:p>
      <w:pPr>
        <w:pStyle w:val="TOC2"/>
        <w:tabs>
          <w:tab w:val="right" w:leader="dot" w:pos="8306"/>
        </w:tabs>
      </w:pPr>
      <w:hyperlink w:anchor="_Toc21472" w:history="1">
        <w:r>
          <w:rPr>
            <w:rFonts w:ascii="仿宋" w:eastAsia="仿宋" w:hAnsi="仿宋" w:cs="仿宋" w:hint="eastAsia"/>
            <w:lang w:eastAsia="zh-CN"/>
          </w:rPr>
          <w:t>(二)、研发规划与投入</w:t>
        </w:r>
        <w:r>
          <w:tab/>
        </w:r>
        <w:r>
          <w:fldChar w:fldCharType="begin"/>
        </w:r>
        <w:r>
          <w:instrText xml:space="preserve"> PAGEREF _Toc21472 \h </w:instrText>
        </w:r>
        <w:r>
          <w:fldChar w:fldCharType="separate"/>
        </w:r>
        <w:r>
          <w:t>48</w:t>
        </w:r>
        <w:r>
          <w:fldChar w:fldCharType="end"/>
        </w:r>
      </w:hyperlink>
    </w:p>
    <w:p>
      <w:pPr>
        <w:pStyle w:val="TOC1"/>
        <w:tabs>
          <w:tab w:val="right" w:leader="dot" w:pos="8306"/>
        </w:tabs>
      </w:pPr>
      <w:hyperlink w:anchor="_Toc1020" w:history="1">
        <w:r>
          <w:rPr>
            <w:rFonts w:ascii="仿宋" w:eastAsia="仿宋" w:hAnsi="仿宋" w:cs="仿宋" w:hint="eastAsia"/>
            <w:lang w:eastAsia="zh-CN"/>
          </w:rPr>
          <w:t>十一、生物化学药品项目投资规划</w:t>
        </w:r>
        <w:r>
          <w:tab/>
        </w:r>
        <w:r>
          <w:fldChar w:fldCharType="begin"/>
        </w:r>
        <w:r>
          <w:instrText xml:space="preserve"> PAGEREF _Toc1020 \h </w:instrText>
        </w:r>
        <w:r>
          <w:fldChar w:fldCharType="separate"/>
        </w:r>
        <w:r>
          <w:t>49</w:t>
        </w:r>
        <w:r>
          <w:fldChar w:fldCharType="end"/>
        </w:r>
      </w:hyperlink>
    </w:p>
    <w:p>
      <w:pPr>
        <w:pStyle w:val="TOC2"/>
        <w:tabs>
          <w:tab w:val="right" w:leader="dot" w:pos="8306"/>
        </w:tabs>
      </w:pPr>
      <w:hyperlink w:anchor="_Toc29745" w:history="1">
        <w:r>
          <w:rPr>
            <w:rFonts w:ascii="仿宋" w:eastAsia="仿宋" w:hAnsi="仿宋" w:cs="仿宋" w:hint="eastAsia"/>
            <w:lang w:eastAsia="zh-CN"/>
          </w:rPr>
          <w:t>(一)、生物化学药品项目总投资估算</w:t>
        </w:r>
        <w:r>
          <w:tab/>
        </w:r>
        <w:r>
          <w:fldChar w:fldCharType="begin"/>
        </w:r>
        <w:r>
          <w:instrText xml:space="preserve"> PAGEREF _Toc29745 \h </w:instrText>
        </w:r>
        <w:r>
          <w:fldChar w:fldCharType="separate"/>
        </w:r>
        <w:r>
          <w:t>49</w:t>
        </w:r>
        <w:r>
          <w:fldChar w:fldCharType="end"/>
        </w:r>
      </w:hyperlink>
    </w:p>
    <w:p>
      <w:pPr>
        <w:pStyle w:val="TOC2"/>
        <w:tabs>
          <w:tab w:val="right" w:leader="dot" w:pos="8306"/>
        </w:tabs>
      </w:pPr>
      <w:hyperlink w:anchor="_Toc19561" w:history="1">
        <w:r>
          <w:rPr>
            <w:rFonts w:ascii="仿宋" w:eastAsia="仿宋" w:hAnsi="仿宋" w:cs="仿宋" w:hint="eastAsia"/>
            <w:lang w:eastAsia="zh-CN"/>
          </w:rPr>
          <w:t>(二)、资金筹措</w:t>
        </w:r>
        <w:r>
          <w:tab/>
        </w:r>
        <w:r>
          <w:fldChar w:fldCharType="begin"/>
        </w:r>
        <w:r>
          <w:instrText xml:space="preserve"> PAGEREF _Toc19561 \h </w:instrText>
        </w:r>
        <w:r>
          <w:fldChar w:fldCharType="separate"/>
        </w:r>
        <w:r>
          <w:t>51</w:t>
        </w:r>
        <w:r>
          <w:fldChar w:fldCharType="end"/>
        </w:r>
      </w:hyperlink>
    </w:p>
    <w:p>
      <w:pPr>
        <w:pStyle w:val="TOC1"/>
        <w:tabs>
          <w:tab w:val="right" w:leader="dot" w:pos="8306"/>
        </w:tabs>
      </w:pPr>
      <w:hyperlink w:anchor="_Toc2537" w:history="1">
        <w:r>
          <w:rPr>
            <w:rFonts w:ascii="仿宋" w:eastAsia="仿宋" w:hAnsi="仿宋" w:cs="仿宋" w:hint="eastAsia"/>
            <w:lang w:eastAsia="zh-CN"/>
          </w:rPr>
          <w:t>十二、生物化学药品项目计划安排</w:t>
        </w:r>
        <w:r>
          <w:tab/>
        </w:r>
        <w:r>
          <w:fldChar w:fldCharType="begin"/>
        </w:r>
        <w:r>
          <w:instrText xml:space="preserve"> PAGEREF _Toc2537 \h </w:instrText>
        </w:r>
        <w:r>
          <w:fldChar w:fldCharType="separate"/>
        </w:r>
        <w:r>
          <w:t>51</w:t>
        </w:r>
        <w:r>
          <w:fldChar w:fldCharType="end"/>
        </w:r>
      </w:hyperlink>
    </w:p>
    <w:p>
      <w:pPr>
        <w:pStyle w:val="TOC2"/>
        <w:tabs>
          <w:tab w:val="right" w:leader="dot" w:pos="8306"/>
        </w:tabs>
      </w:pPr>
      <w:hyperlink w:anchor="_Toc31972" w:history="1">
        <w:r>
          <w:rPr>
            <w:rFonts w:ascii="仿宋" w:eastAsia="仿宋" w:hAnsi="仿宋" w:cs="仿宋" w:hint="eastAsia"/>
            <w:lang w:eastAsia="zh-CN"/>
          </w:rPr>
          <w:t>(一)、建设周期</w:t>
        </w:r>
        <w:r>
          <w:tab/>
        </w:r>
        <w:r>
          <w:fldChar w:fldCharType="begin"/>
        </w:r>
        <w:r>
          <w:instrText xml:space="preserve"> PAGEREF _Toc31972 \h </w:instrText>
        </w:r>
        <w:r>
          <w:fldChar w:fldCharType="separate"/>
        </w:r>
        <w:r>
          <w:t>51</w:t>
        </w:r>
        <w:r>
          <w:fldChar w:fldCharType="end"/>
        </w:r>
      </w:hyperlink>
    </w:p>
    <w:p>
      <w:pPr>
        <w:pStyle w:val="TOC2"/>
        <w:tabs>
          <w:tab w:val="right" w:leader="dot" w:pos="8306"/>
        </w:tabs>
      </w:pPr>
      <w:hyperlink w:anchor="_Toc26543" w:history="1">
        <w:r>
          <w:rPr>
            <w:rFonts w:ascii="仿宋" w:eastAsia="仿宋" w:hAnsi="仿宋" w:cs="仿宋" w:hint="eastAsia"/>
            <w:lang w:eastAsia="zh-CN"/>
          </w:rPr>
          <w:t>(二)、建设进度</w:t>
        </w:r>
        <w:r>
          <w:tab/>
        </w:r>
        <w:r>
          <w:fldChar w:fldCharType="begin"/>
        </w:r>
        <w:r>
          <w:instrText xml:space="preserve"> PAGEREF _Toc26543 \h </w:instrText>
        </w:r>
        <w:r>
          <w:fldChar w:fldCharType="separate"/>
        </w:r>
        <w:r>
          <w:t>52</w:t>
        </w:r>
        <w:r>
          <w:fldChar w:fldCharType="end"/>
        </w:r>
      </w:hyperlink>
    </w:p>
    <w:p>
      <w:pPr>
        <w:pStyle w:val="TOC2"/>
        <w:tabs>
          <w:tab w:val="right" w:leader="dot" w:pos="8306"/>
        </w:tabs>
      </w:pPr>
      <w:hyperlink w:anchor="_Toc18824" w:history="1">
        <w:r>
          <w:rPr>
            <w:rFonts w:ascii="仿宋" w:eastAsia="仿宋" w:hAnsi="仿宋" w:cs="仿宋" w:hint="eastAsia"/>
            <w:lang w:eastAsia="zh-CN"/>
          </w:rPr>
          <w:t>(三)、进度安排注意事项</w:t>
        </w:r>
        <w:r>
          <w:tab/>
        </w:r>
        <w:r>
          <w:fldChar w:fldCharType="begin"/>
        </w:r>
        <w:r>
          <w:instrText xml:space="preserve"> PAGEREF _Toc18824 \h </w:instrText>
        </w:r>
        <w:r>
          <w:fldChar w:fldCharType="separate"/>
        </w:r>
        <w:r>
          <w:t>53</w:t>
        </w:r>
        <w:r>
          <w:fldChar w:fldCharType="end"/>
        </w:r>
      </w:hyperlink>
    </w:p>
    <w:p>
      <w:pPr>
        <w:pStyle w:val="TOC2"/>
        <w:tabs>
          <w:tab w:val="right" w:leader="dot" w:pos="8306"/>
        </w:tabs>
      </w:pPr>
      <w:hyperlink w:anchor="_Toc13567" w:history="1">
        <w:r>
          <w:rPr>
            <w:rFonts w:ascii="仿宋" w:eastAsia="仿宋" w:hAnsi="仿宋" w:cs="仿宋" w:hint="eastAsia"/>
            <w:lang w:eastAsia="zh-CN"/>
          </w:rPr>
          <w:t>(四)、人力资源配置</w:t>
        </w:r>
        <w:r>
          <w:tab/>
        </w:r>
        <w:r>
          <w:fldChar w:fldCharType="begin"/>
        </w:r>
        <w:r>
          <w:instrText xml:space="preserve"> PAGEREF _Toc13567 \h </w:instrText>
        </w:r>
        <w:r>
          <w:fldChar w:fldCharType="separate"/>
        </w:r>
        <w:r>
          <w:t>55</w:t>
        </w:r>
        <w:r>
          <w:fldChar w:fldCharType="end"/>
        </w:r>
      </w:hyperlink>
    </w:p>
    <w:p>
      <w:pPr>
        <w:pStyle w:val="TOC1"/>
        <w:tabs>
          <w:tab w:val="right" w:leader="dot" w:pos="8306"/>
        </w:tabs>
      </w:pPr>
      <w:hyperlink w:anchor="_Toc6279" w:history="1">
        <w:r>
          <w:rPr>
            <w:rFonts w:ascii="仿宋" w:eastAsia="仿宋" w:hAnsi="仿宋" w:cs="仿宋" w:hint="eastAsia"/>
            <w:lang w:eastAsia="zh-CN"/>
          </w:rPr>
          <w:t>十三、供应链管理</w:t>
        </w:r>
        <w:r>
          <w:tab/>
        </w:r>
        <w:r>
          <w:fldChar w:fldCharType="begin"/>
        </w:r>
        <w:r>
          <w:instrText xml:space="preserve"> PAGEREF _Toc6279 \h </w:instrText>
        </w:r>
        <w:r>
          <w:fldChar w:fldCharType="separate"/>
        </w:r>
        <w:r>
          <w:t>56</w:t>
        </w:r>
        <w:r>
          <w:fldChar w:fldCharType="end"/>
        </w:r>
      </w:hyperlink>
    </w:p>
    <w:p>
      <w:pPr>
        <w:pStyle w:val="TOC2"/>
        <w:tabs>
          <w:tab w:val="right" w:leader="dot" w:pos="8306"/>
        </w:tabs>
      </w:pPr>
      <w:hyperlink w:anchor="_Toc12636" w:history="1">
        <w:r>
          <w:rPr>
            <w:rFonts w:ascii="仿宋" w:eastAsia="仿宋" w:hAnsi="仿宋" w:cs="仿宋" w:hint="eastAsia"/>
            <w:lang w:eastAsia="zh-CN"/>
          </w:rPr>
          <w:t>(一)、供应链战略规划</w:t>
        </w:r>
        <w:r>
          <w:tab/>
        </w:r>
        <w:r>
          <w:fldChar w:fldCharType="begin"/>
        </w:r>
        <w:r>
          <w:instrText xml:space="preserve"> PAGEREF _Toc12636 \h </w:instrText>
        </w:r>
        <w:r>
          <w:fldChar w:fldCharType="separate"/>
        </w:r>
        <w:r>
          <w:t>56</w:t>
        </w:r>
        <w:r>
          <w:fldChar w:fldCharType="end"/>
        </w:r>
      </w:hyperlink>
    </w:p>
    <w:p>
      <w:pPr>
        <w:pStyle w:val="TOC2"/>
        <w:tabs>
          <w:tab w:val="right" w:leader="dot" w:pos="8306"/>
        </w:tabs>
      </w:pPr>
      <w:hyperlink w:anchor="_Toc15619" w:history="1">
        <w:r>
          <w:rPr>
            <w:rFonts w:ascii="仿宋" w:eastAsia="仿宋" w:hAnsi="仿宋" w:cs="仿宋" w:hint="eastAsia"/>
            <w:lang w:eastAsia="zh-CN"/>
          </w:rPr>
          <w:t>(二)、供应商选择与合作</w:t>
        </w:r>
        <w:r>
          <w:tab/>
        </w:r>
        <w:r>
          <w:fldChar w:fldCharType="begin"/>
        </w:r>
        <w:r>
          <w:instrText xml:space="preserve"> PAGEREF _Toc15619 \h </w:instrText>
        </w:r>
        <w:r>
          <w:fldChar w:fldCharType="separate"/>
        </w:r>
        <w:r>
          <w:t>57</w:t>
        </w:r>
        <w:r>
          <w:fldChar w:fldCharType="end"/>
        </w:r>
      </w:hyperlink>
    </w:p>
    <w:p>
      <w:pPr>
        <w:pStyle w:val="TOC2"/>
        <w:tabs>
          <w:tab w:val="right" w:leader="dot" w:pos="8306"/>
        </w:tabs>
      </w:pPr>
      <w:hyperlink w:anchor="_Toc30279" w:history="1">
        <w:r>
          <w:rPr>
            <w:rFonts w:ascii="仿宋" w:eastAsia="仿宋" w:hAnsi="仿宋" w:cs="仿宋" w:hint="eastAsia"/>
            <w:lang w:eastAsia="zh-CN"/>
          </w:rPr>
          <w:t>(三)、物流与库存管理</w:t>
        </w:r>
        <w:r>
          <w:tab/>
        </w:r>
        <w:r>
          <w:fldChar w:fldCharType="begin"/>
        </w:r>
        <w:r>
          <w:instrText xml:space="preserve"> PAGEREF _Toc30279 \h </w:instrText>
        </w:r>
        <w:r>
          <w:fldChar w:fldCharType="separate"/>
        </w:r>
        <w:r>
          <w:t>58</w:t>
        </w:r>
        <w:r>
          <w:fldChar w:fldCharType="end"/>
        </w:r>
      </w:hyperlink>
    </w:p>
    <w:p>
      <w:pPr>
        <w:pStyle w:val="TOC1"/>
        <w:tabs>
          <w:tab w:val="right" w:leader="dot" w:pos="8306"/>
        </w:tabs>
      </w:pPr>
      <w:hyperlink w:anchor="_Toc22979" w:history="1">
        <w:r>
          <w:rPr>
            <w:rFonts w:ascii="仿宋" w:eastAsia="仿宋" w:hAnsi="仿宋" w:cs="仿宋" w:hint="eastAsia"/>
            <w:lang w:eastAsia="zh-CN"/>
          </w:rPr>
          <w:t>十四、生物化学药品项目变更管理</w:t>
        </w:r>
        <w:r>
          <w:tab/>
        </w:r>
        <w:r>
          <w:fldChar w:fldCharType="begin"/>
        </w:r>
        <w:r>
          <w:instrText xml:space="preserve"> PAGEREF _Toc22979 \h </w:instrText>
        </w:r>
        <w:r>
          <w:fldChar w:fldCharType="separate"/>
        </w:r>
        <w:r>
          <w:t>60</w:t>
        </w:r>
        <w:r>
          <w:fldChar w:fldCharType="end"/>
        </w:r>
      </w:hyperlink>
    </w:p>
    <w:p>
      <w:pPr>
        <w:pStyle w:val="TOC2"/>
        <w:tabs>
          <w:tab w:val="right" w:leader="dot" w:pos="8306"/>
        </w:tabs>
      </w:pPr>
      <w:hyperlink w:anchor="_Toc21928" w:history="1">
        <w:r>
          <w:rPr>
            <w:rFonts w:ascii="仿宋" w:eastAsia="仿宋" w:hAnsi="仿宋" w:cs="仿宋" w:hint="eastAsia"/>
            <w:lang w:eastAsia="zh-CN"/>
          </w:rPr>
          <w:t>(一)、变更申请与评估</w:t>
        </w:r>
        <w:r>
          <w:tab/>
        </w:r>
        <w:r>
          <w:fldChar w:fldCharType="begin"/>
        </w:r>
        <w:r>
          <w:instrText xml:space="preserve"> PAGEREF _Toc21928 \h </w:instrText>
        </w:r>
        <w:r>
          <w:fldChar w:fldCharType="separate"/>
        </w:r>
        <w:r>
          <w:t>60</w:t>
        </w:r>
        <w:r>
          <w:fldChar w:fldCharType="end"/>
        </w:r>
      </w:hyperlink>
    </w:p>
    <w:p>
      <w:pPr>
        <w:pStyle w:val="TOC2"/>
        <w:tabs>
          <w:tab w:val="right" w:leader="dot" w:pos="8306"/>
        </w:tabs>
      </w:pPr>
      <w:hyperlink w:anchor="_Toc12890" w:history="1">
        <w:r>
          <w:rPr>
            <w:rFonts w:ascii="仿宋" w:eastAsia="仿宋" w:hAnsi="仿宋" w:cs="仿宋" w:hint="eastAsia"/>
            <w:lang w:eastAsia="zh-CN"/>
          </w:rPr>
          <w:t>(二)、变更实施与控制</w:t>
        </w:r>
        <w:r>
          <w:tab/>
        </w:r>
        <w:r>
          <w:fldChar w:fldCharType="begin"/>
        </w:r>
        <w:r>
          <w:instrText xml:space="preserve"> PAGEREF _Toc12890 \h </w:instrText>
        </w:r>
        <w:r>
          <w:fldChar w:fldCharType="separate"/>
        </w:r>
        <w:r>
          <w:t>60</w:t>
        </w:r>
        <w:r>
          <w:fldChar w:fldCharType="end"/>
        </w:r>
      </w:hyperlink>
    </w:p>
    <w:p>
      <w:pPr>
        <w:pStyle w:val="TOC1"/>
        <w:tabs>
          <w:tab w:val="right" w:leader="dot" w:pos="8306"/>
        </w:tabs>
      </w:pPr>
      <w:hyperlink w:anchor="_Toc8401" w:history="1">
        <w:r>
          <w:rPr>
            <w:rFonts w:ascii="仿宋" w:eastAsia="仿宋" w:hAnsi="仿宋" w:cs="仿宋" w:hint="eastAsia"/>
            <w:lang w:eastAsia="zh-CN"/>
          </w:rPr>
          <w:t>十五、生物化学药品项目实施时间节点</w:t>
        </w:r>
        <w:r>
          <w:tab/>
        </w:r>
        <w:r>
          <w:fldChar w:fldCharType="begin"/>
        </w:r>
        <w:r>
          <w:instrText xml:space="preserve"> PAGEREF _Toc8401 \h </w:instrText>
        </w:r>
        <w:r>
          <w:fldChar w:fldCharType="separate"/>
        </w:r>
        <w:r>
          <w:t>61</w:t>
        </w:r>
        <w:r>
          <w:fldChar w:fldCharType="end"/>
        </w:r>
      </w:hyperlink>
    </w:p>
    <w:p>
      <w:pPr>
        <w:pStyle w:val="TOC2"/>
        <w:tabs>
          <w:tab w:val="right" w:leader="dot" w:pos="8306"/>
        </w:tabs>
      </w:pPr>
      <w:hyperlink w:anchor="_Toc9915" w:history="1">
        <w:r>
          <w:rPr>
            <w:rFonts w:ascii="仿宋" w:eastAsia="仿宋" w:hAnsi="仿宋" w:cs="仿宋" w:hint="eastAsia"/>
            <w:lang w:eastAsia="zh-CN"/>
          </w:rPr>
          <w:t>(一)、生物化学药品项目启动阶段时间节点</w:t>
        </w:r>
        <w:r>
          <w:tab/>
        </w:r>
        <w:r>
          <w:fldChar w:fldCharType="begin"/>
        </w:r>
        <w:r>
          <w:instrText xml:space="preserve"> PAGEREF _Toc9915 \h </w:instrText>
        </w:r>
        <w:r>
          <w:fldChar w:fldCharType="separate"/>
        </w:r>
        <w:r>
          <w:t>61</w:t>
        </w:r>
        <w:r>
          <w:fldChar w:fldCharType="end"/>
        </w:r>
      </w:hyperlink>
    </w:p>
    <w:p>
      <w:pPr>
        <w:pStyle w:val="TOC2"/>
        <w:tabs>
          <w:tab w:val="right" w:leader="dot" w:pos="8306"/>
        </w:tabs>
      </w:pPr>
      <w:hyperlink w:anchor="_Toc17472" w:history="1">
        <w:r>
          <w:rPr>
            <w:rFonts w:ascii="仿宋" w:eastAsia="仿宋" w:hAnsi="仿宋" w:cs="仿宋" w:hint="eastAsia"/>
            <w:lang w:eastAsia="zh-CN"/>
          </w:rPr>
          <w:t>(二)、生物化学药品项目执行阶段时间节点</w:t>
        </w:r>
        <w:r>
          <w:tab/>
        </w:r>
        <w:r>
          <w:fldChar w:fldCharType="begin"/>
        </w:r>
        <w:r>
          <w:instrText xml:space="preserve"> PAGEREF _Toc17472 \h </w:instrText>
        </w:r>
        <w:r>
          <w:fldChar w:fldCharType="separate"/>
        </w:r>
        <w:r>
          <w:t>62</w:t>
        </w:r>
        <w:r>
          <w:fldChar w:fldCharType="end"/>
        </w:r>
      </w:hyperlink>
    </w:p>
    <w:p>
      <w:pPr>
        <w:pStyle w:val="TOC2"/>
        <w:tabs>
          <w:tab w:val="right" w:leader="dot" w:pos="8306"/>
        </w:tabs>
      </w:pPr>
      <w:hyperlink w:anchor="_Toc13400" w:history="1">
        <w:r>
          <w:rPr>
            <w:rFonts w:ascii="仿宋" w:eastAsia="仿宋" w:hAnsi="仿宋" w:cs="仿宋" w:hint="eastAsia"/>
            <w:lang w:eastAsia="zh-CN"/>
          </w:rPr>
          <w:t>(三)、生物化学药品项目完成阶段时间节点</w:t>
        </w:r>
        <w:r>
          <w:tab/>
        </w:r>
        <w:r>
          <w:fldChar w:fldCharType="begin"/>
        </w:r>
        <w:r>
          <w:instrText xml:space="preserve"> PAGEREF _Toc13400 \h </w:instrText>
        </w:r>
        <w:r>
          <w:fldChar w:fldCharType="separate"/>
        </w:r>
        <w:r>
          <w:t>63</w:t>
        </w:r>
        <w:r>
          <w:fldChar w:fldCharType="end"/>
        </w:r>
      </w:hyperlink>
    </w:p>
    <w:p>
      <w:pPr>
        <w:pStyle w:val="TOC1"/>
        <w:tabs>
          <w:tab w:val="right" w:leader="dot" w:pos="8306"/>
        </w:tabs>
      </w:pPr>
      <w:hyperlink w:anchor="_Toc18123" w:history="1">
        <w:r>
          <w:rPr>
            <w:rFonts w:ascii="仿宋" w:eastAsia="仿宋" w:hAnsi="仿宋" w:cs="仿宋" w:hint="eastAsia"/>
            <w:lang w:eastAsia="zh-CN"/>
          </w:rPr>
          <w:t>十六、生物化学药品项目工程方案分析</w:t>
        </w:r>
        <w:r>
          <w:tab/>
        </w:r>
        <w:r>
          <w:fldChar w:fldCharType="begin"/>
        </w:r>
        <w:r>
          <w:instrText xml:space="preserve"> PAGEREF _Toc18123 \h </w:instrText>
        </w:r>
        <w:r>
          <w:fldChar w:fldCharType="separate"/>
        </w:r>
        <w:r>
          <w:t>64</w:t>
        </w:r>
        <w:r>
          <w:fldChar w:fldCharType="end"/>
        </w:r>
      </w:hyperlink>
    </w:p>
    <w:p>
      <w:pPr>
        <w:pStyle w:val="TOC2"/>
        <w:tabs>
          <w:tab w:val="right" w:leader="dot" w:pos="8306"/>
        </w:tabs>
      </w:pPr>
      <w:hyperlink w:anchor="_Toc28980" w:history="1">
        <w:r>
          <w:rPr>
            <w:rFonts w:ascii="仿宋" w:eastAsia="仿宋" w:hAnsi="仿宋" w:cs="仿宋" w:hint="eastAsia"/>
            <w:lang w:eastAsia="zh-CN"/>
          </w:rPr>
          <w:t>(一)、建筑工程设计原则</w:t>
        </w:r>
        <w:r>
          <w:tab/>
        </w:r>
        <w:r>
          <w:fldChar w:fldCharType="begin"/>
        </w:r>
        <w:r>
          <w:instrText xml:space="preserve"> PAGEREF _Toc28980 \h </w:instrText>
        </w:r>
        <w:r>
          <w:fldChar w:fldCharType="separate"/>
        </w:r>
        <w:r>
          <w:t>64</w:t>
        </w:r>
        <w:r>
          <w:fldChar w:fldCharType="end"/>
        </w:r>
      </w:hyperlink>
    </w:p>
    <w:p>
      <w:pPr>
        <w:pStyle w:val="TOC2"/>
        <w:tabs>
          <w:tab w:val="right" w:leader="dot" w:pos="8306"/>
        </w:tabs>
      </w:pPr>
      <w:hyperlink w:anchor="_Toc28383" w:history="1">
        <w:r>
          <w:rPr>
            <w:rFonts w:ascii="仿宋" w:eastAsia="仿宋" w:hAnsi="仿宋" w:cs="仿宋" w:hint="eastAsia"/>
            <w:lang w:eastAsia="zh-CN"/>
          </w:rPr>
          <w:t>(二)、土建工程建设指标</w:t>
        </w:r>
        <w:r>
          <w:tab/>
        </w:r>
        <w:r>
          <w:fldChar w:fldCharType="begin"/>
        </w:r>
        <w:r>
          <w:instrText xml:space="preserve"> PAGEREF _Toc28383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50"/>
      <w:r>
        <w:rPr>
          <w:rFonts w:ascii="仿宋" w:eastAsia="仿宋" w:hAnsi="仿宋" w:cs="仿宋" w:hint="eastAsia"/>
          <w:sz w:val="28"/>
          <w:lang w:eastAsia="zh-CN"/>
        </w:rPr>
        <w:t>一、生物化学药品项目危机管理</w:t>
      </w:r>
      <w:bookmarkEnd w:id="2"/>
    </w:p>
    <w:p>
      <w:pPr>
        <w:pStyle w:val="Heading2"/>
        <w:rPr>
          <w:rFonts w:ascii="仿宋" w:eastAsia="仿宋" w:hAnsi="仿宋" w:cs="仿宋" w:hint="eastAsia"/>
          <w:lang w:eastAsia="zh-CN"/>
        </w:rPr>
      </w:pPr>
      <w:bookmarkStart w:id="3" w:name="_Toc258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药品项目危机管理中，危机预警与识别是确保生物化学药品项目稳健运行的核心步骤。通过建立全面的监测机制，生物化学药品项目团队旨在及时发现和理解潜在的风险和危机因素，以便采取及时的预防和应对措施，确保生物化学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首先，通过深入的风险评估，生物化学药品项目团队全面分析了整个生物化学药品项目和各个阶段可能存在的威胁。这包括准确评估每个潜在风险的发生概率和可能影响的程度，为后续危机预警提供了有力支持。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生物化学药品项目团队着重于明确定义生物化学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化学药品项目进展的持续监控，团队能够及时发现潜在问题并作出迅速反应。生物化学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在这一阶段，团队的专业素养和反应速度将发挥至关重要的作用，以确保潜在危机能够在初期得到有效的处理，最大程度地减轻负面影响。通过危机预警与识别，生物化学药品项目得以更有序、可控地推进。</w:t>
      </w:r>
    </w:p>
    <w:p>
      <w:pPr>
        <w:pStyle w:val="Heading2"/>
        <w:ind w:firstLine="560" w:firstLineChars="200"/>
        <w:rPr>
          <w:rFonts w:ascii="仿宋" w:eastAsia="仿宋" w:hAnsi="仿宋" w:cs="仿宋" w:hint="eastAsia"/>
          <w:sz w:val="28"/>
          <w:lang w:eastAsia="zh-CN"/>
        </w:rPr>
      </w:pPr>
      <w:bookmarkStart w:id="4" w:name="_Toc17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在危机发生时，生物化学药品项目团队立即行动，成立了应急小组。该小组的任务是迅速制定并实施紧急应对措施，以最小化潜在损失。以下是采取的主要措施：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暂停生物化学药品项目进度：为遏制危机蔓延，生物化学药品项目暂时停止进行，以便全面评估当前状况。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资源重新分配：重新评估生物化学药品项目资源的分配，确保最大限度地减小损失。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实时沟通：与关键利益相关者建立实时沟通机制，向他们传递生物化学药品项目危机的实际状况，保障生物化学药品项目核心利益。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在紧急应对的同时，生物化学药品项目团队强调了团队协作和有效沟通的重要性。以下是团队协作的关键举措：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信息共享机制：建立了信息共享平台，确保团队成员能够及时获取生物化学药品项目危机的实时信息。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领导者沟通：生物化学药品项目领导者通过定期会议和即时沟通工具，指导团队应对危机，保持团队稳定运行。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随着危机得到初步控制，生物化学药品项目团队转向制定恢复计划，以确保生物化学药品项目能够从中迅速恢复。主要恢复计划包括：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修复受损的进度计划：重新评估生物化学药品项目进度，制定修复计划，确保生物化学药品项目尽快回归正常进程。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重新调整资源分配：优化资源分配，确保生物化学药品项目在有限资源下高效运转。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风险管理机制加强：对生物化学药品项目风险进行全面评估，制定更强化的风险管理策略，以预防未来可能的危机。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58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41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生物化学药品项目的主要产品是XXXX，预计年产值为XXX万元。这一产品在市场中占据着重要的地位，其广泛的应用范围使得该生物化学药品项目的市场前景非常广阔。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化学药品项目的xxx产品作为重要的原材料之一，将在多个领域发挥关键作用。其在建筑、交通、能源等方面的广泛应用将为整个产业链提供强大的支持，形成产业协同效应。生物化学药品项目的年产值XXX万XXX万XXX万万元不仅反映了其在市场上的巨大潜力，更预示着它对国民经济的积极贡献。这种关联度高、涉及面广的产业关系，使得该生物化学药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35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总征地面积为XXXX平方米，相当于约XX.XX亩，其中净用地面积为XXXX平方米，红线范围内相当于约XX.XX亩。这一用地规模充分考虑了生物化学药品项目的建设需求，保障了生物化学药品项目在合适的空间内得以充分发展。生物化学药品项目规划的总建筑面积为XXXX平方米，其中主体工程建设占XXXX平方米，计容建筑面积达XXXX平方米。预计建筑工程的投资将达到XXXX万元，为生物化学药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计划购置的设备共计XXXX台（套），设备购置费用为XXXX万元。这一设备购置计划充分考虑到生物化学药品项目的生产需求和技术要求，确保了生物化学药品项目在生产运营中具备先进的技术装备和高效的生产能力。设备的合理配置将为生物化学药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计划总投资为XXXX万元，预计年实现营业收入为XXXX万元。这一产能规模的设定旨在确保生物化学药品项目能够在投资与回报之间取得平衡，实现长期可持续的发展。生物化学药品项目的总投资充分考虑到各个方面的需求，包括用地建设、设备购置等多个环节，以确保生物化学药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092"/>
      <w:r>
        <w:rPr>
          <w:rFonts w:ascii="仿宋" w:eastAsia="仿宋" w:hAnsi="仿宋" w:cs="仿宋" w:hint="eastAsia"/>
          <w:sz w:val="28"/>
          <w:lang w:eastAsia="zh-CN"/>
        </w:rPr>
        <w:t>三、生物化学药品项目选址可行性分析</w:t>
      </w:r>
      <w:bookmarkEnd w:id="8"/>
    </w:p>
    <w:p>
      <w:pPr>
        <w:pStyle w:val="Heading2"/>
        <w:rPr>
          <w:rFonts w:ascii="仿宋" w:eastAsia="仿宋" w:hAnsi="仿宋" w:cs="仿宋" w:hint="eastAsia"/>
          <w:lang w:eastAsia="zh-CN"/>
        </w:rPr>
      </w:pPr>
      <w:bookmarkStart w:id="9" w:name="_Toc15824"/>
      <w:r>
        <w:rPr>
          <w:rFonts w:ascii="仿宋" w:eastAsia="仿宋" w:hAnsi="仿宋" w:cs="仿宋" w:hint="eastAsia"/>
          <w:lang w:eastAsia="zh-CN"/>
        </w:rPr>
        <w:t>(一)、生物化学药品项目选址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该生物化学药品项目选址位于XX省XX市XX区XXX街道</w:t>
      </w:r>
    </w:p>
    <w:p>
      <w:pPr>
        <w:pStyle w:val="Heading2"/>
        <w:ind w:firstLine="560" w:firstLineChars="200"/>
        <w:rPr>
          <w:rFonts w:ascii="仿宋" w:eastAsia="仿宋" w:hAnsi="仿宋" w:cs="仿宋" w:hint="eastAsia"/>
          <w:sz w:val="28"/>
          <w:lang w:eastAsia="zh-CN"/>
        </w:rPr>
      </w:pPr>
      <w:bookmarkStart w:id="10" w:name="_Toc559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生物化学药品项目的征地面积将根据生物化学药品项目的实际规模和需求进行精确规划。具体面积XXX平方米，旨在确保生物化学药品项目不仅能够满足当前的发展需求，还能够预留空间以适应未来的扩展。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净用地面积是在征地面积基础上去除不可利用面积后的实际可开发用地。具体面积XXX平方米，考虑到环保、交通、安全等多方面因素，以确保生物化学药品项目在整体利用效率上达到最优。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生物化学药品项目计划建设的建筑总规模具体面积XXX平方米。这一规模的确定综合考虑了生物化学药品项目的性质、规模，以及城市规划的相关要求，确保建筑布局与周边环境协调一致。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绿地率是生物化学药品项目用地中被规划为绿地的比例。具体面积XXX平方米，旨在通过合理规划绿地，改善生物化学药品项目周边环境，提升居民生活质量，并符合城市整体绿化规划。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容积率是用地上可以建设的建筑总体积与用地面积之比。具体面积XXX，通过合理的容积率规划，确保生物化学药品项目建筑规模与周边环境和谐共生。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物化学药品项目选址与当地城市规划相一致，具体面积XXX平方米。通过与城市规划部门深入沟通，确保生物化学药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生物化学药品项目选址符合当地产业政策，具体面积XXX平方米。这包括生物化学药品项目对当地经济的促进作用，以及对相关产业的带动效应，确保生物化学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用地总体要求必须符合环保和可持续发展的原则，具体面积XXX平方米。通过采用绿色建筑设计、节能减排等措施，确保生物化学药品项目在建设和运营过程中对环境的影响最小化，达到可持续发展的要求。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确保生物化学药品项目选址具备必要的公共设施配套，具体面积XXX平方米。这包括交通便利性、教育、医疗等基础设施，以提高居民生活品质，使得生物化学药品项目选址更具吸引力。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考虑用地总体要求对当地社会稳定性的影响，具体面积XXX平方米。通过深入了解当地社区反馈，确保生物化学药品项目的选址和建设过程对当地社会和谐稳定产生积极作用。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物化学药品项目选址不仅符合法规和规划，还在实际操作中具有可行性。这一全面规划将为生物化学药品项目的成功实施提供坚实的基础，确保生物化学药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67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物化学药品项目的设备规划和空间设计中，我们将采取灵活设备布局的措施。设备布局将根据实际需求进行灵活设计，避免不必要的浪费。通过合理规划设备摆放位置，我们将提高设备的利用率，减少设备间距，以确保生物化学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物化学药品项目内部引入共享设施的概念，例如共享会议室、办公区等。通过这种方式，我们可以减少对资源的重复建设，提高资源共享效率，从而减小生物化学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69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物化学药品项目的总图布置中，我们将不同功能区域进行明确的规划，以最大程度满足生物化学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60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物化学药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物化学药品项目对环境的影响是综合评价的重要因素之一。我们将详细考虑选址周边的自然环境、生态保护区、水源地等情况，确保生物化学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对选址的评价还需充分考虑当地政府的产业政策和法规。我们将详细了解生物化学药品项目所在地的相关政策，确保生物化学药品项目的规划和运营与当地法规相符，降低不必要的法律风险。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考虑到社会稳定性对企业运营的重要性，我们将评估选址地区的社会安全情况、劳工关系、社区反馈等方面，以确保生物化学药品项目的建设和运营不会受到社会稳定性的负面影响。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最后，我们将综合考虑用地成本，包括土地购置费用、土地开发成本等。通过对用地成本的详细评估，我们能够做出更为精确的经济效益分析，为生物化学药品项目的投资决策提供有力支持。</w:t>
      </w:r>
    </w:p>
    <w:p>
      <w:pPr>
        <w:pStyle w:val="Heading1"/>
        <w:ind w:firstLine="560" w:firstLineChars="200"/>
        <w:rPr>
          <w:rFonts w:ascii="仿宋" w:eastAsia="仿宋" w:hAnsi="仿宋" w:cs="仿宋" w:hint="eastAsia"/>
          <w:sz w:val="28"/>
          <w:lang w:eastAsia="zh-CN"/>
        </w:rPr>
      </w:pPr>
      <w:bookmarkStart w:id="14" w:name="_Toc20083"/>
      <w:r>
        <w:rPr>
          <w:rFonts w:ascii="仿宋" w:eastAsia="仿宋" w:hAnsi="仿宋" w:cs="仿宋" w:hint="eastAsia"/>
          <w:sz w:val="28"/>
          <w:lang w:eastAsia="zh-CN"/>
        </w:rPr>
        <w:t>四、生物化学药品项目文档管理</w:t>
      </w:r>
      <w:bookmarkEnd w:id="14"/>
    </w:p>
    <w:p>
      <w:pPr>
        <w:pStyle w:val="Heading2"/>
        <w:rPr>
          <w:rFonts w:ascii="仿宋" w:eastAsia="仿宋" w:hAnsi="仿宋" w:cs="仿宋" w:hint="eastAsia"/>
          <w:lang w:eastAsia="zh-CN"/>
        </w:rPr>
      </w:pPr>
      <w:bookmarkStart w:id="15" w:name="_Toc2355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生物化学药品项目高度重视文档的质量和准确性，以支持生物化学药品项目的各项活动和决策。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文档的编制始于生物化学药品项目计划的初期，我们制定了详细的文档编制计划，明确了每个文档的内容、格式和编写责任人。在生物化学药品项目启动阶段，我们首先编制了生物化学药品项目章程，明确定义了生物化学药品项目的目标、范围、风险等关键要素。随后，生物化学药品项目团队根据计划陆续编制了需求文档、设计文档、测试文档等各类文档，确保生物化学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化学药品项目管理中的重要环节，旨在确保生物化学药品项目文档符合质量标准和生物化学药品项目需求。在生物化学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化学药品项目相关利益方和专业领域的专家对文档进行独立审查。这有助于获取更全面、客观的反馈，确保生物化学药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生物化学药品项目在文档编制与审查方面建立了严格的管理机制，通过规范的流程和多维度的审查，确保生物化学药品项目文档的质量、准确性和可靠性，为生物化学药品项目的顺利推进提供了有力支持。</w:t>
      </w:r>
    </w:p>
    <w:p>
      <w:pPr>
        <w:pStyle w:val="Heading2"/>
        <w:ind w:firstLine="560" w:firstLineChars="200"/>
        <w:rPr>
          <w:rFonts w:ascii="仿宋" w:eastAsia="仿宋" w:hAnsi="仿宋" w:cs="仿宋" w:hint="eastAsia"/>
          <w:sz w:val="28"/>
          <w:lang w:eastAsia="zh-CN"/>
        </w:rPr>
      </w:pPr>
      <w:bookmarkStart w:id="16" w:name="_Toc2344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我们通过多渠道发布文档，包括电子邮件、生物化学药品项目管理平台、内部网站等，以满足不同团队成员的偏好和需求。多渠道发布确保了信息的全面覆盖。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我们采用了精细的权限控制，确保只有授权人员可以访问敏感信息。这种安全措施保护了生物化学药品项目文档的机密性，防止了未经授权的信息泄露。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10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化学药品项目生命周期中一个至关重要的环节，直接关系到生物化学药品项目信息的长期保存和历史记录的完整性。在生物化学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1709"/>
      <w:r>
        <w:rPr>
          <w:rFonts w:ascii="仿宋" w:eastAsia="仿宋" w:hAnsi="仿宋" w:cs="仿宋" w:hint="eastAsia"/>
          <w:sz w:val="28"/>
          <w:lang w:eastAsia="zh-CN"/>
        </w:rPr>
        <w:t>五、生物化学药品项目建设单位说明</w:t>
      </w:r>
      <w:bookmarkEnd w:id="18"/>
    </w:p>
    <w:p>
      <w:pPr>
        <w:pStyle w:val="Heading2"/>
        <w:rPr>
          <w:rFonts w:ascii="仿宋" w:eastAsia="仿宋" w:hAnsi="仿宋" w:cs="仿宋" w:hint="eastAsia"/>
          <w:lang w:eastAsia="zh-CN"/>
        </w:rPr>
      </w:pPr>
      <w:bookmarkStart w:id="19" w:name="_Toc31776"/>
      <w:r>
        <w:rPr>
          <w:rFonts w:ascii="仿宋" w:eastAsia="仿宋" w:hAnsi="仿宋" w:cs="仿宋" w:hint="eastAsia"/>
          <w:lang w:eastAsia="zh-CN"/>
        </w:rPr>
        <w:t>(一)、生物化学药品项目承办单位基本情况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https://d.book118.com/587162136134006052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62D0F"/>
    <w:rsid w:val="32062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6213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2024-03-01T21:37:00Z</dcterms:created>
  <dcterms:modified xsi:type="dcterms:W3CDTF">2024-03-01T21:38:14Z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760EAFD8C06A4521AFC24311185C55AB_11</vt:lpwstr>
  </property>
  <property fmtid="{D5CDD505-2E9C-101B-9397-08002B2CF9AE}" pid="3" name="KSOProductBuildVer">
    <vt:lpwstr>2052-12.1.0.16388</vt:lpwstr>
  </property>
</Properties>
</file>