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正时齿轮项目规划设计蓝图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99" w:history="1">
        <w:r>
          <w:rPr>
            <w:rFonts w:ascii="仿宋" w:eastAsia="仿宋" w:hAnsi="仿宋" w:cs="仿宋" w:hint="eastAsia"/>
            <w:lang w:eastAsia="zh-CN"/>
          </w:rPr>
          <w:t>前言</w:t>
        </w:r>
        <w:r>
          <w:tab/>
        </w:r>
        <w:r>
          <w:fldChar w:fldCharType="begin"/>
        </w:r>
        <w:r>
          <w:instrText xml:space="preserve"> PAGEREF _Toc28699 \h </w:instrText>
        </w:r>
        <w:r>
          <w:fldChar w:fldCharType="separate"/>
        </w:r>
        <w:r>
          <w:t>3</w:t>
        </w:r>
        <w:r>
          <w:fldChar w:fldCharType="end"/>
        </w:r>
      </w:hyperlink>
    </w:p>
    <w:p>
      <w:pPr>
        <w:pStyle w:val="TOC1"/>
        <w:tabs>
          <w:tab w:val="right" w:leader="dot" w:pos="8306"/>
        </w:tabs>
      </w:pPr>
      <w:hyperlink w:anchor="_Toc25615" w:history="1">
        <w:r>
          <w:rPr>
            <w:rFonts w:ascii="仿宋" w:eastAsia="仿宋" w:hAnsi="仿宋" w:cs="仿宋" w:hint="eastAsia"/>
            <w:lang w:eastAsia="zh-CN"/>
          </w:rPr>
          <w:t>一、正时齿轮项目选址可行性分析</w:t>
        </w:r>
        <w:r>
          <w:tab/>
        </w:r>
        <w:r>
          <w:fldChar w:fldCharType="begin"/>
        </w:r>
        <w:r>
          <w:instrText xml:space="preserve"> PAGEREF _Toc25615 \h </w:instrText>
        </w:r>
        <w:r>
          <w:fldChar w:fldCharType="separate"/>
        </w:r>
        <w:r>
          <w:t>3</w:t>
        </w:r>
        <w:r>
          <w:fldChar w:fldCharType="end"/>
        </w:r>
      </w:hyperlink>
    </w:p>
    <w:p>
      <w:pPr>
        <w:pStyle w:val="TOC2"/>
        <w:tabs>
          <w:tab w:val="right" w:leader="dot" w:pos="8306"/>
        </w:tabs>
      </w:pPr>
      <w:hyperlink w:anchor="_Toc20492" w:history="1">
        <w:r>
          <w:rPr>
            <w:rFonts w:ascii="仿宋" w:eastAsia="仿宋" w:hAnsi="仿宋" w:cs="仿宋" w:hint="eastAsia"/>
            <w:lang w:eastAsia="zh-CN"/>
          </w:rPr>
          <w:t>(一)、正时齿轮项目选址</w:t>
        </w:r>
        <w:r>
          <w:tab/>
        </w:r>
        <w:r>
          <w:fldChar w:fldCharType="begin"/>
        </w:r>
        <w:r>
          <w:instrText xml:space="preserve"> PAGEREF _Toc20492 \h </w:instrText>
        </w:r>
        <w:r>
          <w:fldChar w:fldCharType="separate"/>
        </w:r>
        <w:r>
          <w:t>3</w:t>
        </w:r>
        <w:r>
          <w:fldChar w:fldCharType="end"/>
        </w:r>
      </w:hyperlink>
    </w:p>
    <w:p>
      <w:pPr>
        <w:pStyle w:val="TOC2"/>
        <w:tabs>
          <w:tab w:val="right" w:leader="dot" w:pos="8306"/>
        </w:tabs>
      </w:pPr>
      <w:hyperlink w:anchor="_Toc30067" w:history="1">
        <w:r>
          <w:rPr>
            <w:rFonts w:ascii="仿宋" w:eastAsia="仿宋" w:hAnsi="仿宋" w:cs="仿宋" w:hint="eastAsia"/>
            <w:lang w:eastAsia="zh-CN"/>
          </w:rPr>
          <w:t>(二)、用地控制指标</w:t>
        </w:r>
        <w:r>
          <w:tab/>
        </w:r>
        <w:r>
          <w:fldChar w:fldCharType="begin"/>
        </w:r>
        <w:r>
          <w:instrText xml:space="preserve"> PAGEREF _Toc30067 \h </w:instrText>
        </w:r>
        <w:r>
          <w:fldChar w:fldCharType="separate"/>
        </w:r>
        <w:r>
          <w:t>3</w:t>
        </w:r>
        <w:r>
          <w:fldChar w:fldCharType="end"/>
        </w:r>
      </w:hyperlink>
    </w:p>
    <w:p>
      <w:pPr>
        <w:pStyle w:val="TOC2"/>
        <w:tabs>
          <w:tab w:val="right" w:leader="dot" w:pos="8306"/>
        </w:tabs>
      </w:pPr>
      <w:hyperlink w:anchor="_Toc18005" w:history="1">
        <w:r>
          <w:rPr>
            <w:rFonts w:ascii="仿宋" w:eastAsia="仿宋" w:hAnsi="仿宋" w:cs="仿宋" w:hint="eastAsia"/>
            <w:lang w:eastAsia="zh-CN"/>
          </w:rPr>
          <w:t>(三)、节约用地措施</w:t>
        </w:r>
        <w:r>
          <w:tab/>
        </w:r>
        <w:r>
          <w:fldChar w:fldCharType="begin"/>
        </w:r>
        <w:r>
          <w:instrText xml:space="preserve"> PAGEREF _Toc18005 \h </w:instrText>
        </w:r>
        <w:r>
          <w:fldChar w:fldCharType="separate"/>
        </w:r>
        <w:r>
          <w:t>5</w:t>
        </w:r>
        <w:r>
          <w:fldChar w:fldCharType="end"/>
        </w:r>
      </w:hyperlink>
    </w:p>
    <w:p>
      <w:pPr>
        <w:pStyle w:val="TOC2"/>
        <w:tabs>
          <w:tab w:val="right" w:leader="dot" w:pos="8306"/>
        </w:tabs>
      </w:pPr>
      <w:hyperlink w:anchor="_Toc22746" w:history="1">
        <w:r>
          <w:rPr>
            <w:rFonts w:ascii="仿宋" w:eastAsia="仿宋" w:hAnsi="仿宋" w:cs="仿宋" w:hint="eastAsia"/>
            <w:lang w:eastAsia="zh-CN"/>
          </w:rPr>
          <w:t>(四)、总图布置方案</w:t>
        </w:r>
        <w:r>
          <w:tab/>
        </w:r>
        <w:r>
          <w:fldChar w:fldCharType="begin"/>
        </w:r>
        <w:r>
          <w:instrText xml:space="preserve"> PAGEREF _Toc22746 \h </w:instrText>
        </w:r>
        <w:r>
          <w:fldChar w:fldCharType="separate"/>
        </w:r>
        <w:r>
          <w:t>6</w:t>
        </w:r>
        <w:r>
          <w:fldChar w:fldCharType="end"/>
        </w:r>
      </w:hyperlink>
    </w:p>
    <w:p>
      <w:pPr>
        <w:pStyle w:val="TOC2"/>
        <w:tabs>
          <w:tab w:val="right" w:leader="dot" w:pos="8306"/>
        </w:tabs>
      </w:pPr>
      <w:hyperlink w:anchor="_Toc30845" w:history="1">
        <w:r>
          <w:rPr>
            <w:rFonts w:ascii="仿宋" w:eastAsia="仿宋" w:hAnsi="仿宋" w:cs="仿宋" w:hint="eastAsia"/>
            <w:lang w:eastAsia="zh-CN"/>
          </w:rPr>
          <w:t>(五)、选址综合评价</w:t>
        </w:r>
        <w:r>
          <w:tab/>
        </w:r>
        <w:r>
          <w:fldChar w:fldCharType="begin"/>
        </w:r>
        <w:r>
          <w:instrText xml:space="preserve"> PAGEREF _Toc30845 \h </w:instrText>
        </w:r>
        <w:r>
          <w:fldChar w:fldCharType="separate"/>
        </w:r>
        <w:r>
          <w:t>7</w:t>
        </w:r>
        <w:r>
          <w:fldChar w:fldCharType="end"/>
        </w:r>
      </w:hyperlink>
    </w:p>
    <w:p>
      <w:pPr>
        <w:pStyle w:val="TOC1"/>
        <w:tabs>
          <w:tab w:val="right" w:leader="dot" w:pos="8306"/>
        </w:tabs>
      </w:pPr>
      <w:hyperlink w:anchor="_Toc8175" w:history="1">
        <w:r>
          <w:rPr>
            <w:rFonts w:ascii="仿宋" w:eastAsia="仿宋" w:hAnsi="仿宋" w:cs="仿宋" w:hint="eastAsia"/>
            <w:lang w:eastAsia="zh-CN"/>
          </w:rPr>
          <w:t>二、市场分析、调研</w:t>
        </w:r>
        <w:r>
          <w:tab/>
        </w:r>
        <w:r>
          <w:fldChar w:fldCharType="begin"/>
        </w:r>
        <w:r>
          <w:instrText xml:space="preserve"> PAGEREF _Toc8175 \h </w:instrText>
        </w:r>
        <w:r>
          <w:fldChar w:fldCharType="separate"/>
        </w:r>
        <w:r>
          <w:t>8</w:t>
        </w:r>
        <w:r>
          <w:fldChar w:fldCharType="end"/>
        </w:r>
      </w:hyperlink>
    </w:p>
    <w:p>
      <w:pPr>
        <w:pStyle w:val="TOC2"/>
        <w:tabs>
          <w:tab w:val="right" w:leader="dot" w:pos="8306"/>
        </w:tabs>
      </w:pPr>
      <w:hyperlink w:anchor="_Toc12988" w:history="1">
        <w:r>
          <w:rPr>
            <w:rFonts w:ascii="仿宋" w:eastAsia="仿宋" w:hAnsi="仿宋" w:cs="仿宋" w:hint="eastAsia"/>
            <w:lang w:eastAsia="zh-CN"/>
          </w:rPr>
          <w:t>(一)、正时齿轮行业分析</w:t>
        </w:r>
        <w:r>
          <w:tab/>
        </w:r>
        <w:r>
          <w:fldChar w:fldCharType="begin"/>
        </w:r>
        <w:r>
          <w:instrText xml:space="preserve"> PAGEREF _Toc12988 \h </w:instrText>
        </w:r>
        <w:r>
          <w:fldChar w:fldCharType="separate"/>
        </w:r>
        <w:r>
          <w:t>8</w:t>
        </w:r>
        <w:r>
          <w:fldChar w:fldCharType="end"/>
        </w:r>
      </w:hyperlink>
    </w:p>
    <w:p>
      <w:pPr>
        <w:pStyle w:val="TOC2"/>
        <w:tabs>
          <w:tab w:val="right" w:leader="dot" w:pos="8306"/>
        </w:tabs>
      </w:pPr>
      <w:hyperlink w:anchor="_Toc19033" w:history="1">
        <w:r>
          <w:rPr>
            <w:rFonts w:ascii="仿宋" w:eastAsia="仿宋" w:hAnsi="仿宋" w:cs="仿宋" w:hint="eastAsia"/>
            <w:lang w:eastAsia="zh-CN"/>
          </w:rPr>
          <w:t>(二)、正时齿轮市场分析预测</w:t>
        </w:r>
        <w:r>
          <w:tab/>
        </w:r>
        <w:r>
          <w:fldChar w:fldCharType="begin"/>
        </w:r>
        <w:r>
          <w:instrText xml:space="preserve"> PAGEREF _Toc19033 \h </w:instrText>
        </w:r>
        <w:r>
          <w:fldChar w:fldCharType="separate"/>
        </w:r>
        <w:r>
          <w:t>9</w:t>
        </w:r>
        <w:r>
          <w:fldChar w:fldCharType="end"/>
        </w:r>
      </w:hyperlink>
    </w:p>
    <w:p>
      <w:pPr>
        <w:pStyle w:val="TOC1"/>
        <w:tabs>
          <w:tab w:val="right" w:leader="dot" w:pos="8306"/>
        </w:tabs>
      </w:pPr>
      <w:hyperlink w:anchor="_Toc4391" w:history="1">
        <w:r>
          <w:rPr>
            <w:rFonts w:ascii="仿宋" w:eastAsia="仿宋" w:hAnsi="仿宋" w:cs="仿宋" w:hint="eastAsia"/>
            <w:lang w:eastAsia="zh-CN"/>
          </w:rPr>
          <w:t>三、正时齿轮项目文档管理</w:t>
        </w:r>
        <w:r>
          <w:tab/>
        </w:r>
        <w:r>
          <w:fldChar w:fldCharType="begin"/>
        </w:r>
        <w:r>
          <w:instrText xml:space="preserve"> PAGEREF _Toc4391 \h </w:instrText>
        </w:r>
        <w:r>
          <w:fldChar w:fldCharType="separate"/>
        </w:r>
        <w:r>
          <w:t>10</w:t>
        </w:r>
        <w:r>
          <w:fldChar w:fldCharType="end"/>
        </w:r>
      </w:hyperlink>
    </w:p>
    <w:p>
      <w:pPr>
        <w:pStyle w:val="TOC2"/>
        <w:tabs>
          <w:tab w:val="right" w:leader="dot" w:pos="8306"/>
        </w:tabs>
      </w:pPr>
      <w:hyperlink w:anchor="_Toc23229" w:history="1">
        <w:r>
          <w:rPr>
            <w:rFonts w:ascii="仿宋" w:eastAsia="仿宋" w:hAnsi="仿宋" w:cs="仿宋" w:hint="eastAsia"/>
            <w:lang w:eastAsia="zh-CN"/>
          </w:rPr>
          <w:t>(一)、文档编制与审查</w:t>
        </w:r>
        <w:r>
          <w:tab/>
        </w:r>
        <w:r>
          <w:fldChar w:fldCharType="begin"/>
        </w:r>
        <w:r>
          <w:instrText xml:space="preserve"> PAGEREF _Toc23229 \h </w:instrText>
        </w:r>
        <w:r>
          <w:fldChar w:fldCharType="separate"/>
        </w:r>
        <w:r>
          <w:t>10</w:t>
        </w:r>
        <w:r>
          <w:fldChar w:fldCharType="end"/>
        </w:r>
      </w:hyperlink>
    </w:p>
    <w:p>
      <w:pPr>
        <w:pStyle w:val="TOC2"/>
        <w:tabs>
          <w:tab w:val="right" w:leader="dot" w:pos="8306"/>
        </w:tabs>
      </w:pPr>
      <w:hyperlink w:anchor="_Toc3882" w:history="1">
        <w:r>
          <w:rPr>
            <w:rFonts w:ascii="仿宋" w:eastAsia="仿宋" w:hAnsi="仿宋" w:cs="仿宋" w:hint="eastAsia"/>
            <w:lang w:eastAsia="zh-CN"/>
          </w:rPr>
          <w:t>(二)、文档发布与分发</w:t>
        </w:r>
        <w:r>
          <w:tab/>
        </w:r>
        <w:r>
          <w:fldChar w:fldCharType="begin"/>
        </w:r>
        <w:r>
          <w:instrText xml:space="preserve"> PAGEREF _Toc3882 \h </w:instrText>
        </w:r>
        <w:r>
          <w:fldChar w:fldCharType="separate"/>
        </w:r>
        <w:r>
          <w:t>11</w:t>
        </w:r>
        <w:r>
          <w:fldChar w:fldCharType="end"/>
        </w:r>
      </w:hyperlink>
    </w:p>
    <w:p>
      <w:pPr>
        <w:pStyle w:val="TOC2"/>
        <w:tabs>
          <w:tab w:val="right" w:leader="dot" w:pos="8306"/>
        </w:tabs>
      </w:pPr>
      <w:hyperlink w:anchor="_Toc15564" w:history="1">
        <w:r>
          <w:rPr>
            <w:rFonts w:ascii="仿宋" w:eastAsia="仿宋" w:hAnsi="仿宋" w:cs="仿宋" w:hint="eastAsia"/>
            <w:lang w:eastAsia="zh-CN"/>
          </w:rPr>
          <w:t>(三)、文档存档与归档</w:t>
        </w:r>
        <w:r>
          <w:tab/>
        </w:r>
        <w:r>
          <w:fldChar w:fldCharType="begin"/>
        </w:r>
        <w:r>
          <w:instrText xml:space="preserve"> PAGEREF _Toc15564 \h </w:instrText>
        </w:r>
        <w:r>
          <w:fldChar w:fldCharType="separate"/>
        </w:r>
        <w:r>
          <w:t>12</w:t>
        </w:r>
        <w:r>
          <w:fldChar w:fldCharType="end"/>
        </w:r>
      </w:hyperlink>
    </w:p>
    <w:p>
      <w:pPr>
        <w:pStyle w:val="TOC1"/>
        <w:tabs>
          <w:tab w:val="right" w:leader="dot" w:pos="8306"/>
        </w:tabs>
      </w:pPr>
      <w:hyperlink w:anchor="_Toc6104" w:history="1">
        <w:r>
          <w:rPr>
            <w:rFonts w:ascii="仿宋" w:eastAsia="仿宋" w:hAnsi="仿宋" w:cs="仿宋" w:hint="eastAsia"/>
            <w:lang w:eastAsia="zh-CN"/>
          </w:rPr>
          <w:t>四、正时齿轮项目建设单位说明</w:t>
        </w:r>
        <w:r>
          <w:tab/>
        </w:r>
        <w:r>
          <w:fldChar w:fldCharType="begin"/>
        </w:r>
        <w:r>
          <w:instrText xml:space="preserve"> PAGEREF _Toc6104 \h </w:instrText>
        </w:r>
        <w:r>
          <w:fldChar w:fldCharType="separate"/>
        </w:r>
        <w:r>
          <w:t>13</w:t>
        </w:r>
        <w:r>
          <w:fldChar w:fldCharType="end"/>
        </w:r>
      </w:hyperlink>
    </w:p>
    <w:p>
      <w:pPr>
        <w:pStyle w:val="TOC2"/>
        <w:tabs>
          <w:tab w:val="right" w:leader="dot" w:pos="8306"/>
        </w:tabs>
      </w:pPr>
      <w:hyperlink w:anchor="_Toc19657" w:history="1">
        <w:r>
          <w:rPr>
            <w:rFonts w:ascii="仿宋" w:eastAsia="仿宋" w:hAnsi="仿宋" w:cs="仿宋" w:hint="eastAsia"/>
            <w:lang w:eastAsia="zh-CN"/>
          </w:rPr>
          <w:t>(一)、正时齿轮项目承办单位基本情况</w:t>
        </w:r>
        <w:r>
          <w:tab/>
        </w:r>
        <w:r>
          <w:fldChar w:fldCharType="begin"/>
        </w:r>
        <w:r>
          <w:instrText xml:space="preserve"> PAGEREF _Toc19657 \h </w:instrText>
        </w:r>
        <w:r>
          <w:fldChar w:fldCharType="separate"/>
        </w:r>
        <w:r>
          <w:t>13</w:t>
        </w:r>
        <w:r>
          <w:fldChar w:fldCharType="end"/>
        </w:r>
      </w:hyperlink>
    </w:p>
    <w:p>
      <w:pPr>
        <w:pStyle w:val="TOC2"/>
        <w:tabs>
          <w:tab w:val="right" w:leader="dot" w:pos="8306"/>
        </w:tabs>
      </w:pPr>
      <w:hyperlink w:anchor="_Toc17896" w:history="1">
        <w:r>
          <w:rPr>
            <w:rFonts w:ascii="仿宋" w:eastAsia="仿宋" w:hAnsi="仿宋" w:cs="仿宋" w:hint="eastAsia"/>
            <w:lang w:eastAsia="zh-CN"/>
          </w:rPr>
          <w:t>(二)、公司经济效益分析</w:t>
        </w:r>
        <w:r>
          <w:tab/>
        </w:r>
        <w:r>
          <w:fldChar w:fldCharType="begin"/>
        </w:r>
        <w:r>
          <w:instrText xml:space="preserve"> PAGEREF _Toc17896 \h </w:instrText>
        </w:r>
        <w:r>
          <w:fldChar w:fldCharType="separate"/>
        </w:r>
        <w:r>
          <w:t>14</w:t>
        </w:r>
        <w:r>
          <w:fldChar w:fldCharType="end"/>
        </w:r>
      </w:hyperlink>
    </w:p>
    <w:p>
      <w:pPr>
        <w:pStyle w:val="TOC1"/>
        <w:tabs>
          <w:tab w:val="right" w:leader="dot" w:pos="8306"/>
        </w:tabs>
      </w:pPr>
      <w:hyperlink w:anchor="_Toc5157" w:history="1">
        <w:r>
          <w:rPr>
            <w:rFonts w:ascii="仿宋" w:eastAsia="仿宋" w:hAnsi="仿宋" w:cs="仿宋" w:hint="eastAsia"/>
            <w:lang w:eastAsia="zh-CN"/>
          </w:rPr>
          <w:t>五、正时齿轮项目土建工程</w:t>
        </w:r>
        <w:r>
          <w:tab/>
        </w:r>
        <w:r>
          <w:fldChar w:fldCharType="begin"/>
        </w:r>
        <w:r>
          <w:instrText xml:space="preserve"> PAGEREF _Toc5157 \h </w:instrText>
        </w:r>
        <w:r>
          <w:fldChar w:fldCharType="separate"/>
        </w:r>
        <w:r>
          <w:t>15</w:t>
        </w:r>
        <w:r>
          <w:fldChar w:fldCharType="end"/>
        </w:r>
      </w:hyperlink>
    </w:p>
    <w:p>
      <w:pPr>
        <w:pStyle w:val="TOC2"/>
        <w:tabs>
          <w:tab w:val="right" w:leader="dot" w:pos="8306"/>
        </w:tabs>
      </w:pPr>
      <w:hyperlink w:anchor="_Toc14413" w:history="1">
        <w:r>
          <w:rPr>
            <w:rFonts w:ascii="仿宋" w:eastAsia="仿宋" w:hAnsi="仿宋" w:cs="仿宋" w:hint="eastAsia"/>
            <w:lang w:eastAsia="zh-CN"/>
          </w:rPr>
          <w:t>(一)、建筑工程设计原则</w:t>
        </w:r>
        <w:r>
          <w:tab/>
        </w:r>
        <w:r>
          <w:fldChar w:fldCharType="begin"/>
        </w:r>
        <w:r>
          <w:instrText xml:space="preserve"> PAGEREF _Toc14413 \h </w:instrText>
        </w:r>
        <w:r>
          <w:fldChar w:fldCharType="separate"/>
        </w:r>
        <w:r>
          <w:t>15</w:t>
        </w:r>
        <w:r>
          <w:fldChar w:fldCharType="end"/>
        </w:r>
      </w:hyperlink>
    </w:p>
    <w:p>
      <w:pPr>
        <w:pStyle w:val="TOC2"/>
        <w:tabs>
          <w:tab w:val="right" w:leader="dot" w:pos="8306"/>
        </w:tabs>
      </w:pPr>
      <w:hyperlink w:anchor="_Toc11306" w:history="1">
        <w:r>
          <w:rPr>
            <w:rFonts w:ascii="仿宋" w:eastAsia="仿宋" w:hAnsi="仿宋" w:cs="仿宋" w:hint="eastAsia"/>
            <w:lang w:eastAsia="zh-CN"/>
          </w:rPr>
          <w:t>(二)、土建工程设计年限及安全等级</w:t>
        </w:r>
        <w:r>
          <w:tab/>
        </w:r>
        <w:r>
          <w:fldChar w:fldCharType="begin"/>
        </w:r>
        <w:r>
          <w:instrText xml:space="preserve"> PAGEREF _Toc11306 \h </w:instrText>
        </w:r>
        <w:r>
          <w:fldChar w:fldCharType="separate"/>
        </w:r>
        <w:r>
          <w:t>16</w:t>
        </w:r>
        <w:r>
          <w:fldChar w:fldCharType="end"/>
        </w:r>
      </w:hyperlink>
    </w:p>
    <w:p>
      <w:pPr>
        <w:pStyle w:val="TOC2"/>
        <w:tabs>
          <w:tab w:val="right" w:leader="dot" w:pos="8306"/>
        </w:tabs>
      </w:pPr>
      <w:hyperlink w:anchor="_Toc18631" w:history="1">
        <w:r>
          <w:rPr>
            <w:rFonts w:ascii="仿宋" w:eastAsia="仿宋" w:hAnsi="仿宋" w:cs="仿宋" w:hint="eastAsia"/>
            <w:lang w:eastAsia="zh-CN"/>
          </w:rPr>
          <w:t>(三)、建筑工程设计总体要求</w:t>
        </w:r>
        <w:r>
          <w:tab/>
        </w:r>
        <w:r>
          <w:fldChar w:fldCharType="begin"/>
        </w:r>
        <w:r>
          <w:instrText xml:space="preserve"> PAGEREF _Toc18631 \h </w:instrText>
        </w:r>
        <w:r>
          <w:fldChar w:fldCharType="separate"/>
        </w:r>
        <w:r>
          <w:t>17</w:t>
        </w:r>
        <w:r>
          <w:fldChar w:fldCharType="end"/>
        </w:r>
      </w:hyperlink>
    </w:p>
    <w:p>
      <w:pPr>
        <w:pStyle w:val="TOC2"/>
        <w:tabs>
          <w:tab w:val="right" w:leader="dot" w:pos="8306"/>
        </w:tabs>
      </w:pPr>
      <w:hyperlink w:anchor="_Toc32456" w:history="1">
        <w:r>
          <w:rPr>
            <w:rFonts w:ascii="仿宋" w:eastAsia="仿宋" w:hAnsi="仿宋" w:cs="仿宋" w:hint="eastAsia"/>
            <w:lang w:eastAsia="zh-CN"/>
          </w:rPr>
          <w:t>(四)、土建工程建设指标</w:t>
        </w:r>
        <w:r>
          <w:tab/>
        </w:r>
        <w:r>
          <w:fldChar w:fldCharType="begin"/>
        </w:r>
        <w:r>
          <w:instrText xml:space="preserve"> PAGEREF _Toc32456 \h </w:instrText>
        </w:r>
        <w:r>
          <w:fldChar w:fldCharType="separate"/>
        </w:r>
        <w:r>
          <w:t>18</w:t>
        </w:r>
        <w:r>
          <w:fldChar w:fldCharType="end"/>
        </w:r>
      </w:hyperlink>
    </w:p>
    <w:p>
      <w:pPr>
        <w:pStyle w:val="TOC1"/>
        <w:tabs>
          <w:tab w:val="right" w:leader="dot" w:pos="8306"/>
        </w:tabs>
      </w:pPr>
      <w:hyperlink w:anchor="_Toc7147" w:history="1">
        <w:r>
          <w:rPr>
            <w:rFonts w:ascii="仿宋" w:eastAsia="仿宋" w:hAnsi="仿宋" w:cs="仿宋" w:hint="eastAsia"/>
            <w:lang w:eastAsia="zh-CN"/>
          </w:rPr>
          <w:t>六、正时齿轮项目概论</w:t>
        </w:r>
        <w:r>
          <w:tab/>
        </w:r>
        <w:r>
          <w:fldChar w:fldCharType="begin"/>
        </w:r>
        <w:r>
          <w:instrText xml:space="preserve"> PAGEREF _Toc7147 \h </w:instrText>
        </w:r>
        <w:r>
          <w:fldChar w:fldCharType="separate"/>
        </w:r>
        <w:r>
          <w:t>18</w:t>
        </w:r>
        <w:r>
          <w:fldChar w:fldCharType="end"/>
        </w:r>
      </w:hyperlink>
    </w:p>
    <w:p>
      <w:pPr>
        <w:pStyle w:val="TOC2"/>
        <w:tabs>
          <w:tab w:val="right" w:leader="dot" w:pos="8306"/>
        </w:tabs>
      </w:pPr>
      <w:hyperlink w:anchor="_Toc7938" w:history="1">
        <w:r>
          <w:rPr>
            <w:rFonts w:ascii="仿宋" w:eastAsia="仿宋" w:hAnsi="仿宋" w:cs="仿宋" w:hint="eastAsia"/>
            <w:lang w:eastAsia="zh-CN"/>
          </w:rPr>
          <w:t>(一)、正时齿轮项目概况</w:t>
        </w:r>
        <w:r>
          <w:tab/>
        </w:r>
        <w:r>
          <w:fldChar w:fldCharType="begin"/>
        </w:r>
        <w:r>
          <w:instrText xml:space="preserve"> PAGEREF _Toc7938 \h </w:instrText>
        </w:r>
        <w:r>
          <w:fldChar w:fldCharType="separate"/>
        </w:r>
        <w:r>
          <w:t>18</w:t>
        </w:r>
        <w:r>
          <w:fldChar w:fldCharType="end"/>
        </w:r>
      </w:hyperlink>
    </w:p>
    <w:p>
      <w:pPr>
        <w:pStyle w:val="TOC2"/>
        <w:tabs>
          <w:tab w:val="right" w:leader="dot" w:pos="8306"/>
        </w:tabs>
      </w:pPr>
      <w:hyperlink w:anchor="_Toc32364" w:history="1">
        <w:r>
          <w:rPr>
            <w:rFonts w:ascii="仿宋" w:eastAsia="仿宋" w:hAnsi="仿宋" w:cs="仿宋" w:hint="eastAsia"/>
            <w:lang w:eastAsia="zh-CN"/>
          </w:rPr>
          <w:t>(二)、正时齿轮项目目标</w:t>
        </w:r>
        <w:r>
          <w:tab/>
        </w:r>
        <w:r>
          <w:fldChar w:fldCharType="begin"/>
        </w:r>
        <w:r>
          <w:instrText xml:space="preserve"> PAGEREF _Toc32364 \h </w:instrText>
        </w:r>
        <w:r>
          <w:fldChar w:fldCharType="separate"/>
        </w:r>
        <w:r>
          <w:t>20</w:t>
        </w:r>
        <w:r>
          <w:fldChar w:fldCharType="end"/>
        </w:r>
      </w:hyperlink>
    </w:p>
    <w:p>
      <w:pPr>
        <w:pStyle w:val="TOC2"/>
        <w:tabs>
          <w:tab w:val="right" w:leader="dot" w:pos="8306"/>
        </w:tabs>
      </w:pPr>
      <w:hyperlink w:anchor="_Toc32143" w:history="1">
        <w:r>
          <w:rPr>
            <w:rFonts w:ascii="仿宋" w:eastAsia="仿宋" w:hAnsi="仿宋" w:cs="仿宋" w:hint="eastAsia"/>
            <w:lang w:eastAsia="zh-CN"/>
          </w:rPr>
          <w:t>(三)、正时齿轮项目提出的理由</w:t>
        </w:r>
        <w:r>
          <w:tab/>
        </w:r>
        <w:r>
          <w:fldChar w:fldCharType="begin"/>
        </w:r>
        <w:r>
          <w:instrText xml:space="preserve"> PAGEREF _Toc32143 \h </w:instrText>
        </w:r>
        <w:r>
          <w:fldChar w:fldCharType="separate"/>
        </w:r>
        <w:r>
          <w:t>21</w:t>
        </w:r>
        <w:r>
          <w:fldChar w:fldCharType="end"/>
        </w:r>
      </w:hyperlink>
    </w:p>
    <w:p>
      <w:pPr>
        <w:pStyle w:val="TOC2"/>
        <w:tabs>
          <w:tab w:val="right" w:leader="dot" w:pos="8306"/>
        </w:tabs>
      </w:pPr>
      <w:hyperlink w:anchor="_Toc25008" w:history="1">
        <w:r>
          <w:rPr>
            <w:rFonts w:ascii="仿宋" w:eastAsia="仿宋" w:hAnsi="仿宋" w:cs="仿宋" w:hint="eastAsia"/>
            <w:lang w:eastAsia="zh-CN"/>
          </w:rPr>
          <w:t>(四)、正时齿轮项目意义</w:t>
        </w:r>
        <w:r>
          <w:tab/>
        </w:r>
        <w:r>
          <w:fldChar w:fldCharType="begin"/>
        </w:r>
        <w:r>
          <w:instrText xml:space="preserve"> PAGEREF _Toc25008 \h </w:instrText>
        </w:r>
        <w:r>
          <w:fldChar w:fldCharType="separate"/>
        </w:r>
        <w:r>
          <w:t>23</w:t>
        </w:r>
        <w:r>
          <w:fldChar w:fldCharType="end"/>
        </w:r>
      </w:hyperlink>
    </w:p>
    <w:p>
      <w:pPr>
        <w:pStyle w:val="TOC2"/>
        <w:tabs>
          <w:tab w:val="right" w:leader="dot" w:pos="8306"/>
        </w:tabs>
      </w:pPr>
      <w:hyperlink w:anchor="_Toc9125" w:history="1">
        <w:r>
          <w:rPr>
            <w:rFonts w:ascii="仿宋" w:eastAsia="仿宋" w:hAnsi="仿宋" w:cs="仿宋" w:hint="eastAsia"/>
            <w:lang w:eastAsia="zh-CN"/>
          </w:rPr>
          <w:t>(五)、正时齿轮项目背景</w:t>
        </w:r>
        <w:r>
          <w:tab/>
        </w:r>
        <w:r>
          <w:fldChar w:fldCharType="begin"/>
        </w:r>
        <w:r>
          <w:instrText xml:space="preserve"> PAGEREF _Toc9125 \h </w:instrText>
        </w:r>
        <w:r>
          <w:fldChar w:fldCharType="separate"/>
        </w:r>
        <w:r>
          <w:t>24</w:t>
        </w:r>
        <w:r>
          <w:fldChar w:fldCharType="end"/>
        </w:r>
      </w:hyperlink>
    </w:p>
    <w:p>
      <w:pPr>
        <w:pStyle w:val="TOC1"/>
        <w:tabs>
          <w:tab w:val="right" w:leader="dot" w:pos="8306"/>
        </w:tabs>
      </w:pPr>
      <w:hyperlink w:anchor="_Toc6636" w:history="1">
        <w:r>
          <w:rPr>
            <w:rFonts w:ascii="仿宋" w:eastAsia="仿宋" w:hAnsi="仿宋" w:cs="仿宋" w:hint="eastAsia"/>
            <w:lang w:eastAsia="zh-CN"/>
          </w:rPr>
          <w:t>七、正时齿轮项目财务管理</w:t>
        </w:r>
        <w:r>
          <w:tab/>
        </w:r>
        <w:r>
          <w:fldChar w:fldCharType="begin"/>
        </w:r>
        <w:r>
          <w:instrText xml:space="preserve"> PAGEREF _Toc6636 \h </w:instrText>
        </w:r>
        <w:r>
          <w:fldChar w:fldCharType="separate"/>
        </w:r>
        <w:r>
          <w:t>24</w:t>
        </w:r>
        <w:r>
          <w:fldChar w:fldCharType="end"/>
        </w:r>
      </w:hyperlink>
    </w:p>
    <w:p>
      <w:pPr>
        <w:pStyle w:val="TOC2"/>
        <w:tabs>
          <w:tab w:val="right" w:leader="dot" w:pos="8306"/>
        </w:tabs>
      </w:pPr>
      <w:hyperlink w:anchor="_Toc11537" w:history="1">
        <w:r>
          <w:rPr>
            <w:rFonts w:ascii="仿宋" w:eastAsia="仿宋" w:hAnsi="仿宋" w:cs="仿宋" w:hint="eastAsia"/>
            <w:lang w:eastAsia="zh-CN"/>
          </w:rPr>
          <w:t>(一)、资金需求大</w:t>
        </w:r>
        <w:r>
          <w:tab/>
        </w:r>
        <w:r>
          <w:fldChar w:fldCharType="begin"/>
        </w:r>
        <w:r>
          <w:instrText xml:space="preserve"> PAGEREF _Toc11537 \h </w:instrText>
        </w:r>
        <w:r>
          <w:fldChar w:fldCharType="separate"/>
        </w:r>
        <w:r>
          <w:t>24</w:t>
        </w:r>
        <w:r>
          <w:fldChar w:fldCharType="end"/>
        </w:r>
      </w:hyperlink>
    </w:p>
    <w:p>
      <w:pPr>
        <w:pStyle w:val="TOC2"/>
        <w:tabs>
          <w:tab w:val="right" w:leader="dot" w:pos="8306"/>
        </w:tabs>
      </w:pPr>
      <w:hyperlink w:anchor="_Toc21096" w:history="1">
        <w:r>
          <w:rPr>
            <w:rFonts w:ascii="仿宋" w:eastAsia="仿宋" w:hAnsi="仿宋" w:cs="仿宋" w:hint="eastAsia"/>
            <w:lang w:eastAsia="zh-CN"/>
          </w:rPr>
          <w:t>(二)、研发周期长</w:t>
        </w:r>
        <w:r>
          <w:tab/>
        </w:r>
        <w:r>
          <w:fldChar w:fldCharType="begin"/>
        </w:r>
        <w:r>
          <w:instrText xml:space="preserve"> PAGEREF _Toc21096 \h </w:instrText>
        </w:r>
        <w:r>
          <w:fldChar w:fldCharType="separate"/>
        </w:r>
        <w:r>
          <w:t>26</w:t>
        </w:r>
        <w:r>
          <w:fldChar w:fldCharType="end"/>
        </w:r>
      </w:hyperlink>
    </w:p>
    <w:p>
      <w:pPr>
        <w:pStyle w:val="TOC2"/>
        <w:tabs>
          <w:tab w:val="right" w:leader="dot" w:pos="8306"/>
        </w:tabs>
      </w:pPr>
      <w:hyperlink w:anchor="_Toc17406" w:history="1">
        <w:r>
          <w:rPr>
            <w:rFonts w:ascii="仿宋" w:eastAsia="仿宋" w:hAnsi="仿宋" w:cs="仿宋" w:hint="eastAsia"/>
            <w:lang w:eastAsia="zh-CN"/>
          </w:rPr>
          <w:t>(三)、市场风险大</w:t>
        </w:r>
        <w:r>
          <w:tab/>
        </w:r>
        <w:r>
          <w:fldChar w:fldCharType="begin"/>
        </w:r>
        <w:r>
          <w:instrText xml:space="preserve"> PAGEREF _Toc17406 \h </w:instrText>
        </w:r>
        <w:r>
          <w:fldChar w:fldCharType="separate"/>
        </w:r>
        <w:r>
          <w:t>27</w:t>
        </w:r>
        <w:r>
          <w:fldChar w:fldCharType="end"/>
        </w:r>
      </w:hyperlink>
    </w:p>
    <w:p>
      <w:pPr>
        <w:pStyle w:val="TOC2"/>
        <w:tabs>
          <w:tab w:val="right" w:leader="dot" w:pos="8306"/>
        </w:tabs>
      </w:pPr>
      <w:hyperlink w:anchor="_Toc4249" w:history="1">
        <w:r>
          <w:rPr>
            <w:rFonts w:ascii="仿宋" w:eastAsia="仿宋" w:hAnsi="仿宋" w:cs="仿宋" w:hint="eastAsia"/>
            <w:lang w:eastAsia="zh-CN"/>
          </w:rPr>
          <w:t>(四)、利润率高</w:t>
        </w:r>
        <w:r>
          <w:tab/>
        </w:r>
        <w:r>
          <w:fldChar w:fldCharType="begin"/>
        </w:r>
        <w:r>
          <w:instrText xml:space="preserve"> PAGEREF _Toc4249 \h </w:instrText>
        </w:r>
        <w:r>
          <w:fldChar w:fldCharType="separate"/>
        </w:r>
        <w:r>
          <w:t>29</w:t>
        </w:r>
        <w:r>
          <w:fldChar w:fldCharType="end"/>
        </w:r>
      </w:hyperlink>
    </w:p>
    <w:p>
      <w:pPr>
        <w:pStyle w:val="TOC1"/>
        <w:tabs>
          <w:tab w:val="right" w:leader="dot" w:pos="8306"/>
        </w:tabs>
      </w:pPr>
      <w:hyperlink w:anchor="_Toc13348" w:history="1">
        <w:r>
          <w:rPr>
            <w:rFonts w:ascii="仿宋" w:eastAsia="仿宋" w:hAnsi="仿宋" w:cs="仿宋" w:hint="eastAsia"/>
            <w:lang w:eastAsia="zh-CN"/>
          </w:rPr>
          <w:t>八、正时齿轮项目技术管理</w:t>
        </w:r>
        <w:r>
          <w:tab/>
        </w:r>
        <w:r>
          <w:fldChar w:fldCharType="begin"/>
        </w:r>
        <w:r>
          <w:instrText xml:space="preserve"> PAGEREF _Toc13348 \h </w:instrText>
        </w:r>
        <w:r>
          <w:fldChar w:fldCharType="separate"/>
        </w:r>
        <w:r>
          <w:t>31</w:t>
        </w:r>
        <w:r>
          <w:fldChar w:fldCharType="end"/>
        </w:r>
      </w:hyperlink>
    </w:p>
    <w:p>
      <w:pPr>
        <w:pStyle w:val="TOC2"/>
        <w:tabs>
          <w:tab w:val="right" w:leader="dot" w:pos="8306"/>
        </w:tabs>
      </w:pPr>
      <w:hyperlink w:anchor="_Toc9508" w:history="1">
        <w:r>
          <w:rPr>
            <w:rFonts w:ascii="仿宋" w:eastAsia="仿宋" w:hAnsi="仿宋" w:cs="仿宋" w:hint="eastAsia"/>
            <w:lang w:eastAsia="zh-CN"/>
          </w:rPr>
          <w:t>(一)、技术方案选用方向</w:t>
        </w:r>
        <w:r>
          <w:tab/>
        </w:r>
        <w:r>
          <w:fldChar w:fldCharType="begin"/>
        </w:r>
        <w:r>
          <w:instrText xml:space="preserve"> PAGEREF _Toc9508 \h </w:instrText>
        </w:r>
        <w:r>
          <w:fldChar w:fldCharType="separate"/>
        </w:r>
        <w:r>
          <w:t>31</w:t>
        </w:r>
        <w:r>
          <w:fldChar w:fldCharType="end"/>
        </w:r>
      </w:hyperlink>
    </w:p>
    <w:p>
      <w:pPr>
        <w:pStyle w:val="TOC2"/>
        <w:tabs>
          <w:tab w:val="right" w:leader="dot" w:pos="8306"/>
        </w:tabs>
      </w:pPr>
      <w:hyperlink w:anchor="_Toc6191" w:history="1">
        <w:r>
          <w:rPr>
            <w:rFonts w:ascii="仿宋" w:eastAsia="仿宋" w:hAnsi="仿宋" w:cs="仿宋" w:hint="eastAsia"/>
            <w:lang w:eastAsia="zh-CN"/>
          </w:rPr>
          <w:t>(二)、工艺技术方案选用原则</w:t>
        </w:r>
        <w:r>
          <w:tab/>
        </w:r>
        <w:r>
          <w:fldChar w:fldCharType="begin"/>
        </w:r>
        <w:r>
          <w:instrText xml:space="preserve"> PAGEREF _Toc6191 \h </w:instrText>
        </w:r>
        <w:r>
          <w:fldChar w:fldCharType="separate"/>
        </w:r>
        <w:r>
          <w:t>33</w:t>
        </w:r>
        <w:r>
          <w:fldChar w:fldCharType="end"/>
        </w:r>
      </w:hyperlink>
    </w:p>
    <w:p>
      <w:pPr>
        <w:pStyle w:val="TOC2"/>
        <w:tabs>
          <w:tab w:val="right" w:leader="dot" w:pos="8306"/>
        </w:tabs>
      </w:pPr>
      <w:hyperlink w:anchor="_Toc8731" w:history="1">
        <w:r>
          <w:rPr>
            <w:rFonts w:ascii="仿宋" w:eastAsia="仿宋" w:hAnsi="仿宋" w:cs="仿宋" w:hint="eastAsia"/>
            <w:lang w:eastAsia="zh-CN"/>
          </w:rPr>
          <w:t>(三)、工艺技术方案要求</w:t>
        </w:r>
        <w:r>
          <w:tab/>
        </w:r>
        <w:r>
          <w:fldChar w:fldCharType="begin"/>
        </w:r>
        <w:r>
          <w:instrText xml:space="preserve"> PAGEREF _Toc8731 \h </w:instrText>
        </w:r>
        <w:r>
          <w:fldChar w:fldCharType="separate"/>
        </w:r>
        <w:r>
          <w:t>35</w:t>
        </w:r>
        <w:r>
          <w:fldChar w:fldCharType="end"/>
        </w:r>
      </w:hyperlink>
    </w:p>
    <w:p>
      <w:pPr>
        <w:pStyle w:val="TOC1"/>
        <w:tabs>
          <w:tab w:val="right" w:leader="dot" w:pos="8306"/>
        </w:tabs>
      </w:pPr>
      <w:hyperlink w:anchor="_Toc31648" w:history="1">
        <w:r>
          <w:rPr>
            <w:rFonts w:ascii="仿宋" w:eastAsia="仿宋" w:hAnsi="仿宋" w:cs="仿宋" w:hint="eastAsia"/>
            <w:lang w:eastAsia="zh-CN"/>
          </w:rPr>
          <w:t>九、正时齿轮项目计划安排</w:t>
        </w:r>
        <w:r>
          <w:tab/>
        </w:r>
        <w:r>
          <w:fldChar w:fldCharType="begin"/>
        </w:r>
        <w:r>
          <w:instrText xml:space="preserve"> PAGEREF _Toc31648 \h </w:instrText>
        </w:r>
        <w:r>
          <w:fldChar w:fldCharType="separate"/>
        </w:r>
        <w:r>
          <w:t>38</w:t>
        </w:r>
        <w:r>
          <w:fldChar w:fldCharType="end"/>
        </w:r>
      </w:hyperlink>
    </w:p>
    <w:p>
      <w:pPr>
        <w:pStyle w:val="TOC2"/>
        <w:tabs>
          <w:tab w:val="right" w:leader="dot" w:pos="8306"/>
        </w:tabs>
      </w:pPr>
      <w:hyperlink w:anchor="_Toc26600" w:history="1">
        <w:r>
          <w:rPr>
            <w:rFonts w:ascii="仿宋" w:eastAsia="仿宋" w:hAnsi="仿宋" w:cs="仿宋" w:hint="eastAsia"/>
            <w:lang w:eastAsia="zh-CN"/>
          </w:rPr>
          <w:t>(一)、建设周期</w:t>
        </w:r>
        <w:r>
          <w:tab/>
        </w:r>
        <w:r>
          <w:fldChar w:fldCharType="begin"/>
        </w:r>
        <w:r>
          <w:instrText xml:space="preserve"> PAGEREF _Toc26600 \h </w:instrText>
        </w:r>
        <w:r>
          <w:fldChar w:fldCharType="separate"/>
        </w:r>
        <w:r>
          <w:t>38</w:t>
        </w:r>
        <w:r>
          <w:fldChar w:fldCharType="end"/>
        </w:r>
      </w:hyperlink>
    </w:p>
    <w:p>
      <w:pPr>
        <w:pStyle w:val="TOC2"/>
        <w:tabs>
          <w:tab w:val="right" w:leader="dot" w:pos="8306"/>
        </w:tabs>
      </w:pPr>
      <w:hyperlink w:anchor="_Toc23672" w:history="1">
        <w:r>
          <w:rPr>
            <w:rFonts w:ascii="仿宋" w:eastAsia="仿宋" w:hAnsi="仿宋" w:cs="仿宋" w:hint="eastAsia"/>
            <w:lang w:eastAsia="zh-CN"/>
          </w:rPr>
          <w:t>(二)、建设进度</w:t>
        </w:r>
        <w:r>
          <w:tab/>
        </w:r>
        <w:r>
          <w:fldChar w:fldCharType="begin"/>
        </w:r>
        <w:r>
          <w:instrText xml:space="preserve"> PAGEREF _Toc23672 \h </w:instrText>
        </w:r>
        <w:r>
          <w:fldChar w:fldCharType="separate"/>
        </w:r>
        <w:r>
          <w:t>38</w:t>
        </w:r>
        <w:r>
          <w:fldChar w:fldCharType="end"/>
        </w:r>
      </w:hyperlink>
    </w:p>
    <w:p>
      <w:pPr>
        <w:pStyle w:val="TOC2"/>
        <w:tabs>
          <w:tab w:val="right" w:leader="dot" w:pos="8306"/>
        </w:tabs>
      </w:pPr>
      <w:hyperlink w:anchor="_Toc9922" w:history="1">
        <w:r>
          <w:rPr>
            <w:rFonts w:ascii="仿宋" w:eastAsia="仿宋" w:hAnsi="仿宋" w:cs="仿宋" w:hint="eastAsia"/>
            <w:lang w:eastAsia="zh-CN"/>
          </w:rPr>
          <w:t>(三)、进度安排注意事项</w:t>
        </w:r>
        <w:r>
          <w:tab/>
        </w:r>
        <w:r>
          <w:fldChar w:fldCharType="begin"/>
        </w:r>
        <w:r>
          <w:instrText xml:space="preserve"> PAGEREF _Toc9922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6" w:history="1">
        <w:r>
          <w:rPr>
            <w:rFonts w:ascii="仿宋" w:eastAsia="仿宋" w:hAnsi="仿宋" w:cs="仿宋" w:hint="eastAsia"/>
            <w:lang w:eastAsia="zh-CN"/>
          </w:rPr>
          <w:t>(四)、人力资源配置</w:t>
        </w:r>
        <w:r>
          <w:tab/>
        </w:r>
        <w:r>
          <w:fldChar w:fldCharType="begin"/>
        </w:r>
        <w:r>
          <w:instrText xml:space="preserve"> PAGEREF _Toc4966 \h </w:instrText>
        </w:r>
        <w:r>
          <w:fldChar w:fldCharType="separate"/>
        </w:r>
        <w:r>
          <w:t>41</w:t>
        </w:r>
        <w:r>
          <w:fldChar w:fldCharType="end"/>
        </w:r>
      </w:hyperlink>
    </w:p>
    <w:p>
      <w:pPr>
        <w:pStyle w:val="TOC1"/>
        <w:tabs>
          <w:tab w:val="right" w:leader="dot" w:pos="8306"/>
        </w:tabs>
      </w:pPr>
      <w:hyperlink w:anchor="_Toc24740" w:history="1">
        <w:r>
          <w:rPr>
            <w:rFonts w:ascii="仿宋" w:eastAsia="仿宋" w:hAnsi="仿宋" w:cs="仿宋" w:hint="eastAsia"/>
            <w:lang w:eastAsia="zh-CN"/>
          </w:rPr>
          <w:t>十、正时齿轮项目环境影响分析</w:t>
        </w:r>
        <w:r>
          <w:tab/>
        </w:r>
        <w:r>
          <w:fldChar w:fldCharType="begin"/>
        </w:r>
        <w:r>
          <w:instrText xml:space="preserve"> PAGEREF _Toc24740 \h </w:instrText>
        </w:r>
        <w:r>
          <w:fldChar w:fldCharType="separate"/>
        </w:r>
        <w:r>
          <w:t>42</w:t>
        </w:r>
        <w:r>
          <w:fldChar w:fldCharType="end"/>
        </w:r>
      </w:hyperlink>
    </w:p>
    <w:p>
      <w:pPr>
        <w:pStyle w:val="TOC2"/>
        <w:tabs>
          <w:tab w:val="right" w:leader="dot" w:pos="8306"/>
        </w:tabs>
      </w:pPr>
      <w:hyperlink w:anchor="_Toc7770" w:history="1">
        <w:r>
          <w:rPr>
            <w:rFonts w:ascii="仿宋" w:eastAsia="仿宋" w:hAnsi="仿宋" w:cs="仿宋" w:hint="eastAsia"/>
            <w:lang w:eastAsia="zh-CN"/>
          </w:rPr>
          <w:t>(一)、建设区域环境质量现状</w:t>
        </w:r>
        <w:r>
          <w:tab/>
        </w:r>
        <w:r>
          <w:fldChar w:fldCharType="begin"/>
        </w:r>
        <w:r>
          <w:instrText xml:space="preserve"> PAGEREF _Toc7770 \h </w:instrText>
        </w:r>
        <w:r>
          <w:fldChar w:fldCharType="separate"/>
        </w:r>
        <w:r>
          <w:t>42</w:t>
        </w:r>
        <w:r>
          <w:fldChar w:fldCharType="end"/>
        </w:r>
      </w:hyperlink>
    </w:p>
    <w:p>
      <w:pPr>
        <w:pStyle w:val="TOC2"/>
        <w:tabs>
          <w:tab w:val="right" w:leader="dot" w:pos="8306"/>
        </w:tabs>
      </w:pPr>
      <w:hyperlink w:anchor="_Toc6170" w:history="1">
        <w:r>
          <w:rPr>
            <w:rFonts w:ascii="仿宋" w:eastAsia="仿宋" w:hAnsi="仿宋" w:cs="仿宋" w:hint="eastAsia"/>
            <w:lang w:eastAsia="zh-CN"/>
          </w:rPr>
          <w:t>(二)、建设期环境保护</w:t>
        </w:r>
        <w:r>
          <w:tab/>
        </w:r>
        <w:r>
          <w:fldChar w:fldCharType="begin"/>
        </w:r>
        <w:r>
          <w:instrText xml:space="preserve"> PAGEREF _Toc6170 \h </w:instrText>
        </w:r>
        <w:r>
          <w:fldChar w:fldCharType="separate"/>
        </w:r>
        <w:r>
          <w:t>43</w:t>
        </w:r>
        <w:r>
          <w:fldChar w:fldCharType="end"/>
        </w:r>
      </w:hyperlink>
    </w:p>
    <w:p>
      <w:pPr>
        <w:pStyle w:val="TOC2"/>
        <w:tabs>
          <w:tab w:val="right" w:leader="dot" w:pos="8306"/>
        </w:tabs>
      </w:pPr>
      <w:hyperlink w:anchor="_Toc26785" w:history="1">
        <w:r>
          <w:rPr>
            <w:rFonts w:ascii="仿宋" w:eastAsia="仿宋" w:hAnsi="仿宋" w:cs="仿宋" w:hint="eastAsia"/>
            <w:lang w:eastAsia="zh-CN"/>
          </w:rPr>
          <w:t>(三)、运营期环境保护</w:t>
        </w:r>
        <w:r>
          <w:tab/>
        </w:r>
        <w:r>
          <w:fldChar w:fldCharType="begin"/>
        </w:r>
        <w:r>
          <w:instrText xml:space="preserve"> PAGEREF _Toc26785 \h </w:instrText>
        </w:r>
        <w:r>
          <w:fldChar w:fldCharType="separate"/>
        </w:r>
        <w:r>
          <w:t>45</w:t>
        </w:r>
        <w:r>
          <w:fldChar w:fldCharType="end"/>
        </w:r>
      </w:hyperlink>
    </w:p>
    <w:p>
      <w:pPr>
        <w:pStyle w:val="TOC2"/>
        <w:tabs>
          <w:tab w:val="right" w:leader="dot" w:pos="8306"/>
        </w:tabs>
      </w:pPr>
      <w:hyperlink w:anchor="_Toc31333" w:history="1">
        <w:r>
          <w:rPr>
            <w:rFonts w:ascii="仿宋" w:eastAsia="仿宋" w:hAnsi="仿宋" w:cs="仿宋" w:hint="eastAsia"/>
            <w:lang w:eastAsia="zh-CN"/>
          </w:rPr>
          <w:t>(四)、正时齿轮项目建设对区域经济的影响</w:t>
        </w:r>
        <w:r>
          <w:tab/>
        </w:r>
        <w:r>
          <w:fldChar w:fldCharType="begin"/>
        </w:r>
        <w:r>
          <w:instrText xml:space="preserve"> PAGEREF _Toc31333 \h </w:instrText>
        </w:r>
        <w:r>
          <w:fldChar w:fldCharType="separate"/>
        </w:r>
        <w:r>
          <w:t>46</w:t>
        </w:r>
        <w:r>
          <w:fldChar w:fldCharType="end"/>
        </w:r>
      </w:hyperlink>
    </w:p>
    <w:p>
      <w:pPr>
        <w:pStyle w:val="TOC2"/>
        <w:tabs>
          <w:tab w:val="right" w:leader="dot" w:pos="8306"/>
        </w:tabs>
      </w:pPr>
      <w:hyperlink w:anchor="_Toc17660" w:history="1">
        <w:r>
          <w:rPr>
            <w:rFonts w:ascii="仿宋" w:eastAsia="仿宋" w:hAnsi="仿宋" w:cs="仿宋" w:hint="eastAsia"/>
            <w:lang w:eastAsia="zh-CN"/>
          </w:rPr>
          <w:t>(五)、废弃物处理</w:t>
        </w:r>
        <w:r>
          <w:tab/>
        </w:r>
        <w:r>
          <w:fldChar w:fldCharType="begin"/>
        </w:r>
        <w:r>
          <w:instrText xml:space="preserve"> PAGEREF _Toc17660 \h </w:instrText>
        </w:r>
        <w:r>
          <w:fldChar w:fldCharType="separate"/>
        </w:r>
        <w:r>
          <w:t>48</w:t>
        </w:r>
        <w:r>
          <w:fldChar w:fldCharType="end"/>
        </w:r>
      </w:hyperlink>
    </w:p>
    <w:p>
      <w:pPr>
        <w:pStyle w:val="TOC2"/>
        <w:tabs>
          <w:tab w:val="right" w:leader="dot" w:pos="8306"/>
        </w:tabs>
      </w:pPr>
      <w:hyperlink w:anchor="_Toc1984" w:history="1">
        <w:r>
          <w:rPr>
            <w:rFonts w:ascii="仿宋" w:eastAsia="仿宋" w:hAnsi="仿宋" w:cs="仿宋" w:hint="eastAsia"/>
            <w:lang w:eastAsia="zh-CN"/>
          </w:rPr>
          <w:t>(六)、特殊环境影响分析</w:t>
        </w:r>
        <w:r>
          <w:tab/>
        </w:r>
        <w:r>
          <w:fldChar w:fldCharType="begin"/>
        </w:r>
        <w:r>
          <w:instrText xml:space="preserve"> PAGEREF _Toc1984 \h </w:instrText>
        </w:r>
        <w:r>
          <w:fldChar w:fldCharType="separate"/>
        </w:r>
        <w:r>
          <w:t>49</w:t>
        </w:r>
        <w:r>
          <w:fldChar w:fldCharType="end"/>
        </w:r>
      </w:hyperlink>
    </w:p>
    <w:p>
      <w:pPr>
        <w:pStyle w:val="TOC2"/>
        <w:tabs>
          <w:tab w:val="right" w:leader="dot" w:pos="8306"/>
        </w:tabs>
      </w:pPr>
      <w:hyperlink w:anchor="_Toc12620" w:history="1">
        <w:r>
          <w:rPr>
            <w:rFonts w:ascii="仿宋" w:eastAsia="仿宋" w:hAnsi="仿宋" w:cs="仿宋" w:hint="eastAsia"/>
            <w:lang w:eastAsia="zh-CN"/>
          </w:rPr>
          <w:t>(七)、清洁生产</w:t>
        </w:r>
        <w:r>
          <w:tab/>
        </w:r>
        <w:r>
          <w:fldChar w:fldCharType="begin"/>
        </w:r>
        <w:r>
          <w:instrText xml:space="preserve"> PAGEREF _Toc12620 \h </w:instrText>
        </w:r>
        <w:r>
          <w:fldChar w:fldCharType="separate"/>
        </w:r>
        <w:r>
          <w:t>50</w:t>
        </w:r>
        <w:r>
          <w:fldChar w:fldCharType="end"/>
        </w:r>
      </w:hyperlink>
    </w:p>
    <w:p>
      <w:pPr>
        <w:pStyle w:val="TOC2"/>
        <w:tabs>
          <w:tab w:val="right" w:leader="dot" w:pos="8306"/>
        </w:tabs>
      </w:pPr>
      <w:hyperlink w:anchor="_Toc4813" w:history="1">
        <w:r>
          <w:rPr>
            <w:rFonts w:ascii="仿宋" w:eastAsia="仿宋" w:hAnsi="仿宋" w:cs="仿宋" w:hint="eastAsia"/>
            <w:lang w:eastAsia="zh-CN"/>
          </w:rPr>
          <w:t>(八)、环境保护综合评价</w:t>
        </w:r>
        <w:r>
          <w:tab/>
        </w:r>
        <w:r>
          <w:fldChar w:fldCharType="begin"/>
        </w:r>
        <w:r>
          <w:instrText xml:space="preserve"> PAGEREF _Toc4813 \h </w:instrText>
        </w:r>
        <w:r>
          <w:fldChar w:fldCharType="separate"/>
        </w:r>
        <w:r>
          <w:t>51</w:t>
        </w:r>
        <w:r>
          <w:fldChar w:fldCharType="end"/>
        </w:r>
      </w:hyperlink>
    </w:p>
    <w:p>
      <w:pPr>
        <w:pStyle w:val="TOC1"/>
        <w:tabs>
          <w:tab w:val="right" w:leader="dot" w:pos="8306"/>
        </w:tabs>
      </w:pPr>
      <w:hyperlink w:anchor="_Toc30925" w:history="1">
        <w:r>
          <w:rPr>
            <w:rFonts w:ascii="仿宋" w:eastAsia="仿宋" w:hAnsi="仿宋" w:cs="仿宋" w:hint="eastAsia"/>
            <w:lang w:eastAsia="zh-CN"/>
          </w:rPr>
          <w:t>十一、正时齿轮项目风险管理</w:t>
        </w:r>
        <w:r>
          <w:tab/>
        </w:r>
        <w:r>
          <w:fldChar w:fldCharType="begin"/>
        </w:r>
        <w:r>
          <w:instrText xml:space="preserve"> PAGEREF _Toc30925 \h </w:instrText>
        </w:r>
        <w:r>
          <w:fldChar w:fldCharType="separate"/>
        </w:r>
        <w:r>
          <w:t>52</w:t>
        </w:r>
        <w:r>
          <w:fldChar w:fldCharType="end"/>
        </w:r>
      </w:hyperlink>
    </w:p>
    <w:p>
      <w:pPr>
        <w:pStyle w:val="TOC2"/>
        <w:tabs>
          <w:tab w:val="right" w:leader="dot" w:pos="8306"/>
        </w:tabs>
      </w:pPr>
      <w:hyperlink w:anchor="_Toc30837" w:history="1">
        <w:r>
          <w:rPr>
            <w:rFonts w:ascii="仿宋" w:eastAsia="仿宋" w:hAnsi="仿宋" w:cs="仿宋" w:hint="eastAsia"/>
            <w:lang w:eastAsia="zh-CN"/>
          </w:rPr>
          <w:t>(一)、风险识别与评估</w:t>
        </w:r>
        <w:r>
          <w:tab/>
        </w:r>
        <w:r>
          <w:fldChar w:fldCharType="begin"/>
        </w:r>
        <w:r>
          <w:instrText xml:space="preserve"> PAGEREF _Toc30837 \h </w:instrText>
        </w:r>
        <w:r>
          <w:fldChar w:fldCharType="separate"/>
        </w:r>
        <w:r>
          <w:t>52</w:t>
        </w:r>
        <w:r>
          <w:fldChar w:fldCharType="end"/>
        </w:r>
      </w:hyperlink>
    </w:p>
    <w:p>
      <w:pPr>
        <w:pStyle w:val="TOC2"/>
        <w:tabs>
          <w:tab w:val="right" w:leader="dot" w:pos="8306"/>
        </w:tabs>
      </w:pPr>
      <w:hyperlink w:anchor="_Toc12533" w:history="1">
        <w:r>
          <w:rPr>
            <w:rFonts w:ascii="仿宋" w:eastAsia="仿宋" w:hAnsi="仿宋" w:cs="仿宋" w:hint="eastAsia"/>
            <w:lang w:eastAsia="zh-CN"/>
          </w:rPr>
          <w:t>(二)、风险应对策略</w:t>
        </w:r>
        <w:r>
          <w:tab/>
        </w:r>
        <w:r>
          <w:fldChar w:fldCharType="begin"/>
        </w:r>
        <w:r>
          <w:instrText xml:space="preserve"> PAGEREF _Toc12533 \h </w:instrText>
        </w:r>
        <w:r>
          <w:fldChar w:fldCharType="separate"/>
        </w:r>
        <w:r>
          <w:t>53</w:t>
        </w:r>
        <w:r>
          <w:fldChar w:fldCharType="end"/>
        </w:r>
      </w:hyperlink>
    </w:p>
    <w:p>
      <w:pPr>
        <w:pStyle w:val="TOC2"/>
        <w:tabs>
          <w:tab w:val="right" w:leader="dot" w:pos="8306"/>
        </w:tabs>
      </w:pPr>
      <w:hyperlink w:anchor="_Toc15297" w:history="1">
        <w:r>
          <w:rPr>
            <w:rFonts w:ascii="仿宋" w:eastAsia="仿宋" w:hAnsi="仿宋" w:cs="仿宋" w:hint="eastAsia"/>
            <w:lang w:eastAsia="zh-CN"/>
          </w:rPr>
          <w:t>(三)、风险监控与控制</w:t>
        </w:r>
        <w:r>
          <w:tab/>
        </w:r>
        <w:r>
          <w:fldChar w:fldCharType="begin"/>
        </w:r>
        <w:r>
          <w:instrText xml:space="preserve"> PAGEREF _Toc15297 \h </w:instrText>
        </w:r>
        <w:r>
          <w:fldChar w:fldCharType="separate"/>
        </w:r>
        <w:r>
          <w:t>55</w:t>
        </w:r>
        <w:r>
          <w:fldChar w:fldCharType="end"/>
        </w:r>
      </w:hyperlink>
    </w:p>
    <w:p>
      <w:pPr>
        <w:pStyle w:val="TOC1"/>
        <w:tabs>
          <w:tab w:val="right" w:leader="dot" w:pos="8306"/>
        </w:tabs>
      </w:pPr>
      <w:hyperlink w:anchor="_Toc11883" w:history="1">
        <w:r>
          <w:rPr>
            <w:rFonts w:ascii="仿宋" w:eastAsia="仿宋" w:hAnsi="仿宋" w:cs="仿宋" w:hint="eastAsia"/>
            <w:lang w:eastAsia="zh-CN"/>
          </w:rPr>
          <w:t>十二、正时齿轮项目人力资源管理</w:t>
        </w:r>
        <w:r>
          <w:tab/>
        </w:r>
        <w:r>
          <w:fldChar w:fldCharType="begin"/>
        </w:r>
        <w:r>
          <w:instrText xml:space="preserve"> PAGEREF _Toc11883 \h </w:instrText>
        </w:r>
        <w:r>
          <w:fldChar w:fldCharType="separate"/>
        </w:r>
        <w:r>
          <w:t>56</w:t>
        </w:r>
        <w:r>
          <w:fldChar w:fldCharType="end"/>
        </w:r>
      </w:hyperlink>
    </w:p>
    <w:p>
      <w:pPr>
        <w:pStyle w:val="TOC2"/>
        <w:tabs>
          <w:tab w:val="right" w:leader="dot" w:pos="8306"/>
        </w:tabs>
      </w:pPr>
      <w:hyperlink w:anchor="_Toc19825" w:history="1">
        <w:r>
          <w:rPr>
            <w:rFonts w:ascii="仿宋" w:eastAsia="仿宋" w:hAnsi="仿宋" w:cs="仿宋" w:hint="eastAsia"/>
            <w:lang w:eastAsia="zh-CN"/>
          </w:rPr>
          <w:t>(一)、建立健全的预算管理制度</w:t>
        </w:r>
        <w:r>
          <w:tab/>
        </w:r>
        <w:r>
          <w:fldChar w:fldCharType="begin"/>
        </w:r>
        <w:r>
          <w:instrText xml:space="preserve"> PAGEREF _Toc19825 \h </w:instrText>
        </w:r>
        <w:r>
          <w:fldChar w:fldCharType="separate"/>
        </w:r>
        <w:r>
          <w:t>56</w:t>
        </w:r>
        <w:r>
          <w:fldChar w:fldCharType="end"/>
        </w:r>
      </w:hyperlink>
    </w:p>
    <w:p>
      <w:pPr>
        <w:pStyle w:val="TOC2"/>
        <w:tabs>
          <w:tab w:val="right" w:leader="dot" w:pos="8306"/>
        </w:tabs>
      </w:pPr>
      <w:hyperlink w:anchor="_Toc15040" w:history="1">
        <w:r>
          <w:rPr>
            <w:rFonts w:ascii="仿宋" w:eastAsia="仿宋" w:hAnsi="仿宋" w:cs="仿宋" w:hint="eastAsia"/>
            <w:lang w:eastAsia="zh-CN"/>
          </w:rPr>
          <w:t>(二)、加强资金流动监控</w:t>
        </w:r>
        <w:r>
          <w:tab/>
        </w:r>
        <w:r>
          <w:fldChar w:fldCharType="begin"/>
        </w:r>
        <w:r>
          <w:instrText xml:space="preserve"> PAGEREF _Toc15040 \h </w:instrText>
        </w:r>
        <w:r>
          <w:fldChar w:fldCharType="separate"/>
        </w:r>
        <w:r>
          <w:t>58</w:t>
        </w:r>
        <w:r>
          <w:fldChar w:fldCharType="end"/>
        </w:r>
      </w:hyperlink>
    </w:p>
    <w:p>
      <w:pPr>
        <w:pStyle w:val="TOC2"/>
        <w:tabs>
          <w:tab w:val="right" w:leader="dot" w:pos="8306"/>
        </w:tabs>
      </w:pPr>
      <w:hyperlink w:anchor="_Toc17761" w:history="1">
        <w:r>
          <w:rPr>
            <w:rFonts w:ascii="仿宋" w:eastAsia="仿宋" w:hAnsi="仿宋" w:cs="仿宋" w:hint="eastAsia"/>
            <w:lang w:eastAsia="zh-CN"/>
          </w:rPr>
          <w:t>(三)、制定完善的风险控制机制</w:t>
        </w:r>
        <w:r>
          <w:tab/>
        </w:r>
        <w:r>
          <w:fldChar w:fldCharType="begin"/>
        </w:r>
        <w:r>
          <w:instrText xml:space="preserve"> PAGEREF _Toc17761 \h </w:instrText>
        </w:r>
        <w:r>
          <w:fldChar w:fldCharType="separate"/>
        </w:r>
        <w:r>
          <w:t>59</w:t>
        </w:r>
        <w:r>
          <w:fldChar w:fldCharType="end"/>
        </w:r>
      </w:hyperlink>
    </w:p>
    <w:p>
      <w:pPr>
        <w:pStyle w:val="TOC2"/>
        <w:tabs>
          <w:tab w:val="right" w:leader="dot" w:pos="8306"/>
        </w:tabs>
      </w:pPr>
      <w:hyperlink w:anchor="_Toc22724" w:history="1">
        <w:r>
          <w:rPr>
            <w:rFonts w:ascii="仿宋" w:eastAsia="仿宋" w:hAnsi="仿宋" w:cs="仿宋" w:hint="eastAsia"/>
            <w:lang w:eastAsia="zh-CN"/>
          </w:rPr>
          <w:t>(四)、优化成本管理</w:t>
        </w:r>
        <w:r>
          <w:tab/>
        </w:r>
        <w:r>
          <w:fldChar w:fldCharType="begin"/>
        </w:r>
        <w:r>
          <w:instrText xml:space="preserve"> PAGEREF _Toc22724 \h </w:instrText>
        </w:r>
        <w:r>
          <w:fldChar w:fldCharType="separate"/>
        </w:r>
        <w:r>
          <w:t>60</w:t>
        </w:r>
        <w:r>
          <w:fldChar w:fldCharType="end"/>
        </w:r>
      </w:hyperlink>
    </w:p>
    <w:p>
      <w:pPr>
        <w:pStyle w:val="TOC1"/>
        <w:tabs>
          <w:tab w:val="right" w:leader="dot" w:pos="8306"/>
        </w:tabs>
      </w:pPr>
      <w:hyperlink w:anchor="_Toc17401" w:history="1">
        <w:r>
          <w:rPr>
            <w:rFonts w:ascii="仿宋" w:eastAsia="仿宋" w:hAnsi="仿宋" w:cs="仿宋" w:hint="eastAsia"/>
            <w:lang w:eastAsia="zh-CN"/>
          </w:rPr>
          <w:t>十三、正时齿轮项目治理与监督</w:t>
        </w:r>
        <w:r>
          <w:tab/>
        </w:r>
        <w:r>
          <w:fldChar w:fldCharType="begin"/>
        </w:r>
        <w:r>
          <w:instrText xml:space="preserve"> PAGEREF _Toc17401 \h </w:instrText>
        </w:r>
        <w:r>
          <w:fldChar w:fldCharType="separate"/>
        </w:r>
        <w:r>
          <w:t>62</w:t>
        </w:r>
        <w:r>
          <w:fldChar w:fldCharType="end"/>
        </w:r>
      </w:hyperlink>
    </w:p>
    <w:p>
      <w:pPr>
        <w:pStyle w:val="TOC2"/>
        <w:tabs>
          <w:tab w:val="right" w:leader="dot" w:pos="8306"/>
        </w:tabs>
      </w:pPr>
      <w:hyperlink w:anchor="_Toc5294" w:history="1">
        <w:r>
          <w:rPr>
            <w:rFonts w:ascii="仿宋" w:eastAsia="仿宋" w:hAnsi="仿宋" w:cs="仿宋" w:hint="eastAsia"/>
            <w:lang w:eastAsia="zh-CN"/>
          </w:rPr>
          <w:t>(一)、正时齿轮项目治理结构</w:t>
        </w:r>
        <w:r>
          <w:tab/>
        </w:r>
        <w:r>
          <w:fldChar w:fldCharType="begin"/>
        </w:r>
        <w:r>
          <w:instrText xml:space="preserve"> PAGEREF _Toc5294 \h </w:instrText>
        </w:r>
        <w:r>
          <w:fldChar w:fldCharType="separate"/>
        </w:r>
        <w:r>
          <w:t>62</w:t>
        </w:r>
        <w:r>
          <w:fldChar w:fldCharType="end"/>
        </w:r>
      </w:hyperlink>
    </w:p>
    <w:p>
      <w:pPr>
        <w:pStyle w:val="TOC2"/>
        <w:tabs>
          <w:tab w:val="right" w:leader="dot" w:pos="8306"/>
        </w:tabs>
      </w:pPr>
      <w:hyperlink w:anchor="_Toc9277" w:history="1">
        <w:r>
          <w:rPr>
            <w:rFonts w:ascii="仿宋" w:eastAsia="仿宋" w:hAnsi="仿宋" w:cs="仿宋" w:hint="eastAsia"/>
            <w:lang w:eastAsia="zh-CN"/>
          </w:rPr>
          <w:t>(二)、监督与审计</w:t>
        </w:r>
        <w:r>
          <w:tab/>
        </w:r>
        <w:r>
          <w:fldChar w:fldCharType="begin"/>
        </w:r>
        <w:r>
          <w:instrText xml:space="preserve"> PAGEREF _Toc9277 \h </w:instrText>
        </w:r>
        <w:r>
          <w:fldChar w:fldCharType="separate"/>
        </w:r>
        <w:r>
          <w:t>63</w:t>
        </w:r>
        <w:r>
          <w:fldChar w:fldCharType="end"/>
        </w:r>
      </w:hyperlink>
    </w:p>
    <w:p>
      <w:pPr>
        <w:pStyle w:val="TOC1"/>
        <w:tabs>
          <w:tab w:val="right" w:leader="dot" w:pos="8306"/>
        </w:tabs>
      </w:pPr>
      <w:hyperlink w:anchor="_Toc1659" w:history="1">
        <w:r>
          <w:rPr>
            <w:rFonts w:ascii="仿宋" w:eastAsia="仿宋" w:hAnsi="仿宋" w:cs="仿宋" w:hint="eastAsia"/>
            <w:lang w:eastAsia="zh-CN"/>
          </w:rPr>
          <w:t>十四、正时齿轮项目变更管理</w:t>
        </w:r>
        <w:r>
          <w:tab/>
        </w:r>
        <w:r>
          <w:fldChar w:fldCharType="begin"/>
        </w:r>
        <w:r>
          <w:instrText xml:space="preserve"> PAGEREF _Toc1659 \h </w:instrText>
        </w:r>
        <w:r>
          <w:fldChar w:fldCharType="separate"/>
        </w:r>
        <w:r>
          <w:t>64</w:t>
        </w:r>
        <w:r>
          <w:fldChar w:fldCharType="end"/>
        </w:r>
      </w:hyperlink>
    </w:p>
    <w:p>
      <w:pPr>
        <w:pStyle w:val="TOC2"/>
        <w:tabs>
          <w:tab w:val="right" w:leader="dot" w:pos="8306"/>
        </w:tabs>
      </w:pPr>
      <w:hyperlink w:anchor="_Toc11060" w:history="1">
        <w:r>
          <w:rPr>
            <w:rFonts w:ascii="仿宋" w:eastAsia="仿宋" w:hAnsi="仿宋" w:cs="仿宋" w:hint="eastAsia"/>
            <w:lang w:eastAsia="zh-CN"/>
          </w:rPr>
          <w:t>(一)、变更申请与评估</w:t>
        </w:r>
        <w:r>
          <w:tab/>
        </w:r>
        <w:r>
          <w:fldChar w:fldCharType="begin"/>
        </w:r>
        <w:r>
          <w:instrText xml:space="preserve"> PAGEREF _Toc11060 \h </w:instrText>
        </w:r>
        <w:r>
          <w:fldChar w:fldCharType="separate"/>
        </w:r>
        <w:r>
          <w:t>64</w:t>
        </w:r>
        <w:r>
          <w:fldChar w:fldCharType="end"/>
        </w:r>
      </w:hyperlink>
    </w:p>
    <w:p>
      <w:pPr>
        <w:pStyle w:val="TOC2"/>
        <w:tabs>
          <w:tab w:val="right" w:leader="dot" w:pos="8306"/>
        </w:tabs>
      </w:pPr>
      <w:hyperlink w:anchor="_Toc8223" w:history="1">
        <w:r>
          <w:rPr>
            <w:rFonts w:ascii="仿宋" w:eastAsia="仿宋" w:hAnsi="仿宋" w:cs="仿宋" w:hint="eastAsia"/>
            <w:lang w:eastAsia="zh-CN"/>
          </w:rPr>
          <w:t>(二)、变更实施与控制</w:t>
        </w:r>
        <w:r>
          <w:tab/>
        </w:r>
        <w:r>
          <w:fldChar w:fldCharType="begin"/>
        </w:r>
        <w:r>
          <w:instrText xml:space="preserve"> PAGEREF _Toc8223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15"/>
      <w:r>
        <w:rPr>
          <w:rFonts w:ascii="仿宋" w:eastAsia="仿宋" w:hAnsi="仿宋" w:cs="仿宋" w:hint="eastAsia"/>
          <w:sz w:val="28"/>
          <w:lang w:eastAsia="zh-CN"/>
        </w:rPr>
        <w:t>一、正时齿轮项目选址可行性分析</w:t>
      </w:r>
      <w:bookmarkEnd w:id="2"/>
    </w:p>
    <w:p>
      <w:pPr>
        <w:pStyle w:val="Heading2"/>
        <w:rPr>
          <w:rFonts w:ascii="仿宋" w:eastAsia="仿宋" w:hAnsi="仿宋" w:cs="仿宋" w:hint="eastAsia"/>
          <w:lang w:eastAsia="zh-CN"/>
        </w:rPr>
      </w:pPr>
      <w:bookmarkStart w:id="3" w:name="_Toc20492"/>
      <w:r>
        <w:rPr>
          <w:rFonts w:ascii="仿宋" w:eastAsia="仿宋" w:hAnsi="仿宋" w:cs="仿宋" w:hint="eastAsia"/>
          <w:lang w:eastAsia="zh-CN"/>
        </w:rPr>
        <w:t>(一)、正时齿轮项目选址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该正时齿轮项目选址位于XX省XX市XX区XXX街道</w:t>
      </w:r>
    </w:p>
    <w:p>
      <w:pPr>
        <w:pStyle w:val="Heading2"/>
        <w:ind w:firstLine="560" w:firstLineChars="200"/>
        <w:rPr>
          <w:rFonts w:ascii="仿宋" w:eastAsia="仿宋" w:hAnsi="仿宋" w:cs="仿宋" w:hint="eastAsia"/>
          <w:sz w:val="28"/>
          <w:lang w:eastAsia="zh-CN"/>
        </w:rPr>
      </w:pPr>
      <w:bookmarkStart w:id="4" w:name="_Toc300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正时齿轮项目的征地面积将根据正时齿轮项目的实际规模和需求进行精确规划。具体面积XXX平方米，旨在确保正时齿轮项目不仅能够满足当前的发展需求，还能够预留空间以适应未来的扩展。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净用地面积是在征地面积基础上去除不可利用面积后的实际可开发用地。具体面积XXX平方米，考虑到环保、交通、安全等多方面因素，以确保正时齿轮项目在整体利用效率上达到最优。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正时齿轮项目计划建设的建筑总规模具体面积XXX平方米。这一规模的确定综合考虑了正时齿轮项目的性质、规模，以及城市规划的相关要求，确保建筑布局与周边环境协调一致。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绿地率是正时齿轮项目用地中被规划为绿地的比例。具体面积XXX平方米，旨在通过合理规划绿地，改善正时齿轮项目周边环境，提升居民生活质量，并符合城市整体绿化规划。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容积率是用地上可以建设的建筑总体积与用地面积之比。具体面积XXX，通过合理的容积率规划，确保正时齿轮项目建筑规模与周边环境和谐共生。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确保正时齿轮项目选址与当地城市规划相一致，具体面积XXX平方米。通过与城市规划部门深入沟通，确保正时齿轮项目不仅符合城市的整体发展方向，还能够融入城市的发展布局，为城市的长远发展贡献力量。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正时齿轮项目选址符合当地产业政策，具体面积XXX平方米。这包括正时齿轮项目对当地经济的促进作用，以及对相关产业的带动效应，确保正时齿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用地总体要求必须符合环保和可持续发展的原则，具体面积XXX平方米。通过采用绿色建筑设计、节能减排等措施，确保正时齿轮项目在建设和运营过程中对环境的影响最小化，达到可持续发展的要求。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确保正时齿轮项目选址具备必要的公共设施配套，具体面积XXX平方米。这包括交通便利性、教育、医疗等基础设施，以提高居民生活品质，使得正时齿轮项目选址更具吸引力。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考虑用地总体要求对当地社会稳定性的影响，具体面积XXX平方米。通过深入了解当地社区反馈，确保正时齿轮项目的选址和建设过程对当地社会和谐稳定产生积极作用。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正时齿轮项目选址不仅符合法规和规划，还在实际操作中具有可行性。这一全面规划将为正时齿轮项目的成功实施提供坚实的基础，确保正时齿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正时齿轮项目的设备规划和空间设计中，我们将采取灵活设备布局的措施。设备布局将根据实际需求进行灵活设计，避免不必要的浪费。通过合理规划设备摆放位置，我们将提高设备的利用率，减少设备间距，以确保正时齿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正时齿轮项目内部引入共享设施的概念，例如共享会议室、办公区等。通过这种方式，我们可以减少对资源的重复建设，提高资源共享效率，从而减小正时齿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7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正时齿轮项目的总图布置中，我们将不同功能区域进行明确的规划，以最大程度满足正时齿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8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正时齿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正时齿轮项目对环境的影响是综合评价的重要因素之一。我们将详细考虑选址周边的自然环境、生态保护区、水源地等情况，确保正时齿轮项目的建设和运营对环境影响最小化，并符合当地的环保法规标准。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对选址的评价还需充分考虑当地政府的产业政策和法规。我们将详细了解正时齿轮项目所在地的相关政策，确保正时齿轮项目的规划和运营与当地法规相符，降低不必要的法律风险。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考虑到社会稳定性对企业运营的重要性，我们将评估选址地区的社会安全情况、劳工关系、社区反馈等方面，以确保正时齿轮项目的建设和运营不会受到社会稳定性的负面影响。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最后，我们将综合考虑用地成本，包括土地购置费用、土地开发成本等。通过对用地成本的详细评估，我们能够做出更为精确的经济效益分析，为正时齿轮项目的投资决策提供有力支持。</w:t>
      </w:r>
    </w:p>
    <w:p>
      <w:pPr>
        <w:pStyle w:val="Heading1"/>
        <w:ind w:firstLine="560" w:firstLineChars="200"/>
        <w:rPr>
          <w:rFonts w:ascii="仿宋" w:eastAsia="仿宋" w:hAnsi="仿宋" w:cs="仿宋" w:hint="eastAsia"/>
          <w:sz w:val="28"/>
          <w:lang w:eastAsia="zh-CN"/>
        </w:rPr>
      </w:pPr>
      <w:bookmarkStart w:id="8" w:name="_Toc817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988"/>
      <w:r>
        <w:rPr>
          <w:rFonts w:ascii="仿宋" w:eastAsia="仿宋" w:hAnsi="仿宋" w:cs="仿宋" w:hint="eastAsia"/>
          <w:lang w:eastAsia="zh-CN"/>
        </w:rPr>
        <w:t>(一)、正时齿轮行业分析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行业一直以来都是市场的关注焦点。行业内的发展趋势、竞争态势以及潜在机会都对正时齿轮项目的推进产生深远的影响。通过深入研究行业的整体概貌，我们将更好地理解行业的核心特征，为正时齿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行业，技术一直是推动创新和发展的关键因素。我们将对当前技术趋势进行详尽分析，包括但不限于人工智能、大数据应用、先进制造技术等。这有助于正时齿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正时齿轮项目成功的基础。我们将对主要竞争对手进行深入研究，包括其市场份额、产品特点、市场定位等。通过全面了解竞争对手的优势和劣势，正时齿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033"/>
      <w:r>
        <w:rPr>
          <w:rFonts w:ascii="仿宋" w:eastAsia="仿宋" w:hAnsi="仿宋" w:cs="仿宋" w:hint="eastAsia"/>
          <w:sz w:val="28"/>
          <w:lang w:eastAsia="zh-CN"/>
        </w:rPr>
        <w:t>(二)、正时齿轮市场分析预测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通过对市场规模的深入调研，我们将预测正时齿轮市场未来的增长趋势。这包括市场的整体规模、各细分领域的发展趋势等。正时齿轮项目可以根据市场的扩张速度和潜在机会，制定更符合市场需求的发展策略。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正时齿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正时齿轮项目实施过程中需要充分考虑的因素。我们将对市场风险进行全面评估，包括但不限于政策法规风险、市场竞争风险、技术变革风险等。通过对潜在风险的深入分析，正时齿轮项目可以制定相应的风险缓解策略，降低不确定性对正时齿轮项目的影响。</w:t>
      </w:r>
    </w:p>
    <w:p>
      <w:pPr>
        <w:pStyle w:val="Heading1"/>
        <w:ind w:firstLine="560" w:firstLineChars="200"/>
        <w:rPr>
          <w:rFonts w:ascii="仿宋" w:eastAsia="仿宋" w:hAnsi="仿宋" w:cs="仿宋" w:hint="eastAsia"/>
          <w:sz w:val="28"/>
          <w:lang w:eastAsia="zh-CN"/>
        </w:rPr>
      </w:pPr>
      <w:bookmarkStart w:id="11" w:name="_Toc4391"/>
      <w:r>
        <w:rPr>
          <w:rFonts w:ascii="仿宋" w:eastAsia="仿宋" w:hAnsi="仿宋" w:cs="仿宋" w:hint="eastAsia"/>
          <w:sz w:val="28"/>
          <w:lang w:eastAsia="zh-CN"/>
        </w:rPr>
        <w:t>三、正时齿轮项目文档管理</w:t>
      </w:r>
      <w:bookmarkEnd w:id="11"/>
    </w:p>
    <w:p>
      <w:pPr>
        <w:pStyle w:val="Heading2"/>
        <w:rPr>
          <w:rFonts w:ascii="仿宋" w:eastAsia="仿宋" w:hAnsi="仿宋" w:cs="仿宋" w:hint="eastAsia"/>
          <w:lang w:eastAsia="zh-CN"/>
        </w:rPr>
      </w:pPr>
      <w:bookmarkStart w:id="12" w:name="_Toc232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正时齿轮项目高度重视文档的质量和准确性，以支持正时齿轮项目的各项活动和决策。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文档的编制始于正时齿轮项目计划的初期，我们制定了详细的文档编制计划，明确了每个文档的内容、格式和编写责任人。在正时齿轮项目启动阶段，我们首先编制了正时齿轮项目章程，明确定义了正时齿轮项目的目标、范围、风险等关键要素。随后，正时齿轮项目团队根据计划陆续编制了需求文档、设计文档、测试文档等各类文档，确保正时齿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正时齿轮项目管理中的重要环节，旨在确保正时齿轮项目文档符合质量标准和正时齿轮项目需求。在正时齿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除了内部审查，我们还进行了外部审查，邀请正时齿轮项目相关利益方和专业领域的专家对文档进行独立审查。这有助于获取更全面、客观的反馈，确保正时齿轮项目文档不仅符合内部标准，也满足外部需求。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正时齿轮项目在文档编制与审查方面建立了严格的管理机制，通过规范的流程和多维度的审查，确保正时齿轮项目文档的质量、准确性和可靠性，为正时齿轮项目的顺利推进提供了有力支持。</w:t>
      </w:r>
    </w:p>
    <w:p>
      <w:pPr>
        <w:pStyle w:val="Heading2"/>
        <w:ind w:firstLine="560" w:firstLineChars="200"/>
        <w:rPr>
          <w:rFonts w:ascii="仿宋" w:eastAsia="仿宋" w:hAnsi="仿宋" w:cs="仿宋" w:hint="eastAsia"/>
          <w:sz w:val="28"/>
          <w:lang w:eastAsia="zh-CN"/>
        </w:rPr>
      </w:pPr>
      <w:bookmarkStart w:id="13" w:name="_Toc388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我们通过多渠道发布文档，包括电子邮件、正时齿轮项目管理平台、内部网站等，以满足不同团队成员的偏好和需求。多渠道发布确保了信息的全面覆盖。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我们采用了精细的权限控制，确保只有授权人员可以访问敏感信息。这种安全措施保护了正时齿轮项目文档的机密性，防止了未经授权的信息泄露。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5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文档存档与归档是正时齿轮项目生命周期中一个至关重要的环节，直接关系到正时齿轮项目信息的长期保存和历史记录的完整性。在正时齿轮项目中，我们实施了一系列有效的文档存档与归档管理策略：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104"/>
      <w:r>
        <w:rPr>
          <w:rFonts w:ascii="仿宋" w:eastAsia="仿宋" w:hAnsi="仿宋" w:cs="仿宋" w:hint="eastAsia"/>
          <w:sz w:val="28"/>
          <w:lang w:eastAsia="zh-CN"/>
        </w:rPr>
        <w:t>四、正时齿轮项目建设单位说明</w:t>
      </w:r>
      <w:bookmarkEnd w:id="15"/>
    </w:p>
    <w:p>
      <w:pPr>
        <w:pStyle w:val="Heading2"/>
        <w:rPr>
          <w:rFonts w:ascii="仿宋" w:eastAsia="仿宋" w:hAnsi="仿宋" w:cs="仿宋" w:hint="eastAsia"/>
          <w:lang w:eastAsia="zh-CN"/>
        </w:rPr>
      </w:pPr>
      <w:bookmarkStart w:id="16" w:name="_Toc19657"/>
      <w:r>
        <w:rPr>
          <w:rFonts w:ascii="仿宋" w:eastAsia="仿宋" w:hAnsi="仿宋" w:cs="仿宋" w:hint="eastAsia"/>
          <w:lang w:eastAsia="zh-CN"/>
        </w:rPr>
        <w:t>(一)、正时齿轮项目承办单位基本情况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89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时齿轮项目承办单位的XXXX，我们着眼于实现可持续的经济效益。通过技术创新和解决方案的提供，公司预计在正时齿轮项目执行期间将获得可观的收入增长。这一收入来源主要包括正时齿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同时，我们注重成本控制和效率提升，以确保正时齿轮项目的可持续盈利。透过精细的管理和资源优化，公司期望实现正时齿轮项目利润最大化。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时齿轮项目实施进行全面的投资评估，包括正时齿轮项目启动阶段的资金投入和后续运营成本。通过对正时齿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时齿轮项目实施过程中具备足够的资金流动性，公司将进行详尽的现金流分析。这包括资金需求的合理预测、正时齿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157"/>
      <w:r>
        <w:rPr>
          <w:rFonts w:ascii="仿宋" w:eastAsia="仿宋" w:hAnsi="仿宋" w:cs="仿宋" w:hint="eastAsia"/>
          <w:sz w:val="28"/>
          <w:lang w:eastAsia="zh-CN"/>
        </w:rPr>
        <w:t>五、正时齿轮项目土建工程</w:t>
      </w:r>
      <w:bookmarkEnd w:id="18"/>
    </w:p>
    <w:p>
      <w:pPr>
        <w:pStyle w:val="Heading2"/>
        <w:rPr>
          <w:rFonts w:ascii="仿宋" w:eastAsia="仿宋" w:hAnsi="仿宋" w:cs="仿宋" w:hint="eastAsia"/>
          <w:lang w:eastAsia="zh-CN"/>
        </w:rPr>
      </w:pPr>
      <w:bookmarkStart w:id="19" w:name="_Toc1441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在正时齿轮项目的建筑工程设计中，我们将秉承一系列重要的设计原则，以确保正时齿轮项目建筑在功能、美观、可持续性等方面达到最佳效果。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首要原则是确保建筑的功能性得到最大化的发挥。我们将充分理解正时齿轮项目的实际需求，合理布局各个功能区域，保证建筑在满足业务需求的同时，提供高效的工作环境。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在建筑设计中，我们将综合考虑建设和运营成本。通过精细的经济效益分析，确保设计方案在高效利用资源的同时，对正时齿轮项目的长期盈利能力有积极的贡献。</w:t>
      </w:r>
    </w:p>
    <w:p>
      <w:pPr>
        <w:pStyle w:val="Heading2"/>
        <w:ind w:firstLine="560" w:firstLineChars="200"/>
        <w:rPr>
          <w:rFonts w:ascii="仿宋" w:eastAsia="仿宋" w:hAnsi="仿宋" w:cs="仿宋" w:hint="eastAsia"/>
          <w:sz w:val="28"/>
          <w:lang w:eastAsia="zh-CN"/>
        </w:rPr>
      </w:pPr>
      <w:bookmarkStart w:id="20" w:name="_Toc1130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时齿轮项目的土建工程设计中，我们将精准设定设计年限，结合正时齿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https://d.book118.com/587162143006006053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正时齿轮项目规划设计蓝图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B249D"/>
    <w:rsid w:val="45FB2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6214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2024-03-02T15:10:00Z</dcterms:created>
  <dcterms:modified xsi:type="dcterms:W3CDTF">2024-03-02T15:10:54Z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BFBF65C4C3434E699BCF8A71215B4F61_11</vt:lpwstr>
  </property>
  <property fmtid="{D5CDD505-2E9C-101B-9397-08002B2CF9AE}" pid="3" name="KSOProductBuildVer">
    <vt:lpwstr>2052-12.1.0.16388</vt:lpwstr>
  </property>
</Properties>
</file>