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矿用提升设备行业相关公司设立可行性研究报告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6" w:history="1">
        <w:r>
          <w:rPr>
            <w:rFonts w:ascii="仿宋" w:eastAsia="仿宋" w:hAnsi="仿宋" w:cs="仿宋" w:hint="eastAsia"/>
            <w:lang w:eastAsia="zh-CN"/>
          </w:rPr>
          <w:t>序言</w:t>
        </w:r>
        <w:r>
          <w:tab/>
        </w:r>
        <w:r>
          <w:fldChar w:fldCharType="begin"/>
        </w:r>
        <w:r>
          <w:instrText xml:space="preserve"> PAGEREF _Toc20526 \h </w:instrText>
        </w:r>
        <w:r>
          <w:fldChar w:fldCharType="separate"/>
        </w:r>
        <w:r>
          <w:t>3</w:t>
        </w:r>
        <w:r>
          <w:fldChar w:fldCharType="end"/>
        </w:r>
      </w:hyperlink>
    </w:p>
    <w:p>
      <w:pPr>
        <w:pStyle w:val="TOC1"/>
        <w:tabs>
          <w:tab w:val="right" w:leader="dot" w:pos="8306"/>
        </w:tabs>
      </w:pPr>
      <w:hyperlink w:anchor="_Toc18094" w:history="1">
        <w:r>
          <w:rPr>
            <w:rFonts w:ascii="仿宋" w:eastAsia="仿宋" w:hAnsi="仿宋" w:cs="仿宋" w:hint="eastAsia"/>
            <w:lang w:eastAsia="zh-CN"/>
          </w:rPr>
          <w:t>一、发展规划</w:t>
        </w:r>
        <w:r>
          <w:tab/>
        </w:r>
        <w:r>
          <w:fldChar w:fldCharType="begin"/>
        </w:r>
        <w:r>
          <w:instrText xml:space="preserve"> PAGEREF _Toc18094 \h </w:instrText>
        </w:r>
        <w:r>
          <w:fldChar w:fldCharType="separate"/>
        </w:r>
        <w:r>
          <w:t>3</w:t>
        </w:r>
        <w:r>
          <w:fldChar w:fldCharType="end"/>
        </w:r>
      </w:hyperlink>
    </w:p>
    <w:p>
      <w:pPr>
        <w:pStyle w:val="TOC2"/>
        <w:tabs>
          <w:tab w:val="right" w:leader="dot" w:pos="8306"/>
        </w:tabs>
      </w:pPr>
      <w:hyperlink w:anchor="_Toc16001" w:history="1">
        <w:r>
          <w:rPr>
            <w:rFonts w:ascii="仿宋" w:eastAsia="仿宋" w:hAnsi="仿宋" w:cs="仿宋" w:hint="eastAsia"/>
            <w:lang w:eastAsia="zh-CN"/>
          </w:rPr>
          <w:t>(一)、公司发展规划</w:t>
        </w:r>
        <w:r>
          <w:tab/>
        </w:r>
        <w:r>
          <w:fldChar w:fldCharType="begin"/>
        </w:r>
        <w:r>
          <w:instrText xml:space="preserve"> PAGEREF _Toc16001 \h </w:instrText>
        </w:r>
        <w:r>
          <w:fldChar w:fldCharType="separate"/>
        </w:r>
        <w:r>
          <w:t>3</w:t>
        </w:r>
        <w:r>
          <w:fldChar w:fldCharType="end"/>
        </w:r>
      </w:hyperlink>
    </w:p>
    <w:p>
      <w:pPr>
        <w:pStyle w:val="TOC2"/>
        <w:tabs>
          <w:tab w:val="right" w:leader="dot" w:pos="8306"/>
        </w:tabs>
      </w:pPr>
      <w:hyperlink w:anchor="_Toc2690" w:history="1">
        <w:r>
          <w:rPr>
            <w:rFonts w:ascii="仿宋" w:eastAsia="仿宋" w:hAnsi="仿宋" w:cs="仿宋" w:hint="eastAsia"/>
            <w:lang w:eastAsia="zh-CN"/>
          </w:rPr>
          <w:t>(二)、保障措施</w:t>
        </w:r>
        <w:r>
          <w:tab/>
        </w:r>
        <w:r>
          <w:fldChar w:fldCharType="begin"/>
        </w:r>
        <w:r>
          <w:instrText xml:space="preserve"> PAGEREF _Toc2690 \h </w:instrText>
        </w:r>
        <w:r>
          <w:fldChar w:fldCharType="separate"/>
        </w:r>
        <w:r>
          <w:t>4</w:t>
        </w:r>
        <w:r>
          <w:fldChar w:fldCharType="end"/>
        </w:r>
      </w:hyperlink>
    </w:p>
    <w:p>
      <w:pPr>
        <w:pStyle w:val="TOC1"/>
        <w:tabs>
          <w:tab w:val="right" w:leader="dot" w:pos="8306"/>
        </w:tabs>
      </w:pPr>
      <w:hyperlink w:anchor="_Toc31685" w:history="1">
        <w:r>
          <w:rPr>
            <w:rFonts w:ascii="仿宋" w:eastAsia="仿宋" w:hAnsi="仿宋" w:cs="仿宋" w:hint="eastAsia"/>
            <w:lang w:eastAsia="zh-CN"/>
          </w:rPr>
          <w:t>二、法人治理</w:t>
        </w:r>
        <w:r>
          <w:tab/>
        </w:r>
        <w:r>
          <w:fldChar w:fldCharType="begin"/>
        </w:r>
        <w:r>
          <w:instrText xml:space="preserve"> PAGEREF _Toc31685 \h </w:instrText>
        </w:r>
        <w:r>
          <w:fldChar w:fldCharType="separate"/>
        </w:r>
        <w:r>
          <w:t>9</w:t>
        </w:r>
        <w:r>
          <w:fldChar w:fldCharType="end"/>
        </w:r>
      </w:hyperlink>
    </w:p>
    <w:p>
      <w:pPr>
        <w:pStyle w:val="TOC2"/>
        <w:tabs>
          <w:tab w:val="right" w:leader="dot" w:pos="8306"/>
        </w:tabs>
      </w:pPr>
      <w:hyperlink w:anchor="_Toc6421" w:history="1">
        <w:r>
          <w:rPr>
            <w:rFonts w:ascii="仿宋" w:eastAsia="仿宋" w:hAnsi="仿宋" w:cs="仿宋" w:hint="eastAsia"/>
            <w:lang w:eastAsia="zh-CN"/>
          </w:rPr>
          <w:t>(一)、股东权利及义务</w:t>
        </w:r>
        <w:r>
          <w:tab/>
        </w:r>
        <w:r>
          <w:fldChar w:fldCharType="begin"/>
        </w:r>
        <w:r>
          <w:instrText xml:space="preserve"> PAGEREF _Toc6421 \h </w:instrText>
        </w:r>
        <w:r>
          <w:fldChar w:fldCharType="separate"/>
        </w:r>
        <w:r>
          <w:t>9</w:t>
        </w:r>
        <w:r>
          <w:fldChar w:fldCharType="end"/>
        </w:r>
      </w:hyperlink>
    </w:p>
    <w:p>
      <w:pPr>
        <w:pStyle w:val="TOC2"/>
        <w:tabs>
          <w:tab w:val="right" w:leader="dot" w:pos="8306"/>
        </w:tabs>
      </w:pPr>
      <w:hyperlink w:anchor="_Toc23307" w:history="1">
        <w:r>
          <w:rPr>
            <w:rFonts w:ascii="仿宋" w:eastAsia="仿宋" w:hAnsi="仿宋" w:cs="仿宋" w:hint="eastAsia"/>
            <w:lang w:eastAsia="zh-CN"/>
          </w:rPr>
          <w:t>(二)、董事</w:t>
        </w:r>
        <w:r>
          <w:tab/>
        </w:r>
        <w:r>
          <w:fldChar w:fldCharType="begin"/>
        </w:r>
        <w:r>
          <w:instrText xml:space="preserve"> PAGEREF _Toc23307 \h </w:instrText>
        </w:r>
        <w:r>
          <w:fldChar w:fldCharType="separate"/>
        </w:r>
        <w:r>
          <w:t>11</w:t>
        </w:r>
        <w:r>
          <w:fldChar w:fldCharType="end"/>
        </w:r>
      </w:hyperlink>
    </w:p>
    <w:p>
      <w:pPr>
        <w:pStyle w:val="TOC2"/>
        <w:tabs>
          <w:tab w:val="right" w:leader="dot" w:pos="8306"/>
        </w:tabs>
      </w:pPr>
      <w:hyperlink w:anchor="_Toc16366" w:history="1">
        <w:r>
          <w:rPr>
            <w:rFonts w:ascii="仿宋" w:eastAsia="仿宋" w:hAnsi="仿宋" w:cs="仿宋" w:hint="eastAsia"/>
            <w:lang w:eastAsia="zh-CN"/>
          </w:rPr>
          <w:t>(三)、高级管理人员</w:t>
        </w:r>
        <w:r>
          <w:tab/>
        </w:r>
        <w:r>
          <w:fldChar w:fldCharType="begin"/>
        </w:r>
        <w:r>
          <w:instrText xml:space="preserve"> PAGEREF _Toc16366 \h </w:instrText>
        </w:r>
        <w:r>
          <w:fldChar w:fldCharType="separate"/>
        </w:r>
        <w:r>
          <w:t>16</w:t>
        </w:r>
        <w:r>
          <w:fldChar w:fldCharType="end"/>
        </w:r>
      </w:hyperlink>
    </w:p>
    <w:p>
      <w:pPr>
        <w:pStyle w:val="TOC2"/>
        <w:tabs>
          <w:tab w:val="right" w:leader="dot" w:pos="8306"/>
        </w:tabs>
      </w:pPr>
      <w:hyperlink w:anchor="_Toc26531" w:history="1">
        <w:r>
          <w:rPr>
            <w:rFonts w:ascii="仿宋" w:eastAsia="仿宋" w:hAnsi="仿宋" w:cs="仿宋" w:hint="eastAsia"/>
            <w:lang w:eastAsia="zh-CN"/>
          </w:rPr>
          <w:t>(四)、监事</w:t>
        </w:r>
        <w:r>
          <w:tab/>
        </w:r>
        <w:r>
          <w:fldChar w:fldCharType="begin"/>
        </w:r>
        <w:r>
          <w:instrText xml:space="preserve"> PAGEREF _Toc26531 \h </w:instrText>
        </w:r>
        <w:r>
          <w:fldChar w:fldCharType="separate"/>
        </w:r>
        <w:r>
          <w:t>18</w:t>
        </w:r>
        <w:r>
          <w:fldChar w:fldCharType="end"/>
        </w:r>
      </w:hyperlink>
    </w:p>
    <w:p>
      <w:pPr>
        <w:pStyle w:val="TOC1"/>
        <w:tabs>
          <w:tab w:val="right" w:leader="dot" w:pos="8306"/>
        </w:tabs>
      </w:pPr>
      <w:hyperlink w:anchor="_Toc10586" w:history="1">
        <w:r>
          <w:rPr>
            <w:rFonts w:ascii="仿宋" w:eastAsia="仿宋" w:hAnsi="仿宋" w:cs="仿宋" w:hint="eastAsia"/>
            <w:lang w:eastAsia="zh-CN"/>
          </w:rPr>
          <w:t>三、选址分析</w:t>
        </w:r>
        <w:r>
          <w:tab/>
        </w:r>
        <w:r>
          <w:fldChar w:fldCharType="begin"/>
        </w:r>
        <w:r>
          <w:instrText xml:space="preserve"> PAGEREF _Toc10586 \h </w:instrText>
        </w:r>
        <w:r>
          <w:fldChar w:fldCharType="separate"/>
        </w:r>
        <w:r>
          <w:t>19</w:t>
        </w:r>
        <w:r>
          <w:fldChar w:fldCharType="end"/>
        </w:r>
      </w:hyperlink>
    </w:p>
    <w:p>
      <w:pPr>
        <w:pStyle w:val="TOC2"/>
        <w:tabs>
          <w:tab w:val="right" w:leader="dot" w:pos="8306"/>
        </w:tabs>
      </w:pPr>
      <w:hyperlink w:anchor="_Toc17893" w:history="1">
        <w:r>
          <w:rPr>
            <w:rFonts w:ascii="仿宋" w:eastAsia="仿宋" w:hAnsi="仿宋" w:cs="仿宋" w:hint="eastAsia"/>
            <w:lang w:eastAsia="zh-CN"/>
          </w:rPr>
          <w:t>(一)、矿用提升设备项目选址原则</w:t>
        </w:r>
        <w:r>
          <w:tab/>
        </w:r>
        <w:r>
          <w:fldChar w:fldCharType="begin"/>
        </w:r>
        <w:r>
          <w:instrText xml:space="preserve"> PAGEREF _Toc17893 \h </w:instrText>
        </w:r>
        <w:r>
          <w:fldChar w:fldCharType="separate"/>
        </w:r>
        <w:r>
          <w:t>19</w:t>
        </w:r>
        <w:r>
          <w:fldChar w:fldCharType="end"/>
        </w:r>
      </w:hyperlink>
    </w:p>
    <w:p>
      <w:pPr>
        <w:pStyle w:val="TOC2"/>
        <w:tabs>
          <w:tab w:val="right" w:leader="dot" w:pos="8306"/>
        </w:tabs>
      </w:pPr>
      <w:hyperlink w:anchor="_Toc26276" w:history="1">
        <w:r>
          <w:rPr>
            <w:rFonts w:ascii="仿宋" w:eastAsia="仿宋" w:hAnsi="仿宋" w:cs="仿宋" w:hint="eastAsia"/>
            <w:lang w:eastAsia="zh-CN"/>
          </w:rPr>
          <w:t>(二)、建设区基本情况</w:t>
        </w:r>
        <w:r>
          <w:tab/>
        </w:r>
        <w:r>
          <w:fldChar w:fldCharType="begin"/>
        </w:r>
        <w:r>
          <w:instrText xml:space="preserve"> PAGEREF _Toc26276 \h </w:instrText>
        </w:r>
        <w:r>
          <w:fldChar w:fldCharType="separate"/>
        </w:r>
        <w:r>
          <w:t>21</w:t>
        </w:r>
        <w:r>
          <w:fldChar w:fldCharType="end"/>
        </w:r>
      </w:hyperlink>
    </w:p>
    <w:p>
      <w:pPr>
        <w:pStyle w:val="TOC2"/>
        <w:tabs>
          <w:tab w:val="right" w:leader="dot" w:pos="8306"/>
        </w:tabs>
      </w:pPr>
      <w:hyperlink w:anchor="_Toc3831" w:history="1">
        <w:r>
          <w:rPr>
            <w:rFonts w:ascii="仿宋" w:eastAsia="仿宋" w:hAnsi="仿宋" w:cs="仿宋" w:hint="eastAsia"/>
            <w:lang w:eastAsia="zh-CN"/>
          </w:rPr>
          <w:t>(三)、发展目标</w:t>
        </w:r>
        <w:r>
          <w:tab/>
        </w:r>
        <w:r>
          <w:fldChar w:fldCharType="begin"/>
        </w:r>
        <w:r>
          <w:instrText xml:space="preserve"> PAGEREF _Toc3831 \h </w:instrText>
        </w:r>
        <w:r>
          <w:fldChar w:fldCharType="separate"/>
        </w:r>
        <w:r>
          <w:t>22</w:t>
        </w:r>
        <w:r>
          <w:fldChar w:fldCharType="end"/>
        </w:r>
      </w:hyperlink>
    </w:p>
    <w:p>
      <w:pPr>
        <w:pStyle w:val="TOC2"/>
        <w:tabs>
          <w:tab w:val="right" w:leader="dot" w:pos="8306"/>
        </w:tabs>
      </w:pPr>
      <w:hyperlink w:anchor="_Toc27961" w:history="1">
        <w:r>
          <w:rPr>
            <w:rFonts w:ascii="仿宋" w:eastAsia="仿宋" w:hAnsi="仿宋" w:cs="仿宋" w:hint="eastAsia"/>
            <w:lang w:eastAsia="zh-CN"/>
          </w:rPr>
          <w:t>(四)、产业发展方向</w:t>
        </w:r>
        <w:r>
          <w:tab/>
        </w:r>
        <w:r>
          <w:fldChar w:fldCharType="begin"/>
        </w:r>
        <w:r>
          <w:instrText xml:space="preserve"> PAGEREF _Toc27961 \h </w:instrText>
        </w:r>
        <w:r>
          <w:fldChar w:fldCharType="separate"/>
        </w:r>
        <w:r>
          <w:t>23</w:t>
        </w:r>
        <w:r>
          <w:fldChar w:fldCharType="end"/>
        </w:r>
      </w:hyperlink>
    </w:p>
    <w:p>
      <w:pPr>
        <w:pStyle w:val="TOC2"/>
        <w:tabs>
          <w:tab w:val="right" w:leader="dot" w:pos="8306"/>
        </w:tabs>
      </w:pPr>
      <w:hyperlink w:anchor="_Toc10220" w:history="1">
        <w:r>
          <w:rPr>
            <w:rFonts w:ascii="仿宋" w:eastAsia="仿宋" w:hAnsi="仿宋" w:cs="仿宋" w:hint="eastAsia"/>
            <w:lang w:eastAsia="zh-CN"/>
          </w:rPr>
          <w:t>(五)、矿用提升设备项目选址综合评价</w:t>
        </w:r>
        <w:r>
          <w:tab/>
        </w:r>
        <w:r>
          <w:fldChar w:fldCharType="begin"/>
        </w:r>
        <w:r>
          <w:instrText xml:space="preserve"> PAGEREF _Toc10220 \h </w:instrText>
        </w:r>
        <w:r>
          <w:fldChar w:fldCharType="separate"/>
        </w:r>
        <w:r>
          <w:t>24</w:t>
        </w:r>
        <w:r>
          <w:fldChar w:fldCharType="end"/>
        </w:r>
      </w:hyperlink>
    </w:p>
    <w:p>
      <w:pPr>
        <w:pStyle w:val="TOC1"/>
        <w:tabs>
          <w:tab w:val="right" w:leader="dot" w:pos="8306"/>
        </w:tabs>
      </w:pPr>
      <w:hyperlink w:anchor="_Toc9689" w:history="1">
        <w:r>
          <w:rPr>
            <w:rFonts w:ascii="仿宋" w:eastAsia="仿宋" w:hAnsi="仿宋" w:cs="仿宋" w:hint="eastAsia"/>
            <w:lang w:eastAsia="zh-CN"/>
          </w:rPr>
          <w:t>四、矿用提升设备筹建公司基本信息</w:t>
        </w:r>
        <w:r>
          <w:tab/>
        </w:r>
        <w:r>
          <w:fldChar w:fldCharType="begin"/>
        </w:r>
        <w:r>
          <w:instrText xml:space="preserve"> PAGEREF _Toc9689 \h </w:instrText>
        </w:r>
        <w:r>
          <w:fldChar w:fldCharType="separate"/>
        </w:r>
        <w:r>
          <w:t>25</w:t>
        </w:r>
        <w:r>
          <w:fldChar w:fldCharType="end"/>
        </w:r>
      </w:hyperlink>
    </w:p>
    <w:p>
      <w:pPr>
        <w:pStyle w:val="TOC2"/>
        <w:tabs>
          <w:tab w:val="right" w:leader="dot" w:pos="8306"/>
        </w:tabs>
      </w:pPr>
      <w:hyperlink w:anchor="_Toc22196" w:history="1">
        <w:r>
          <w:rPr>
            <w:rFonts w:ascii="仿宋" w:eastAsia="仿宋" w:hAnsi="仿宋" w:cs="仿宋" w:hint="eastAsia"/>
            <w:lang w:eastAsia="zh-CN"/>
          </w:rPr>
          <w:t>(一)、公司名称</w:t>
        </w:r>
        <w:r>
          <w:tab/>
        </w:r>
        <w:r>
          <w:fldChar w:fldCharType="begin"/>
        </w:r>
        <w:r>
          <w:instrText xml:space="preserve"> PAGEREF _Toc22196 \h </w:instrText>
        </w:r>
        <w:r>
          <w:fldChar w:fldCharType="separate"/>
        </w:r>
        <w:r>
          <w:t>25</w:t>
        </w:r>
        <w:r>
          <w:fldChar w:fldCharType="end"/>
        </w:r>
      </w:hyperlink>
    </w:p>
    <w:p>
      <w:pPr>
        <w:pStyle w:val="TOC2"/>
        <w:tabs>
          <w:tab w:val="right" w:leader="dot" w:pos="8306"/>
        </w:tabs>
      </w:pPr>
      <w:hyperlink w:anchor="_Toc26164" w:history="1">
        <w:r>
          <w:rPr>
            <w:rFonts w:ascii="仿宋" w:eastAsia="仿宋" w:hAnsi="仿宋" w:cs="仿宋" w:hint="eastAsia"/>
            <w:lang w:eastAsia="zh-CN"/>
          </w:rPr>
          <w:t>(二)、注册资本</w:t>
        </w:r>
        <w:r>
          <w:tab/>
        </w:r>
        <w:r>
          <w:fldChar w:fldCharType="begin"/>
        </w:r>
        <w:r>
          <w:instrText xml:space="preserve"> PAGEREF _Toc26164 \h </w:instrText>
        </w:r>
        <w:r>
          <w:fldChar w:fldCharType="separate"/>
        </w:r>
        <w:r>
          <w:t>25</w:t>
        </w:r>
        <w:r>
          <w:fldChar w:fldCharType="end"/>
        </w:r>
      </w:hyperlink>
    </w:p>
    <w:p>
      <w:pPr>
        <w:pStyle w:val="TOC2"/>
        <w:tabs>
          <w:tab w:val="right" w:leader="dot" w:pos="8306"/>
        </w:tabs>
      </w:pPr>
      <w:hyperlink w:anchor="_Toc11185" w:history="1">
        <w:r>
          <w:rPr>
            <w:rFonts w:ascii="仿宋" w:eastAsia="仿宋" w:hAnsi="仿宋" w:cs="仿宋" w:hint="eastAsia"/>
            <w:lang w:eastAsia="zh-CN"/>
          </w:rPr>
          <w:t>(三)、注册地址</w:t>
        </w:r>
        <w:r>
          <w:tab/>
        </w:r>
        <w:r>
          <w:fldChar w:fldCharType="begin"/>
        </w:r>
        <w:r>
          <w:instrText xml:space="preserve"> PAGEREF _Toc11185 \h </w:instrText>
        </w:r>
        <w:r>
          <w:fldChar w:fldCharType="separate"/>
        </w:r>
        <w:r>
          <w:t>25</w:t>
        </w:r>
        <w:r>
          <w:fldChar w:fldCharType="end"/>
        </w:r>
      </w:hyperlink>
    </w:p>
    <w:p>
      <w:pPr>
        <w:pStyle w:val="TOC2"/>
        <w:tabs>
          <w:tab w:val="right" w:leader="dot" w:pos="8306"/>
        </w:tabs>
      </w:pPr>
      <w:hyperlink w:anchor="_Toc12466" w:history="1">
        <w:r>
          <w:rPr>
            <w:rFonts w:ascii="仿宋" w:eastAsia="仿宋" w:hAnsi="仿宋" w:cs="仿宋" w:hint="eastAsia"/>
            <w:lang w:eastAsia="zh-CN"/>
          </w:rPr>
          <w:t>(四)、法人代表</w:t>
        </w:r>
        <w:r>
          <w:tab/>
        </w:r>
        <w:r>
          <w:fldChar w:fldCharType="begin"/>
        </w:r>
        <w:r>
          <w:instrText xml:space="preserve"> PAGEREF _Toc12466 \h </w:instrText>
        </w:r>
        <w:r>
          <w:fldChar w:fldCharType="separate"/>
        </w:r>
        <w:r>
          <w:t>25</w:t>
        </w:r>
        <w:r>
          <w:fldChar w:fldCharType="end"/>
        </w:r>
      </w:hyperlink>
    </w:p>
    <w:p>
      <w:pPr>
        <w:pStyle w:val="TOC2"/>
        <w:tabs>
          <w:tab w:val="right" w:leader="dot" w:pos="8306"/>
        </w:tabs>
      </w:pPr>
      <w:hyperlink w:anchor="_Toc19705" w:history="1">
        <w:r>
          <w:rPr>
            <w:rFonts w:ascii="仿宋" w:eastAsia="仿宋" w:hAnsi="仿宋" w:cs="仿宋" w:hint="eastAsia"/>
            <w:lang w:eastAsia="zh-CN"/>
          </w:rPr>
          <w:t>(五)、主要经营范围</w:t>
        </w:r>
        <w:r>
          <w:tab/>
        </w:r>
        <w:r>
          <w:fldChar w:fldCharType="begin"/>
        </w:r>
        <w:r>
          <w:instrText xml:space="preserve"> PAGEREF _Toc19705 \h </w:instrText>
        </w:r>
        <w:r>
          <w:fldChar w:fldCharType="separate"/>
        </w:r>
        <w:r>
          <w:t>25</w:t>
        </w:r>
        <w:r>
          <w:fldChar w:fldCharType="end"/>
        </w:r>
      </w:hyperlink>
    </w:p>
    <w:p>
      <w:pPr>
        <w:pStyle w:val="TOC2"/>
        <w:tabs>
          <w:tab w:val="right" w:leader="dot" w:pos="8306"/>
        </w:tabs>
      </w:pPr>
      <w:hyperlink w:anchor="_Toc13107" w:history="1">
        <w:r>
          <w:rPr>
            <w:rFonts w:ascii="仿宋" w:eastAsia="仿宋" w:hAnsi="仿宋" w:cs="仿宋" w:hint="eastAsia"/>
            <w:lang w:eastAsia="zh-CN"/>
          </w:rPr>
          <w:t>(六)、主要股东</w:t>
        </w:r>
        <w:r>
          <w:tab/>
        </w:r>
        <w:r>
          <w:fldChar w:fldCharType="begin"/>
        </w:r>
        <w:r>
          <w:instrText xml:space="preserve"> PAGEREF _Toc13107 \h </w:instrText>
        </w:r>
        <w:r>
          <w:fldChar w:fldCharType="separate"/>
        </w:r>
        <w:r>
          <w:t>26</w:t>
        </w:r>
        <w:r>
          <w:fldChar w:fldCharType="end"/>
        </w:r>
      </w:hyperlink>
    </w:p>
    <w:p>
      <w:pPr>
        <w:pStyle w:val="TOC1"/>
        <w:tabs>
          <w:tab w:val="right" w:leader="dot" w:pos="8306"/>
        </w:tabs>
      </w:pPr>
      <w:hyperlink w:anchor="_Toc22660" w:history="1">
        <w:r>
          <w:rPr>
            <w:rFonts w:ascii="仿宋" w:eastAsia="仿宋" w:hAnsi="仿宋" w:cs="仿宋" w:hint="eastAsia"/>
            <w:lang w:eastAsia="zh-CN"/>
          </w:rPr>
          <w:t>五、公司成立背景及可行性分析</w:t>
        </w:r>
        <w:r>
          <w:tab/>
        </w:r>
        <w:r>
          <w:fldChar w:fldCharType="begin"/>
        </w:r>
        <w:r>
          <w:instrText xml:space="preserve"> PAGEREF _Toc22660 \h </w:instrText>
        </w:r>
        <w:r>
          <w:fldChar w:fldCharType="separate"/>
        </w:r>
        <w:r>
          <w:t>27</w:t>
        </w:r>
        <w:r>
          <w:fldChar w:fldCharType="end"/>
        </w:r>
      </w:hyperlink>
    </w:p>
    <w:p>
      <w:pPr>
        <w:pStyle w:val="TOC2"/>
        <w:tabs>
          <w:tab w:val="right" w:leader="dot" w:pos="8306"/>
        </w:tabs>
      </w:pPr>
      <w:hyperlink w:anchor="_Toc1286" w:history="1">
        <w:r>
          <w:rPr>
            <w:rFonts w:ascii="仿宋" w:eastAsia="仿宋" w:hAnsi="仿宋" w:cs="仿宋" w:hint="eastAsia"/>
            <w:lang w:eastAsia="zh-CN"/>
          </w:rPr>
          <w:t>(一)、发展思路</w:t>
        </w:r>
        <w:r>
          <w:tab/>
        </w:r>
        <w:r>
          <w:fldChar w:fldCharType="begin"/>
        </w:r>
        <w:r>
          <w:instrText xml:space="preserve"> PAGEREF _Toc1286 \h </w:instrText>
        </w:r>
        <w:r>
          <w:fldChar w:fldCharType="separate"/>
        </w:r>
        <w:r>
          <w:t>27</w:t>
        </w:r>
        <w:r>
          <w:fldChar w:fldCharType="end"/>
        </w:r>
      </w:hyperlink>
    </w:p>
    <w:p>
      <w:pPr>
        <w:pStyle w:val="TOC2"/>
        <w:tabs>
          <w:tab w:val="right" w:leader="dot" w:pos="8306"/>
        </w:tabs>
      </w:pPr>
      <w:hyperlink w:anchor="_Toc31952" w:history="1">
        <w:r>
          <w:rPr>
            <w:rFonts w:ascii="仿宋" w:eastAsia="仿宋" w:hAnsi="仿宋" w:cs="仿宋" w:hint="eastAsia"/>
            <w:lang w:eastAsia="zh-CN"/>
          </w:rPr>
          <w:t>(二)、产业发展背景分析</w:t>
        </w:r>
        <w:r>
          <w:tab/>
        </w:r>
        <w:r>
          <w:fldChar w:fldCharType="begin"/>
        </w:r>
        <w:r>
          <w:instrText xml:space="preserve"> PAGEREF _Toc31952 \h </w:instrText>
        </w:r>
        <w:r>
          <w:fldChar w:fldCharType="separate"/>
        </w:r>
        <w:r>
          <w:t>28</w:t>
        </w:r>
        <w:r>
          <w:fldChar w:fldCharType="end"/>
        </w:r>
      </w:hyperlink>
    </w:p>
    <w:p>
      <w:pPr>
        <w:pStyle w:val="TOC2"/>
        <w:tabs>
          <w:tab w:val="right" w:leader="dot" w:pos="8306"/>
        </w:tabs>
      </w:pPr>
      <w:hyperlink w:anchor="_Toc25966" w:history="1">
        <w:r>
          <w:rPr>
            <w:rFonts w:ascii="仿宋" w:eastAsia="仿宋" w:hAnsi="仿宋" w:cs="仿宋" w:hint="eastAsia"/>
            <w:lang w:eastAsia="zh-CN"/>
          </w:rPr>
          <w:t>(三)、产业发展原则</w:t>
        </w:r>
        <w:r>
          <w:tab/>
        </w:r>
        <w:r>
          <w:fldChar w:fldCharType="begin"/>
        </w:r>
        <w:r>
          <w:instrText xml:space="preserve"> PAGEREF _Toc25966 \h </w:instrText>
        </w:r>
        <w:r>
          <w:fldChar w:fldCharType="separate"/>
        </w:r>
        <w:r>
          <w:t>29</w:t>
        </w:r>
        <w:r>
          <w:fldChar w:fldCharType="end"/>
        </w:r>
      </w:hyperlink>
    </w:p>
    <w:p>
      <w:pPr>
        <w:pStyle w:val="TOC2"/>
        <w:tabs>
          <w:tab w:val="right" w:leader="dot" w:pos="8306"/>
        </w:tabs>
      </w:pPr>
      <w:hyperlink w:anchor="_Toc9169" w:history="1">
        <w:r>
          <w:rPr>
            <w:rFonts w:ascii="仿宋" w:eastAsia="仿宋" w:hAnsi="仿宋" w:cs="仿宋" w:hint="eastAsia"/>
            <w:lang w:eastAsia="zh-CN"/>
          </w:rPr>
          <w:t>(四)、区域产业环境分析</w:t>
        </w:r>
        <w:r>
          <w:tab/>
        </w:r>
        <w:r>
          <w:fldChar w:fldCharType="begin"/>
        </w:r>
        <w:r>
          <w:instrText xml:space="preserve"> PAGEREF _Toc9169 \h </w:instrText>
        </w:r>
        <w:r>
          <w:fldChar w:fldCharType="separate"/>
        </w:r>
        <w:r>
          <w:t>30</w:t>
        </w:r>
        <w:r>
          <w:fldChar w:fldCharType="end"/>
        </w:r>
      </w:hyperlink>
    </w:p>
    <w:p>
      <w:pPr>
        <w:pStyle w:val="TOC2"/>
        <w:tabs>
          <w:tab w:val="right" w:leader="dot" w:pos="8306"/>
        </w:tabs>
      </w:pPr>
      <w:hyperlink w:anchor="_Toc1894" w:history="1">
        <w:r>
          <w:rPr>
            <w:rFonts w:ascii="仿宋" w:eastAsia="仿宋" w:hAnsi="仿宋" w:cs="仿宋" w:hint="eastAsia"/>
            <w:lang w:eastAsia="zh-CN"/>
          </w:rPr>
          <w:t>(五)、可行性分析</w:t>
        </w:r>
        <w:r>
          <w:tab/>
        </w:r>
        <w:r>
          <w:fldChar w:fldCharType="begin"/>
        </w:r>
        <w:r>
          <w:instrText xml:space="preserve"> PAGEREF _Toc1894 \h </w:instrText>
        </w:r>
        <w:r>
          <w:fldChar w:fldCharType="separate"/>
        </w:r>
        <w:r>
          <w:t>32</w:t>
        </w:r>
        <w:r>
          <w:fldChar w:fldCharType="end"/>
        </w:r>
      </w:hyperlink>
    </w:p>
    <w:p>
      <w:pPr>
        <w:pStyle w:val="TOC2"/>
        <w:tabs>
          <w:tab w:val="right" w:leader="dot" w:pos="8306"/>
        </w:tabs>
      </w:pPr>
      <w:hyperlink w:anchor="_Toc10780" w:history="1">
        <w:r>
          <w:rPr>
            <w:rFonts w:ascii="仿宋" w:eastAsia="仿宋" w:hAnsi="仿宋" w:cs="仿宋" w:hint="eastAsia"/>
            <w:lang w:eastAsia="zh-CN"/>
          </w:rPr>
          <w:t>(六)、产业发展重点任务</w:t>
        </w:r>
        <w:r>
          <w:tab/>
        </w:r>
        <w:r>
          <w:fldChar w:fldCharType="begin"/>
        </w:r>
        <w:r>
          <w:instrText xml:space="preserve"> PAGEREF _Toc10780 \h </w:instrText>
        </w:r>
        <w:r>
          <w:fldChar w:fldCharType="separate"/>
        </w:r>
        <w:r>
          <w:t>33</w:t>
        </w:r>
        <w:r>
          <w:fldChar w:fldCharType="end"/>
        </w:r>
      </w:hyperlink>
    </w:p>
    <w:p>
      <w:pPr>
        <w:pStyle w:val="TOC2"/>
        <w:tabs>
          <w:tab w:val="right" w:leader="dot" w:pos="8306"/>
        </w:tabs>
      </w:pPr>
      <w:hyperlink w:anchor="_Toc7308" w:history="1">
        <w:r>
          <w:rPr>
            <w:rFonts w:ascii="仿宋" w:eastAsia="仿宋" w:hAnsi="仿宋" w:cs="仿宋" w:hint="eastAsia"/>
            <w:lang w:eastAsia="zh-CN"/>
          </w:rPr>
          <w:t>(七)、矿用提升设备项目建设必要性分析</w:t>
        </w:r>
        <w:r>
          <w:tab/>
        </w:r>
        <w:r>
          <w:fldChar w:fldCharType="begin"/>
        </w:r>
        <w:r>
          <w:instrText xml:space="preserve"> PAGEREF _Toc7308 \h </w:instrText>
        </w:r>
        <w:r>
          <w:fldChar w:fldCharType="separate"/>
        </w:r>
        <w:r>
          <w:t>35</w:t>
        </w:r>
        <w:r>
          <w:fldChar w:fldCharType="end"/>
        </w:r>
      </w:hyperlink>
    </w:p>
    <w:p>
      <w:pPr>
        <w:pStyle w:val="TOC1"/>
        <w:tabs>
          <w:tab w:val="right" w:leader="dot" w:pos="8306"/>
        </w:tabs>
      </w:pPr>
      <w:hyperlink w:anchor="_Toc11440" w:history="1">
        <w:r>
          <w:rPr>
            <w:rFonts w:ascii="仿宋" w:eastAsia="仿宋" w:hAnsi="仿宋" w:cs="仿宋" w:hint="eastAsia"/>
            <w:lang w:eastAsia="zh-CN"/>
          </w:rPr>
          <w:t>六、SWOT分析</w:t>
        </w:r>
        <w:r>
          <w:tab/>
        </w:r>
        <w:r>
          <w:fldChar w:fldCharType="begin"/>
        </w:r>
        <w:r>
          <w:instrText xml:space="preserve"> PAGEREF _Toc11440 \h </w:instrText>
        </w:r>
        <w:r>
          <w:fldChar w:fldCharType="separate"/>
        </w:r>
        <w:r>
          <w:t>36</w:t>
        </w:r>
        <w:r>
          <w:fldChar w:fldCharType="end"/>
        </w:r>
      </w:hyperlink>
    </w:p>
    <w:p>
      <w:pPr>
        <w:pStyle w:val="TOC2"/>
        <w:tabs>
          <w:tab w:val="right" w:leader="dot" w:pos="8306"/>
        </w:tabs>
      </w:pPr>
      <w:hyperlink w:anchor="_Toc8282" w:history="1">
        <w:r>
          <w:rPr>
            <w:rFonts w:ascii="仿宋" w:eastAsia="仿宋" w:hAnsi="仿宋" w:cs="仿宋" w:hint="eastAsia"/>
            <w:lang w:eastAsia="zh-CN"/>
          </w:rPr>
          <w:t>(一)、优势分析(S)</w:t>
        </w:r>
        <w:r>
          <w:tab/>
        </w:r>
        <w:r>
          <w:fldChar w:fldCharType="begin"/>
        </w:r>
        <w:r>
          <w:instrText xml:space="preserve"> PAGEREF _Toc8282 \h </w:instrText>
        </w:r>
        <w:r>
          <w:fldChar w:fldCharType="separate"/>
        </w:r>
        <w:r>
          <w:t>36</w:t>
        </w:r>
        <w:r>
          <w:fldChar w:fldCharType="end"/>
        </w:r>
      </w:hyperlink>
    </w:p>
    <w:p>
      <w:pPr>
        <w:pStyle w:val="TOC2"/>
        <w:tabs>
          <w:tab w:val="right" w:leader="dot" w:pos="8306"/>
        </w:tabs>
      </w:pPr>
      <w:hyperlink w:anchor="_Toc2509" w:history="1">
        <w:r>
          <w:rPr>
            <w:rFonts w:ascii="仿宋" w:eastAsia="仿宋" w:hAnsi="仿宋" w:cs="仿宋" w:hint="eastAsia"/>
            <w:lang w:eastAsia="zh-CN"/>
          </w:rPr>
          <w:t>(二)、劣势分析(W)</w:t>
        </w:r>
        <w:r>
          <w:tab/>
        </w:r>
        <w:r>
          <w:fldChar w:fldCharType="begin"/>
        </w:r>
        <w:r>
          <w:instrText xml:space="preserve"> PAGEREF _Toc2509 \h </w:instrText>
        </w:r>
        <w:r>
          <w:fldChar w:fldCharType="separate"/>
        </w:r>
        <w:r>
          <w:t>37</w:t>
        </w:r>
        <w:r>
          <w:fldChar w:fldCharType="end"/>
        </w:r>
      </w:hyperlink>
    </w:p>
    <w:p>
      <w:pPr>
        <w:pStyle w:val="TOC2"/>
        <w:tabs>
          <w:tab w:val="right" w:leader="dot" w:pos="8306"/>
        </w:tabs>
      </w:pPr>
      <w:hyperlink w:anchor="_Toc11788" w:history="1">
        <w:r>
          <w:rPr>
            <w:rFonts w:ascii="仿宋" w:eastAsia="仿宋" w:hAnsi="仿宋" w:cs="仿宋" w:hint="eastAsia"/>
            <w:lang w:eastAsia="zh-CN"/>
          </w:rPr>
          <w:t>(三)、机会分析()</w:t>
        </w:r>
        <w:r>
          <w:tab/>
        </w:r>
        <w:r>
          <w:fldChar w:fldCharType="begin"/>
        </w:r>
        <w:r>
          <w:instrText xml:space="preserve"> PAGEREF _Toc11788 \h </w:instrText>
        </w:r>
        <w:r>
          <w:fldChar w:fldCharType="separate"/>
        </w:r>
        <w:r>
          <w:t>38</w:t>
        </w:r>
        <w:r>
          <w:fldChar w:fldCharType="end"/>
        </w:r>
      </w:hyperlink>
    </w:p>
    <w:p>
      <w:pPr>
        <w:pStyle w:val="TOC2"/>
        <w:tabs>
          <w:tab w:val="right" w:leader="dot" w:pos="8306"/>
        </w:tabs>
      </w:pPr>
      <w:hyperlink w:anchor="_Toc21943" w:history="1">
        <w:r>
          <w:rPr>
            <w:rFonts w:ascii="仿宋" w:eastAsia="仿宋" w:hAnsi="仿宋" w:cs="仿宋" w:hint="eastAsia"/>
            <w:lang w:eastAsia="zh-CN"/>
          </w:rPr>
          <w:t>(四)、威胁分析(T)</w:t>
        </w:r>
        <w:r>
          <w:tab/>
        </w:r>
        <w:r>
          <w:fldChar w:fldCharType="begin"/>
        </w:r>
        <w:r>
          <w:instrText xml:space="preserve"> PAGEREF _Toc21943 \h </w:instrText>
        </w:r>
        <w:r>
          <w:fldChar w:fldCharType="separate"/>
        </w:r>
        <w:r>
          <w:t>38</w:t>
        </w:r>
        <w:r>
          <w:fldChar w:fldCharType="end"/>
        </w:r>
      </w:hyperlink>
    </w:p>
    <w:p>
      <w:pPr>
        <w:pStyle w:val="TOC1"/>
        <w:tabs>
          <w:tab w:val="right" w:leader="dot" w:pos="8306"/>
        </w:tabs>
      </w:pPr>
      <w:hyperlink w:anchor="_Toc16110" w:history="1">
        <w:r>
          <w:rPr>
            <w:rFonts w:ascii="仿宋" w:eastAsia="仿宋" w:hAnsi="仿宋" w:cs="仿宋" w:hint="eastAsia"/>
            <w:lang w:eastAsia="zh-CN"/>
          </w:rPr>
          <w:t>七、公司组建背景分析</w:t>
        </w:r>
        <w:r>
          <w:tab/>
        </w:r>
        <w:r>
          <w:fldChar w:fldCharType="begin"/>
        </w:r>
        <w:r>
          <w:instrText xml:space="preserve"> PAGEREF _Toc16110 \h </w:instrText>
        </w:r>
        <w:r>
          <w:fldChar w:fldCharType="separate"/>
        </w:r>
        <w:r>
          <w:t>40</w:t>
        </w:r>
        <w:r>
          <w:fldChar w:fldCharType="end"/>
        </w:r>
      </w:hyperlink>
    </w:p>
    <w:p>
      <w:pPr>
        <w:pStyle w:val="TOC2"/>
        <w:tabs>
          <w:tab w:val="right" w:leader="dot" w:pos="8306"/>
        </w:tabs>
      </w:pPr>
      <w:hyperlink w:anchor="_Toc19030" w:history="1">
        <w:r>
          <w:rPr>
            <w:rFonts w:ascii="仿宋" w:eastAsia="仿宋" w:hAnsi="仿宋" w:cs="仿宋" w:hint="eastAsia"/>
            <w:lang w:eastAsia="zh-CN"/>
          </w:rPr>
          <w:t>(一)、矿用提升设备项目背景分析</w:t>
        </w:r>
        <w:r>
          <w:tab/>
        </w:r>
        <w:r>
          <w:fldChar w:fldCharType="begin"/>
        </w:r>
        <w:r>
          <w:instrText xml:space="preserve"> PAGEREF _Toc19030 \h </w:instrText>
        </w:r>
        <w:r>
          <w:fldChar w:fldCharType="separate"/>
        </w:r>
        <w:r>
          <w:t>40</w:t>
        </w:r>
        <w:r>
          <w:fldChar w:fldCharType="end"/>
        </w:r>
      </w:hyperlink>
    </w:p>
    <w:p>
      <w:pPr>
        <w:pStyle w:val="TOC2"/>
        <w:tabs>
          <w:tab w:val="right" w:leader="dot" w:pos="8306"/>
        </w:tabs>
      </w:pPr>
      <w:hyperlink w:anchor="_Toc23525" w:history="1">
        <w:r>
          <w:rPr>
            <w:rFonts w:ascii="仿宋" w:eastAsia="仿宋" w:hAnsi="仿宋" w:cs="仿宋" w:hint="eastAsia"/>
            <w:lang w:eastAsia="zh-CN"/>
          </w:rPr>
          <w:t>(二)、矿用提升设备项目建设必要性分析</w:t>
        </w:r>
        <w:r>
          <w:tab/>
        </w:r>
        <w:r>
          <w:fldChar w:fldCharType="begin"/>
        </w:r>
        <w:r>
          <w:instrText xml:space="preserve"> PAGEREF _Toc23525 \h </w:instrText>
        </w:r>
        <w:r>
          <w:fldChar w:fldCharType="separate"/>
        </w:r>
        <w:r>
          <w:t>41</w:t>
        </w:r>
        <w:r>
          <w:fldChar w:fldCharType="end"/>
        </w:r>
      </w:hyperlink>
    </w:p>
    <w:p>
      <w:pPr>
        <w:pStyle w:val="TOC2"/>
        <w:tabs>
          <w:tab w:val="right" w:leader="dot" w:pos="8306"/>
        </w:tabs>
      </w:pPr>
      <w:hyperlink w:anchor="_Toc12562" w:history="1">
        <w:r>
          <w:rPr>
            <w:rFonts w:ascii="仿宋" w:eastAsia="仿宋" w:hAnsi="仿宋" w:cs="仿宋" w:hint="eastAsia"/>
            <w:lang w:eastAsia="zh-CN"/>
          </w:rPr>
          <w:t>(三)、鼓励中小企业发展</w:t>
        </w:r>
        <w:r>
          <w:tab/>
        </w:r>
        <w:r>
          <w:fldChar w:fldCharType="begin"/>
        </w:r>
        <w:r>
          <w:instrText xml:space="preserve"> PAGEREF _Toc12562 \h </w:instrText>
        </w:r>
        <w:r>
          <w:fldChar w:fldCharType="separate"/>
        </w:r>
        <w:r>
          <w:t>42</w:t>
        </w:r>
        <w:r>
          <w:fldChar w:fldCharType="end"/>
        </w:r>
      </w:hyperlink>
    </w:p>
    <w:p>
      <w:pPr>
        <w:pStyle w:val="TOC2"/>
        <w:tabs>
          <w:tab w:val="right" w:leader="dot" w:pos="8306"/>
        </w:tabs>
      </w:pPr>
      <w:hyperlink w:anchor="_Toc25709" w:history="1">
        <w:r>
          <w:rPr>
            <w:rFonts w:ascii="仿宋" w:eastAsia="仿宋" w:hAnsi="仿宋" w:cs="仿宋" w:hint="eastAsia"/>
            <w:lang w:eastAsia="zh-CN"/>
          </w:rPr>
          <w:t>(四)、宏观经济形势分析</w:t>
        </w:r>
        <w:r>
          <w:tab/>
        </w:r>
        <w:r>
          <w:fldChar w:fldCharType="begin"/>
        </w:r>
        <w:r>
          <w:instrText xml:space="preserve"> PAGEREF _Toc25709 \h </w:instrText>
        </w:r>
        <w:r>
          <w:fldChar w:fldCharType="separate"/>
        </w:r>
        <w:r>
          <w:t>43</w:t>
        </w:r>
        <w:r>
          <w:fldChar w:fldCharType="end"/>
        </w:r>
      </w:hyperlink>
    </w:p>
    <w:p>
      <w:pPr>
        <w:pStyle w:val="TOC1"/>
        <w:tabs>
          <w:tab w:val="right" w:leader="dot" w:pos="8306"/>
        </w:tabs>
      </w:pPr>
      <w:hyperlink w:anchor="_Toc97" w:history="1">
        <w:r>
          <w:rPr>
            <w:rFonts w:ascii="仿宋" w:eastAsia="仿宋" w:hAnsi="仿宋" w:cs="仿宋" w:hint="eastAsia"/>
            <w:lang w:eastAsia="zh-CN"/>
          </w:rPr>
          <w:t>八、矿用提升设备项目经济效益</w:t>
        </w:r>
        <w:r>
          <w:tab/>
        </w:r>
        <w:r>
          <w:fldChar w:fldCharType="begin"/>
        </w:r>
        <w:r>
          <w:instrText xml:space="preserve"> PAGEREF _Toc97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69" w:history="1">
        <w:r>
          <w:rPr>
            <w:rFonts w:ascii="仿宋" w:eastAsia="仿宋" w:hAnsi="仿宋" w:cs="仿宋" w:hint="eastAsia"/>
            <w:lang w:eastAsia="zh-CN"/>
          </w:rPr>
          <w:t>(一)、基本假设及基础参数选取</w:t>
        </w:r>
        <w:r>
          <w:tab/>
        </w:r>
        <w:r>
          <w:fldChar w:fldCharType="begin"/>
        </w:r>
        <w:r>
          <w:instrText xml:space="preserve"> PAGEREF _Toc24169 \h </w:instrText>
        </w:r>
        <w:r>
          <w:fldChar w:fldCharType="separate"/>
        </w:r>
        <w:r>
          <w:t>44</w:t>
        </w:r>
        <w:r>
          <w:fldChar w:fldCharType="end"/>
        </w:r>
      </w:hyperlink>
    </w:p>
    <w:p>
      <w:pPr>
        <w:pStyle w:val="TOC2"/>
        <w:tabs>
          <w:tab w:val="right" w:leader="dot" w:pos="8306"/>
        </w:tabs>
      </w:pPr>
      <w:hyperlink w:anchor="_Toc29398" w:history="1">
        <w:r>
          <w:rPr>
            <w:rFonts w:ascii="仿宋" w:eastAsia="仿宋" w:hAnsi="仿宋" w:cs="仿宋" w:hint="eastAsia"/>
            <w:lang w:eastAsia="zh-CN"/>
          </w:rPr>
          <w:t>(二)、经济评价财务测算</w:t>
        </w:r>
        <w:r>
          <w:tab/>
        </w:r>
        <w:r>
          <w:fldChar w:fldCharType="begin"/>
        </w:r>
        <w:r>
          <w:instrText xml:space="preserve"> PAGEREF _Toc29398 \h </w:instrText>
        </w:r>
        <w:r>
          <w:fldChar w:fldCharType="separate"/>
        </w:r>
        <w:r>
          <w:t>45</w:t>
        </w:r>
        <w:r>
          <w:fldChar w:fldCharType="end"/>
        </w:r>
      </w:hyperlink>
    </w:p>
    <w:p>
      <w:pPr>
        <w:pStyle w:val="TOC2"/>
        <w:tabs>
          <w:tab w:val="right" w:leader="dot" w:pos="8306"/>
        </w:tabs>
      </w:pPr>
      <w:hyperlink w:anchor="_Toc7533" w:history="1">
        <w:r>
          <w:rPr>
            <w:rFonts w:ascii="仿宋" w:eastAsia="仿宋" w:hAnsi="仿宋" w:cs="仿宋" w:hint="eastAsia"/>
            <w:lang w:eastAsia="zh-CN"/>
          </w:rPr>
          <w:t>(三)、矿用提升设备项目盈利能力分析</w:t>
        </w:r>
        <w:r>
          <w:tab/>
        </w:r>
        <w:r>
          <w:fldChar w:fldCharType="begin"/>
        </w:r>
        <w:r>
          <w:instrText xml:space="preserve"> PAGEREF _Toc7533 \h </w:instrText>
        </w:r>
        <w:r>
          <w:fldChar w:fldCharType="separate"/>
        </w:r>
        <w:r>
          <w:t>46</w:t>
        </w:r>
        <w:r>
          <w:fldChar w:fldCharType="end"/>
        </w:r>
      </w:hyperlink>
    </w:p>
    <w:p>
      <w:pPr>
        <w:pStyle w:val="TOC2"/>
        <w:tabs>
          <w:tab w:val="right" w:leader="dot" w:pos="8306"/>
        </w:tabs>
      </w:pPr>
      <w:hyperlink w:anchor="_Toc19393" w:history="1">
        <w:r>
          <w:rPr>
            <w:rFonts w:ascii="仿宋" w:eastAsia="仿宋" w:hAnsi="仿宋" w:cs="仿宋" w:hint="eastAsia"/>
            <w:lang w:eastAsia="zh-CN"/>
          </w:rPr>
          <w:t>(四)、财务生存能力分析</w:t>
        </w:r>
        <w:r>
          <w:tab/>
        </w:r>
        <w:r>
          <w:fldChar w:fldCharType="begin"/>
        </w:r>
        <w:r>
          <w:instrText xml:space="preserve"> PAGEREF _Toc19393 \h </w:instrText>
        </w:r>
        <w:r>
          <w:fldChar w:fldCharType="separate"/>
        </w:r>
        <w:r>
          <w:t>47</w:t>
        </w:r>
        <w:r>
          <w:fldChar w:fldCharType="end"/>
        </w:r>
      </w:hyperlink>
    </w:p>
    <w:p>
      <w:pPr>
        <w:pStyle w:val="TOC2"/>
        <w:tabs>
          <w:tab w:val="right" w:leader="dot" w:pos="8306"/>
        </w:tabs>
      </w:pPr>
      <w:hyperlink w:anchor="_Toc17775" w:history="1">
        <w:r>
          <w:rPr>
            <w:rFonts w:ascii="仿宋" w:eastAsia="仿宋" w:hAnsi="仿宋" w:cs="仿宋" w:hint="eastAsia"/>
            <w:lang w:eastAsia="zh-CN"/>
          </w:rPr>
          <w:t>(五)、偿债能力分析</w:t>
        </w:r>
        <w:r>
          <w:tab/>
        </w:r>
        <w:r>
          <w:fldChar w:fldCharType="begin"/>
        </w:r>
        <w:r>
          <w:instrText xml:space="preserve"> PAGEREF _Toc17775 \h </w:instrText>
        </w:r>
        <w:r>
          <w:fldChar w:fldCharType="separate"/>
        </w:r>
        <w:r>
          <w:t>48</w:t>
        </w:r>
        <w:r>
          <w:fldChar w:fldCharType="end"/>
        </w:r>
      </w:hyperlink>
    </w:p>
    <w:p>
      <w:pPr>
        <w:pStyle w:val="TOC2"/>
        <w:tabs>
          <w:tab w:val="right" w:leader="dot" w:pos="8306"/>
        </w:tabs>
      </w:pPr>
      <w:hyperlink w:anchor="_Toc23955" w:history="1">
        <w:r>
          <w:rPr>
            <w:rFonts w:ascii="仿宋" w:eastAsia="仿宋" w:hAnsi="仿宋" w:cs="仿宋" w:hint="eastAsia"/>
            <w:lang w:eastAsia="zh-CN"/>
          </w:rPr>
          <w:t>(六)、经济评价结论</w:t>
        </w:r>
        <w:r>
          <w:tab/>
        </w:r>
        <w:r>
          <w:fldChar w:fldCharType="begin"/>
        </w:r>
        <w:r>
          <w:instrText xml:space="preserve"> PAGEREF _Toc23955 \h </w:instrText>
        </w:r>
        <w:r>
          <w:fldChar w:fldCharType="separate"/>
        </w:r>
        <w:r>
          <w:t>49</w:t>
        </w:r>
        <w:r>
          <w:fldChar w:fldCharType="end"/>
        </w:r>
      </w:hyperlink>
    </w:p>
    <w:p>
      <w:pPr>
        <w:pStyle w:val="TOC1"/>
        <w:tabs>
          <w:tab w:val="right" w:leader="dot" w:pos="8306"/>
        </w:tabs>
      </w:pPr>
      <w:hyperlink w:anchor="_Toc3083" w:history="1">
        <w:r>
          <w:rPr>
            <w:rFonts w:ascii="仿宋" w:eastAsia="仿宋" w:hAnsi="仿宋" w:cs="仿宋" w:hint="eastAsia"/>
            <w:lang w:eastAsia="zh-CN"/>
          </w:rPr>
          <w:t>九、目标客户和受众分析</w:t>
        </w:r>
        <w:r>
          <w:tab/>
        </w:r>
        <w:r>
          <w:fldChar w:fldCharType="begin"/>
        </w:r>
        <w:r>
          <w:instrText xml:space="preserve"> PAGEREF _Toc3083 \h </w:instrText>
        </w:r>
        <w:r>
          <w:fldChar w:fldCharType="separate"/>
        </w:r>
        <w:r>
          <w:t>50</w:t>
        </w:r>
        <w:r>
          <w:fldChar w:fldCharType="end"/>
        </w:r>
      </w:hyperlink>
    </w:p>
    <w:p>
      <w:pPr>
        <w:pStyle w:val="TOC2"/>
        <w:tabs>
          <w:tab w:val="right" w:leader="dot" w:pos="8306"/>
        </w:tabs>
      </w:pPr>
      <w:hyperlink w:anchor="_Toc18600" w:history="1">
        <w:r>
          <w:rPr>
            <w:rFonts w:ascii="仿宋" w:eastAsia="仿宋" w:hAnsi="仿宋" w:cs="仿宋" w:hint="eastAsia"/>
            <w:lang w:eastAsia="zh-CN"/>
          </w:rPr>
          <w:t>(一)、客户群体描述</w:t>
        </w:r>
        <w:r>
          <w:tab/>
        </w:r>
        <w:r>
          <w:fldChar w:fldCharType="begin"/>
        </w:r>
        <w:r>
          <w:instrText xml:space="preserve"> PAGEREF _Toc18600 \h </w:instrText>
        </w:r>
        <w:r>
          <w:fldChar w:fldCharType="separate"/>
        </w:r>
        <w:r>
          <w:t>50</w:t>
        </w:r>
        <w:r>
          <w:fldChar w:fldCharType="end"/>
        </w:r>
      </w:hyperlink>
    </w:p>
    <w:p>
      <w:pPr>
        <w:pStyle w:val="TOC2"/>
        <w:tabs>
          <w:tab w:val="right" w:leader="dot" w:pos="8306"/>
        </w:tabs>
      </w:pPr>
      <w:hyperlink w:anchor="_Toc29873" w:history="1">
        <w:r>
          <w:rPr>
            <w:rFonts w:ascii="仿宋" w:eastAsia="仿宋" w:hAnsi="仿宋" w:cs="仿宋" w:hint="eastAsia"/>
            <w:lang w:eastAsia="zh-CN"/>
          </w:rPr>
          <w:t>(二)、客户需求和期望</w:t>
        </w:r>
        <w:r>
          <w:tab/>
        </w:r>
        <w:r>
          <w:fldChar w:fldCharType="begin"/>
        </w:r>
        <w:r>
          <w:instrText xml:space="preserve"> PAGEREF _Toc29873 \h </w:instrText>
        </w:r>
        <w:r>
          <w:fldChar w:fldCharType="separate"/>
        </w:r>
        <w:r>
          <w:t>51</w:t>
        </w:r>
        <w:r>
          <w:fldChar w:fldCharType="end"/>
        </w:r>
      </w:hyperlink>
    </w:p>
    <w:p>
      <w:pPr>
        <w:pStyle w:val="TOC2"/>
        <w:tabs>
          <w:tab w:val="right" w:leader="dot" w:pos="8306"/>
        </w:tabs>
      </w:pPr>
      <w:hyperlink w:anchor="_Toc23849" w:history="1">
        <w:r>
          <w:rPr>
            <w:rFonts w:ascii="仿宋" w:eastAsia="仿宋" w:hAnsi="仿宋" w:cs="仿宋" w:hint="eastAsia"/>
            <w:lang w:eastAsia="zh-CN"/>
          </w:rPr>
          <w:t>(三)、客户获取策略</w:t>
        </w:r>
        <w:r>
          <w:tab/>
        </w:r>
        <w:r>
          <w:fldChar w:fldCharType="begin"/>
        </w:r>
        <w:r>
          <w:instrText xml:space="preserve"> PAGEREF _Toc23849 \h </w:instrText>
        </w:r>
        <w:r>
          <w:fldChar w:fldCharType="separate"/>
        </w:r>
        <w:r>
          <w:t>53</w:t>
        </w:r>
        <w:r>
          <w:fldChar w:fldCharType="end"/>
        </w:r>
      </w:hyperlink>
    </w:p>
    <w:p>
      <w:pPr>
        <w:pStyle w:val="TOC2"/>
        <w:tabs>
          <w:tab w:val="right" w:leader="dot" w:pos="8306"/>
        </w:tabs>
      </w:pPr>
      <w:hyperlink w:anchor="_Toc26488" w:history="1">
        <w:r>
          <w:rPr>
            <w:rFonts w:ascii="仿宋" w:eastAsia="仿宋" w:hAnsi="仿宋" w:cs="仿宋" w:hint="eastAsia"/>
            <w:lang w:eastAsia="zh-CN"/>
          </w:rPr>
          <w:t>(四)、客户关系管理</w:t>
        </w:r>
        <w:r>
          <w:tab/>
        </w:r>
        <w:r>
          <w:fldChar w:fldCharType="begin"/>
        </w:r>
        <w:r>
          <w:instrText xml:space="preserve"> PAGEREF _Toc26488 \h </w:instrText>
        </w:r>
        <w:r>
          <w:fldChar w:fldCharType="separate"/>
        </w:r>
        <w:r>
          <w:t>55</w:t>
        </w:r>
        <w:r>
          <w:fldChar w:fldCharType="end"/>
        </w:r>
      </w:hyperlink>
    </w:p>
    <w:p>
      <w:pPr>
        <w:pStyle w:val="TOC1"/>
        <w:tabs>
          <w:tab w:val="right" w:leader="dot" w:pos="8306"/>
        </w:tabs>
      </w:pPr>
      <w:hyperlink w:anchor="_Toc8474" w:history="1">
        <w:r>
          <w:rPr>
            <w:rFonts w:ascii="仿宋" w:eastAsia="仿宋" w:hAnsi="仿宋" w:cs="仿宋" w:hint="eastAsia"/>
            <w:lang w:eastAsia="zh-CN"/>
          </w:rPr>
          <w:t>十、投资方案分析</w:t>
        </w:r>
        <w:r>
          <w:tab/>
        </w:r>
        <w:r>
          <w:fldChar w:fldCharType="begin"/>
        </w:r>
        <w:r>
          <w:instrText xml:space="preserve"> PAGEREF _Toc8474 \h </w:instrText>
        </w:r>
        <w:r>
          <w:fldChar w:fldCharType="separate"/>
        </w:r>
        <w:r>
          <w:t>57</w:t>
        </w:r>
        <w:r>
          <w:fldChar w:fldCharType="end"/>
        </w:r>
      </w:hyperlink>
    </w:p>
    <w:p>
      <w:pPr>
        <w:pStyle w:val="TOC2"/>
        <w:tabs>
          <w:tab w:val="right" w:leader="dot" w:pos="8306"/>
        </w:tabs>
      </w:pPr>
      <w:hyperlink w:anchor="_Toc16243" w:history="1">
        <w:r>
          <w:rPr>
            <w:rFonts w:ascii="仿宋" w:eastAsia="仿宋" w:hAnsi="仿宋" w:cs="仿宋" w:hint="eastAsia"/>
            <w:lang w:eastAsia="zh-CN"/>
          </w:rPr>
          <w:t>(一)、编制说明</w:t>
        </w:r>
        <w:r>
          <w:tab/>
        </w:r>
        <w:r>
          <w:fldChar w:fldCharType="begin"/>
        </w:r>
        <w:r>
          <w:instrText xml:space="preserve"> PAGEREF _Toc16243 \h </w:instrText>
        </w:r>
        <w:r>
          <w:fldChar w:fldCharType="separate"/>
        </w:r>
        <w:r>
          <w:t>57</w:t>
        </w:r>
        <w:r>
          <w:fldChar w:fldCharType="end"/>
        </w:r>
      </w:hyperlink>
    </w:p>
    <w:p>
      <w:pPr>
        <w:pStyle w:val="TOC2"/>
        <w:tabs>
          <w:tab w:val="right" w:leader="dot" w:pos="8306"/>
        </w:tabs>
      </w:pPr>
      <w:hyperlink w:anchor="_Toc17372" w:history="1">
        <w:r>
          <w:rPr>
            <w:rFonts w:ascii="仿宋" w:eastAsia="仿宋" w:hAnsi="仿宋" w:cs="仿宋" w:hint="eastAsia"/>
            <w:lang w:eastAsia="zh-CN"/>
          </w:rPr>
          <w:t>(二)、建设投资</w:t>
        </w:r>
        <w:r>
          <w:tab/>
        </w:r>
        <w:r>
          <w:fldChar w:fldCharType="begin"/>
        </w:r>
        <w:r>
          <w:instrText xml:space="preserve"> PAGEREF _Toc17372 \h </w:instrText>
        </w:r>
        <w:r>
          <w:fldChar w:fldCharType="separate"/>
        </w:r>
        <w:r>
          <w:t>57</w:t>
        </w:r>
        <w:r>
          <w:fldChar w:fldCharType="end"/>
        </w:r>
      </w:hyperlink>
    </w:p>
    <w:p>
      <w:pPr>
        <w:pStyle w:val="TOC2"/>
        <w:tabs>
          <w:tab w:val="right" w:leader="dot" w:pos="8306"/>
        </w:tabs>
      </w:pPr>
      <w:hyperlink w:anchor="_Toc5301" w:history="1">
        <w:r>
          <w:rPr>
            <w:rFonts w:ascii="仿宋" w:eastAsia="仿宋" w:hAnsi="仿宋" w:cs="仿宋" w:hint="eastAsia"/>
            <w:lang w:eastAsia="zh-CN"/>
          </w:rPr>
          <w:t>(三)、建设期利息</w:t>
        </w:r>
        <w:r>
          <w:tab/>
        </w:r>
        <w:r>
          <w:fldChar w:fldCharType="begin"/>
        </w:r>
        <w:r>
          <w:instrText xml:space="preserve"> PAGEREF _Toc5301 \h </w:instrText>
        </w:r>
        <w:r>
          <w:fldChar w:fldCharType="separate"/>
        </w:r>
        <w:r>
          <w:t>57</w:t>
        </w:r>
        <w:r>
          <w:fldChar w:fldCharType="end"/>
        </w:r>
      </w:hyperlink>
    </w:p>
    <w:p>
      <w:pPr>
        <w:pStyle w:val="TOC2"/>
        <w:tabs>
          <w:tab w:val="right" w:leader="dot" w:pos="8306"/>
        </w:tabs>
      </w:pPr>
      <w:hyperlink w:anchor="_Toc21153" w:history="1">
        <w:r>
          <w:rPr>
            <w:rFonts w:ascii="仿宋" w:eastAsia="仿宋" w:hAnsi="仿宋" w:cs="仿宋" w:hint="eastAsia"/>
            <w:lang w:eastAsia="zh-CN"/>
          </w:rPr>
          <w:t>(四)、流动资金</w:t>
        </w:r>
        <w:r>
          <w:tab/>
        </w:r>
        <w:r>
          <w:fldChar w:fldCharType="begin"/>
        </w:r>
        <w:r>
          <w:instrText xml:space="preserve"> PAGEREF _Toc21153 \h </w:instrText>
        </w:r>
        <w:r>
          <w:fldChar w:fldCharType="separate"/>
        </w:r>
        <w:r>
          <w:t>58</w:t>
        </w:r>
        <w:r>
          <w:fldChar w:fldCharType="end"/>
        </w:r>
      </w:hyperlink>
    </w:p>
    <w:p>
      <w:pPr>
        <w:pStyle w:val="TOC2"/>
        <w:tabs>
          <w:tab w:val="right" w:leader="dot" w:pos="8306"/>
        </w:tabs>
      </w:pPr>
      <w:hyperlink w:anchor="_Toc26470" w:history="1">
        <w:r>
          <w:rPr>
            <w:rFonts w:ascii="仿宋" w:eastAsia="仿宋" w:hAnsi="仿宋" w:cs="仿宋" w:hint="eastAsia"/>
            <w:lang w:eastAsia="zh-CN"/>
          </w:rPr>
          <w:t>(五)、矿用提升设备项目总投资</w:t>
        </w:r>
        <w:r>
          <w:tab/>
        </w:r>
        <w:r>
          <w:fldChar w:fldCharType="begin"/>
        </w:r>
        <w:r>
          <w:instrText xml:space="preserve"> PAGEREF _Toc26470 \h </w:instrText>
        </w:r>
        <w:r>
          <w:fldChar w:fldCharType="separate"/>
        </w:r>
        <w:r>
          <w:t>58</w:t>
        </w:r>
        <w:r>
          <w:fldChar w:fldCharType="end"/>
        </w:r>
      </w:hyperlink>
    </w:p>
    <w:p>
      <w:pPr>
        <w:pStyle w:val="TOC2"/>
        <w:tabs>
          <w:tab w:val="right" w:leader="dot" w:pos="8306"/>
        </w:tabs>
      </w:pPr>
      <w:hyperlink w:anchor="_Toc23978" w:history="1">
        <w:r>
          <w:rPr>
            <w:rFonts w:ascii="仿宋" w:eastAsia="仿宋" w:hAnsi="仿宋" w:cs="仿宋" w:hint="eastAsia"/>
            <w:lang w:eastAsia="zh-CN"/>
          </w:rPr>
          <w:t>(六)、资金筹措与投资计划</w:t>
        </w:r>
        <w:r>
          <w:tab/>
        </w:r>
        <w:r>
          <w:fldChar w:fldCharType="begin"/>
        </w:r>
        <w:r>
          <w:instrText xml:space="preserve"> PAGEREF _Toc23978 \h </w:instrText>
        </w:r>
        <w:r>
          <w:fldChar w:fldCharType="separate"/>
        </w:r>
        <w:r>
          <w:t>58</w:t>
        </w:r>
        <w:r>
          <w:fldChar w:fldCharType="end"/>
        </w:r>
      </w:hyperlink>
    </w:p>
    <w:p>
      <w:pPr>
        <w:pStyle w:val="TOC1"/>
        <w:tabs>
          <w:tab w:val="right" w:leader="dot" w:pos="8306"/>
        </w:tabs>
      </w:pPr>
      <w:hyperlink w:anchor="_Toc15514" w:history="1">
        <w:r>
          <w:rPr>
            <w:rFonts w:ascii="仿宋" w:eastAsia="仿宋" w:hAnsi="仿宋" w:cs="仿宋" w:hint="eastAsia"/>
            <w:lang w:eastAsia="zh-CN"/>
          </w:rPr>
          <w:t>十一、未来计划和展望</w:t>
        </w:r>
        <w:r>
          <w:tab/>
        </w:r>
        <w:r>
          <w:fldChar w:fldCharType="begin"/>
        </w:r>
        <w:r>
          <w:instrText xml:space="preserve"> PAGEREF _Toc15514 \h </w:instrText>
        </w:r>
        <w:r>
          <w:fldChar w:fldCharType="separate"/>
        </w:r>
        <w:r>
          <w:t>59</w:t>
        </w:r>
        <w:r>
          <w:fldChar w:fldCharType="end"/>
        </w:r>
      </w:hyperlink>
    </w:p>
    <w:p>
      <w:pPr>
        <w:pStyle w:val="TOC2"/>
        <w:tabs>
          <w:tab w:val="right" w:leader="dot" w:pos="8306"/>
        </w:tabs>
      </w:pPr>
      <w:hyperlink w:anchor="_Toc31811" w:history="1">
        <w:r>
          <w:rPr>
            <w:rFonts w:ascii="仿宋" w:eastAsia="仿宋" w:hAnsi="仿宋" w:cs="仿宋" w:hint="eastAsia"/>
            <w:lang w:eastAsia="zh-CN"/>
          </w:rPr>
          <w:t>(一)、公司未来的发展计划</w:t>
        </w:r>
        <w:r>
          <w:tab/>
        </w:r>
        <w:r>
          <w:fldChar w:fldCharType="begin"/>
        </w:r>
        <w:r>
          <w:instrText xml:space="preserve"> PAGEREF _Toc31811 \h </w:instrText>
        </w:r>
        <w:r>
          <w:fldChar w:fldCharType="separate"/>
        </w:r>
        <w:r>
          <w:t>59</w:t>
        </w:r>
        <w:r>
          <w:fldChar w:fldCharType="end"/>
        </w:r>
      </w:hyperlink>
    </w:p>
    <w:p>
      <w:pPr>
        <w:pStyle w:val="TOC2"/>
        <w:tabs>
          <w:tab w:val="right" w:leader="dot" w:pos="8306"/>
        </w:tabs>
      </w:pPr>
      <w:hyperlink w:anchor="_Toc715" w:history="1">
        <w:r>
          <w:rPr>
            <w:rFonts w:ascii="仿宋" w:eastAsia="仿宋" w:hAnsi="仿宋" w:cs="仿宋" w:hint="eastAsia"/>
            <w:lang w:eastAsia="zh-CN"/>
          </w:rPr>
          <w:t>(二)、长期目标和目标</w:t>
        </w:r>
        <w:r>
          <w:tab/>
        </w:r>
        <w:r>
          <w:fldChar w:fldCharType="begin"/>
        </w:r>
        <w:r>
          <w:instrText xml:space="preserve"> PAGEREF _Toc715 \h </w:instrText>
        </w:r>
        <w:r>
          <w:fldChar w:fldCharType="separate"/>
        </w:r>
        <w:r>
          <w:t>59</w:t>
        </w:r>
        <w:r>
          <w:fldChar w:fldCharType="end"/>
        </w:r>
      </w:hyperlink>
    </w:p>
    <w:p>
      <w:pPr>
        <w:pStyle w:val="TOC1"/>
        <w:tabs>
          <w:tab w:val="right" w:leader="dot" w:pos="8306"/>
        </w:tabs>
      </w:pPr>
      <w:hyperlink w:anchor="_Toc19931" w:history="1">
        <w:r>
          <w:rPr>
            <w:rFonts w:ascii="仿宋" w:eastAsia="仿宋" w:hAnsi="仿宋" w:cs="仿宋" w:hint="eastAsia"/>
            <w:lang w:eastAsia="zh-CN"/>
          </w:rPr>
          <w:t>十二、社会和环境责任</w:t>
        </w:r>
        <w:r>
          <w:tab/>
        </w:r>
        <w:r>
          <w:fldChar w:fldCharType="begin"/>
        </w:r>
        <w:r>
          <w:instrText xml:space="preserve"> PAGEREF _Toc19931 \h </w:instrText>
        </w:r>
        <w:r>
          <w:fldChar w:fldCharType="separate"/>
        </w:r>
        <w:r>
          <w:t>60</w:t>
        </w:r>
        <w:r>
          <w:fldChar w:fldCharType="end"/>
        </w:r>
      </w:hyperlink>
    </w:p>
    <w:p>
      <w:pPr>
        <w:pStyle w:val="TOC2"/>
        <w:tabs>
          <w:tab w:val="right" w:leader="dot" w:pos="8306"/>
        </w:tabs>
      </w:pPr>
      <w:hyperlink w:anchor="_Toc797" w:history="1">
        <w:r>
          <w:rPr>
            <w:rFonts w:ascii="仿宋" w:eastAsia="仿宋" w:hAnsi="仿宋" w:cs="仿宋" w:hint="eastAsia"/>
            <w:lang w:eastAsia="zh-CN"/>
          </w:rPr>
          <w:t>(一)、社会责任矿用提升设备项目</w:t>
        </w:r>
        <w:r>
          <w:tab/>
        </w:r>
        <w:r>
          <w:fldChar w:fldCharType="begin"/>
        </w:r>
        <w:r>
          <w:instrText xml:space="preserve"> PAGEREF _Toc797 \h </w:instrText>
        </w:r>
        <w:r>
          <w:fldChar w:fldCharType="separate"/>
        </w:r>
        <w:r>
          <w:t>60</w:t>
        </w:r>
        <w:r>
          <w:fldChar w:fldCharType="end"/>
        </w:r>
      </w:hyperlink>
    </w:p>
    <w:p>
      <w:pPr>
        <w:pStyle w:val="TOC2"/>
        <w:tabs>
          <w:tab w:val="right" w:leader="dot" w:pos="8306"/>
        </w:tabs>
      </w:pPr>
      <w:hyperlink w:anchor="_Toc18609" w:history="1">
        <w:r>
          <w:rPr>
            <w:rFonts w:ascii="仿宋" w:eastAsia="仿宋" w:hAnsi="仿宋" w:cs="仿宋" w:hint="eastAsia"/>
            <w:lang w:eastAsia="zh-CN"/>
          </w:rPr>
          <w:t>(二)、环境保护举措</w:t>
        </w:r>
        <w:r>
          <w:tab/>
        </w:r>
        <w:r>
          <w:fldChar w:fldCharType="begin"/>
        </w:r>
        <w:r>
          <w:instrText xml:space="preserve"> PAGEREF _Toc18609 \h </w:instrText>
        </w:r>
        <w:r>
          <w:fldChar w:fldCharType="separate"/>
        </w:r>
        <w:r>
          <w:t>61</w:t>
        </w:r>
        <w:r>
          <w:fldChar w:fldCharType="end"/>
        </w:r>
      </w:hyperlink>
    </w:p>
    <w:p>
      <w:pPr>
        <w:pStyle w:val="TOC2"/>
        <w:tabs>
          <w:tab w:val="right" w:leader="dot" w:pos="8306"/>
        </w:tabs>
      </w:pPr>
      <w:hyperlink w:anchor="_Toc3547" w:history="1">
        <w:r>
          <w:rPr>
            <w:rFonts w:ascii="仿宋" w:eastAsia="仿宋" w:hAnsi="仿宋" w:cs="仿宋" w:hint="eastAsia"/>
            <w:lang w:eastAsia="zh-CN"/>
          </w:rPr>
          <w:t>(三)、可持续发展倡议</w:t>
        </w:r>
        <w:r>
          <w:tab/>
        </w:r>
        <w:r>
          <w:fldChar w:fldCharType="begin"/>
        </w:r>
        <w:r>
          <w:instrText xml:space="preserve"> PAGEREF _Toc3547 \h </w:instrText>
        </w:r>
        <w:r>
          <w:fldChar w:fldCharType="separate"/>
        </w:r>
        <w:r>
          <w:t>61</w:t>
        </w:r>
        <w:r>
          <w:fldChar w:fldCharType="end"/>
        </w:r>
      </w:hyperlink>
    </w:p>
    <w:p>
      <w:pPr>
        <w:pStyle w:val="TOC1"/>
        <w:tabs>
          <w:tab w:val="right" w:leader="dot" w:pos="8306"/>
        </w:tabs>
      </w:pPr>
      <w:hyperlink w:anchor="_Toc27355" w:history="1">
        <w:r>
          <w:rPr>
            <w:rFonts w:ascii="仿宋" w:eastAsia="仿宋" w:hAnsi="仿宋" w:cs="仿宋" w:hint="eastAsia"/>
            <w:lang w:eastAsia="zh-CN"/>
          </w:rPr>
          <w:t>十三、法律和合规事项</w:t>
        </w:r>
        <w:r>
          <w:tab/>
        </w:r>
        <w:r>
          <w:fldChar w:fldCharType="begin"/>
        </w:r>
        <w:r>
          <w:instrText xml:space="preserve"> PAGEREF _Toc27355 \h </w:instrText>
        </w:r>
        <w:r>
          <w:fldChar w:fldCharType="separate"/>
        </w:r>
        <w:r>
          <w:t>61</w:t>
        </w:r>
        <w:r>
          <w:fldChar w:fldCharType="end"/>
        </w:r>
      </w:hyperlink>
    </w:p>
    <w:p>
      <w:pPr>
        <w:pStyle w:val="TOC2"/>
        <w:tabs>
          <w:tab w:val="right" w:leader="dot" w:pos="8306"/>
        </w:tabs>
      </w:pPr>
      <w:hyperlink w:anchor="_Toc17361" w:history="1">
        <w:r>
          <w:rPr>
            <w:rFonts w:ascii="仿宋" w:eastAsia="仿宋" w:hAnsi="仿宋" w:cs="仿宋" w:hint="eastAsia"/>
            <w:lang w:eastAsia="zh-CN"/>
          </w:rPr>
          <w:t>(一)、公司注册和法律地位</w:t>
        </w:r>
        <w:r>
          <w:tab/>
        </w:r>
        <w:r>
          <w:fldChar w:fldCharType="begin"/>
        </w:r>
        <w:r>
          <w:instrText xml:space="preserve"> PAGEREF _Toc17361 \h </w:instrText>
        </w:r>
        <w:r>
          <w:fldChar w:fldCharType="separate"/>
        </w:r>
        <w:r>
          <w:t>61</w:t>
        </w:r>
        <w:r>
          <w:fldChar w:fldCharType="end"/>
        </w:r>
      </w:hyperlink>
    </w:p>
    <w:p>
      <w:pPr>
        <w:pStyle w:val="TOC2"/>
        <w:tabs>
          <w:tab w:val="right" w:leader="dot" w:pos="8306"/>
        </w:tabs>
      </w:pPr>
      <w:hyperlink w:anchor="_Toc18625" w:history="1">
        <w:r>
          <w:rPr>
            <w:rFonts w:ascii="仿宋" w:eastAsia="仿宋" w:hAnsi="仿宋" w:cs="仿宋" w:hint="eastAsia"/>
            <w:lang w:eastAsia="zh-CN"/>
          </w:rPr>
          <w:t>(二)、专业许可与许可证</w:t>
        </w:r>
        <w:r>
          <w:tab/>
        </w:r>
        <w:r>
          <w:fldChar w:fldCharType="begin"/>
        </w:r>
        <w:r>
          <w:instrText xml:space="preserve"> PAGEREF _Toc18625 \h </w:instrText>
        </w:r>
        <w:r>
          <w:fldChar w:fldCharType="separate"/>
        </w:r>
        <w:r>
          <w:t>62</w:t>
        </w:r>
        <w:r>
          <w:fldChar w:fldCharType="end"/>
        </w:r>
      </w:hyperlink>
    </w:p>
    <w:p>
      <w:pPr>
        <w:pStyle w:val="TOC2"/>
        <w:tabs>
          <w:tab w:val="right" w:leader="dot" w:pos="8306"/>
        </w:tabs>
      </w:pPr>
      <w:hyperlink w:anchor="_Toc11111" w:history="1">
        <w:r>
          <w:rPr>
            <w:rFonts w:ascii="仿宋" w:eastAsia="仿宋" w:hAnsi="仿宋" w:cs="仿宋" w:hint="eastAsia"/>
            <w:lang w:eastAsia="zh-CN"/>
          </w:rPr>
          <w:t>(三)、知识产权</w:t>
        </w:r>
        <w:r>
          <w:tab/>
        </w:r>
        <w:r>
          <w:fldChar w:fldCharType="begin"/>
        </w:r>
        <w:r>
          <w:instrText xml:space="preserve"> PAGEREF _Toc11111 \h </w:instrText>
        </w:r>
        <w:r>
          <w:fldChar w:fldCharType="separate"/>
        </w:r>
        <w:r>
          <w:t>62</w:t>
        </w:r>
        <w:r>
          <w:fldChar w:fldCharType="end"/>
        </w:r>
      </w:hyperlink>
    </w:p>
    <w:p>
      <w:pPr>
        <w:pStyle w:val="TOC2"/>
        <w:tabs>
          <w:tab w:val="right" w:leader="dot" w:pos="8306"/>
        </w:tabs>
      </w:pPr>
      <w:hyperlink w:anchor="_Toc3141" w:history="1">
        <w:r>
          <w:rPr>
            <w:rFonts w:ascii="仿宋" w:eastAsia="仿宋" w:hAnsi="仿宋" w:cs="仿宋" w:hint="eastAsia"/>
            <w:lang w:eastAsia="zh-CN"/>
          </w:rPr>
          <w:t>(四)、合同与法律义务</w:t>
        </w:r>
        <w:r>
          <w:tab/>
        </w:r>
        <w:r>
          <w:fldChar w:fldCharType="begin"/>
        </w:r>
        <w:r>
          <w:instrText xml:space="preserve"> PAGEREF _Toc3141 \h </w:instrText>
        </w:r>
        <w:r>
          <w:fldChar w:fldCharType="separate"/>
        </w:r>
        <w:r>
          <w:t>62</w:t>
        </w:r>
        <w:r>
          <w:fldChar w:fldCharType="end"/>
        </w:r>
      </w:hyperlink>
    </w:p>
    <w:p>
      <w:pPr>
        <w:pStyle w:val="TOC1"/>
        <w:tabs>
          <w:tab w:val="right" w:leader="dot" w:pos="8306"/>
        </w:tabs>
      </w:pPr>
      <w:hyperlink w:anchor="_Toc30637" w:history="1">
        <w:r>
          <w:rPr>
            <w:rFonts w:ascii="仿宋" w:eastAsia="仿宋" w:hAnsi="仿宋" w:cs="仿宋" w:hint="eastAsia"/>
            <w:lang w:eastAsia="zh-CN"/>
          </w:rPr>
          <w:t>十四、风险分析</w:t>
        </w:r>
        <w:r>
          <w:tab/>
        </w:r>
        <w:r>
          <w:fldChar w:fldCharType="begin"/>
        </w:r>
        <w:r>
          <w:instrText xml:space="preserve"> PAGEREF _Toc30637 \h </w:instrText>
        </w:r>
        <w:r>
          <w:fldChar w:fldCharType="separate"/>
        </w:r>
        <w:r>
          <w:t>63</w:t>
        </w:r>
        <w:r>
          <w:fldChar w:fldCharType="end"/>
        </w:r>
      </w:hyperlink>
    </w:p>
    <w:p>
      <w:pPr>
        <w:pStyle w:val="TOC2"/>
        <w:tabs>
          <w:tab w:val="right" w:leader="dot" w:pos="8306"/>
        </w:tabs>
      </w:pPr>
      <w:hyperlink w:anchor="_Toc21022" w:history="1">
        <w:r>
          <w:rPr>
            <w:rFonts w:ascii="仿宋" w:eastAsia="仿宋" w:hAnsi="仿宋" w:cs="仿宋" w:hint="eastAsia"/>
            <w:lang w:eastAsia="zh-CN"/>
          </w:rPr>
          <w:t>(一)、内部风险</w:t>
        </w:r>
        <w:r>
          <w:tab/>
        </w:r>
        <w:r>
          <w:fldChar w:fldCharType="begin"/>
        </w:r>
        <w:r>
          <w:instrText xml:space="preserve"> PAGEREF _Toc21022 \h </w:instrText>
        </w:r>
        <w:r>
          <w:fldChar w:fldCharType="separate"/>
        </w:r>
        <w:r>
          <w:t>63</w:t>
        </w:r>
        <w:r>
          <w:fldChar w:fldCharType="end"/>
        </w:r>
      </w:hyperlink>
    </w:p>
    <w:p>
      <w:pPr>
        <w:pStyle w:val="TOC2"/>
        <w:tabs>
          <w:tab w:val="right" w:leader="dot" w:pos="8306"/>
        </w:tabs>
      </w:pPr>
      <w:hyperlink w:anchor="_Toc22716" w:history="1">
        <w:r>
          <w:rPr>
            <w:rFonts w:ascii="仿宋" w:eastAsia="仿宋" w:hAnsi="仿宋" w:cs="仿宋" w:hint="eastAsia"/>
            <w:lang w:eastAsia="zh-CN"/>
          </w:rPr>
          <w:t>(二)、外部风险</w:t>
        </w:r>
        <w:r>
          <w:tab/>
        </w:r>
        <w:r>
          <w:fldChar w:fldCharType="begin"/>
        </w:r>
        <w:r>
          <w:instrText xml:space="preserve"> PAGEREF _Toc22716 \h </w:instrText>
        </w:r>
        <w:r>
          <w:fldChar w:fldCharType="separate"/>
        </w:r>
        <w:r>
          <w:t>63</w:t>
        </w:r>
        <w:r>
          <w:fldChar w:fldCharType="end"/>
        </w:r>
      </w:hyperlink>
    </w:p>
    <w:p>
      <w:pPr>
        <w:pStyle w:val="TOC2"/>
        <w:tabs>
          <w:tab w:val="right" w:leader="dot" w:pos="8306"/>
        </w:tabs>
      </w:pPr>
      <w:hyperlink w:anchor="_Toc32576" w:history="1">
        <w:r>
          <w:rPr>
            <w:rFonts w:ascii="仿宋" w:eastAsia="仿宋" w:hAnsi="仿宋" w:cs="仿宋" w:hint="eastAsia"/>
            <w:lang w:eastAsia="zh-CN"/>
          </w:rPr>
          <w:t>(三)、风险管理策略</w:t>
        </w:r>
        <w:r>
          <w:tab/>
        </w:r>
        <w:r>
          <w:fldChar w:fldCharType="begin"/>
        </w:r>
        <w:r>
          <w:instrText xml:space="preserve"> PAGEREF _Toc32576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09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600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69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https://d.book118.com/588011047133006027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矿用提升设备行业相关公司设立可行性研究报告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矿用提升设备行业相关公司设立可行性研究报告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矿用提升设备行业相关公司设立可行性研究报告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矿用提升设备行业相关公司设立可行性研究报告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矿用提升设备行业相关公司设立可行性研究报告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8011047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2024-01-04T04:27:00Z</dcterms:created>
  <dcterms:modified xsi:type="dcterms:W3CDTF">2024-01-04T04:27:37Z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2B479DB285D9400D8045F6399112DABA_11</vt:lpwstr>
  </property>
  <property fmtid="{D5CDD505-2E9C-101B-9397-08002B2CF9AE}" pid="3" name="KSOProductBuildVer">
    <vt:lpwstr>2052-12.1.0.16120</vt:lpwstr>
  </property>
</Properties>
</file>