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吐鲁番地区吐鲁番市</w:t>
      </w:r>
      <w:r w:rsidRPr="00771D19">
        <w:rPr>
          <w:rFonts w:eastAsia="黑体" w:hint="eastAsia"/>
          <w:b/>
          <w:sz w:val="30"/>
          <w:szCs w:val="30"/>
        </w:rPr>
        <w:t> </w:t>
      </w:r>
      <w:r w:rsidRPr="00771D19">
        <w:rPr>
          <w:rFonts w:eastAsia="黑体" w:hint="eastAsia"/>
          <w:b/>
          <w:sz w:val="30"/>
          <w:szCs w:val="30"/>
        </w:rPr>
        <w:t>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（2020年秋•苏州期末）小明为一小组同学拍照，使用镜头焦距不能变化的相机．在拍摄时，发现有个别同学没有进入镜头，为了使全组同学都进入镜头，他应采取的方法是（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.小组人不动，照相机离小组远一些，镜头往里缩一些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.小组人不动，照相机离小组近一些，镜头往里缩一些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.小组人不动，照相机离小组近一些，镜头往前伸一些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.小组人不动，照相机离小组远一些，镜头往前伸一些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（2021•荆州）以下跟汽车有关的热现象中说法错误的是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.冬天排气管冒出的“白气”，是空气液化形成的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.打开除雾功能，汽车玻璃上的“雾”很快消失，是汽化现象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.冬天，汽车水箱中加入适量酒精可以降低水的凝固点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.汽车空调制冷时，制冷剂汽化时吸热、液化时放热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（湖南省长沙市师大附中博才实验中学八年级（上）期中物理试卷）噪声污染对人体有很大危害，下列噪声的等级与危害相符的是（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.高于50dB的噪声将影响人们的学习和工作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.高于70dB的噪声将影响人们的休息和睡眠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.在30dB--40dB的环境中，人会感觉到烦躁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.长期在高于90dB的噪声环境中将会影响人们的听力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（香坊区一模）下列数据中最接近生活实际的是（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.人体的密度约为1.0×10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.中学生的课桌高约为1.5m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.一个中学生的质量约为5kg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.人的正常体温为39℃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（2020年秋•北京校级期中）常用来制作温度计的液体有水银、酒精、甲苯等．在我国，北方寒冷地区的气温可达-40℃，根据如表提供的信息，在这么寒冷的地区使用的寒暑表所选用的液体，下列说法正确的是（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84pt;height:18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.选用水银、酒精、甲苯都可以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.不能选用水银，而酒精、甲苯都可以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.只能选用水银，而酒精、甲苯都不行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.选择哪种液体应考虑凝固点，本题提供的是熔点表，因而无法判断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（思茅区校级模拟）以下不符合实际情况的是（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.人的正常体温约为37℃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.不高于36V的电压才是安全电压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.教室内空气质量约为250Kg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.初中生的身高大约是160mm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（重庆市万盛区九年级（上）质检物理试卷（一））在下列物态变化中，都是吸热的一组是（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.熔化、升华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.汽化、液化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.液化、凝固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https://d.book118.com/588032060077006027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588032060077006027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