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手机项目规划设计蓝图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754" w:history="1">
        <w:r>
          <w:rPr>
            <w:rFonts w:ascii="仿宋" w:eastAsia="仿宋" w:hAnsi="仿宋" w:cs="仿宋" w:hint="eastAsia"/>
            <w:lang w:eastAsia="zh-CN"/>
          </w:rPr>
          <w:t>概论</w:t>
        </w:r>
        <w:r>
          <w:tab/>
        </w:r>
        <w:r>
          <w:fldChar w:fldCharType="begin"/>
        </w:r>
        <w:r>
          <w:instrText xml:space="preserve"> PAGEREF _Toc13754 \h </w:instrText>
        </w:r>
        <w:r>
          <w:fldChar w:fldCharType="separate"/>
        </w:r>
        <w:r>
          <w:t>3</w:t>
        </w:r>
        <w:r>
          <w:fldChar w:fldCharType="end"/>
        </w:r>
      </w:hyperlink>
    </w:p>
    <w:p>
      <w:pPr>
        <w:pStyle w:val="TOC1"/>
        <w:tabs>
          <w:tab w:val="right" w:leader="dot" w:pos="8306"/>
        </w:tabs>
      </w:pPr>
      <w:hyperlink w:anchor="_Toc10974" w:history="1">
        <w:r>
          <w:rPr>
            <w:rFonts w:ascii="仿宋" w:eastAsia="仿宋" w:hAnsi="仿宋" w:cs="仿宋" w:hint="eastAsia"/>
            <w:lang w:eastAsia="zh-CN"/>
          </w:rPr>
          <w:t>一、工艺说明</w:t>
        </w:r>
        <w:r>
          <w:tab/>
        </w:r>
        <w:r>
          <w:fldChar w:fldCharType="begin"/>
        </w:r>
        <w:r>
          <w:instrText xml:space="preserve"> PAGEREF _Toc10974 \h </w:instrText>
        </w:r>
        <w:r>
          <w:fldChar w:fldCharType="separate"/>
        </w:r>
        <w:r>
          <w:t>3</w:t>
        </w:r>
        <w:r>
          <w:fldChar w:fldCharType="end"/>
        </w:r>
      </w:hyperlink>
    </w:p>
    <w:p>
      <w:pPr>
        <w:pStyle w:val="TOC2"/>
        <w:tabs>
          <w:tab w:val="right" w:leader="dot" w:pos="8306"/>
        </w:tabs>
      </w:pPr>
      <w:hyperlink w:anchor="_Toc377" w:history="1">
        <w:r>
          <w:rPr>
            <w:rFonts w:ascii="仿宋" w:eastAsia="仿宋" w:hAnsi="仿宋" w:cs="仿宋" w:hint="eastAsia"/>
            <w:lang w:eastAsia="zh-CN"/>
          </w:rPr>
          <w:t>(一)、技术管理特点</w:t>
        </w:r>
        <w:r>
          <w:tab/>
        </w:r>
        <w:r>
          <w:fldChar w:fldCharType="begin"/>
        </w:r>
        <w:r>
          <w:instrText xml:space="preserve"> PAGEREF _Toc377 \h </w:instrText>
        </w:r>
        <w:r>
          <w:fldChar w:fldCharType="separate"/>
        </w:r>
        <w:r>
          <w:t>3</w:t>
        </w:r>
        <w:r>
          <w:fldChar w:fldCharType="end"/>
        </w:r>
      </w:hyperlink>
    </w:p>
    <w:p>
      <w:pPr>
        <w:pStyle w:val="TOC2"/>
        <w:tabs>
          <w:tab w:val="right" w:leader="dot" w:pos="8306"/>
        </w:tabs>
      </w:pPr>
      <w:hyperlink w:anchor="_Toc26889" w:history="1">
        <w:r>
          <w:rPr>
            <w:rFonts w:ascii="仿宋" w:eastAsia="仿宋" w:hAnsi="仿宋" w:cs="仿宋" w:hint="eastAsia"/>
            <w:lang w:eastAsia="zh-CN"/>
          </w:rPr>
          <w:t>(二)、手机项目工艺技术设计方案</w:t>
        </w:r>
        <w:r>
          <w:tab/>
        </w:r>
        <w:r>
          <w:fldChar w:fldCharType="begin"/>
        </w:r>
        <w:r>
          <w:instrText xml:space="preserve"> PAGEREF _Toc26889 \h </w:instrText>
        </w:r>
        <w:r>
          <w:fldChar w:fldCharType="separate"/>
        </w:r>
        <w:r>
          <w:t>4</w:t>
        </w:r>
        <w:r>
          <w:fldChar w:fldCharType="end"/>
        </w:r>
      </w:hyperlink>
    </w:p>
    <w:p>
      <w:pPr>
        <w:pStyle w:val="TOC2"/>
        <w:tabs>
          <w:tab w:val="right" w:leader="dot" w:pos="8306"/>
        </w:tabs>
      </w:pPr>
      <w:hyperlink w:anchor="_Toc2017" w:history="1">
        <w:r>
          <w:rPr>
            <w:rFonts w:ascii="仿宋" w:eastAsia="仿宋" w:hAnsi="仿宋" w:cs="仿宋" w:hint="eastAsia"/>
            <w:lang w:eastAsia="zh-CN"/>
          </w:rPr>
          <w:t>(三)、设备选型方案</w:t>
        </w:r>
        <w:r>
          <w:tab/>
        </w:r>
        <w:r>
          <w:fldChar w:fldCharType="begin"/>
        </w:r>
        <w:r>
          <w:instrText xml:space="preserve"> PAGEREF _Toc2017 \h </w:instrText>
        </w:r>
        <w:r>
          <w:fldChar w:fldCharType="separate"/>
        </w:r>
        <w:r>
          <w:t>5</w:t>
        </w:r>
        <w:r>
          <w:fldChar w:fldCharType="end"/>
        </w:r>
      </w:hyperlink>
    </w:p>
    <w:p>
      <w:pPr>
        <w:pStyle w:val="TOC1"/>
        <w:tabs>
          <w:tab w:val="right" w:leader="dot" w:pos="8306"/>
        </w:tabs>
      </w:pPr>
      <w:hyperlink w:anchor="_Toc9133" w:history="1">
        <w:r>
          <w:rPr>
            <w:rFonts w:ascii="仿宋" w:eastAsia="仿宋" w:hAnsi="仿宋" w:cs="仿宋" w:hint="eastAsia"/>
            <w:lang w:eastAsia="zh-CN"/>
          </w:rPr>
          <w:t>二、手机项目危机管理</w:t>
        </w:r>
        <w:r>
          <w:tab/>
        </w:r>
        <w:r>
          <w:fldChar w:fldCharType="begin"/>
        </w:r>
        <w:r>
          <w:instrText xml:space="preserve"> PAGEREF _Toc9133 \h </w:instrText>
        </w:r>
        <w:r>
          <w:fldChar w:fldCharType="separate"/>
        </w:r>
        <w:r>
          <w:t>7</w:t>
        </w:r>
        <w:r>
          <w:fldChar w:fldCharType="end"/>
        </w:r>
      </w:hyperlink>
    </w:p>
    <w:p>
      <w:pPr>
        <w:pStyle w:val="TOC2"/>
        <w:tabs>
          <w:tab w:val="right" w:leader="dot" w:pos="8306"/>
        </w:tabs>
      </w:pPr>
      <w:hyperlink w:anchor="_Toc15488" w:history="1">
        <w:r>
          <w:rPr>
            <w:rFonts w:ascii="仿宋" w:eastAsia="仿宋" w:hAnsi="仿宋" w:cs="仿宋" w:hint="eastAsia"/>
            <w:lang w:eastAsia="zh-CN"/>
          </w:rPr>
          <w:t>(一)、危机预警与识别</w:t>
        </w:r>
        <w:r>
          <w:tab/>
        </w:r>
        <w:r>
          <w:fldChar w:fldCharType="begin"/>
        </w:r>
        <w:r>
          <w:instrText xml:space="preserve"> PAGEREF _Toc15488 \h </w:instrText>
        </w:r>
        <w:r>
          <w:fldChar w:fldCharType="separate"/>
        </w:r>
        <w:r>
          <w:t>7</w:t>
        </w:r>
        <w:r>
          <w:fldChar w:fldCharType="end"/>
        </w:r>
      </w:hyperlink>
    </w:p>
    <w:p>
      <w:pPr>
        <w:pStyle w:val="TOC2"/>
        <w:tabs>
          <w:tab w:val="right" w:leader="dot" w:pos="8306"/>
        </w:tabs>
      </w:pPr>
      <w:hyperlink w:anchor="_Toc28119" w:history="1">
        <w:r>
          <w:rPr>
            <w:rFonts w:ascii="仿宋" w:eastAsia="仿宋" w:hAnsi="仿宋" w:cs="仿宋" w:hint="eastAsia"/>
            <w:lang w:eastAsia="zh-CN"/>
          </w:rPr>
          <w:t>(二)、危机应对与恢复</w:t>
        </w:r>
        <w:r>
          <w:tab/>
        </w:r>
        <w:r>
          <w:fldChar w:fldCharType="begin"/>
        </w:r>
        <w:r>
          <w:instrText xml:space="preserve"> PAGEREF _Toc28119 \h </w:instrText>
        </w:r>
        <w:r>
          <w:fldChar w:fldCharType="separate"/>
        </w:r>
        <w:r>
          <w:t>8</w:t>
        </w:r>
        <w:r>
          <w:fldChar w:fldCharType="end"/>
        </w:r>
      </w:hyperlink>
    </w:p>
    <w:p>
      <w:pPr>
        <w:pStyle w:val="TOC1"/>
        <w:tabs>
          <w:tab w:val="right" w:leader="dot" w:pos="8306"/>
        </w:tabs>
      </w:pPr>
      <w:hyperlink w:anchor="_Toc25874" w:history="1">
        <w:r>
          <w:rPr>
            <w:rFonts w:ascii="仿宋" w:eastAsia="仿宋" w:hAnsi="仿宋" w:cs="仿宋" w:hint="eastAsia"/>
            <w:lang w:eastAsia="zh-CN"/>
          </w:rPr>
          <w:t>三、市场分析、调研</w:t>
        </w:r>
        <w:r>
          <w:tab/>
        </w:r>
        <w:r>
          <w:fldChar w:fldCharType="begin"/>
        </w:r>
        <w:r>
          <w:instrText xml:space="preserve"> PAGEREF _Toc25874 \h </w:instrText>
        </w:r>
        <w:r>
          <w:fldChar w:fldCharType="separate"/>
        </w:r>
        <w:r>
          <w:t>9</w:t>
        </w:r>
        <w:r>
          <w:fldChar w:fldCharType="end"/>
        </w:r>
      </w:hyperlink>
    </w:p>
    <w:p>
      <w:pPr>
        <w:pStyle w:val="TOC2"/>
        <w:tabs>
          <w:tab w:val="right" w:leader="dot" w:pos="8306"/>
        </w:tabs>
      </w:pPr>
      <w:hyperlink w:anchor="_Toc8591" w:history="1">
        <w:r>
          <w:rPr>
            <w:rFonts w:ascii="仿宋" w:eastAsia="仿宋" w:hAnsi="仿宋" w:cs="仿宋" w:hint="eastAsia"/>
            <w:lang w:eastAsia="zh-CN"/>
          </w:rPr>
          <w:t>(一)、手机行业分析</w:t>
        </w:r>
        <w:r>
          <w:tab/>
        </w:r>
        <w:r>
          <w:fldChar w:fldCharType="begin"/>
        </w:r>
        <w:r>
          <w:instrText xml:space="preserve"> PAGEREF _Toc8591 \h </w:instrText>
        </w:r>
        <w:r>
          <w:fldChar w:fldCharType="separate"/>
        </w:r>
        <w:r>
          <w:t>9</w:t>
        </w:r>
        <w:r>
          <w:fldChar w:fldCharType="end"/>
        </w:r>
      </w:hyperlink>
    </w:p>
    <w:p>
      <w:pPr>
        <w:pStyle w:val="TOC2"/>
        <w:tabs>
          <w:tab w:val="right" w:leader="dot" w:pos="8306"/>
        </w:tabs>
      </w:pPr>
      <w:hyperlink w:anchor="_Toc31161" w:history="1">
        <w:r>
          <w:rPr>
            <w:rFonts w:ascii="仿宋" w:eastAsia="仿宋" w:hAnsi="仿宋" w:cs="仿宋" w:hint="eastAsia"/>
            <w:lang w:eastAsia="zh-CN"/>
          </w:rPr>
          <w:t>(二)、手机市场分析预测</w:t>
        </w:r>
        <w:r>
          <w:tab/>
        </w:r>
        <w:r>
          <w:fldChar w:fldCharType="begin"/>
        </w:r>
        <w:r>
          <w:instrText xml:space="preserve"> PAGEREF _Toc31161 \h </w:instrText>
        </w:r>
        <w:r>
          <w:fldChar w:fldCharType="separate"/>
        </w:r>
        <w:r>
          <w:t>10</w:t>
        </w:r>
        <w:r>
          <w:fldChar w:fldCharType="end"/>
        </w:r>
      </w:hyperlink>
    </w:p>
    <w:p>
      <w:pPr>
        <w:pStyle w:val="TOC1"/>
        <w:tabs>
          <w:tab w:val="right" w:leader="dot" w:pos="8306"/>
        </w:tabs>
      </w:pPr>
      <w:hyperlink w:anchor="_Toc11205" w:history="1">
        <w:r>
          <w:rPr>
            <w:rFonts w:ascii="仿宋" w:eastAsia="仿宋" w:hAnsi="仿宋" w:cs="仿宋" w:hint="eastAsia"/>
            <w:lang w:eastAsia="zh-CN"/>
          </w:rPr>
          <w:t>四、产品规划分析</w:t>
        </w:r>
        <w:r>
          <w:tab/>
        </w:r>
        <w:r>
          <w:fldChar w:fldCharType="begin"/>
        </w:r>
        <w:r>
          <w:instrText xml:space="preserve"> PAGEREF _Toc11205 \h </w:instrText>
        </w:r>
        <w:r>
          <w:fldChar w:fldCharType="separate"/>
        </w:r>
        <w:r>
          <w:t>11</w:t>
        </w:r>
        <w:r>
          <w:fldChar w:fldCharType="end"/>
        </w:r>
      </w:hyperlink>
    </w:p>
    <w:p>
      <w:pPr>
        <w:pStyle w:val="TOC2"/>
        <w:tabs>
          <w:tab w:val="right" w:leader="dot" w:pos="8306"/>
        </w:tabs>
      </w:pPr>
      <w:hyperlink w:anchor="_Toc31668" w:history="1">
        <w:r>
          <w:rPr>
            <w:rFonts w:ascii="仿宋" w:eastAsia="仿宋" w:hAnsi="仿宋" w:cs="仿宋" w:hint="eastAsia"/>
            <w:lang w:eastAsia="zh-CN"/>
          </w:rPr>
          <w:t>(一)、产品规划</w:t>
        </w:r>
        <w:r>
          <w:tab/>
        </w:r>
        <w:r>
          <w:fldChar w:fldCharType="begin"/>
        </w:r>
        <w:r>
          <w:instrText xml:space="preserve"> PAGEREF _Toc31668 \h </w:instrText>
        </w:r>
        <w:r>
          <w:fldChar w:fldCharType="separate"/>
        </w:r>
        <w:r>
          <w:t>11</w:t>
        </w:r>
        <w:r>
          <w:fldChar w:fldCharType="end"/>
        </w:r>
      </w:hyperlink>
    </w:p>
    <w:p>
      <w:pPr>
        <w:pStyle w:val="TOC2"/>
        <w:tabs>
          <w:tab w:val="right" w:leader="dot" w:pos="8306"/>
        </w:tabs>
      </w:pPr>
      <w:hyperlink w:anchor="_Toc22687" w:history="1">
        <w:r>
          <w:rPr>
            <w:rFonts w:ascii="仿宋" w:eastAsia="仿宋" w:hAnsi="仿宋" w:cs="仿宋" w:hint="eastAsia"/>
            <w:lang w:eastAsia="zh-CN"/>
          </w:rPr>
          <w:t>(二)、建设规模</w:t>
        </w:r>
        <w:r>
          <w:tab/>
        </w:r>
        <w:r>
          <w:fldChar w:fldCharType="begin"/>
        </w:r>
        <w:r>
          <w:instrText xml:space="preserve"> PAGEREF _Toc22687 \h </w:instrText>
        </w:r>
        <w:r>
          <w:fldChar w:fldCharType="separate"/>
        </w:r>
        <w:r>
          <w:t>11</w:t>
        </w:r>
        <w:r>
          <w:fldChar w:fldCharType="end"/>
        </w:r>
      </w:hyperlink>
    </w:p>
    <w:p>
      <w:pPr>
        <w:pStyle w:val="TOC1"/>
        <w:tabs>
          <w:tab w:val="right" w:leader="dot" w:pos="8306"/>
        </w:tabs>
      </w:pPr>
      <w:hyperlink w:anchor="_Toc7914" w:history="1">
        <w:r>
          <w:rPr>
            <w:rFonts w:ascii="仿宋" w:eastAsia="仿宋" w:hAnsi="仿宋" w:cs="仿宋" w:hint="eastAsia"/>
            <w:lang w:eastAsia="zh-CN"/>
          </w:rPr>
          <w:t>五、手机项目建设单位说明</w:t>
        </w:r>
        <w:r>
          <w:tab/>
        </w:r>
        <w:r>
          <w:fldChar w:fldCharType="begin"/>
        </w:r>
        <w:r>
          <w:instrText xml:space="preserve"> PAGEREF _Toc7914 \h </w:instrText>
        </w:r>
        <w:r>
          <w:fldChar w:fldCharType="separate"/>
        </w:r>
        <w:r>
          <w:t>13</w:t>
        </w:r>
        <w:r>
          <w:fldChar w:fldCharType="end"/>
        </w:r>
      </w:hyperlink>
    </w:p>
    <w:p>
      <w:pPr>
        <w:pStyle w:val="TOC2"/>
        <w:tabs>
          <w:tab w:val="right" w:leader="dot" w:pos="8306"/>
        </w:tabs>
      </w:pPr>
      <w:hyperlink w:anchor="_Toc11097" w:history="1">
        <w:r>
          <w:rPr>
            <w:rFonts w:ascii="仿宋" w:eastAsia="仿宋" w:hAnsi="仿宋" w:cs="仿宋" w:hint="eastAsia"/>
            <w:lang w:eastAsia="zh-CN"/>
          </w:rPr>
          <w:t>(一)、手机项目承办单位基本情况</w:t>
        </w:r>
        <w:r>
          <w:tab/>
        </w:r>
        <w:r>
          <w:fldChar w:fldCharType="begin"/>
        </w:r>
        <w:r>
          <w:instrText xml:space="preserve"> PAGEREF _Toc11097 \h </w:instrText>
        </w:r>
        <w:r>
          <w:fldChar w:fldCharType="separate"/>
        </w:r>
        <w:r>
          <w:t>13</w:t>
        </w:r>
        <w:r>
          <w:fldChar w:fldCharType="end"/>
        </w:r>
      </w:hyperlink>
    </w:p>
    <w:p>
      <w:pPr>
        <w:pStyle w:val="TOC2"/>
        <w:tabs>
          <w:tab w:val="right" w:leader="dot" w:pos="8306"/>
        </w:tabs>
      </w:pPr>
      <w:hyperlink w:anchor="_Toc17613" w:history="1">
        <w:r>
          <w:rPr>
            <w:rFonts w:ascii="仿宋" w:eastAsia="仿宋" w:hAnsi="仿宋" w:cs="仿宋" w:hint="eastAsia"/>
            <w:lang w:eastAsia="zh-CN"/>
          </w:rPr>
          <w:t>(二)、公司经济效益分析</w:t>
        </w:r>
        <w:r>
          <w:tab/>
        </w:r>
        <w:r>
          <w:fldChar w:fldCharType="begin"/>
        </w:r>
        <w:r>
          <w:instrText xml:space="preserve"> PAGEREF _Toc17613 \h </w:instrText>
        </w:r>
        <w:r>
          <w:fldChar w:fldCharType="separate"/>
        </w:r>
        <w:r>
          <w:t>13</w:t>
        </w:r>
        <w:r>
          <w:fldChar w:fldCharType="end"/>
        </w:r>
      </w:hyperlink>
    </w:p>
    <w:p>
      <w:pPr>
        <w:pStyle w:val="TOC1"/>
        <w:tabs>
          <w:tab w:val="right" w:leader="dot" w:pos="8306"/>
        </w:tabs>
      </w:pPr>
      <w:hyperlink w:anchor="_Toc26137" w:history="1">
        <w:r>
          <w:rPr>
            <w:rFonts w:ascii="仿宋" w:eastAsia="仿宋" w:hAnsi="仿宋" w:cs="仿宋" w:hint="eastAsia"/>
            <w:lang w:eastAsia="zh-CN"/>
          </w:rPr>
          <w:t>六、手机项目建设背景及必要性分析</w:t>
        </w:r>
        <w:r>
          <w:tab/>
        </w:r>
        <w:r>
          <w:fldChar w:fldCharType="begin"/>
        </w:r>
        <w:r>
          <w:instrText xml:space="preserve"> PAGEREF _Toc26137 \h </w:instrText>
        </w:r>
        <w:r>
          <w:fldChar w:fldCharType="separate"/>
        </w:r>
        <w:r>
          <w:t>14</w:t>
        </w:r>
        <w:r>
          <w:fldChar w:fldCharType="end"/>
        </w:r>
      </w:hyperlink>
    </w:p>
    <w:p>
      <w:pPr>
        <w:pStyle w:val="TOC2"/>
        <w:tabs>
          <w:tab w:val="right" w:leader="dot" w:pos="8306"/>
        </w:tabs>
      </w:pPr>
      <w:hyperlink w:anchor="_Toc31589" w:history="1">
        <w:r>
          <w:rPr>
            <w:rFonts w:ascii="仿宋" w:eastAsia="仿宋" w:hAnsi="仿宋" w:cs="仿宋" w:hint="eastAsia"/>
            <w:lang w:eastAsia="zh-CN"/>
          </w:rPr>
          <w:t>(一)、手机项目背景分析</w:t>
        </w:r>
        <w:r>
          <w:tab/>
        </w:r>
        <w:r>
          <w:fldChar w:fldCharType="begin"/>
        </w:r>
        <w:r>
          <w:instrText xml:space="preserve"> PAGEREF _Toc31589 \h </w:instrText>
        </w:r>
        <w:r>
          <w:fldChar w:fldCharType="separate"/>
        </w:r>
        <w:r>
          <w:t>14</w:t>
        </w:r>
        <w:r>
          <w:fldChar w:fldCharType="end"/>
        </w:r>
      </w:hyperlink>
    </w:p>
    <w:p>
      <w:pPr>
        <w:pStyle w:val="TOC2"/>
        <w:tabs>
          <w:tab w:val="right" w:leader="dot" w:pos="8306"/>
        </w:tabs>
      </w:pPr>
      <w:hyperlink w:anchor="_Toc18787" w:history="1">
        <w:r>
          <w:rPr>
            <w:rFonts w:ascii="仿宋" w:eastAsia="仿宋" w:hAnsi="仿宋" w:cs="仿宋" w:hint="eastAsia"/>
            <w:lang w:eastAsia="zh-CN"/>
          </w:rPr>
          <w:t>(二)、手机项目建设必要性分析</w:t>
        </w:r>
        <w:r>
          <w:tab/>
        </w:r>
        <w:r>
          <w:fldChar w:fldCharType="begin"/>
        </w:r>
        <w:r>
          <w:instrText xml:space="preserve"> PAGEREF _Toc18787 \h </w:instrText>
        </w:r>
        <w:r>
          <w:fldChar w:fldCharType="separate"/>
        </w:r>
        <w:r>
          <w:t>16</w:t>
        </w:r>
        <w:r>
          <w:fldChar w:fldCharType="end"/>
        </w:r>
      </w:hyperlink>
    </w:p>
    <w:p>
      <w:pPr>
        <w:pStyle w:val="TOC1"/>
        <w:tabs>
          <w:tab w:val="right" w:leader="dot" w:pos="8306"/>
        </w:tabs>
      </w:pPr>
      <w:hyperlink w:anchor="_Toc2422" w:history="1">
        <w:r>
          <w:rPr>
            <w:rFonts w:ascii="仿宋" w:eastAsia="仿宋" w:hAnsi="仿宋" w:cs="仿宋" w:hint="eastAsia"/>
            <w:lang w:eastAsia="zh-CN"/>
          </w:rPr>
          <w:t>七、手机项目经营效益</w:t>
        </w:r>
        <w:r>
          <w:tab/>
        </w:r>
        <w:r>
          <w:fldChar w:fldCharType="begin"/>
        </w:r>
        <w:r>
          <w:instrText xml:space="preserve"> PAGEREF _Toc2422 \h </w:instrText>
        </w:r>
        <w:r>
          <w:fldChar w:fldCharType="separate"/>
        </w:r>
        <w:r>
          <w:t>17</w:t>
        </w:r>
        <w:r>
          <w:fldChar w:fldCharType="end"/>
        </w:r>
      </w:hyperlink>
    </w:p>
    <w:p>
      <w:pPr>
        <w:pStyle w:val="TOC2"/>
        <w:tabs>
          <w:tab w:val="right" w:leader="dot" w:pos="8306"/>
        </w:tabs>
      </w:pPr>
      <w:hyperlink w:anchor="_Toc4103" w:history="1">
        <w:r>
          <w:rPr>
            <w:rFonts w:ascii="仿宋" w:eastAsia="仿宋" w:hAnsi="仿宋" w:cs="仿宋" w:hint="eastAsia"/>
            <w:lang w:eastAsia="zh-CN"/>
          </w:rPr>
          <w:t>(一)、经济评价财务测算</w:t>
        </w:r>
        <w:r>
          <w:tab/>
        </w:r>
        <w:r>
          <w:fldChar w:fldCharType="begin"/>
        </w:r>
        <w:r>
          <w:instrText xml:space="preserve"> PAGEREF _Toc4103 \h </w:instrText>
        </w:r>
        <w:r>
          <w:fldChar w:fldCharType="separate"/>
        </w:r>
        <w:r>
          <w:t>17</w:t>
        </w:r>
        <w:r>
          <w:fldChar w:fldCharType="end"/>
        </w:r>
      </w:hyperlink>
    </w:p>
    <w:p>
      <w:pPr>
        <w:pStyle w:val="TOC2"/>
        <w:tabs>
          <w:tab w:val="right" w:leader="dot" w:pos="8306"/>
        </w:tabs>
      </w:pPr>
      <w:hyperlink w:anchor="_Toc6437" w:history="1">
        <w:r>
          <w:rPr>
            <w:rFonts w:ascii="仿宋" w:eastAsia="仿宋" w:hAnsi="仿宋" w:cs="仿宋" w:hint="eastAsia"/>
            <w:lang w:eastAsia="zh-CN"/>
          </w:rPr>
          <w:t>(二)、手机项目盈利能力分析</w:t>
        </w:r>
        <w:r>
          <w:tab/>
        </w:r>
        <w:r>
          <w:fldChar w:fldCharType="begin"/>
        </w:r>
        <w:r>
          <w:instrText xml:space="preserve"> PAGEREF _Toc6437 \h </w:instrText>
        </w:r>
        <w:r>
          <w:fldChar w:fldCharType="separate"/>
        </w:r>
        <w:r>
          <w:t>18</w:t>
        </w:r>
        <w:r>
          <w:fldChar w:fldCharType="end"/>
        </w:r>
      </w:hyperlink>
    </w:p>
    <w:p>
      <w:pPr>
        <w:pStyle w:val="TOC1"/>
        <w:tabs>
          <w:tab w:val="right" w:leader="dot" w:pos="8306"/>
        </w:tabs>
      </w:pPr>
      <w:hyperlink w:anchor="_Toc5067" w:history="1">
        <w:r>
          <w:rPr>
            <w:rFonts w:ascii="仿宋" w:eastAsia="仿宋" w:hAnsi="仿宋" w:cs="仿宋" w:hint="eastAsia"/>
            <w:lang w:eastAsia="zh-CN"/>
          </w:rPr>
          <w:t>八、手机项目人力资源管理</w:t>
        </w:r>
        <w:r>
          <w:tab/>
        </w:r>
        <w:r>
          <w:fldChar w:fldCharType="begin"/>
        </w:r>
        <w:r>
          <w:instrText xml:space="preserve"> PAGEREF _Toc5067 \h </w:instrText>
        </w:r>
        <w:r>
          <w:fldChar w:fldCharType="separate"/>
        </w:r>
        <w:r>
          <w:t>19</w:t>
        </w:r>
        <w:r>
          <w:fldChar w:fldCharType="end"/>
        </w:r>
      </w:hyperlink>
    </w:p>
    <w:p>
      <w:pPr>
        <w:pStyle w:val="TOC2"/>
        <w:tabs>
          <w:tab w:val="right" w:leader="dot" w:pos="8306"/>
        </w:tabs>
      </w:pPr>
      <w:hyperlink w:anchor="_Toc23693" w:history="1">
        <w:r>
          <w:rPr>
            <w:rFonts w:ascii="仿宋" w:eastAsia="仿宋" w:hAnsi="仿宋" w:cs="仿宋" w:hint="eastAsia"/>
            <w:lang w:eastAsia="zh-CN"/>
          </w:rPr>
          <w:t>(一)、建立健全的预算管理制度</w:t>
        </w:r>
        <w:r>
          <w:tab/>
        </w:r>
        <w:r>
          <w:fldChar w:fldCharType="begin"/>
        </w:r>
        <w:r>
          <w:instrText xml:space="preserve"> PAGEREF _Toc23693 \h </w:instrText>
        </w:r>
        <w:r>
          <w:fldChar w:fldCharType="separate"/>
        </w:r>
        <w:r>
          <w:t>19</w:t>
        </w:r>
        <w:r>
          <w:fldChar w:fldCharType="end"/>
        </w:r>
      </w:hyperlink>
    </w:p>
    <w:p>
      <w:pPr>
        <w:pStyle w:val="TOC2"/>
        <w:tabs>
          <w:tab w:val="right" w:leader="dot" w:pos="8306"/>
        </w:tabs>
      </w:pPr>
      <w:hyperlink w:anchor="_Toc10269" w:history="1">
        <w:r>
          <w:rPr>
            <w:rFonts w:ascii="仿宋" w:eastAsia="仿宋" w:hAnsi="仿宋" w:cs="仿宋" w:hint="eastAsia"/>
            <w:lang w:eastAsia="zh-CN"/>
          </w:rPr>
          <w:t>(二)、加强资金流动监控</w:t>
        </w:r>
        <w:r>
          <w:tab/>
        </w:r>
        <w:r>
          <w:fldChar w:fldCharType="begin"/>
        </w:r>
        <w:r>
          <w:instrText xml:space="preserve"> PAGEREF _Toc10269 \h </w:instrText>
        </w:r>
        <w:r>
          <w:fldChar w:fldCharType="separate"/>
        </w:r>
        <w:r>
          <w:t>21</w:t>
        </w:r>
        <w:r>
          <w:fldChar w:fldCharType="end"/>
        </w:r>
      </w:hyperlink>
    </w:p>
    <w:p>
      <w:pPr>
        <w:pStyle w:val="TOC2"/>
        <w:tabs>
          <w:tab w:val="right" w:leader="dot" w:pos="8306"/>
        </w:tabs>
      </w:pPr>
      <w:hyperlink w:anchor="_Toc9241" w:history="1">
        <w:r>
          <w:rPr>
            <w:rFonts w:ascii="仿宋" w:eastAsia="仿宋" w:hAnsi="仿宋" w:cs="仿宋" w:hint="eastAsia"/>
            <w:lang w:eastAsia="zh-CN"/>
          </w:rPr>
          <w:t>(三)、制定完善的风险控制机制</w:t>
        </w:r>
        <w:r>
          <w:tab/>
        </w:r>
        <w:r>
          <w:fldChar w:fldCharType="begin"/>
        </w:r>
        <w:r>
          <w:instrText xml:space="preserve"> PAGEREF _Toc9241 \h </w:instrText>
        </w:r>
        <w:r>
          <w:fldChar w:fldCharType="separate"/>
        </w:r>
        <w:r>
          <w:t>22</w:t>
        </w:r>
        <w:r>
          <w:fldChar w:fldCharType="end"/>
        </w:r>
      </w:hyperlink>
    </w:p>
    <w:p>
      <w:pPr>
        <w:pStyle w:val="TOC2"/>
        <w:tabs>
          <w:tab w:val="right" w:leader="dot" w:pos="8306"/>
        </w:tabs>
      </w:pPr>
      <w:hyperlink w:anchor="_Toc25484" w:history="1">
        <w:r>
          <w:rPr>
            <w:rFonts w:ascii="仿宋" w:eastAsia="仿宋" w:hAnsi="仿宋" w:cs="仿宋" w:hint="eastAsia"/>
            <w:lang w:eastAsia="zh-CN"/>
          </w:rPr>
          <w:t>(四)、优化成本管理</w:t>
        </w:r>
        <w:r>
          <w:tab/>
        </w:r>
        <w:r>
          <w:fldChar w:fldCharType="begin"/>
        </w:r>
        <w:r>
          <w:instrText xml:space="preserve"> PAGEREF _Toc25484 \h </w:instrText>
        </w:r>
        <w:r>
          <w:fldChar w:fldCharType="separate"/>
        </w:r>
        <w:r>
          <w:t>23</w:t>
        </w:r>
        <w:r>
          <w:fldChar w:fldCharType="end"/>
        </w:r>
      </w:hyperlink>
    </w:p>
    <w:p>
      <w:pPr>
        <w:pStyle w:val="TOC1"/>
        <w:tabs>
          <w:tab w:val="right" w:leader="dot" w:pos="8306"/>
        </w:tabs>
      </w:pPr>
      <w:hyperlink w:anchor="_Toc23721" w:history="1">
        <w:r>
          <w:rPr>
            <w:rFonts w:ascii="仿宋" w:eastAsia="仿宋" w:hAnsi="仿宋" w:cs="仿宋" w:hint="eastAsia"/>
            <w:lang w:eastAsia="zh-CN"/>
          </w:rPr>
          <w:t>九、生产安全保护</w:t>
        </w:r>
        <w:r>
          <w:tab/>
        </w:r>
        <w:r>
          <w:fldChar w:fldCharType="begin"/>
        </w:r>
        <w:r>
          <w:instrText xml:space="preserve"> PAGEREF _Toc23721 \h </w:instrText>
        </w:r>
        <w:r>
          <w:fldChar w:fldCharType="separate"/>
        </w:r>
        <w:r>
          <w:t>24</w:t>
        </w:r>
        <w:r>
          <w:fldChar w:fldCharType="end"/>
        </w:r>
      </w:hyperlink>
    </w:p>
    <w:p>
      <w:pPr>
        <w:pStyle w:val="TOC2"/>
        <w:tabs>
          <w:tab w:val="right" w:leader="dot" w:pos="8306"/>
        </w:tabs>
      </w:pPr>
      <w:hyperlink w:anchor="_Toc5601" w:history="1">
        <w:r>
          <w:rPr>
            <w:rFonts w:ascii="仿宋" w:eastAsia="仿宋" w:hAnsi="仿宋" w:cs="仿宋" w:hint="eastAsia"/>
            <w:lang w:eastAsia="zh-CN"/>
          </w:rPr>
          <w:t>(一)、消防安全</w:t>
        </w:r>
        <w:r>
          <w:tab/>
        </w:r>
        <w:r>
          <w:fldChar w:fldCharType="begin"/>
        </w:r>
        <w:r>
          <w:instrText xml:space="preserve"> PAGEREF _Toc5601 \h </w:instrText>
        </w:r>
        <w:r>
          <w:fldChar w:fldCharType="separate"/>
        </w:r>
        <w:r>
          <w:t>24</w:t>
        </w:r>
        <w:r>
          <w:fldChar w:fldCharType="end"/>
        </w:r>
      </w:hyperlink>
    </w:p>
    <w:p>
      <w:pPr>
        <w:pStyle w:val="TOC2"/>
        <w:tabs>
          <w:tab w:val="right" w:leader="dot" w:pos="8306"/>
        </w:tabs>
      </w:pPr>
      <w:hyperlink w:anchor="_Toc23488" w:history="1">
        <w:r>
          <w:rPr>
            <w:rFonts w:ascii="仿宋" w:eastAsia="仿宋" w:hAnsi="仿宋" w:cs="仿宋" w:hint="eastAsia"/>
            <w:lang w:eastAsia="zh-CN"/>
          </w:rPr>
          <w:t>(二)、防火防爆总图布置措施</w:t>
        </w:r>
        <w:r>
          <w:tab/>
        </w:r>
        <w:r>
          <w:fldChar w:fldCharType="begin"/>
        </w:r>
        <w:r>
          <w:instrText xml:space="preserve"> PAGEREF _Toc23488 \h </w:instrText>
        </w:r>
        <w:r>
          <w:fldChar w:fldCharType="separate"/>
        </w:r>
        <w:r>
          <w:t>26</w:t>
        </w:r>
        <w:r>
          <w:fldChar w:fldCharType="end"/>
        </w:r>
      </w:hyperlink>
    </w:p>
    <w:p>
      <w:pPr>
        <w:pStyle w:val="TOC2"/>
        <w:tabs>
          <w:tab w:val="right" w:leader="dot" w:pos="8306"/>
        </w:tabs>
      </w:pPr>
      <w:hyperlink w:anchor="_Toc22529" w:history="1">
        <w:r>
          <w:rPr>
            <w:rFonts w:ascii="仿宋" w:eastAsia="仿宋" w:hAnsi="仿宋" w:cs="仿宋" w:hint="eastAsia"/>
            <w:lang w:eastAsia="zh-CN"/>
          </w:rPr>
          <w:t>(三)、自然灾害防范措施</w:t>
        </w:r>
        <w:r>
          <w:tab/>
        </w:r>
        <w:r>
          <w:fldChar w:fldCharType="begin"/>
        </w:r>
        <w:r>
          <w:instrText xml:space="preserve"> PAGEREF _Toc22529 \h </w:instrText>
        </w:r>
        <w:r>
          <w:fldChar w:fldCharType="separate"/>
        </w:r>
        <w:r>
          <w:t>27</w:t>
        </w:r>
        <w:r>
          <w:fldChar w:fldCharType="end"/>
        </w:r>
      </w:hyperlink>
    </w:p>
    <w:p>
      <w:pPr>
        <w:pStyle w:val="TOC2"/>
        <w:tabs>
          <w:tab w:val="right" w:leader="dot" w:pos="8306"/>
        </w:tabs>
      </w:pPr>
      <w:hyperlink w:anchor="_Toc21075" w:history="1">
        <w:r>
          <w:rPr>
            <w:rFonts w:ascii="仿宋" w:eastAsia="仿宋" w:hAnsi="仿宋" w:cs="仿宋" w:hint="eastAsia"/>
            <w:lang w:eastAsia="zh-CN"/>
          </w:rPr>
          <w:t>(四)、安全色及安全标志使用要求</w:t>
        </w:r>
        <w:r>
          <w:tab/>
        </w:r>
        <w:r>
          <w:fldChar w:fldCharType="begin"/>
        </w:r>
        <w:r>
          <w:instrText xml:space="preserve"> PAGEREF _Toc21075 \h </w:instrText>
        </w:r>
        <w:r>
          <w:fldChar w:fldCharType="separate"/>
        </w:r>
        <w:r>
          <w:t>28</w:t>
        </w:r>
        <w:r>
          <w:fldChar w:fldCharType="end"/>
        </w:r>
      </w:hyperlink>
    </w:p>
    <w:p>
      <w:pPr>
        <w:pStyle w:val="TOC2"/>
        <w:tabs>
          <w:tab w:val="right" w:leader="dot" w:pos="8306"/>
        </w:tabs>
      </w:pPr>
      <w:hyperlink w:anchor="_Toc19471" w:history="1">
        <w:r>
          <w:rPr>
            <w:rFonts w:ascii="仿宋" w:eastAsia="仿宋" w:hAnsi="仿宋" w:cs="仿宋" w:hint="eastAsia"/>
            <w:lang w:eastAsia="zh-CN"/>
          </w:rPr>
          <w:t>(五)、防尘防毒措施</w:t>
        </w:r>
        <w:r>
          <w:tab/>
        </w:r>
        <w:r>
          <w:fldChar w:fldCharType="begin"/>
        </w:r>
        <w:r>
          <w:instrText xml:space="preserve"> PAGEREF _Toc19471 \h </w:instrText>
        </w:r>
        <w:r>
          <w:fldChar w:fldCharType="separate"/>
        </w:r>
        <w:r>
          <w:t>28</w:t>
        </w:r>
        <w:r>
          <w:fldChar w:fldCharType="end"/>
        </w:r>
      </w:hyperlink>
    </w:p>
    <w:p>
      <w:pPr>
        <w:pStyle w:val="TOC2"/>
        <w:tabs>
          <w:tab w:val="right" w:leader="dot" w:pos="8306"/>
        </w:tabs>
      </w:pPr>
      <w:hyperlink w:anchor="_Toc17142" w:history="1">
        <w:r>
          <w:rPr>
            <w:rFonts w:ascii="仿宋" w:eastAsia="仿宋" w:hAnsi="仿宋" w:cs="仿宋" w:hint="eastAsia"/>
            <w:lang w:eastAsia="zh-CN"/>
          </w:rPr>
          <w:t>(六)、防静电、触电防护及防雷措施</w:t>
        </w:r>
        <w:r>
          <w:tab/>
        </w:r>
        <w:r>
          <w:fldChar w:fldCharType="begin"/>
        </w:r>
        <w:r>
          <w:instrText xml:space="preserve"> PAGEREF _Toc17142 \h </w:instrText>
        </w:r>
        <w:r>
          <w:fldChar w:fldCharType="separate"/>
        </w:r>
        <w:r>
          <w:t>29</w:t>
        </w:r>
        <w:r>
          <w:fldChar w:fldCharType="end"/>
        </w:r>
      </w:hyperlink>
    </w:p>
    <w:p>
      <w:pPr>
        <w:pStyle w:val="TOC2"/>
        <w:tabs>
          <w:tab w:val="right" w:leader="dot" w:pos="8306"/>
        </w:tabs>
      </w:pPr>
      <w:hyperlink w:anchor="_Toc5984" w:history="1">
        <w:r>
          <w:rPr>
            <w:rFonts w:ascii="仿宋" w:eastAsia="仿宋" w:hAnsi="仿宋" w:cs="仿宋" w:hint="eastAsia"/>
            <w:lang w:eastAsia="zh-CN"/>
          </w:rPr>
          <w:t>(七)、机械设备安全保障措施</w:t>
        </w:r>
        <w:r>
          <w:tab/>
        </w:r>
        <w:r>
          <w:fldChar w:fldCharType="begin"/>
        </w:r>
        <w:r>
          <w:instrText xml:space="preserve"> PAGEREF _Toc5984 \h </w:instrText>
        </w:r>
        <w:r>
          <w:fldChar w:fldCharType="separate"/>
        </w:r>
        <w:r>
          <w:t>31</w:t>
        </w:r>
        <w:r>
          <w:fldChar w:fldCharType="end"/>
        </w:r>
      </w:hyperlink>
    </w:p>
    <w:p>
      <w:pPr>
        <w:pStyle w:val="TOC1"/>
        <w:tabs>
          <w:tab w:val="right" w:leader="dot" w:pos="8306"/>
        </w:tabs>
      </w:pPr>
      <w:hyperlink w:anchor="_Toc32371" w:history="1">
        <w:r>
          <w:rPr>
            <w:rFonts w:ascii="仿宋" w:eastAsia="仿宋" w:hAnsi="仿宋" w:cs="仿宋" w:hint="eastAsia"/>
            <w:lang w:eastAsia="zh-CN"/>
          </w:rPr>
          <w:t>十、手机项目技术管理</w:t>
        </w:r>
        <w:r>
          <w:tab/>
        </w:r>
        <w:r>
          <w:fldChar w:fldCharType="begin"/>
        </w:r>
        <w:r>
          <w:instrText xml:space="preserve"> PAGEREF _Toc32371 \h </w:instrText>
        </w:r>
        <w:r>
          <w:fldChar w:fldCharType="separate"/>
        </w:r>
        <w:r>
          <w:t>32</w:t>
        </w:r>
        <w:r>
          <w:fldChar w:fldCharType="end"/>
        </w:r>
      </w:hyperlink>
    </w:p>
    <w:p>
      <w:pPr>
        <w:pStyle w:val="TOC2"/>
        <w:tabs>
          <w:tab w:val="right" w:leader="dot" w:pos="8306"/>
        </w:tabs>
      </w:pPr>
      <w:hyperlink w:anchor="_Toc11579" w:history="1">
        <w:r>
          <w:rPr>
            <w:rFonts w:ascii="仿宋" w:eastAsia="仿宋" w:hAnsi="仿宋" w:cs="仿宋" w:hint="eastAsia"/>
            <w:lang w:eastAsia="zh-CN"/>
          </w:rPr>
          <w:t>(一)、技术方案选用方向</w:t>
        </w:r>
        <w:r>
          <w:tab/>
        </w:r>
        <w:r>
          <w:fldChar w:fldCharType="begin"/>
        </w:r>
        <w:r>
          <w:instrText xml:space="preserve"> PAGEREF _Toc11579 \h </w:instrText>
        </w:r>
        <w:r>
          <w:fldChar w:fldCharType="separate"/>
        </w:r>
        <w:r>
          <w:t>32</w:t>
        </w:r>
        <w:r>
          <w:fldChar w:fldCharType="end"/>
        </w:r>
      </w:hyperlink>
    </w:p>
    <w:p>
      <w:pPr>
        <w:pStyle w:val="TOC2"/>
        <w:tabs>
          <w:tab w:val="right" w:leader="dot" w:pos="8306"/>
        </w:tabs>
      </w:pPr>
      <w:hyperlink w:anchor="_Toc526" w:history="1">
        <w:r>
          <w:rPr>
            <w:rFonts w:ascii="仿宋" w:eastAsia="仿宋" w:hAnsi="仿宋" w:cs="仿宋" w:hint="eastAsia"/>
            <w:lang w:eastAsia="zh-CN"/>
          </w:rPr>
          <w:t>(二)、工艺技术方案选用原则</w:t>
        </w:r>
        <w:r>
          <w:tab/>
        </w:r>
        <w:r>
          <w:fldChar w:fldCharType="begin"/>
        </w:r>
        <w:r>
          <w:instrText xml:space="preserve"> PAGEREF _Toc526 \h </w:instrText>
        </w:r>
        <w:r>
          <w:fldChar w:fldCharType="separate"/>
        </w:r>
        <w:r>
          <w:t>34</w:t>
        </w:r>
        <w:r>
          <w:fldChar w:fldCharType="end"/>
        </w:r>
      </w:hyperlink>
    </w:p>
    <w:p>
      <w:pPr>
        <w:pStyle w:val="TOC2"/>
        <w:tabs>
          <w:tab w:val="right" w:leader="dot" w:pos="8306"/>
        </w:tabs>
      </w:pPr>
      <w:hyperlink w:anchor="_Toc30852" w:history="1">
        <w:r>
          <w:rPr>
            <w:rFonts w:ascii="仿宋" w:eastAsia="仿宋" w:hAnsi="仿宋" w:cs="仿宋" w:hint="eastAsia"/>
            <w:lang w:eastAsia="zh-CN"/>
          </w:rPr>
          <w:t>(三)、工艺技术方案要求</w:t>
        </w:r>
        <w:r>
          <w:tab/>
        </w:r>
        <w:r>
          <w:fldChar w:fldCharType="begin"/>
        </w:r>
        <w:r>
          <w:instrText xml:space="preserve"> PAGEREF _Toc30852 \h </w:instrText>
        </w:r>
        <w:r>
          <w:fldChar w:fldCharType="separate"/>
        </w:r>
        <w:r>
          <w:t>36</w:t>
        </w:r>
        <w:r>
          <w:fldChar w:fldCharType="end"/>
        </w:r>
      </w:hyperlink>
    </w:p>
    <w:p>
      <w:pPr>
        <w:pStyle w:val="TOC1"/>
        <w:tabs>
          <w:tab w:val="right" w:leader="dot" w:pos="8306"/>
        </w:tabs>
      </w:pPr>
      <w:hyperlink w:anchor="_Toc11528" w:history="1">
        <w:r>
          <w:rPr>
            <w:rFonts w:ascii="仿宋" w:eastAsia="仿宋" w:hAnsi="仿宋" w:cs="仿宋" w:hint="eastAsia"/>
            <w:lang w:eastAsia="zh-CN"/>
          </w:rPr>
          <w:t>十一、手机项目环境影响分析</w:t>
        </w:r>
        <w:r>
          <w:tab/>
        </w:r>
        <w:r>
          <w:fldChar w:fldCharType="begin"/>
        </w:r>
        <w:r>
          <w:instrText xml:space="preserve"> PAGEREF _Toc11528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144" w:history="1">
        <w:r>
          <w:rPr>
            <w:rFonts w:ascii="仿宋" w:eastAsia="仿宋" w:hAnsi="仿宋" w:cs="仿宋" w:hint="eastAsia"/>
            <w:lang w:eastAsia="zh-CN"/>
          </w:rPr>
          <w:t>(一)、建设区域环境质量现状</w:t>
        </w:r>
        <w:r>
          <w:tab/>
        </w:r>
        <w:r>
          <w:fldChar w:fldCharType="begin"/>
        </w:r>
        <w:r>
          <w:instrText xml:space="preserve"> PAGEREF _Toc9144 \h </w:instrText>
        </w:r>
        <w:r>
          <w:fldChar w:fldCharType="separate"/>
        </w:r>
        <w:r>
          <w:t>38</w:t>
        </w:r>
        <w:r>
          <w:fldChar w:fldCharType="end"/>
        </w:r>
      </w:hyperlink>
    </w:p>
    <w:p>
      <w:pPr>
        <w:pStyle w:val="TOC2"/>
        <w:tabs>
          <w:tab w:val="right" w:leader="dot" w:pos="8306"/>
        </w:tabs>
      </w:pPr>
      <w:hyperlink w:anchor="_Toc12064" w:history="1">
        <w:r>
          <w:rPr>
            <w:rFonts w:ascii="仿宋" w:eastAsia="仿宋" w:hAnsi="仿宋" w:cs="仿宋" w:hint="eastAsia"/>
            <w:lang w:eastAsia="zh-CN"/>
          </w:rPr>
          <w:t>(二)、建设期环境保护</w:t>
        </w:r>
        <w:r>
          <w:tab/>
        </w:r>
        <w:r>
          <w:fldChar w:fldCharType="begin"/>
        </w:r>
        <w:r>
          <w:instrText xml:space="preserve"> PAGEREF _Toc12064 \h </w:instrText>
        </w:r>
        <w:r>
          <w:fldChar w:fldCharType="separate"/>
        </w:r>
        <w:r>
          <w:t>39</w:t>
        </w:r>
        <w:r>
          <w:fldChar w:fldCharType="end"/>
        </w:r>
      </w:hyperlink>
    </w:p>
    <w:p>
      <w:pPr>
        <w:pStyle w:val="TOC2"/>
        <w:tabs>
          <w:tab w:val="right" w:leader="dot" w:pos="8306"/>
        </w:tabs>
      </w:pPr>
      <w:hyperlink w:anchor="_Toc31215" w:history="1">
        <w:r>
          <w:rPr>
            <w:rFonts w:ascii="仿宋" w:eastAsia="仿宋" w:hAnsi="仿宋" w:cs="仿宋" w:hint="eastAsia"/>
            <w:lang w:eastAsia="zh-CN"/>
          </w:rPr>
          <w:t>(三)、运营期环境保护</w:t>
        </w:r>
        <w:r>
          <w:tab/>
        </w:r>
        <w:r>
          <w:fldChar w:fldCharType="begin"/>
        </w:r>
        <w:r>
          <w:instrText xml:space="preserve"> PAGEREF _Toc31215 \h </w:instrText>
        </w:r>
        <w:r>
          <w:fldChar w:fldCharType="separate"/>
        </w:r>
        <w:r>
          <w:t>41</w:t>
        </w:r>
        <w:r>
          <w:fldChar w:fldCharType="end"/>
        </w:r>
      </w:hyperlink>
    </w:p>
    <w:p>
      <w:pPr>
        <w:pStyle w:val="TOC2"/>
        <w:tabs>
          <w:tab w:val="right" w:leader="dot" w:pos="8306"/>
        </w:tabs>
      </w:pPr>
      <w:hyperlink w:anchor="_Toc24604" w:history="1">
        <w:r>
          <w:rPr>
            <w:rFonts w:ascii="仿宋" w:eastAsia="仿宋" w:hAnsi="仿宋" w:cs="仿宋" w:hint="eastAsia"/>
            <w:lang w:eastAsia="zh-CN"/>
          </w:rPr>
          <w:t>(四)、手机项目建设对区域经济的影响</w:t>
        </w:r>
        <w:r>
          <w:tab/>
        </w:r>
        <w:r>
          <w:fldChar w:fldCharType="begin"/>
        </w:r>
        <w:r>
          <w:instrText xml:space="preserve"> PAGEREF _Toc24604 \h </w:instrText>
        </w:r>
        <w:r>
          <w:fldChar w:fldCharType="separate"/>
        </w:r>
        <w:r>
          <w:t>42</w:t>
        </w:r>
        <w:r>
          <w:fldChar w:fldCharType="end"/>
        </w:r>
      </w:hyperlink>
    </w:p>
    <w:p>
      <w:pPr>
        <w:pStyle w:val="TOC2"/>
        <w:tabs>
          <w:tab w:val="right" w:leader="dot" w:pos="8306"/>
        </w:tabs>
      </w:pPr>
      <w:hyperlink w:anchor="_Toc28857" w:history="1">
        <w:r>
          <w:rPr>
            <w:rFonts w:ascii="仿宋" w:eastAsia="仿宋" w:hAnsi="仿宋" w:cs="仿宋" w:hint="eastAsia"/>
            <w:lang w:eastAsia="zh-CN"/>
          </w:rPr>
          <w:t>(五)、废弃物处理</w:t>
        </w:r>
        <w:r>
          <w:tab/>
        </w:r>
        <w:r>
          <w:fldChar w:fldCharType="begin"/>
        </w:r>
        <w:r>
          <w:instrText xml:space="preserve"> PAGEREF _Toc28857 \h </w:instrText>
        </w:r>
        <w:r>
          <w:fldChar w:fldCharType="separate"/>
        </w:r>
        <w:r>
          <w:t>44</w:t>
        </w:r>
        <w:r>
          <w:fldChar w:fldCharType="end"/>
        </w:r>
      </w:hyperlink>
    </w:p>
    <w:p>
      <w:pPr>
        <w:pStyle w:val="TOC2"/>
        <w:tabs>
          <w:tab w:val="right" w:leader="dot" w:pos="8306"/>
        </w:tabs>
      </w:pPr>
      <w:hyperlink w:anchor="_Toc28836" w:history="1">
        <w:r>
          <w:rPr>
            <w:rFonts w:ascii="仿宋" w:eastAsia="仿宋" w:hAnsi="仿宋" w:cs="仿宋" w:hint="eastAsia"/>
            <w:lang w:eastAsia="zh-CN"/>
          </w:rPr>
          <w:t>(六)、特殊环境影响分析</w:t>
        </w:r>
        <w:r>
          <w:tab/>
        </w:r>
        <w:r>
          <w:fldChar w:fldCharType="begin"/>
        </w:r>
        <w:r>
          <w:instrText xml:space="preserve"> PAGEREF _Toc28836 \h </w:instrText>
        </w:r>
        <w:r>
          <w:fldChar w:fldCharType="separate"/>
        </w:r>
        <w:r>
          <w:t>45</w:t>
        </w:r>
        <w:r>
          <w:fldChar w:fldCharType="end"/>
        </w:r>
      </w:hyperlink>
    </w:p>
    <w:p>
      <w:pPr>
        <w:pStyle w:val="TOC2"/>
        <w:tabs>
          <w:tab w:val="right" w:leader="dot" w:pos="8306"/>
        </w:tabs>
      </w:pPr>
      <w:hyperlink w:anchor="_Toc10767" w:history="1">
        <w:r>
          <w:rPr>
            <w:rFonts w:ascii="仿宋" w:eastAsia="仿宋" w:hAnsi="仿宋" w:cs="仿宋" w:hint="eastAsia"/>
            <w:lang w:eastAsia="zh-CN"/>
          </w:rPr>
          <w:t>(七)、清洁生产</w:t>
        </w:r>
        <w:r>
          <w:tab/>
        </w:r>
        <w:r>
          <w:fldChar w:fldCharType="begin"/>
        </w:r>
        <w:r>
          <w:instrText xml:space="preserve"> PAGEREF _Toc10767 \h </w:instrText>
        </w:r>
        <w:r>
          <w:fldChar w:fldCharType="separate"/>
        </w:r>
        <w:r>
          <w:t>46</w:t>
        </w:r>
        <w:r>
          <w:fldChar w:fldCharType="end"/>
        </w:r>
      </w:hyperlink>
    </w:p>
    <w:p>
      <w:pPr>
        <w:pStyle w:val="TOC2"/>
        <w:tabs>
          <w:tab w:val="right" w:leader="dot" w:pos="8306"/>
        </w:tabs>
      </w:pPr>
      <w:hyperlink w:anchor="_Toc9976" w:history="1">
        <w:r>
          <w:rPr>
            <w:rFonts w:ascii="仿宋" w:eastAsia="仿宋" w:hAnsi="仿宋" w:cs="仿宋" w:hint="eastAsia"/>
            <w:lang w:eastAsia="zh-CN"/>
          </w:rPr>
          <w:t>(八)、环境保护综合评价</w:t>
        </w:r>
        <w:r>
          <w:tab/>
        </w:r>
        <w:r>
          <w:fldChar w:fldCharType="begin"/>
        </w:r>
        <w:r>
          <w:instrText xml:space="preserve"> PAGEREF _Toc9976 \h </w:instrText>
        </w:r>
        <w:r>
          <w:fldChar w:fldCharType="separate"/>
        </w:r>
        <w:r>
          <w:t>47</w:t>
        </w:r>
        <w:r>
          <w:fldChar w:fldCharType="end"/>
        </w:r>
      </w:hyperlink>
    </w:p>
    <w:p>
      <w:pPr>
        <w:pStyle w:val="TOC1"/>
        <w:tabs>
          <w:tab w:val="right" w:leader="dot" w:pos="8306"/>
        </w:tabs>
      </w:pPr>
      <w:hyperlink w:anchor="_Toc30390" w:history="1">
        <w:r>
          <w:rPr>
            <w:rFonts w:ascii="仿宋" w:eastAsia="仿宋" w:hAnsi="仿宋" w:cs="仿宋" w:hint="eastAsia"/>
            <w:lang w:eastAsia="zh-CN"/>
          </w:rPr>
          <w:t>十二、手机项目人力资源培养与发展</w:t>
        </w:r>
        <w:r>
          <w:tab/>
        </w:r>
        <w:r>
          <w:fldChar w:fldCharType="begin"/>
        </w:r>
        <w:r>
          <w:instrText xml:space="preserve"> PAGEREF _Toc30390 \h </w:instrText>
        </w:r>
        <w:r>
          <w:fldChar w:fldCharType="separate"/>
        </w:r>
        <w:r>
          <w:t>48</w:t>
        </w:r>
        <w:r>
          <w:fldChar w:fldCharType="end"/>
        </w:r>
      </w:hyperlink>
    </w:p>
    <w:p>
      <w:pPr>
        <w:pStyle w:val="TOC2"/>
        <w:tabs>
          <w:tab w:val="right" w:leader="dot" w:pos="8306"/>
        </w:tabs>
      </w:pPr>
      <w:hyperlink w:anchor="_Toc11840" w:history="1">
        <w:r>
          <w:rPr>
            <w:rFonts w:ascii="仿宋" w:eastAsia="仿宋" w:hAnsi="仿宋" w:cs="仿宋" w:hint="eastAsia"/>
            <w:lang w:eastAsia="zh-CN"/>
          </w:rPr>
          <w:t>(一)、人才需求与规划</w:t>
        </w:r>
        <w:r>
          <w:tab/>
        </w:r>
        <w:r>
          <w:fldChar w:fldCharType="begin"/>
        </w:r>
        <w:r>
          <w:instrText xml:space="preserve"> PAGEREF _Toc11840 \h </w:instrText>
        </w:r>
        <w:r>
          <w:fldChar w:fldCharType="separate"/>
        </w:r>
        <w:r>
          <w:t>48</w:t>
        </w:r>
        <w:r>
          <w:fldChar w:fldCharType="end"/>
        </w:r>
      </w:hyperlink>
    </w:p>
    <w:p>
      <w:pPr>
        <w:pStyle w:val="TOC2"/>
        <w:tabs>
          <w:tab w:val="right" w:leader="dot" w:pos="8306"/>
        </w:tabs>
      </w:pPr>
      <w:hyperlink w:anchor="_Toc25792" w:history="1">
        <w:r>
          <w:rPr>
            <w:rFonts w:ascii="仿宋" w:eastAsia="仿宋" w:hAnsi="仿宋" w:cs="仿宋" w:hint="eastAsia"/>
            <w:lang w:eastAsia="zh-CN"/>
          </w:rPr>
          <w:t>(二)、培训与发展计划</w:t>
        </w:r>
        <w:r>
          <w:tab/>
        </w:r>
        <w:r>
          <w:fldChar w:fldCharType="begin"/>
        </w:r>
        <w:r>
          <w:instrText xml:space="preserve"> PAGEREF _Toc25792 \h </w:instrText>
        </w:r>
        <w:r>
          <w:fldChar w:fldCharType="separate"/>
        </w:r>
        <w:r>
          <w:t>49</w:t>
        </w:r>
        <w:r>
          <w:fldChar w:fldCharType="end"/>
        </w:r>
      </w:hyperlink>
    </w:p>
    <w:p>
      <w:pPr>
        <w:pStyle w:val="TOC1"/>
        <w:tabs>
          <w:tab w:val="right" w:leader="dot" w:pos="8306"/>
        </w:tabs>
      </w:pPr>
      <w:hyperlink w:anchor="_Toc30100" w:history="1">
        <w:r>
          <w:rPr>
            <w:rFonts w:ascii="仿宋" w:eastAsia="仿宋" w:hAnsi="仿宋" w:cs="仿宋" w:hint="eastAsia"/>
            <w:lang w:eastAsia="zh-CN"/>
          </w:rPr>
          <w:t>十三、手机项目工程方案分析</w:t>
        </w:r>
        <w:r>
          <w:tab/>
        </w:r>
        <w:r>
          <w:fldChar w:fldCharType="begin"/>
        </w:r>
        <w:r>
          <w:instrText xml:space="preserve"> PAGEREF _Toc30100 \h </w:instrText>
        </w:r>
        <w:r>
          <w:fldChar w:fldCharType="separate"/>
        </w:r>
        <w:r>
          <w:t>49</w:t>
        </w:r>
        <w:r>
          <w:fldChar w:fldCharType="end"/>
        </w:r>
      </w:hyperlink>
    </w:p>
    <w:p>
      <w:pPr>
        <w:pStyle w:val="TOC2"/>
        <w:tabs>
          <w:tab w:val="right" w:leader="dot" w:pos="8306"/>
        </w:tabs>
      </w:pPr>
      <w:hyperlink w:anchor="_Toc785" w:history="1">
        <w:r>
          <w:rPr>
            <w:rFonts w:ascii="仿宋" w:eastAsia="仿宋" w:hAnsi="仿宋" w:cs="仿宋" w:hint="eastAsia"/>
            <w:lang w:eastAsia="zh-CN"/>
          </w:rPr>
          <w:t>(一)、建筑工程设计原则</w:t>
        </w:r>
        <w:r>
          <w:tab/>
        </w:r>
        <w:r>
          <w:fldChar w:fldCharType="begin"/>
        </w:r>
        <w:r>
          <w:instrText xml:space="preserve"> PAGEREF _Toc785 \h </w:instrText>
        </w:r>
        <w:r>
          <w:fldChar w:fldCharType="separate"/>
        </w:r>
        <w:r>
          <w:t>49</w:t>
        </w:r>
        <w:r>
          <w:fldChar w:fldCharType="end"/>
        </w:r>
      </w:hyperlink>
    </w:p>
    <w:p>
      <w:pPr>
        <w:pStyle w:val="TOC2"/>
        <w:tabs>
          <w:tab w:val="right" w:leader="dot" w:pos="8306"/>
        </w:tabs>
      </w:pPr>
      <w:hyperlink w:anchor="_Toc17375" w:history="1">
        <w:r>
          <w:rPr>
            <w:rFonts w:ascii="仿宋" w:eastAsia="仿宋" w:hAnsi="仿宋" w:cs="仿宋" w:hint="eastAsia"/>
            <w:lang w:eastAsia="zh-CN"/>
          </w:rPr>
          <w:t>(二)、土建工程建设指标</w:t>
        </w:r>
        <w:r>
          <w:tab/>
        </w:r>
        <w:r>
          <w:fldChar w:fldCharType="begin"/>
        </w:r>
        <w:r>
          <w:instrText xml:space="preserve"> PAGEREF _Toc17375 \h </w:instrText>
        </w:r>
        <w:r>
          <w:fldChar w:fldCharType="separate"/>
        </w:r>
        <w:r>
          <w:t>53</w:t>
        </w:r>
        <w:r>
          <w:fldChar w:fldCharType="end"/>
        </w:r>
      </w:hyperlink>
    </w:p>
    <w:p>
      <w:pPr>
        <w:pStyle w:val="TOC1"/>
        <w:tabs>
          <w:tab w:val="right" w:leader="dot" w:pos="8306"/>
        </w:tabs>
      </w:pPr>
      <w:hyperlink w:anchor="_Toc2579" w:history="1">
        <w:r>
          <w:rPr>
            <w:rFonts w:ascii="仿宋" w:eastAsia="仿宋" w:hAnsi="仿宋" w:cs="仿宋" w:hint="eastAsia"/>
            <w:lang w:eastAsia="zh-CN"/>
          </w:rPr>
          <w:t>十四、营销与推广策略</w:t>
        </w:r>
        <w:r>
          <w:tab/>
        </w:r>
        <w:r>
          <w:fldChar w:fldCharType="begin"/>
        </w:r>
        <w:r>
          <w:instrText xml:space="preserve"> PAGEREF _Toc2579 \h </w:instrText>
        </w:r>
        <w:r>
          <w:fldChar w:fldCharType="separate"/>
        </w:r>
        <w:r>
          <w:t>54</w:t>
        </w:r>
        <w:r>
          <w:fldChar w:fldCharType="end"/>
        </w:r>
      </w:hyperlink>
    </w:p>
    <w:p>
      <w:pPr>
        <w:pStyle w:val="TOC2"/>
        <w:tabs>
          <w:tab w:val="right" w:leader="dot" w:pos="8306"/>
        </w:tabs>
      </w:pPr>
      <w:hyperlink w:anchor="_Toc4177" w:history="1">
        <w:r>
          <w:rPr>
            <w:rFonts w:ascii="仿宋" w:eastAsia="仿宋" w:hAnsi="仿宋" w:cs="仿宋" w:hint="eastAsia"/>
            <w:lang w:eastAsia="zh-CN"/>
          </w:rPr>
          <w:t>(一)、产品/服务定位与特点</w:t>
        </w:r>
        <w:r>
          <w:tab/>
        </w:r>
        <w:r>
          <w:fldChar w:fldCharType="begin"/>
        </w:r>
        <w:r>
          <w:instrText xml:space="preserve"> PAGEREF _Toc4177 \h </w:instrText>
        </w:r>
        <w:r>
          <w:fldChar w:fldCharType="separate"/>
        </w:r>
        <w:r>
          <w:t>54</w:t>
        </w:r>
        <w:r>
          <w:fldChar w:fldCharType="end"/>
        </w:r>
      </w:hyperlink>
    </w:p>
    <w:p>
      <w:pPr>
        <w:pStyle w:val="TOC2"/>
        <w:tabs>
          <w:tab w:val="right" w:leader="dot" w:pos="8306"/>
        </w:tabs>
      </w:pPr>
      <w:hyperlink w:anchor="_Toc23290" w:history="1">
        <w:r>
          <w:rPr>
            <w:rFonts w:ascii="仿宋" w:eastAsia="仿宋" w:hAnsi="仿宋" w:cs="仿宋" w:hint="eastAsia"/>
            <w:lang w:eastAsia="zh-CN"/>
          </w:rPr>
          <w:t>(二)、市场定位与竞争分析</w:t>
        </w:r>
        <w:r>
          <w:tab/>
        </w:r>
        <w:r>
          <w:fldChar w:fldCharType="begin"/>
        </w:r>
        <w:r>
          <w:instrText xml:space="preserve"> PAGEREF _Toc23290 \h </w:instrText>
        </w:r>
        <w:r>
          <w:fldChar w:fldCharType="separate"/>
        </w:r>
        <w:r>
          <w:t>56</w:t>
        </w:r>
        <w:r>
          <w:fldChar w:fldCharType="end"/>
        </w:r>
      </w:hyperlink>
    </w:p>
    <w:p>
      <w:pPr>
        <w:pStyle w:val="TOC2"/>
        <w:tabs>
          <w:tab w:val="right" w:leader="dot" w:pos="8306"/>
        </w:tabs>
      </w:pPr>
      <w:hyperlink w:anchor="_Toc27395" w:history="1">
        <w:r>
          <w:rPr>
            <w:rFonts w:ascii="仿宋" w:eastAsia="仿宋" w:hAnsi="仿宋" w:cs="仿宋" w:hint="eastAsia"/>
            <w:lang w:eastAsia="zh-CN"/>
          </w:rPr>
          <w:t>(三)、营销渠道与策略</w:t>
        </w:r>
        <w:r>
          <w:tab/>
        </w:r>
        <w:r>
          <w:fldChar w:fldCharType="begin"/>
        </w:r>
        <w:r>
          <w:instrText xml:space="preserve"> PAGEREF _Toc27395 \h </w:instrText>
        </w:r>
        <w:r>
          <w:fldChar w:fldCharType="separate"/>
        </w:r>
        <w:r>
          <w:t>57</w:t>
        </w:r>
        <w:r>
          <w:fldChar w:fldCharType="end"/>
        </w:r>
      </w:hyperlink>
    </w:p>
    <w:p>
      <w:pPr>
        <w:pStyle w:val="TOC2"/>
        <w:tabs>
          <w:tab w:val="right" w:leader="dot" w:pos="8306"/>
        </w:tabs>
      </w:pPr>
      <w:hyperlink w:anchor="_Toc4685" w:history="1">
        <w:r>
          <w:rPr>
            <w:rFonts w:ascii="仿宋" w:eastAsia="仿宋" w:hAnsi="仿宋" w:cs="仿宋" w:hint="eastAsia"/>
            <w:lang w:eastAsia="zh-CN"/>
          </w:rPr>
          <w:t>(四)、推广与宣传活动</w:t>
        </w:r>
        <w:r>
          <w:tab/>
        </w:r>
        <w:r>
          <w:fldChar w:fldCharType="begin"/>
        </w:r>
        <w:r>
          <w:instrText xml:space="preserve"> PAGEREF _Toc4685 \h </w:instrText>
        </w:r>
        <w:r>
          <w:fldChar w:fldCharType="separate"/>
        </w:r>
        <w:r>
          <w:t>58</w:t>
        </w:r>
        <w:r>
          <w:fldChar w:fldCharType="end"/>
        </w:r>
      </w:hyperlink>
    </w:p>
    <w:p>
      <w:pPr>
        <w:pStyle w:val="TOC1"/>
        <w:tabs>
          <w:tab w:val="right" w:leader="dot" w:pos="8306"/>
        </w:tabs>
      </w:pPr>
      <w:hyperlink w:anchor="_Toc24554" w:history="1">
        <w:r>
          <w:rPr>
            <w:rFonts w:ascii="仿宋" w:eastAsia="仿宋" w:hAnsi="仿宋" w:cs="仿宋" w:hint="eastAsia"/>
            <w:lang w:eastAsia="zh-CN"/>
          </w:rPr>
          <w:t>十五、质量管理体系</w:t>
        </w:r>
        <w:r>
          <w:tab/>
        </w:r>
        <w:r>
          <w:fldChar w:fldCharType="begin"/>
        </w:r>
        <w:r>
          <w:instrText xml:space="preserve"> PAGEREF _Toc24554 \h </w:instrText>
        </w:r>
        <w:r>
          <w:fldChar w:fldCharType="separate"/>
        </w:r>
        <w:r>
          <w:t>63</w:t>
        </w:r>
        <w:r>
          <w:fldChar w:fldCharType="end"/>
        </w:r>
      </w:hyperlink>
    </w:p>
    <w:p>
      <w:pPr>
        <w:pStyle w:val="TOC2"/>
        <w:tabs>
          <w:tab w:val="right" w:leader="dot" w:pos="8306"/>
        </w:tabs>
      </w:pPr>
      <w:hyperlink w:anchor="_Toc3984" w:history="1">
        <w:r>
          <w:rPr>
            <w:rFonts w:ascii="仿宋" w:eastAsia="仿宋" w:hAnsi="仿宋" w:cs="仿宋" w:hint="eastAsia"/>
            <w:lang w:eastAsia="zh-CN"/>
          </w:rPr>
          <w:t>(一)、质量目标与方针</w:t>
        </w:r>
        <w:r>
          <w:tab/>
        </w:r>
        <w:r>
          <w:fldChar w:fldCharType="begin"/>
        </w:r>
        <w:r>
          <w:instrText xml:space="preserve"> PAGEREF _Toc3984 \h </w:instrText>
        </w:r>
        <w:r>
          <w:fldChar w:fldCharType="separate"/>
        </w:r>
        <w:r>
          <w:t>63</w:t>
        </w:r>
        <w:r>
          <w:fldChar w:fldCharType="end"/>
        </w:r>
      </w:hyperlink>
    </w:p>
    <w:p>
      <w:pPr>
        <w:pStyle w:val="TOC2"/>
        <w:tabs>
          <w:tab w:val="right" w:leader="dot" w:pos="8306"/>
        </w:tabs>
      </w:pPr>
      <w:hyperlink w:anchor="_Toc20060" w:history="1">
        <w:r>
          <w:rPr>
            <w:rFonts w:ascii="仿宋" w:eastAsia="仿宋" w:hAnsi="仿宋" w:cs="仿宋" w:hint="eastAsia"/>
            <w:lang w:eastAsia="zh-CN"/>
          </w:rPr>
          <w:t>(二)、质量管理责任</w:t>
        </w:r>
        <w:r>
          <w:tab/>
        </w:r>
        <w:r>
          <w:fldChar w:fldCharType="begin"/>
        </w:r>
        <w:r>
          <w:instrText xml:space="preserve"> PAGEREF _Toc20060 \h </w:instrText>
        </w:r>
        <w:r>
          <w:fldChar w:fldCharType="separate"/>
        </w:r>
        <w:r>
          <w:t>64</w:t>
        </w:r>
        <w:r>
          <w:fldChar w:fldCharType="end"/>
        </w:r>
      </w:hyperlink>
    </w:p>
    <w:p>
      <w:pPr>
        <w:pStyle w:val="TOC2"/>
        <w:tabs>
          <w:tab w:val="right" w:leader="dot" w:pos="8306"/>
        </w:tabs>
      </w:pPr>
      <w:hyperlink w:anchor="_Toc9011" w:history="1">
        <w:r>
          <w:rPr>
            <w:rFonts w:ascii="仿宋" w:eastAsia="仿宋" w:hAnsi="仿宋" w:cs="仿宋" w:hint="eastAsia"/>
            <w:lang w:eastAsia="zh-CN"/>
          </w:rPr>
          <w:t>(三)、质量管理体系文件</w:t>
        </w:r>
        <w:r>
          <w:tab/>
        </w:r>
        <w:r>
          <w:fldChar w:fldCharType="begin"/>
        </w:r>
        <w:r>
          <w:instrText xml:space="preserve"> PAGEREF _Toc9011 \h </w:instrText>
        </w:r>
        <w:r>
          <w:fldChar w:fldCharType="separate"/>
        </w:r>
        <w:r>
          <w:t>66</w:t>
        </w:r>
        <w:r>
          <w:fldChar w:fldCharType="end"/>
        </w:r>
      </w:hyperlink>
    </w:p>
    <w:p>
      <w:pPr>
        <w:pStyle w:val="TOC2"/>
        <w:tabs>
          <w:tab w:val="right" w:leader="dot" w:pos="8306"/>
        </w:tabs>
      </w:pPr>
      <w:hyperlink w:anchor="_Toc16808" w:history="1">
        <w:r>
          <w:rPr>
            <w:rFonts w:ascii="仿宋" w:eastAsia="仿宋" w:hAnsi="仿宋" w:cs="仿宋" w:hint="eastAsia"/>
            <w:lang w:eastAsia="zh-CN"/>
          </w:rPr>
          <w:t>(四)、质量培训与教育</w:t>
        </w:r>
        <w:r>
          <w:tab/>
        </w:r>
        <w:r>
          <w:fldChar w:fldCharType="begin"/>
        </w:r>
        <w:r>
          <w:instrText xml:space="preserve"> PAGEREF _Toc16808 \h </w:instrText>
        </w:r>
        <w:r>
          <w:fldChar w:fldCharType="separate"/>
        </w:r>
        <w:r>
          <w:t>68</w:t>
        </w:r>
        <w:r>
          <w:fldChar w:fldCharType="end"/>
        </w:r>
      </w:hyperlink>
    </w:p>
    <w:p>
      <w:pPr>
        <w:pStyle w:val="TOC2"/>
        <w:tabs>
          <w:tab w:val="right" w:leader="dot" w:pos="8306"/>
        </w:tabs>
      </w:pPr>
      <w:hyperlink w:anchor="_Toc23880" w:history="1">
        <w:r>
          <w:rPr>
            <w:rFonts w:ascii="仿宋" w:eastAsia="仿宋" w:hAnsi="仿宋" w:cs="仿宋" w:hint="eastAsia"/>
            <w:lang w:eastAsia="zh-CN"/>
          </w:rPr>
          <w:t>(五)、质量审核与评价</w:t>
        </w:r>
        <w:r>
          <w:tab/>
        </w:r>
        <w:r>
          <w:fldChar w:fldCharType="begin"/>
        </w:r>
        <w:r>
          <w:instrText xml:space="preserve"> PAGEREF _Toc23880 \h </w:instrText>
        </w:r>
        <w:r>
          <w:fldChar w:fldCharType="separate"/>
        </w:r>
        <w:r>
          <w:t>69</w:t>
        </w:r>
        <w:r>
          <w:fldChar w:fldCharType="end"/>
        </w:r>
      </w:hyperlink>
    </w:p>
    <w:p>
      <w:pPr>
        <w:pStyle w:val="TOC2"/>
        <w:tabs>
          <w:tab w:val="right" w:leader="dot" w:pos="8306"/>
        </w:tabs>
      </w:pPr>
      <w:hyperlink w:anchor="_Toc31641" w:history="1">
        <w:r>
          <w:rPr>
            <w:rFonts w:ascii="仿宋" w:eastAsia="仿宋" w:hAnsi="仿宋" w:cs="仿宋" w:hint="eastAsia"/>
            <w:lang w:eastAsia="zh-CN"/>
          </w:rPr>
          <w:t>(六)、不符合与纠正措施</w:t>
        </w:r>
        <w:r>
          <w:tab/>
        </w:r>
        <w:r>
          <w:fldChar w:fldCharType="begin"/>
        </w:r>
        <w:r>
          <w:instrText xml:space="preserve"> PAGEREF _Toc31641 \h </w:instrText>
        </w:r>
        <w:r>
          <w:fldChar w:fldCharType="separate"/>
        </w:r>
        <w:r>
          <w:t>70</w:t>
        </w:r>
        <w:r>
          <w:fldChar w:fldCharType="end"/>
        </w:r>
      </w:hyperlink>
    </w:p>
    <w:p>
      <w:pPr>
        <w:pStyle w:val="TOC1"/>
        <w:tabs>
          <w:tab w:val="right" w:leader="dot" w:pos="8306"/>
        </w:tabs>
      </w:pPr>
      <w:hyperlink w:anchor="_Toc2693" w:history="1">
        <w:r>
          <w:rPr>
            <w:rFonts w:ascii="仿宋" w:eastAsia="仿宋" w:hAnsi="仿宋" w:cs="仿宋" w:hint="eastAsia"/>
            <w:lang w:eastAsia="zh-CN"/>
          </w:rPr>
          <w:t>十六、手机项目实施时间节点</w:t>
        </w:r>
        <w:r>
          <w:tab/>
        </w:r>
        <w:r>
          <w:fldChar w:fldCharType="begin"/>
        </w:r>
        <w:r>
          <w:instrText xml:space="preserve"> PAGEREF _Toc2693 \h </w:instrText>
        </w:r>
        <w:r>
          <w:fldChar w:fldCharType="separate"/>
        </w:r>
        <w:r>
          <w:t>71</w:t>
        </w:r>
        <w:r>
          <w:fldChar w:fldCharType="end"/>
        </w:r>
      </w:hyperlink>
    </w:p>
    <w:p>
      <w:pPr>
        <w:pStyle w:val="TOC2"/>
        <w:tabs>
          <w:tab w:val="right" w:leader="dot" w:pos="8306"/>
        </w:tabs>
      </w:pPr>
      <w:hyperlink w:anchor="_Toc10198" w:history="1">
        <w:r>
          <w:rPr>
            <w:rFonts w:ascii="仿宋" w:eastAsia="仿宋" w:hAnsi="仿宋" w:cs="仿宋" w:hint="eastAsia"/>
            <w:lang w:eastAsia="zh-CN"/>
          </w:rPr>
          <w:t>(一)、手机项目启动阶段时间节点</w:t>
        </w:r>
        <w:r>
          <w:tab/>
        </w:r>
        <w:r>
          <w:fldChar w:fldCharType="begin"/>
        </w:r>
        <w:r>
          <w:instrText xml:space="preserve"> PAGEREF _Toc10198 \h </w:instrText>
        </w:r>
        <w:r>
          <w:fldChar w:fldCharType="separate"/>
        </w:r>
        <w:r>
          <w:t>71</w:t>
        </w:r>
        <w:r>
          <w:fldChar w:fldCharType="end"/>
        </w:r>
      </w:hyperlink>
    </w:p>
    <w:p>
      <w:pPr>
        <w:pStyle w:val="TOC2"/>
        <w:tabs>
          <w:tab w:val="right" w:leader="dot" w:pos="8306"/>
        </w:tabs>
      </w:pPr>
      <w:hyperlink w:anchor="_Toc6803" w:history="1">
        <w:r>
          <w:rPr>
            <w:rFonts w:ascii="仿宋" w:eastAsia="仿宋" w:hAnsi="仿宋" w:cs="仿宋" w:hint="eastAsia"/>
            <w:lang w:eastAsia="zh-CN"/>
          </w:rPr>
          <w:t>(二)、手机项目执行阶段时间节点</w:t>
        </w:r>
        <w:r>
          <w:tab/>
        </w:r>
        <w:r>
          <w:fldChar w:fldCharType="begin"/>
        </w:r>
        <w:r>
          <w:instrText xml:space="preserve"> PAGEREF _Toc6803 \h </w:instrText>
        </w:r>
        <w:r>
          <w:fldChar w:fldCharType="separate"/>
        </w:r>
        <w:r>
          <w:t>72</w:t>
        </w:r>
        <w:r>
          <w:fldChar w:fldCharType="end"/>
        </w:r>
      </w:hyperlink>
    </w:p>
    <w:p>
      <w:pPr>
        <w:pStyle w:val="TOC2"/>
        <w:tabs>
          <w:tab w:val="right" w:leader="dot" w:pos="8306"/>
        </w:tabs>
      </w:pPr>
      <w:hyperlink w:anchor="_Toc10110" w:history="1">
        <w:r>
          <w:rPr>
            <w:rFonts w:ascii="仿宋" w:eastAsia="仿宋" w:hAnsi="仿宋" w:cs="仿宋" w:hint="eastAsia"/>
            <w:lang w:eastAsia="zh-CN"/>
          </w:rPr>
          <w:t>(三)、手机项目完成阶段时间节点</w:t>
        </w:r>
        <w:r>
          <w:tab/>
        </w:r>
        <w:r>
          <w:fldChar w:fldCharType="begin"/>
        </w:r>
        <w:r>
          <w:instrText xml:space="preserve"> PAGEREF _Toc10110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75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0974"/>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377"/>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手机项目的技术管理特点体现在其创新导向。通过引入最先进的技术趋势和解决方案，手机项目致力于提升科技含量、提高质量和效率水平。这意味着我们将采用最新的工具和方法，确保手机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手机项目技术管理的显著特征。通过整合不同领域的技术资源，我们实现了跨学科的协同工作。这有助于优化技术架构，提高整体效能。此外，整合性策略还促进了不同技术团队之间的紧密沟通和高效合作，确保手机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手机项目所采用的技术。通过不断优化技术方案，手机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手机项目团队将在手机项目初期识别可能的技术风险，并采取相应的预防和应对措施。通过建立健全的风险评估机制，手机项目能够在实施过程中及时发现并解决潜在的技术问题，保障手机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通过这些独特的技术管理特点，我们确信在手机项目中，技术将成为手机项目成功的有力支持。这一深度剖析揭示了技术管理在手机项目实施中的关键作用，为手机项目的技术基础奠定了坚实的基础。</w:t>
      </w:r>
    </w:p>
    <w:p>
      <w:pPr>
        <w:pStyle w:val="Heading2"/>
        <w:ind w:firstLine="560" w:firstLineChars="200"/>
        <w:rPr>
          <w:rFonts w:ascii="仿宋" w:eastAsia="仿宋" w:hAnsi="仿宋" w:cs="仿宋" w:hint="eastAsia"/>
          <w:sz w:val="28"/>
          <w:lang w:eastAsia="zh-CN"/>
        </w:rPr>
      </w:pPr>
      <w:bookmarkStart w:id="4" w:name="_Toc26889"/>
      <w:r>
        <w:rPr>
          <w:rFonts w:ascii="仿宋" w:eastAsia="仿宋" w:hAnsi="仿宋" w:cs="仿宋" w:hint="eastAsia"/>
          <w:sz w:val="28"/>
          <w:lang w:eastAsia="zh-CN"/>
        </w:rPr>
        <w:t>(二)、手机项目工艺技术设计方案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手机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手机项目将严格按照相关行业规范要求进行组织。通过有效控制产品质量，手机项目将致力于为顾客提供优质的手机项目产品和良好的服务。这体现了手机项目对于生产活动合规性和质量标准的高度重视，为手机项目的可持续发展和顾客满意度奠定了基础。</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手机项目注重生态效益和清洁生产原则。手机项目建设将紧密结合地方特色经济发展，与社会经济发展规划和区域环境保护规划方案相协调一致。通过与当地区域自然生态系统的结合，手机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手机项目产品具有多样化的客户需求和个性化的特点。因此，手机项目产品规格品种多样，且单批生产数量较小。为满足这一特点，手机项目承办单位将建设先进的柔性制造生产线。通过广泛应用柔性制造技术，手机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总体而言，手机项目采用的技术具有较高的技术含量和自动化水平，处于国内先进水平。这一技术选用不仅体现了对生产效率、质量和环境友好性的高标准要求，同时为手机项目的可持续发展奠定了坚实的基础。</w:t>
      </w:r>
    </w:p>
    <w:p>
      <w:pPr>
        <w:pStyle w:val="Heading2"/>
        <w:ind w:firstLine="560" w:firstLineChars="200"/>
        <w:rPr>
          <w:rFonts w:ascii="仿宋" w:eastAsia="仿宋" w:hAnsi="仿宋" w:cs="仿宋" w:hint="eastAsia"/>
          <w:sz w:val="28"/>
          <w:lang w:eastAsia="zh-CN"/>
        </w:rPr>
      </w:pPr>
      <w:bookmarkStart w:id="5" w:name="_Toc2017"/>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为确保手机项目的高效生产和技术实施，我们制定了一套精心设计的设备选型方案，以满足手机项目生产、质量和环保的要求。该方案的主要特点如下：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手机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针对手机项目产品的多样性和小批量生产的特点，我们将建设柔性制造生产线。通过在设备选型中考虑柔性制造技术，可以灵活应对不同产品规格和生产需求，实现生产线的高度灵活性和适应性。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9133"/>
      <w:r>
        <w:rPr>
          <w:rFonts w:ascii="仿宋" w:eastAsia="仿宋" w:hAnsi="仿宋" w:cs="仿宋" w:hint="eastAsia"/>
          <w:sz w:val="28"/>
          <w:lang w:eastAsia="zh-CN"/>
        </w:rPr>
        <w:t>二、手机项目危机管理</w:t>
      </w:r>
      <w:bookmarkEnd w:id="6"/>
    </w:p>
    <w:p>
      <w:pPr>
        <w:pStyle w:val="Heading2"/>
        <w:rPr>
          <w:rFonts w:ascii="仿宋" w:eastAsia="仿宋" w:hAnsi="仿宋" w:cs="仿宋" w:hint="eastAsia"/>
          <w:lang w:eastAsia="zh-CN"/>
        </w:rPr>
      </w:pPr>
      <w:bookmarkStart w:id="7" w:name="_Toc15488"/>
      <w:r>
        <w:rPr>
          <w:rFonts w:ascii="仿宋" w:eastAsia="仿宋" w:hAnsi="仿宋" w:cs="仿宋" w:hint="eastAsia"/>
          <w:lang w:eastAsia="zh-CN"/>
        </w:rPr>
        <w:t>(一)、危机预警与识别</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手机项目危机管理中，危机预警与识别是确保手机项目稳健运行的核心步骤。通过建立全面的监测机制，手机项目团队旨在及时发现和理解潜在的风险和危机因素，以便采取及时的预防和应对措施，确保手机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首先，通过深入的风险评估，手机项目团队全面分析了整个手机项目和各个阶段可能存在的威胁。这包括准确评估每个潜在风险的发生概率和可能影响的程度，为后续危机预警提供了有力支持。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手机项目团队着重于明确定义手机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手机项目进展的持续监控，团队能够及时发现潜在问题并作出迅速反应。手机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在这一阶段，团队的专业素养和反应速度将发挥至关重要的作用，以确保潜在危机能够在初期得到有效的处理，最大程度地减轻负面影响。通过危机预警与识别，手机项目得以更有序、可控地推进。</w:t>
      </w:r>
    </w:p>
    <w:p>
      <w:pPr>
        <w:pStyle w:val="Heading2"/>
        <w:ind w:firstLine="560" w:firstLineChars="200"/>
        <w:rPr>
          <w:rFonts w:ascii="仿宋" w:eastAsia="仿宋" w:hAnsi="仿宋" w:cs="仿宋" w:hint="eastAsia"/>
          <w:sz w:val="28"/>
          <w:lang w:eastAsia="zh-CN"/>
        </w:rPr>
      </w:pPr>
      <w:bookmarkStart w:id="8" w:name="_Toc28119"/>
      <w:r>
        <w:rPr>
          <w:rFonts w:ascii="仿宋" w:eastAsia="仿宋" w:hAnsi="仿宋" w:cs="仿宋" w:hint="eastAsia"/>
          <w:sz w:val="28"/>
          <w:lang w:eastAsia="zh-CN"/>
        </w:rPr>
        <w:t>(二)、危机应对与恢复</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在危机发生时，手机项目团队立即行动，成立了应急小组。该小组的任务是迅速制定并实施紧急应对措施，以最小化潜在损失。以下是采取的主要措施：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暂停手机项目进度：为遏制危机蔓延，手机项目暂时停止进行，以便全面评估当前状况。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资源重新分配：重新评估手机项目资源的分配，确保最大限度地减小损失。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实时沟通：与关键利益相关者建立实时沟通机制，向他们传递手机项目危机的实际状况，保障手机项目核心利益。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在紧急应对的同时，手机项目团队强调了团队协作和有效沟通的重要性。以下是团队协作的关键举措：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信息共享机制：建立了信息共享平台，确保团队成员能够及时获取手机项目危机的实时信息。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领导者沟通：手机项目领导者通过定期会议和即时沟通工具，指导团队应对危机，保持团队稳定运行。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随着危机得到初步控制，手机项目团队转向制定恢复计划，以确保手机项目能够从中迅速恢复。主要恢复计划包括：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修复受损的进度计划：重新评估手机项目进度，制定修复计划，确保手机项目尽快回归正常进程。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重新调整资源分配：优化资源分配，确保手机项目在有限资源下高效运转。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风险管理机制加强：对手机项目风险进行全面评估，制定更强化的风险管理策略，以预防未来可能的危机。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9" w:name="_Toc25874"/>
      <w:r>
        <w:rPr>
          <w:rFonts w:ascii="仿宋" w:eastAsia="仿宋" w:hAnsi="仿宋" w:cs="仿宋" w:hint="eastAsia"/>
          <w:sz w:val="28"/>
          <w:lang w:eastAsia="zh-CN"/>
        </w:rPr>
        <w:t>三、市场分析、调研</w:t>
      </w:r>
      <w:bookmarkEnd w:id="9"/>
    </w:p>
    <w:p>
      <w:pPr>
        <w:pStyle w:val="Heading2"/>
        <w:rPr>
          <w:rFonts w:ascii="仿宋" w:eastAsia="仿宋" w:hAnsi="仿宋" w:cs="仿宋" w:hint="eastAsia"/>
          <w:lang w:eastAsia="zh-CN"/>
        </w:rPr>
      </w:pPr>
      <w:bookmarkStart w:id="10" w:name="_Toc8591"/>
      <w:r>
        <w:rPr>
          <w:rFonts w:ascii="仿宋" w:eastAsia="仿宋" w:hAnsi="仿宋" w:cs="仿宋" w:hint="eastAsia"/>
          <w:lang w:eastAsia="zh-CN"/>
        </w:rPr>
        <w:t>(一)、手机行业分析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手机行业一直以来都是市场的关注焦点。行业内的发展趋势、竞争态势以及潜在机会都对手机项目的推进产生深远的影响。通过深入研究行业的整体概貌，我们将更好地理解行业的核心特征，为手机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手机行业，技术一直是推动创新和发展的关键因素。我们将对当前技术趋势进行详尽分析，包括但不限于人工智能、大数据应用、先进制造技术等。这有助于手机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手机项目成功的基础。我们将对主要竞争对手进行深入研究，包括其市场份额、产品特点、市场定位等。通过全面了解竞争对手的优势和劣势，手机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1" w:name="_Toc31161"/>
      <w:r>
        <w:rPr>
          <w:rFonts w:ascii="仿宋" w:eastAsia="仿宋" w:hAnsi="仿宋" w:cs="仿宋" w:hint="eastAsia"/>
          <w:sz w:val="28"/>
          <w:lang w:eastAsia="zh-CN"/>
        </w:rPr>
        <w:t>(二)、手机市场分析预测</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通过对市场规模的深入调研，我们将预测手机市场未来的增长趋势。这包括市场的整体规模、各细分领域的发展趋势等。手机项目可以根据市场的扩张速度和潜在机会，制定更符合市场需求的发展策略。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了解消费者的需求是市场分析的核心。我们将通过调查研究，深入挖掘目标消费者的需求特点、购买习惯以及对产品和服务的期望。这有助于手机项目更好地定位目标市场，提供更符合消费者期待的解决方案。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市场风险是手机项目实施过程中需要充分考虑的因素。我们将对市场风险进行全面评估，包括但不限于政策法规风险、市场竞争风险、技术变革风险等。通过对潜在风险的深入分析，手机项目可以制定相应的风险缓解策略，降低不确定性对手机项目的影响。</w:t>
      </w:r>
    </w:p>
    <w:p>
      <w:pPr>
        <w:pStyle w:val="Heading1"/>
        <w:ind w:firstLine="560" w:firstLineChars="200"/>
        <w:rPr>
          <w:rFonts w:ascii="仿宋" w:eastAsia="仿宋" w:hAnsi="仿宋" w:cs="仿宋" w:hint="eastAsia"/>
          <w:sz w:val="28"/>
          <w:lang w:eastAsia="zh-CN"/>
        </w:rPr>
      </w:pPr>
      <w:bookmarkStart w:id="12" w:name="_Toc11205"/>
      <w:r>
        <w:rPr>
          <w:rFonts w:ascii="仿宋" w:eastAsia="仿宋" w:hAnsi="仿宋" w:cs="仿宋" w:hint="eastAsia"/>
          <w:sz w:val="28"/>
          <w:lang w:eastAsia="zh-CN"/>
        </w:rPr>
        <w:t>四、产品规划分析</w:t>
      </w:r>
      <w:bookmarkEnd w:id="12"/>
    </w:p>
    <w:p>
      <w:pPr>
        <w:pStyle w:val="Heading2"/>
        <w:rPr>
          <w:rFonts w:ascii="仿宋" w:eastAsia="仿宋" w:hAnsi="仿宋" w:cs="仿宋" w:hint="eastAsia"/>
          <w:lang w:eastAsia="zh-CN"/>
        </w:rPr>
      </w:pPr>
      <w:bookmarkStart w:id="13" w:name="_Toc31668"/>
      <w:r>
        <w:rPr>
          <w:rFonts w:ascii="仿宋" w:eastAsia="仿宋" w:hAnsi="仿宋" w:cs="仿宋" w:hint="eastAsia"/>
          <w:lang w:eastAsia="zh-CN"/>
        </w:rPr>
        <w:t>(一)、产品规划</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手机项目的主要产品是XXXX，预计年产值为XXX万元。这一产品在市场中占据着重要的地位，其广泛的应用范围使得该手机项目的市场前景非常广阔。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手机项目的xxx产品作为重要的原材料之一，将在多个领域发挥关键作用。其在建筑、交通、能源等方面的广泛应用将为整个产业链提供强大的支持，形成产业协同效应。手机项目的年产值XXX万XXX万XXX万万元不仅反映了其在市场上的巨大潜力，更预示着它对国民经济的积极贡献。这种关联度高、涉及面广的产业关系，使得该手机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4" w:name="_Toc22687"/>
      <w:r>
        <w:rPr>
          <w:rFonts w:ascii="仿宋" w:eastAsia="仿宋" w:hAnsi="仿宋" w:cs="仿宋" w:hint="eastAsia"/>
          <w:sz w:val="28"/>
          <w:lang w:eastAsia="zh-CN"/>
        </w:rPr>
        <w:t>(二)、建设规模</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手机项目总征地面积为XXXX平方米，相当于约XX.XX亩，其中净用地面积为XXXX平方米，红线范围内相当于约XX.XX亩。这一用地规模充分考虑了手机项目的建设需求，保障了手机项目在合适的空间内得以充分发展。手机项目规划的总建筑面积为XXXX平方米，其中主体工程建设占XXXX平方米，计容建筑面积达XXXX平方米。预计建筑工程的投资将达到XXXX万元，为手机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手机项目计划购置的设备共计XXXX台（套），设备购置费用为XXXX万元。这一设备购置计划充分考虑到手机项目的生产需求和技术要求，确保了手机项目在生产运营中具备先进的技术装备和高效的生产能力。设备的合理配置将为手机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手机项目计划总投资为XXXX万元，预计年实现营业收入为XXXX万元。这一产能规模的设定旨在确保手机项目能够在投资与回报之间取得平衡，实现长期可持续的发展。手机项目的总投资充分考虑到各个方面的需求，包括用地建设、设备购置等多个环节，以确保手机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5" w:name="_Toc7914"/>
      <w:r>
        <w:rPr>
          <w:rFonts w:ascii="仿宋" w:eastAsia="仿宋" w:hAnsi="仿宋" w:cs="仿宋" w:hint="eastAsia"/>
          <w:sz w:val="28"/>
          <w:lang w:eastAsia="zh-CN"/>
        </w:rPr>
        <w:t>五、手机项目建设单位说明</w:t>
      </w:r>
      <w:bookmarkEnd w:id="15"/>
    </w:p>
    <w:p>
      <w:pPr>
        <w:pStyle w:val="Heading2"/>
        <w:rPr>
          <w:rFonts w:ascii="仿宋" w:eastAsia="仿宋" w:hAnsi="仿宋" w:cs="仿宋" w:hint="eastAsia"/>
          <w:lang w:eastAsia="zh-CN"/>
        </w:rPr>
      </w:pPr>
      <w:bookmarkStart w:id="16" w:name="_Toc11097"/>
      <w:r>
        <w:rPr>
          <w:rFonts w:ascii="仿宋" w:eastAsia="仿宋" w:hAnsi="仿宋" w:cs="仿宋" w:hint="eastAsia"/>
          <w:lang w:eastAsia="zh-CN"/>
        </w:rPr>
        <w:t>(一)、手机项目承办单位基本情况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7" w:name="_Toc17613"/>
      <w:r>
        <w:rPr>
          <w:rFonts w:ascii="仿宋" w:eastAsia="仿宋" w:hAnsi="仿宋" w:cs="仿宋" w:hint="eastAsia"/>
          <w:sz w:val="28"/>
          <w:lang w:eastAsia="zh-CN"/>
        </w:rPr>
        <w:t>(二)、公司经济效益分析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手机项目承办单位的XXXX，我们着眼于实现可持续的经济效益。通过技术创新和解决方案的提供，公司预计在手机项目执行期间将获得可观的收入增长。这一收入来源主要包括手机项目交付、技术服务和解决方案的销售。</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同时，我们注重成本控制和效率提升，以确保手机项目的可持续盈利。透过精细的管理和资源优化，公司期望实现手机项目利润最大化。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手机项目实施进行全面的投资评估，包括手机项目启动阶段的资金投入和后续运营成本。通过对手机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为确保公司在手机项目实施过程中具备足够的资金流动性，公司将进行详尽的现金流分析。这包括资金需求的合理预测、手机项目周期内的资金峰谷分析以及灵活的财务管理策略，以应对各种潜在的经济变动。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8" w:name="_Toc26137"/>
      <w:r>
        <w:rPr>
          <w:rFonts w:ascii="仿宋" w:eastAsia="仿宋" w:hAnsi="仿宋" w:cs="仿宋" w:hint="eastAsia"/>
          <w:sz w:val="28"/>
          <w:lang w:eastAsia="zh-CN"/>
        </w:rPr>
        <w:t>六、手机项目建设背景及必要性分析</w:t>
      </w:r>
      <w:bookmarkEnd w:id="18"/>
    </w:p>
    <w:p>
      <w:pPr>
        <w:pStyle w:val="Heading2"/>
        <w:rPr>
          <w:rFonts w:ascii="仿宋" w:eastAsia="仿宋" w:hAnsi="仿宋" w:cs="仿宋" w:hint="eastAsia"/>
          <w:lang w:eastAsia="zh-CN"/>
        </w:rPr>
      </w:pPr>
      <w:bookmarkStart w:id="19" w:name="_Toc31589"/>
      <w:r>
        <w:rPr>
          <w:rFonts w:ascii="仿宋" w:eastAsia="仿宋" w:hAnsi="仿宋" w:cs="仿宋" w:hint="eastAsia"/>
          <w:lang w:eastAsia="zh-CN"/>
        </w:rPr>
        <w:t>(一)、手机项目背景分析</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手机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手机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我们的背景分析将深入挖掘当前行业的发展趋势，通过对竞争态势的全面审视，找到手机项目在这个潮流中的定位。同时，我们将关注行业内涌现的新兴机遇，以便手机项目更好地融入行业发展的潮流中。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手机项目提供了强大的发展动力。我们将聚焦于行业内最新的技术发展趋势，包括但不限于人工智能、大数据分析、物联网等领域。通过深度的技术研究，我们将确保手机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手机项目发展的源泉。我们将投入更多的精力对市场需求进行深入剖析，超越表面的需求，深入挖掘潜在的市场痛点和机遇。通过对市场需求的细致了解，手机项目将更有针对性地设计解决方案，满足市场的多样化需求，从而更好地促进手机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在激烈的市场竞争中，了解竞争对手的优势和劣势对于制定有效的手机项目战略至关重要。我们将对竞争态势进行更为深入的分析，包括但不限于市场份额、产品特点、客户满意度等多个维度。通过深度的竞争分析，手机项目将能够更准确地把握市场脉搏，制定具有竞争力的手机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手机项目的发展具有直接的影响。我们将进行更为全面的法规和政策分析，了解行业发展中的潜在法律风险和合规挑战。通过充分了解和遵守相关法规，手机项目将确保在法律框架内合法合规运营，为手机项目的稳健发展提供有力支持。</w:t>
      </w:r>
    </w:p>
    <w:p>
      <w:pPr>
        <w:pStyle w:val="Heading2"/>
        <w:ind w:firstLine="560" w:firstLineChars="200"/>
        <w:rPr>
          <w:rFonts w:ascii="仿宋" w:eastAsia="仿宋" w:hAnsi="仿宋" w:cs="仿宋" w:hint="eastAsia"/>
          <w:sz w:val="28"/>
          <w:lang w:eastAsia="zh-CN"/>
        </w:rPr>
      </w:pPr>
      <w:bookmarkStart w:id="20" w:name="_Toc18787"/>
      <w:r>
        <w:rPr>
          <w:rFonts w:ascii="仿宋" w:eastAsia="仿宋" w:hAnsi="仿宋" w:cs="仿宋" w:hint="eastAsia"/>
          <w:sz w:val="28"/>
          <w:lang w:eastAsia="zh-CN"/>
        </w:rPr>
        <w:t>(二)、手机项目建设必要性分析</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手机项目建设的迫切性源于对行业发展趋势的深刻洞察。我们正处于一个行业变革的时代，科技创新、数字化转型成为企业发展的关键动力。手机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手机项目建设不仅仅是为了跟上潮流，更是为了通过技术创新推动企业的持续发展。通过引入先进的技术和解决方案，手机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https://d.book118.com/588045051007006027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手机项目规划设计蓝图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手机项目规划设计蓝图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手机项目规划设计蓝图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手机项目规划设计蓝图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手机项目规划设计蓝图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手机项目规划设计蓝图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手机项目规划设计蓝图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手机项目规划设计蓝图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手机项目规划设计蓝图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手机项目规划设计蓝图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手机项目规划设计蓝图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手机项目规划设计蓝图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手机项目规划设计蓝图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手机项目规划设计蓝图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手机项目规划设计蓝图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手机项目规划设计蓝图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手机项目规划设计蓝图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8C0549D"/>
    <w:rsid w:val="48C0549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8804505100700602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2024-01-15T15:49:00Z</dcterms:created>
  <dcterms:modified xsi:type="dcterms:W3CDTF">2024-01-15T15:49:53Z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A6C24F30B658426EAEF26EE42F6C8536_11</vt:lpwstr>
  </property>
  <property fmtid="{D5CDD505-2E9C-101B-9397-08002B2CF9AE}" pid="3" name="KSOProductBuildVer">
    <vt:lpwstr>2052-12.1.0.16120</vt:lpwstr>
  </property>
</Properties>
</file>