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推进剂利用系统行业企业战略发展规划及建议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170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_Toc25170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60" w:history="1">
        <w:r>
          <w:rPr>
            <w:rFonts w:ascii="仿宋" w:eastAsia="仿宋" w:hAnsi="仿宋" w:cs="仿宋" w:hint="eastAsia"/>
            <w:lang w:val="en-US"/>
          </w:rPr>
          <w:t>一、背景及必要性</w:t>
        </w:r>
        <w:r>
          <w:tab/>
        </w:r>
        <w:r>
          <w:fldChar w:fldCharType="begin"/>
        </w:r>
        <w:r>
          <w:instrText xml:space="preserve"> PAGEREF _Toc4560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" w:history="1">
        <w:r>
          <w:rPr>
            <w:rFonts w:ascii="仿宋" w:eastAsia="仿宋" w:hAnsi="仿宋" w:cs="仿宋" w:hint="eastAsia"/>
            <w:lang w:val="en-US"/>
          </w:rPr>
          <w:t>(一)、推进剂利用系统项目背景分析</w:t>
        </w:r>
        <w:r>
          <w:tab/>
        </w:r>
        <w:r>
          <w:fldChar w:fldCharType="begin"/>
        </w:r>
        <w:r>
          <w:instrText xml:space="preserve"> PAGEREF _Toc2183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3" w:history="1">
        <w:r>
          <w:rPr>
            <w:rFonts w:ascii="仿宋" w:eastAsia="仿宋" w:hAnsi="仿宋" w:cs="仿宋" w:hint="eastAsia"/>
            <w:lang w:val="en-US"/>
          </w:rPr>
          <w:t>(二)、实施推进剂利用系统项目的必要性</w:t>
        </w:r>
        <w:r>
          <w:tab/>
        </w:r>
        <w:r>
          <w:fldChar w:fldCharType="begin"/>
        </w:r>
        <w:r>
          <w:instrText xml:space="preserve"> PAGEREF _Toc23043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3" w:history="1">
        <w:r>
          <w:rPr>
            <w:rFonts w:ascii="仿宋" w:eastAsia="仿宋" w:hAnsi="仿宋" w:cs="仿宋" w:hint="eastAsia"/>
            <w:lang w:val="en-US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_Toc13593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8" w:history="1">
        <w:r>
          <w:rPr>
            <w:rFonts w:ascii="仿宋" w:eastAsia="仿宋" w:hAnsi="仿宋" w:cs="仿宋" w:hint="eastAsia"/>
            <w:lang w:val="en-US"/>
          </w:rPr>
          <w:t>(一)、行业分析</w:t>
        </w:r>
        <w:r>
          <w:tab/>
        </w:r>
        <w:r>
          <w:fldChar w:fldCharType="begin"/>
        </w:r>
        <w:r>
          <w:instrText xml:space="preserve"> PAGEREF _Toc9188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8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_Toc19278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0" w:history="1">
        <w:r>
          <w:rPr>
            <w:rFonts w:ascii="仿宋" w:eastAsia="仿宋" w:hAnsi="仿宋" w:cs="仿宋" w:hint="eastAsia"/>
            <w:lang w:val="en-US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_Toc24030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9" w:history="1">
        <w:r>
          <w:rPr>
            <w:rFonts w:ascii="仿宋" w:eastAsia="仿宋" w:hAnsi="仿宋" w:cs="仿宋" w:hint="eastAsia"/>
            <w:lang w:val="en-US"/>
          </w:rPr>
          <w:t>三、推进剂利用系统质量管理方案</w:t>
        </w:r>
        <w:r>
          <w:tab/>
        </w:r>
        <w:r>
          <w:fldChar w:fldCharType="begin"/>
        </w:r>
        <w:r>
          <w:instrText xml:space="preserve"> PAGEREF _Toc7989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7" w:history="1">
        <w:r>
          <w:rPr>
            <w:rFonts w:ascii="仿宋" w:eastAsia="仿宋" w:hAnsi="仿宋" w:cs="仿宋" w:hint="eastAsia"/>
            <w:lang w:val="en-US"/>
          </w:rPr>
          <w:t>(一)、推进剂利用系统质量管理要求</w:t>
        </w:r>
        <w:r>
          <w:tab/>
        </w:r>
        <w:r>
          <w:fldChar w:fldCharType="begin"/>
        </w:r>
        <w:r>
          <w:instrText xml:space="preserve"> PAGEREF _Toc30157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1" w:history="1">
        <w:r>
          <w:rPr>
            <w:rFonts w:ascii="仿宋" w:eastAsia="仿宋" w:hAnsi="仿宋" w:cs="仿宋" w:hint="eastAsia"/>
            <w:lang w:val="en-US"/>
          </w:rPr>
          <w:t>(二)、推进剂利用系统服务质量管理方案</w:t>
        </w:r>
        <w:r>
          <w:tab/>
        </w:r>
        <w:r>
          <w:fldChar w:fldCharType="begin"/>
        </w:r>
        <w:r>
          <w:instrText xml:space="preserve"> PAGEREF _Toc20761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4" w:history="1">
        <w:r>
          <w:rPr>
            <w:rFonts w:ascii="仿宋" w:eastAsia="仿宋" w:hAnsi="仿宋" w:cs="仿宋" w:hint="eastAsia"/>
            <w:lang w:val="en-US"/>
          </w:rPr>
          <w:t>(三)、推进剂利用系统质量成本管理方案</w:t>
        </w:r>
        <w:r>
          <w:tab/>
        </w:r>
        <w:r>
          <w:fldChar w:fldCharType="begin"/>
        </w:r>
        <w:r>
          <w:instrText xml:space="preserve"> PAGEREF _Toc21804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47" w:history="1">
        <w:r>
          <w:rPr>
            <w:rFonts w:ascii="仿宋" w:eastAsia="仿宋" w:hAnsi="仿宋" w:cs="仿宋" w:hint="eastAsia"/>
            <w:lang w:val="en-US"/>
          </w:rPr>
          <w:t>四、节能方案分析</w:t>
        </w:r>
        <w:r>
          <w:tab/>
        </w:r>
        <w:r>
          <w:fldChar w:fldCharType="begin"/>
        </w:r>
        <w:r>
          <w:instrText xml:space="preserve"> PAGEREF _Toc11647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1" w:history="1">
        <w:r>
          <w:rPr>
            <w:rFonts w:ascii="仿宋" w:eastAsia="仿宋" w:hAnsi="仿宋" w:cs="仿宋" w:hint="eastAsia"/>
            <w:lang w:val="en-US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_Toc17301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1" w:history="1">
        <w:r>
          <w:rPr>
            <w:rFonts w:ascii="仿宋" w:eastAsia="仿宋" w:hAnsi="仿宋" w:cs="仿宋" w:hint="eastAsia"/>
            <w:lang w:val="en-US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_Toc32281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" w:history="1">
        <w:r>
          <w:rPr>
            <w:rFonts w:ascii="仿宋" w:eastAsia="仿宋" w:hAnsi="仿宋" w:cs="仿宋" w:hint="eastAsia"/>
            <w:lang w:val="en-US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_Toc2663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7" w:history="1">
        <w:r>
          <w:rPr>
            <w:rFonts w:ascii="仿宋" w:eastAsia="仿宋" w:hAnsi="仿宋" w:cs="仿宋" w:hint="eastAsia"/>
            <w:lang w:val="en-US"/>
          </w:rPr>
          <w:t>五、经济效益分析</w:t>
        </w:r>
        <w:r>
          <w:tab/>
        </w:r>
        <w:r>
          <w:fldChar w:fldCharType="begin"/>
        </w:r>
        <w:r>
          <w:instrText xml:space="preserve"> PAGEREF _Toc23387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5" w:history="1">
        <w:r>
          <w:rPr>
            <w:rFonts w:ascii="仿宋" w:eastAsia="仿宋" w:hAnsi="仿宋" w:cs="仿宋" w:hint="eastAsia"/>
            <w:lang w:val="en-US"/>
          </w:rPr>
          <w:t>(一)、投资情况说明</w:t>
        </w:r>
        <w:r>
          <w:tab/>
        </w:r>
        <w:r>
          <w:fldChar w:fldCharType="begin"/>
        </w:r>
        <w:r>
          <w:instrText xml:space="preserve"> PAGEREF _Toc19095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9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_Toc19339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1" w:history="1">
        <w:r>
          <w:rPr>
            <w:rFonts w:ascii="仿宋" w:eastAsia="仿宋" w:hAnsi="仿宋" w:cs="仿宋" w:hint="eastAsia"/>
            <w:lang w:val="en-US"/>
          </w:rPr>
          <w:t>(三)、推进剂利用系统项目盈利能力分析</w:t>
        </w:r>
        <w:r>
          <w:tab/>
        </w:r>
        <w:r>
          <w:fldChar w:fldCharType="begin"/>
        </w:r>
        <w:r>
          <w:instrText xml:space="preserve"> PAGEREF _Toc15851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3" w:history="1">
        <w:r>
          <w:rPr>
            <w:rFonts w:ascii="仿宋" w:eastAsia="仿宋" w:hAnsi="仿宋" w:cs="仿宋" w:hint="eastAsia"/>
            <w:lang w:val="en-US"/>
          </w:rPr>
          <w:t>六、薪酬制度管理</w:t>
        </w:r>
        <w:r>
          <w:tab/>
        </w:r>
        <w:r>
          <w:fldChar w:fldCharType="begin"/>
        </w:r>
        <w:r>
          <w:instrText xml:space="preserve"> PAGEREF _Toc9093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val="en-US"/>
          </w:rPr>
          <w:t>(一)、薪酬管理制度</w:t>
        </w:r>
        <w:r>
          <w:tab/>
        </w:r>
        <w:r>
          <w:fldChar w:fldCharType="begin"/>
        </w:r>
        <w:r>
          <w:instrText xml:space="preserve"> PAGEREF _Toc10038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6" w:history="1">
        <w:r>
          <w:rPr>
            <w:rFonts w:ascii="仿宋" w:eastAsia="仿宋" w:hAnsi="仿宋" w:cs="仿宋" w:hint="eastAsia"/>
            <w:lang w:val="en-US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_Toc32406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9" w:history="1">
        <w:r>
          <w:rPr>
            <w:rFonts w:ascii="仿宋" w:eastAsia="仿宋" w:hAnsi="仿宋" w:cs="仿宋" w:hint="eastAsia"/>
            <w:lang w:val="en-US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_Toc4429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8" w:history="1">
        <w:r>
          <w:rPr>
            <w:rFonts w:ascii="仿宋" w:eastAsia="仿宋" w:hAnsi="仿宋" w:cs="仿宋" w:hint="eastAsia"/>
            <w:lang w:val="en-US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_Toc3598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054" w:history="1">
        <w:r>
          <w:rPr>
            <w:rFonts w:ascii="仿宋" w:eastAsia="仿宋" w:hAnsi="仿宋" w:cs="仿宋" w:hint="eastAsia"/>
            <w:lang w:val="en-US"/>
          </w:rPr>
          <w:t>七、推进剂利用系统生产控制的概念</w:t>
        </w:r>
        <w:r>
          <w:tab/>
        </w:r>
        <w:r>
          <w:fldChar w:fldCharType="begin"/>
        </w:r>
        <w:r>
          <w:instrText xml:space="preserve"> PAGEREF _Toc15054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val="en-US"/>
          </w:rPr>
          <w:t>(一)、推进剂利用系统生产控制的概念</w:t>
        </w:r>
        <w:r>
          <w:tab/>
        </w:r>
        <w:r>
          <w:fldChar w:fldCharType="begin"/>
        </w:r>
        <w:r>
          <w:instrText xml:space="preserve"> PAGEREF _Toc18039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9" w:history="1">
        <w:r>
          <w:rPr>
            <w:rFonts w:ascii="仿宋" w:eastAsia="仿宋" w:hAnsi="仿宋" w:cs="仿宋" w:hint="eastAsia"/>
            <w:lang w:val="en-US"/>
          </w:rPr>
          <w:t>八、市场反馈与调整方案</w:t>
        </w:r>
        <w:r>
          <w:tab/>
        </w:r>
        <w:r>
          <w:fldChar w:fldCharType="begin"/>
        </w:r>
        <w:r>
          <w:instrText xml:space="preserve"> PAGEREF _Toc15599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1" w:history="1">
        <w:r>
          <w:rPr>
            <w:rFonts w:ascii="仿宋" w:eastAsia="仿宋" w:hAnsi="仿宋" w:cs="仿宋" w:hint="eastAsia"/>
            <w:lang w:val="en-US"/>
          </w:rPr>
          <w:t>(一)、市场反馈机制建立</w:t>
        </w:r>
        <w:r>
          <w:tab/>
        </w:r>
        <w:r>
          <w:fldChar w:fldCharType="begin"/>
        </w:r>
        <w:r>
          <w:instrText xml:space="preserve"> PAGEREF _Toc24481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5" w:history="1">
        <w:r>
          <w:rPr>
            <w:rFonts w:ascii="仿宋" w:eastAsia="仿宋" w:hAnsi="仿宋" w:cs="仿宋" w:hint="eastAsia"/>
            <w:lang w:val="en-US"/>
          </w:rPr>
          <w:t>(二)、客户满意度调查与分析</w:t>
        </w:r>
        <w:r>
          <w:tab/>
        </w:r>
        <w:r>
          <w:fldChar w:fldCharType="begin"/>
        </w:r>
        <w:r>
          <w:instrText xml:space="preserve"> PAGEREF _Toc11755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" w:history="1">
        <w:r>
          <w:rPr>
            <w:rFonts w:ascii="仿宋" w:eastAsia="仿宋" w:hAnsi="仿宋" w:cs="仿宋" w:hint="eastAsia"/>
            <w:lang w:val="en-US"/>
          </w:rPr>
          <w:t>(三)、产品改进与优化</w:t>
        </w:r>
        <w:r>
          <w:tab/>
        </w:r>
        <w:r>
          <w:fldChar w:fldCharType="begin"/>
        </w:r>
        <w:r>
          <w:instrText xml:space="preserve"> PAGEREF _Toc1499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1" w:history="1">
        <w:r>
          <w:rPr>
            <w:rFonts w:ascii="仿宋" w:eastAsia="仿宋" w:hAnsi="仿宋" w:cs="仿宋" w:hint="eastAsia"/>
            <w:lang w:val="en-US"/>
          </w:rPr>
          <w:t>(四)、市场趋势变化应对策略</w:t>
        </w:r>
        <w:r>
          <w:tab/>
        </w:r>
        <w:r>
          <w:fldChar w:fldCharType="begin"/>
        </w:r>
        <w:r>
          <w:instrText xml:space="preserve"> PAGEREF _Toc17361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9" w:history="1">
        <w:r>
          <w:rPr>
            <w:rFonts w:ascii="仿宋" w:eastAsia="仿宋" w:hAnsi="仿宋" w:cs="仿宋" w:hint="eastAsia"/>
            <w:lang w:val="en-US"/>
          </w:rPr>
          <w:t>(五)、战略调整与持续改进</w:t>
        </w:r>
        <w:r>
          <w:tab/>
        </w:r>
        <w:r>
          <w:fldChar w:fldCharType="begin"/>
        </w:r>
        <w:r>
          <w:instrText xml:space="preserve"> PAGEREF _Toc19979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73" w:history="1">
        <w:r>
          <w:rPr>
            <w:rFonts w:ascii="仿宋" w:eastAsia="仿宋" w:hAnsi="仿宋" w:cs="仿宋" w:hint="eastAsia"/>
            <w:lang w:val="en-US"/>
          </w:rPr>
          <w:t>九、行业壁垒</w:t>
        </w:r>
        <w:r>
          <w:tab/>
        </w:r>
        <w:r>
          <w:fldChar w:fldCharType="begin"/>
        </w:r>
        <w:r>
          <w:instrText xml:space="preserve"> PAGEREF _Toc25273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0" w:history="1">
        <w:r>
          <w:rPr>
            <w:rFonts w:ascii="仿宋" w:eastAsia="仿宋" w:hAnsi="仿宋" w:cs="仿宋" w:hint="eastAsia"/>
            <w:lang w:val="en-US"/>
          </w:rPr>
          <w:t>(一)、供应链整合壁垒</w:t>
        </w:r>
        <w:r>
          <w:tab/>
        </w:r>
        <w:r>
          <w:fldChar w:fldCharType="begin"/>
        </w:r>
        <w:r>
          <w:instrText xml:space="preserve"> PAGEREF _Toc19340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0" w:history="1">
        <w:r>
          <w:rPr>
            <w:rFonts w:ascii="仿宋" w:eastAsia="仿宋" w:hAnsi="仿宋" w:cs="仿宋" w:hint="eastAsia"/>
            <w:lang w:val="en-US"/>
          </w:rPr>
          <w:t>(二)、网络效应壁垒</w:t>
        </w:r>
        <w:r>
          <w:tab/>
        </w:r>
        <w:r>
          <w:fldChar w:fldCharType="begin"/>
        </w:r>
        <w:r>
          <w:instrText xml:space="preserve"> PAGEREF _Toc6570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8" w:history="1">
        <w:r>
          <w:rPr>
            <w:rFonts w:ascii="仿宋" w:eastAsia="仿宋" w:hAnsi="仿宋" w:cs="仿宋" w:hint="eastAsia"/>
            <w:lang w:val="en-US"/>
          </w:rPr>
          <w:t>(三)、法规合规壁垒</w:t>
        </w:r>
        <w:r>
          <w:tab/>
        </w:r>
        <w:r>
          <w:fldChar w:fldCharType="begin"/>
        </w:r>
        <w:r>
          <w:instrText xml:space="preserve"> PAGEREF _Toc24058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0" w:history="1">
        <w:r>
          <w:rPr>
            <w:rFonts w:ascii="仿宋" w:eastAsia="仿宋" w:hAnsi="仿宋" w:cs="仿宋" w:hint="eastAsia"/>
            <w:lang w:val="en-US"/>
          </w:rPr>
          <w:t>(四)、专业人才壁垒</w:t>
        </w:r>
        <w:r>
          <w:tab/>
        </w:r>
        <w:r>
          <w:fldChar w:fldCharType="begin"/>
        </w:r>
        <w:r>
          <w:instrText xml:space="preserve"> PAGEREF _Toc27580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2" w:history="1">
        <w:r>
          <w:rPr>
            <w:rFonts w:ascii="仿宋" w:eastAsia="仿宋" w:hAnsi="仿宋" w:cs="仿宋" w:hint="eastAsia"/>
            <w:lang w:val="en-US"/>
          </w:rPr>
          <w:t>(五)、品牌忠诚度壁垒</w:t>
        </w:r>
        <w:r>
          <w:tab/>
        </w:r>
        <w:r>
          <w:fldChar w:fldCharType="begin"/>
        </w:r>
        <w:r>
          <w:instrText xml:space="preserve"> PAGEREF _Toc15952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72" w:history="1">
        <w:r>
          <w:rPr>
            <w:rFonts w:ascii="仿宋" w:eastAsia="仿宋" w:hAnsi="仿宋" w:cs="仿宋" w:hint="eastAsia"/>
            <w:lang w:val="en-US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_Toc28472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3" w:history="1">
        <w:r>
          <w:rPr>
            <w:rFonts w:ascii="仿宋" w:eastAsia="仿宋" w:hAnsi="仿宋" w:cs="仿宋" w:hint="eastAsia"/>
            <w:lang w:val="en-US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_Toc19973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3" w:history="1">
        <w:r>
          <w:rPr>
            <w:rFonts w:ascii="仿宋" w:eastAsia="仿宋" w:hAnsi="仿宋" w:cs="仿宋" w:hint="eastAsia"/>
            <w:lang w:val="en-US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_Toc23233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" w:history="1">
        <w:r>
          <w:rPr>
            <w:rFonts w:ascii="仿宋" w:eastAsia="仿宋" w:hAnsi="仿宋" w:cs="仿宋" w:hint="eastAsia"/>
            <w:lang w:val="en-US"/>
          </w:rPr>
          <w:t>十一、市场分析</w:t>
        </w:r>
        <w:r>
          <w:tab/>
        </w:r>
        <w:r>
          <w:fldChar w:fldCharType="begin"/>
        </w:r>
        <w:r>
          <w:instrText xml:space="preserve"> PAGEREF _Toc15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6" w:history="1">
        <w:r>
          <w:rPr>
            <w:rFonts w:ascii="仿宋" w:eastAsia="仿宋" w:hAnsi="仿宋" w:cs="仿宋" w:hint="eastAsia"/>
            <w:lang w:val="en-US"/>
          </w:rPr>
          <w:t>(一)、目标市场概述</w:t>
        </w:r>
        <w:r>
          <w:tab/>
        </w:r>
        <w:r>
          <w:fldChar w:fldCharType="begin"/>
        </w:r>
        <w:r>
          <w:instrText xml:space="preserve"> PAGEREF _Toc6356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7" w:history="1">
        <w:r>
          <w:rPr>
            <w:rFonts w:ascii="仿宋" w:eastAsia="仿宋" w:hAnsi="仿宋" w:cs="仿宋" w:hint="eastAsia"/>
            <w:lang w:val="en-US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_Toc13037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5" w:history="1">
        <w:r>
          <w:rPr>
            <w:rFonts w:ascii="仿宋" w:eastAsia="仿宋" w:hAnsi="仿宋" w:cs="仿宋" w:hint="eastAsia"/>
            <w:lang w:val="en-US"/>
          </w:rPr>
          <w:t>(三)、竞争环境分析</w:t>
        </w:r>
        <w:r>
          <w:tab/>
        </w:r>
        <w:r>
          <w:fldChar w:fldCharType="begin"/>
        </w:r>
        <w:r>
          <w:instrText xml:space="preserve"> PAGEREF _Toc31765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7" w:history="1">
        <w:r>
          <w:rPr>
            <w:rFonts w:ascii="仿宋" w:eastAsia="仿宋" w:hAnsi="仿宋" w:cs="仿宋" w:hint="eastAsia"/>
            <w:lang w:val="en-US"/>
          </w:rPr>
          <w:t>(四)、目标客户群</w:t>
        </w:r>
        <w:r>
          <w:tab/>
        </w:r>
        <w:r>
          <w:fldChar w:fldCharType="begin"/>
        </w:r>
        <w:r>
          <w:instrText xml:space="preserve"> PAGEREF _Toc19507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5" w:history="1">
        <w:r>
          <w:rPr>
            <w:rFonts w:ascii="仿宋" w:eastAsia="仿宋" w:hAnsi="仿宋" w:cs="仿宋" w:hint="eastAsia"/>
            <w:lang w:val="en-US"/>
          </w:rPr>
          <w:t>十二、市场与供应链管理</w:t>
        </w:r>
        <w:r>
          <w:tab/>
        </w:r>
        <w:r>
          <w:fldChar w:fldCharType="begin"/>
        </w:r>
        <w:r>
          <w:instrText xml:space="preserve"> PAGEREF _Toc17225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1" w:history="1">
        <w:r>
          <w:rPr>
            <w:rFonts w:ascii="仿宋" w:eastAsia="仿宋" w:hAnsi="仿宋" w:cs="仿宋" w:hint="eastAsia"/>
            <w:lang w:val="en-US"/>
          </w:rPr>
          <w:t>(一)、供应链策略</w:t>
        </w:r>
        <w:r>
          <w:tab/>
        </w:r>
        <w:r>
          <w:fldChar w:fldCharType="begin"/>
        </w:r>
        <w:r>
          <w:instrText xml:space="preserve"> PAGEREF _Toc10531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0" w:history="1">
        <w:r>
          <w:rPr>
            <w:rFonts w:ascii="仿宋" w:eastAsia="仿宋" w:hAnsi="仿宋" w:cs="仿宋" w:hint="eastAsia"/>
            <w:lang w:val="en-US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_Toc20980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4" w:history="1">
        <w:r>
          <w:rPr>
            <w:rFonts w:ascii="仿宋" w:eastAsia="仿宋" w:hAnsi="仿宋" w:cs="仿宋" w:hint="eastAsia"/>
            <w:lang w:val="en-US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_Toc21844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6" w:history="1">
        <w:r>
          <w:rPr>
            <w:rFonts w:ascii="仿宋" w:eastAsia="仿宋" w:hAnsi="仿宋" w:cs="仿宋" w:hint="eastAsia"/>
            <w:lang w:val="en-US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_Toc27366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6" w:history="1">
        <w:r>
          <w:rPr>
            <w:rFonts w:ascii="仿宋" w:eastAsia="仿宋" w:hAnsi="仿宋" w:cs="仿宋" w:hint="eastAsia"/>
            <w:lang w:val="en-US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_Toc16266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668" w:history="1">
        <w:r>
          <w:rPr>
            <w:rFonts w:ascii="仿宋" w:eastAsia="仿宋" w:hAnsi="仿宋" w:cs="仿宋" w:hint="eastAsia"/>
            <w:lang w:val="en-US"/>
          </w:rPr>
          <w:t>十三、环境保护与治理方案</w:t>
        </w:r>
        <w:r>
          <w:tab/>
        </w:r>
        <w:r>
          <w:fldChar w:fldCharType="begin"/>
        </w:r>
        <w:r>
          <w:instrText xml:space="preserve"> PAGEREF _Toc25668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9" w:history="1">
        <w:r>
          <w:rPr>
            <w:rFonts w:ascii="仿宋" w:eastAsia="仿宋" w:hAnsi="仿宋" w:cs="仿宋" w:hint="eastAsia"/>
            <w:lang w:val="en-US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_Toc9749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2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_Toc18642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37" w:history="1">
        <w:r>
          <w:rPr>
            <w:rFonts w:ascii="仿宋" w:eastAsia="仿宋" w:hAnsi="仿宋" w:cs="仿宋" w:hint="eastAsia"/>
            <w:lang w:val="en-US"/>
          </w:rPr>
          <w:t>十四、实施策略</w:t>
        </w:r>
        <w:r>
          <w:tab/>
        </w:r>
        <w:r>
          <w:fldChar w:fldCharType="begin"/>
        </w:r>
        <w:r>
          <w:instrText xml:space="preserve"> PAGEREF _Toc32637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8" w:history="1">
        <w:r>
          <w:rPr>
            <w:rFonts w:ascii="仿宋" w:eastAsia="仿宋" w:hAnsi="仿宋" w:cs="仿宋" w:hint="eastAsia"/>
            <w:lang w:val="en-US"/>
          </w:rPr>
          <w:t>(一)、推进剂利用系统项目管理计划</w:t>
        </w:r>
        <w:r>
          <w:tab/>
        </w:r>
        <w:r>
          <w:fldChar w:fldCharType="begin"/>
        </w:r>
        <w:r>
          <w:instrText xml:space="preserve"> PAGEREF _Toc14468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" w:history="1">
        <w:r>
          <w:rPr>
            <w:rFonts w:ascii="仿宋" w:eastAsia="仿宋" w:hAnsi="仿宋" w:cs="仿宋" w:hint="eastAsia"/>
            <w:lang w:val="en-US"/>
          </w:rPr>
          <w:t>(二)、推进剂利用系统项目资源分配</w:t>
        </w:r>
        <w:r>
          <w:tab/>
        </w:r>
        <w:r>
          <w:fldChar w:fldCharType="begin"/>
        </w:r>
        <w:r>
          <w:instrText xml:space="preserve"> PAGEREF _Toc2377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2" w:history="1">
        <w:r>
          <w:rPr>
            <w:rFonts w:ascii="仿宋" w:eastAsia="仿宋" w:hAnsi="仿宋" w:cs="仿宋" w:hint="eastAsia"/>
            <w:lang w:val="en-US"/>
          </w:rPr>
          <w:t>(三)、推进剂利用系统项目风险管理</w:t>
        </w:r>
        <w:r>
          <w:tab/>
        </w:r>
        <w:r>
          <w:fldChar w:fldCharType="begin"/>
        </w:r>
        <w:r>
          <w:instrText xml:space="preserve"> PAGEREF _Toc10912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4" w:history="1">
        <w:r>
          <w:rPr>
            <w:rFonts w:ascii="仿宋" w:eastAsia="仿宋" w:hAnsi="仿宋" w:cs="仿宋" w:hint="eastAsia"/>
            <w:lang w:val="en-US"/>
          </w:rPr>
          <w:t>(四)、推进剂利用系统项目进度控制</w:t>
        </w:r>
        <w:r>
          <w:tab/>
        </w:r>
        <w:r>
          <w:fldChar w:fldCharType="begin"/>
        </w:r>
        <w:r>
          <w:instrText xml:space="preserve"> PAGEREF _Toc13844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" w:history="1">
        <w:r>
          <w:rPr>
            <w:rFonts w:ascii="仿宋" w:eastAsia="仿宋" w:hAnsi="仿宋" w:cs="仿宋" w:hint="eastAsia"/>
            <w:lang w:val="en-US"/>
          </w:rPr>
          <w:t>(五)、推进剂利用系统项目质量管理</w:t>
        </w:r>
        <w:r>
          <w:tab/>
        </w:r>
        <w:r>
          <w:fldChar w:fldCharType="begin"/>
        </w:r>
        <w:r>
          <w:instrText xml:space="preserve"> PAGEREF _Toc1535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7" w:history="1">
        <w:r>
          <w:rPr>
            <w:rFonts w:ascii="仿宋" w:eastAsia="仿宋" w:hAnsi="仿宋" w:cs="仿宋" w:hint="eastAsia"/>
            <w:lang w:val="en-US"/>
          </w:rPr>
          <w:t>(六)、推进剂利用系统项目沟通管理</w:t>
        </w:r>
        <w:r>
          <w:tab/>
        </w:r>
        <w:r>
          <w:fldChar w:fldCharType="begin"/>
        </w:r>
        <w:r>
          <w:instrText xml:space="preserve"> PAGEREF _Toc15707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9" w:history="1">
        <w:r>
          <w:rPr>
            <w:rFonts w:ascii="仿宋" w:eastAsia="仿宋" w:hAnsi="仿宋" w:cs="仿宋" w:hint="eastAsia"/>
            <w:lang w:val="en-US"/>
          </w:rPr>
          <w:t>十五、推进剂利用系统项目人才培养与团队建设</w:t>
        </w:r>
        <w:r>
          <w:tab/>
        </w:r>
        <w:r>
          <w:fldChar w:fldCharType="begin"/>
        </w:r>
        <w:r>
          <w:instrText xml:space="preserve"> PAGEREF _Toc26659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1" w:history="1">
        <w:r>
          <w:rPr>
            <w:rFonts w:ascii="仿宋" w:eastAsia="仿宋" w:hAnsi="仿宋" w:cs="仿宋" w:hint="eastAsia"/>
            <w:lang w:val="en-US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_Toc25251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1" w:history="1">
        <w:r>
          <w:rPr>
            <w:rFonts w:ascii="仿宋" w:eastAsia="仿宋" w:hAnsi="仿宋" w:cs="仿宋" w:hint="eastAsia"/>
            <w:lang w:val="en-US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_Toc31301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4" w:history="1">
        <w:r>
          <w:rPr>
            <w:rFonts w:ascii="仿宋" w:eastAsia="仿宋" w:hAnsi="仿宋" w:cs="仿宋" w:hint="eastAsia"/>
            <w:lang w:val="en-US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_Toc30444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4" w:history="1">
        <w:r>
          <w:rPr>
            <w:rFonts w:ascii="仿宋" w:eastAsia="仿宋" w:hAnsi="仿宋" w:cs="仿宋" w:hint="eastAsia"/>
            <w:lang w:val="en-US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_Toc27524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2" w:history="1">
        <w:r>
          <w:rPr>
            <w:rFonts w:ascii="仿宋" w:eastAsia="仿宋" w:hAnsi="仿宋" w:cs="仿宋" w:hint="eastAsia"/>
            <w:lang w:val="en-US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_Toc28292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7" w:history="1">
        <w:r>
          <w:rPr>
            <w:rFonts w:ascii="仿宋" w:eastAsia="仿宋" w:hAnsi="仿宋" w:cs="仿宋" w:hint="eastAsia"/>
            <w:lang w:val="en-US"/>
          </w:rPr>
          <w:t>十六、市场营销策略</w:t>
        </w:r>
        <w:r>
          <w:tab/>
        </w:r>
        <w:r>
          <w:fldChar w:fldCharType="begin"/>
        </w:r>
        <w:r>
          <w:instrText xml:space="preserve"> PAGEREF _Toc8667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7" w:history="1">
        <w:r>
          <w:rPr>
            <w:rFonts w:ascii="仿宋" w:eastAsia="仿宋" w:hAnsi="仿宋" w:cs="仿宋" w:hint="eastAsia"/>
            <w:lang w:val="en-US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_Toc30397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7" w:history="1">
        <w:r>
          <w:rPr>
            <w:rFonts w:ascii="仿宋" w:eastAsia="仿宋" w:hAnsi="仿宋" w:cs="仿宋" w:hint="eastAsia"/>
            <w:lang w:val="en-US"/>
          </w:rPr>
          <w:t>(二)、定价策略</w:t>
        </w:r>
        <w:r>
          <w:tab/>
        </w:r>
        <w:r>
          <w:fldChar w:fldCharType="begin"/>
        </w:r>
        <w:r>
          <w:instrText xml:space="preserve"> PAGEREF _Toc32657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1" w:history="1">
        <w:r>
          <w:rPr>
            <w:rFonts w:ascii="仿宋" w:eastAsia="仿宋" w:hAnsi="仿宋" w:cs="仿宋" w:hint="eastAsia"/>
            <w:lang w:val="en-US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_Toc4631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8" w:history="1">
        <w:r>
          <w:rPr>
            <w:rFonts w:ascii="仿宋" w:eastAsia="仿宋" w:hAnsi="仿宋" w:cs="仿宋" w:hint="eastAsia"/>
            <w:lang w:val="en-US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_Toc18738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2" w:history="1">
        <w:r>
          <w:rPr>
            <w:rFonts w:ascii="仿宋" w:eastAsia="仿宋" w:hAnsi="仿宋" w:cs="仿宋" w:hint="eastAsia"/>
            <w:lang w:val="en-US"/>
          </w:rPr>
          <w:t>十七、制度建设与管理</w:t>
        </w:r>
        <w:r>
          <w:tab/>
        </w:r>
        <w:r>
          <w:fldChar w:fldCharType="begin"/>
        </w:r>
        <w:r>
          <w:instrText xml:space="preserve"> PAGEREF _Toc14032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6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_Toc22616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" w:history="1">
        <w:r>
          <w:rPr>
            <w:rFonts w:ascii="仿宋" w:eastAsia="仿宋" w:hAnsi="仿宋" w:cs="仿宋" w:hint="eastAsia"/>
            <w:lang w:val="en-US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_Toc2822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4" w:history="1">
        <w:r>
          <w:rPr>
            <w:rFonts w:ascii="仿宋" w:eastAsia="仿宋" w:hAnsi="仿宋" w:cs="仿宋" w:hint="eastAsia"/>
            <w:lang w:val="en-US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_Toc27094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6" w:history="1">
        <w:r>
          <w:rPr>
            <w:rFonts w:ascii="仿宋" w:eastAsia="仿宋" w:hAnsi="仿宋" w:cs="仿宋" w:hint="eastAsia"/>
            <w:lang w:val="en-US"/>
          </w:rPr>
          <w:t>十八、市场营销与推广策略</w:t>
        </w:r>
        <w:r>
          <w:tab/>
        </w:r>
        <w:r>
          <w:fldChar w:fldCharType="begin"/>
        </w:r>
        <w:r>
          <w:instrText xml:space="preserve"> PAGEREF _Toc29386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_Toc2549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" w:history="1">
        <w:r>
          <w:rPr>
            <w:rFonts w:ascii="仿宋" w:eastAsia="仿宋" w:hAnsi="仿宋" w:cs="仿宋" w:hint="eastAsia"/>
            <w:lang w:val="en-US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_Toc1998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0696" w:history="1">
        <w:r>
          <w:rPr>
            <w:rFonts w:ascii="仿宋" w:eastAsia="仿宋" w:hAnsi="仿宋" w:cs="仿宋" w:hint="eastAsia"/>
            <w:lang w:val="en-US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_Toc30696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96" w:history="1">
        <w:r>
          <w:rPr>
            <w:rFonts w:ascii="仿宋" w:eastAsia="仿宋" w:hAnsi="仿宋" w:cs="仿宋" w:hint="eastAsia"/>
            <w:lang w:val="en-US"/>
          </w:rPr>
          <w:t>十九、质量管理与持续改进</w:t>
        </w:r>
        <w:r>
          <w:tab/>
        </w:r>
        <w:r>
          <w:fldChar w:fldCharType="begin"/>
        </w:r>
        <w:r>
          <w:instrText xml:space="preserve"> PAGEREF _Toc3996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0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_Toc25000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1" w:history="1">
        <w:r>
          <w:rPr>
            <w:rFonts w:ascii="仿宋" w:eastAsia="仿宋" w:hAnsi="仿宋" w:cs="仿宋" w:hint="eastAsia"/>
            <w:lang w:val="en-US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_Toc27771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6" w:history="1">
        <w:r>
          <w:rPr>
            <w:rFonts w:ascii="仿宋" w:eastAsia="仿宋" w:hAnsi="仿宋" w:cs="仿宋" w:hint="eastAsia"/>
            <w:lang w:val="en-US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_Toc9166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6" w:history="1">
        <w:r>
          <w:rPr>
            <w:rFonts w:ascii="仿宋" w:eastAsia="仿宋" w:hAnsi="仿宋" w:cs="仿宋" w:hint="eastAsia"/>
            <w:lang w:val="en-US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_Toc9826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3" w:history="1">
        <w:r>
          <w:rPr>
            <w:rFonts w:ascii="仿宋" w:eastAsia="仿宋" w:hAnsi="仿宋" w:cs="仿宋" w:hint="eastAsia"/>
            <w:lang w:val="en-US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_Toc21803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2" w:history="1">
        <w:r>
          <w:rPr>
            <w:rFonts w:ascii="仿宋" w:eastAsia="仿宋" w:hAnsi="仿宋" w:cs="仿宋" w:hint="eastAsia"/>
            <w:lang w:val="en-US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_Toc21682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1" w:history="1">
        <w:r>
          <w:rPr>
            <w:rFonts w:ascii="仿宋" w:eastAsia="仿宋" w:hAnsi="仿宋" w:cs="仿宋" w:hint="eastAsia"/>
            <w:lang w:val="en-US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_Toc25641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https://d.book118.com/588056053030006046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推进剂利用系统行业企业战略发展规划及建议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推进剂利用系统行业企业战略发展规划及建议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推进剂利用系统行业企业战略发展规划及建议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推进剂利用系统行业企业战略发展规划及建议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推进剂利用系统行业企业战略发展规划及建议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FF7365"/>
    <w:rsid w:val="42FF73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588056053030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2024-03-16T02:09:00Z</dcterms:created>
  <dcterms:modified xsi:type="dcterms:W3CDTF">2024-03-16T02:09:24Z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