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烟草香精项目规划设计纲要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19" w:history="1">
        <w:r>
          <w:rPr>
            <w:rFonts w:ascii="仿宋" w:eastAsia="仿宋" w:hAnsi="仿宋" w:cs="仿宋" w:hint="eastAsia"/>
            <w:lang w:eastAsia="zh-CN"/>
          </w:rPr>
          <w:t>前言</w:t>
        </w:r>
        <w:r>
          <w:tab/>
        </w:r>
        <w:r>
          <w:fldChar w:fldCharType="begin"/>
        </w:r>
        <w:r>
          <w:instrText xml:space="preserve"> PAGEREF _Toc22319 \h </w:instrText>
        </w:r>
        <w:r>
          <w:fldChar w:fldCharType="separate"/>
        </w:r>
        <w:r>
          <w:t>3</w:t>
        </w:r>
        <w:r>
          <w:fldChar w:fldCharType="end"/>
        </w:r>
      </w:hyperlink>
    </w:p>
    <w:p>
      <w:pPr>
        <w:pStyle w:val="TOC1"/>
        <w:tabs>
          <w:tab w:val="right" w:leader="dot" w:pos="8306"/>
        </w:tabs>
      </w:pPr>
      <w:hyperlink w:anchor="_Toc503" w:history="1">
        <w:r>
          <w:rPr>
            <w:rFonts w:ascii="仿宋" w:eastAsia="仿宋" w:hAnsi="仿宋" w:cs="仿宋" w:hint="eastAsia"/>
            <w:lang w:eastAsia="zh-CN"/>
          </w:rPr>
          <w:t>一、烟草香精项目概论</w:t>
        </w:r>
        <w:r>
          <w:tab/>
        </w:r>
        <w:r>
          <w:fldChar w:fldCharType="begin"/>
        </w:r>
        <w:r>
          <w:instrText xml:space="preserve"> PAGEREF _Toc503 \h </w:instrText>
        </w:r>
        <w:r>
          <w:fldChar w:fldCharType="separate"/>
        </w:r>
        <w:r>
          <w:t>3</w:t>
        </w:r>
        <w:r>
          <w:fldChar w:fldCharType="end"/>
        </w:r>
      </w:hyperlink>
    </w:p>
    <w:p>
      <w:pPr>
        <w:pStyle w:val="TOC2"/>
        <w:tabs>
          <w:tab w:val="right" w:leader="dot" w:pos="8306"/>
        </w:tabs>
      </w:pPr>
      <w:hyperlink w:anchor="_Toc26700" w:history="1">
        <w:r>
          <w:rPr>
            <w:rFonts w:ascii="仿宋" w:eastAsia="仿宋" w:hAnsi="仿宋" w:cs="仿宋" w:hint="eastAsia"/>
            <w:lang w:eastAsia="zh-CN"/>
          </w:rPr>
          <w:t>(一)、烟草香精项目概况</w:t>
        </w:r>
        <w:r>
          <w:tab/>
        </w:r>
        <w:r>
          <w:fldChar w:fldCharType="begin"/>
        </w:r>
        <w:r>
          <w:instrText xml:space="preserve"> PAGEREF _Toc26700 \h </w:instrText>
        </w:r>
        <w:r>
          <w:fldChar w:fldCharType="separate"/>
        </w:r>
        <w:r>
          <w:t>3</w:t>
        </w:r>
        <w:r>
          <w:fldChar w:fldCharType="end"/>
        </w:r>
      </w:hyperlink>
    </w:p>
    <w:p>
      <w:pPr>
        <w:pStyle w:val="TOC2"/>
        <w:tabs>
          <w:tab w:val="right" w:leader="dot" w:pos="8306"/>
        </w:tabs>
      </w:pPr>
      <w:hyperlink w:anchor="_Toc5298" w:history="1">
        <w:r>
          <w:rPr>
            <w:rFonts w:ascii="仿宋" w:eastAsia="仿宋" w:hAnsi="仿宋" w:cs="仿宋" w:hint="eastAsia"/>
            <w:lang w:eastAsia="zh-CN"/>
          </w:rPr>
          <w:t>(二)、烟草香精项目目标</w:t>
        </w:r>
        <w:r>
          <w:tab/>
        </w:r>
        <w:r>
          <w:fldChar w:fldCharType="begin"/>
        </w:r>
        <w:r>
          <w:instrText xml:space="preserve"> PAGEREF _Toc5298 \h </w:instrText>
        </w:r>
        <w:r>
          <w:fldChar w:fldCharType="separate"/>
        </w:r>
        <w:r>
          <w:t>5</w:t>
        </w:r>
        <w:r>
          <w:fldChar w:fldCharType="end"/>
        </w:r>
      </w:hyperlink>
    </w:p>
    <w:p>
      <w:pPr>
        <w:pStyle w:val="TOC2"/>
        <w:tabs>
          <w:tab w:val="right" w:leader="dot" w:pos="8306"/>
        </w:tabs>
      </w:pPr>
      <w:hyperlink w:anchor="_Toc30464" w:history="1">
        <w:r>
          <w:rPr>
            <w:rFonts w:ascii="仿宋" w:eastAsia="仿宋" w:hAnsi="仿宋" w:cs="仿宋" w:hint="eastAsia"/>
            <w:lang w:eastAsia="zh-CN"/>
          </w:rPr>
          <w:t>(三)、烟草香精项目提出的理由</w:t>
        </w:r>
        <w:r>
          <w:tab/>
        </w:r>
        <w:r>
          <w:fldChar w:fldCharType="begin"/>
        </w:r>
        <w:r>
          <w:instrText xml:space="preserve"> PAGEREF _Toc30464 \h </w:instrText>
        </w:r>
        <w:r>
          <w:fldChar w:fldCharType="separate"/>
        </w:r>
        <w:r>
          <w:t>6</w:t>
        </w:r>
        <w:r>
          <w:fldChar w:fldCharType="end"/>
        </w:r>
      </w:hyperlink>
    </w:p>
    <w:p>
      <w:pPr>
        <w:pStyle w:val="TOC2"/>
        <w:tabs>
          <w:tab w:val="right" w:leader="dot" w:pos="8306"/>
        </w:tabs>
      </w:pPr>
      <w:hyperlink w:anchor="_Toc18568" w:history="1">
        <w:r>
          <w:rPr>
            <w:rFonts w:ascii="仿宋" w:eastAsia="仿宋" w:hAnsi="仿宋" w:cs="仿宋" w:hint="eastAsia"/>
            <w:lang w:eastAsia="zh-CN"/>
          </w:rPr>
          <w:t>(四)、烟草香精项目意义</w:t>
        </w:r>
        <w:r>
          <w:tab/>
        </w:r>
        <w:r>
          <w:fldChar w:fldCharType="begin"/>
        </w:r>
        <w:r>
          <w:instrText xml:space="preserve"> PAGEREF _Toc18568 \h </w:instrText>
        </w:r>
        <w:r>
          <w:fldChar w:fldCharType="separate"/>
        </w:r>
        <w:r>
          <w:t>8</w:t>
        </w:r>
        <w:r>
          <w:fldChar w:fldCharType="end"/>
        </w:r>
      </w:hyperlink>
    </w:p>
    <w:p>
      <w:pPr>
        <w:pStyle w:val="TOC2"/>
        <w:tabs>
          <w:tab w:val="right" w:leader="dot" w:pos="8306"/>
        </w:tabs>
      </w:pPr>
      <w:hyperlink w:anchor="_Toc7624" w:history="1">
        <w:r>
          <w:rPr>
            <w:rFonts w:ascii="仿宋" w:eastAsia="仿宋" w:hAnsi="仿宋" w:cs="仿宋" w:hint="eastAsia"/>
            <w:lang w:eastAsia="zh-CN"/>
          </w:rPr>
          <w:t>(五)、烟草香精项目背景</w:t>
        </w:r>
        <w:r>
          <w:tab/>
        </w:r>
        <w:r>
          <w:fldChar w:fldCharType="begin"/>
        </w:r>
        <w:r>
          <w:instrText xml:space="preserve"> PAGEREF _Toc7624 \h </w:instrText>
        </w:r>
        <w:r>
          <w:fldChar w:fldCharType="separate"/>
        </w:r>
        <w:r>
          <w:t>9</w:t>
        </w:r>
        <w:r>
          <w:fldChar w:fldCharType="end"/>
        </w:r>
      </w:hyperlink>
    </w:p>
    <w:p>
      <w:pPr>
        <w:pStyle w:val="TOC1"/>
        <w:tabs>
          <w:tab w:val="right" w:leader="dot" w:pos="8306"/>
        </w:tabs>
      </w:pPr>
      <w:hyperlink w:anchor="_Toc26354" w:history="1">
        <w:r>
          <w:rPr>
            <w:rFonts w:ascii="仿宋" w:eastAsia="仿宋" w:hAnsi="仿宋" w:cs="仿宋" w:hint="eastAsia"/>
            <w:lang w:eastAsia="zh-CN"/>
          </w:rPr>
          <w:t>二、烟草香精项目建设单位说明</w:t>
        </w:r>
        <w:r>
          <w:tab/>
        </w:r>
        <w:r>
          <w:fldChar w:fldCharType="begin"/>
        </w:r>
        <w:r>
          <w:instrText xml:space="preserve"> PAGEREF _Toc26354 \h </w:instrText>
        </w:r>
        <w:r>
          <w:fldChar w:fldCharType="separate"/>
        </w:r>
        <w:r>
          <w:t>9</w:t>
        </w:r>
        <w:r>
          <w:fldChar w:fldCharType="end"/>
        </w:r>
      </w:hyperlink>
    </w:p>
    <w:p>
      <w:pPr>
        <w:pStyle w:val="TOC2"/>
        <w:tabs>
          <w:tab w:val="right" w:leader="dot" w:pos="8306"/>
        </w:tabs>
      </w:pPr>
      <w:hyperlink w:anchor="_Toc32098" w:history="1">
        <w:r>
          <w:rPr>
            <w:rFonts w:ascii="仿宋" w:eastAsia="仿宋" w:hAnsi="仿宋" w:cs="仿宋" w:hint="eastAsia"/>
            <w:lang w:eastAsia="zh-CN"/>
          </w:rPr>
          <w:t>(一)、烟草香精项目承办单位基本情况</w:t>
        </w:r>
        <w:r>
          <w:tab/>
        </w:r>
        <w:r>
          <w:fldChar w:fldCharType="begin"/>
        </w:r>
        <w:r>
          <w:instrText xml:space="preserve"> PAGEREF _Toc32098 \h </w:instrText>
        </w:r>
        <w:r>
          <w:fldChar w:fldCharType="separate"/>
        </w:r>
        <w:r>
          <w:t>9</w:t>
        </w:r>
        <w:r>
          <w:fldChar w:fldCharType="end"/>
        </w:r>
      </w:hyperlink>
    </w:p>
    <w:p>
      <w:pPr>
        <w:pStyle w:val="TOC2"/>
        <w:tabs>
          <w:tab w:val="right" w:leader="dot" w:pos="8306"/>
        </w:tabs>
      </w:pPr>
      <w:hyperlink w:anchor="_Toc15928" w:history="1">
        <w:r>
          <w:rPr>
            <w:rFonts w:ascii="仿宋" w:eastAsia="仿宋" w:hAnsi="仿宋" w:cs="仿宋" w:hint="eastAsia"/>
            <w:lang w:eastAsia="zh-CN"/>
          </w:rPr>
          <w:t>(二)、公司经济效益分析</w:t>
        </w:r>
        <w:r>
          <w:tab/>
        </w:r>
        <w:r>
          <w:fldChar w:fldCharType="begin"/>
        </w:r>
        <w:r>
          <w:instrText xml:space="preserve"> PAGEREF _Toc15928 \h </w:instrText>
        </w:r>
        <w:r>
          <w:fldChar w:fldCharType="separate"/>
        </w:r>
        <w:r>
          <w:t>10</w:t>
        </w:r>
        <w:r>
          <w:fldChar w:fldCharType="end"/>
        </w:r>
      </w:hyperlink>
    </w:p>
    <w:p>
      <w:pPr>
        <w:pStyle w:val="TOC1"/>
        <w:tabs>
          <w:tab w:val="right" w:leader="dot" w:pos="8306"/>
        </w:tabs>
      </w:pPr>
      <w:hyperlink w:anchor="_Toc8563" w:history="1">
        <w:r>
          <w:rPr>
            <w:rFonts w:ascii="仿宋" w:eastAsia="仿宋" w:hAnsi="仿宋" w:cs="仿宋" w:hint="eastAsia"/>
            <w:lang w:eastAsia="zh-CN"/>
          </w:rPr>
          <w:t>三、烟草香精项目危机管理</w:t>
        </w:r>
        <w:r>
          <w:tab/>
        </w:r>
        <w:r>
          <w:fldChar w:fldCharType="begin"/>
        </w:r>
        <w:r>
          <w:instrText xml:space="preserve"> PAGEREF _Toc8563 \h </w:instrText>
        </w:r>
        <w:r>
          <w:fldChar w:fldCharType="separate"/>
        </w:r>
        <w:r>
          <w:t>11</w:t>
        </w:r>
        <w:r>
          <w:fldChar w:fldCharType="end"/>
        </w:r>
      </w:hyperlink>
    </w:p>
    <w:p>
      <w:pPr>
        <w:pStyle w:val="TOC2"/>
        <w:tabs>
          <w:tab w:val="right" w:leader="dot" w:pos="8306"/>
        </w:tabs>
      </w:pPr>
      <w:hyperlink w:anchor="_Toc12288" w:history="1">
        <w:r>
          <w:rPr>
            <w:rFonts w:ascii="仿宋" w:eastAsia="仿宋" w:hAnsi="仿宋" w:cs="仿宋" w:hint="eastAsia"/>
            <w:lang w:eastAsia="zh-CN"/>
          </w:rPr>
          <w:t>(一)、危机预警与识别</w:t>
        </w:r>
        <w:r>
          <w:tab/>
        </w:r>
        <w:r>
          <w:fldChar w:fldCharType="begin"/>
        </w:r>
        <w:r>
          <w:instrText xml:space="preserve"> PAGEREF _Toc12288 \h </w:instrText>
        </w:r>
        <w:r>
          <w:fldChar w:fldCharType="separate"/>
        </w:r>
        <w:r>
          <w:t>11</w:t>
        </w:r>
        <w:r>
          <w:fldChar w:fldCharType="end"/>
        </w:r>
      </w:hyperlink>
    </w:p>
    <w:p>
      <w:pPr>
        <w:pStyle w:val="TOC2"/>
        <w:tabs>
          <w:tab w:val="right" w:leader="dot" w:pos="8306"/>
        </w:tabs>
      </w:pPr>
      <w:hyperlink w:anchor="_Toc8017" w:history="1">
        <w:r>
          <w:rPr>
            <w:rFonts w:ascii="仿宋" w:eastAsia="仿宋" w:hAnsi="仿宋" w:cs="仿宋" w:hint="eastAsia"/>
            <w:lang w:eastAsia="zh-CN"/>
          </w:rPr>
          <w:t>(二)、危机应对与恢复</w:t>
        </w:r>
        <w:r>
          <w:tab/>
        </w:r>
        <w:r>
          <w:fldChar w:fldCharType="begin"/>
        </w:r>
        <w:r>
          <w:instrText xml:space="preserve"> PAGEREF _Toc8017 \h </w:instrText>
        </w:r>
        <w:r>
          <w:fldChar w:fldCharType="separate"/>
        </w:r>
        <w:r>
          <w:t>12</w:t>
        </w:r>
        <w:r>
          <w:fldChar w:fldCharType="end"/>
        </w:r>
      </w:hyperlink>
    </w:p>
    <w:p>
      <w:pPr>
        <w:pStyle w:val="TOC1"/>
        <w:tabs>
          <w:tab w:val="right" w:leader="dot" w:pos="8306"/>
        </w:tabs>
      </w:pPr>
      <w:hyperlink w:anchor="_Toc30052" w:history="1">
        <w:r>
          <w:rPr>
            <w:rFonts w:ascii="仿宋" w:eastAsia="仿宋" w:hAnsi="仿宋" w:cs="仿宋" w:hint="eastAsia"/>
            <w:lang w:eastAsia="zh-CN"/>
          </w:rPr>
          <w:t>四、烟草香精项目选址可行性分析</w:t>
        </w:r>
        <w:r>
          <w:tab/>
        </w:r>
        <w:r>
          <w:fldChar w:fldCharType="begin"/>
        </w:r>
        <w:r>
          <w:instrText xml:space="preserve"> PAGEREF _Toc30052 \h </w:instrText>
        </w:r>
        <w:r>
          <w:fldChar w:fldCharType="separate"/>
        </w:r>
        <w:r>
          <w:t>13</w:t>
        </w:r>
        <w:r>
          <w:fldChar w:fldCharType="end"/>
        </w:r>
      </w:hyperlink>
    </w:p>
    <w:p>
      <w:pPr>
        <w:pStyle w:val="TOC2"/>
        <w:tabs>
          <w:tab w:val="right" w:leader="dot" w:pos="8306"/>
        </w:tabs>
      </w:pPr>
      <w:hyperlink w:anchor="_Toc26696" w:history="1">
        <w:r>
          <w:rPr>
            <w:rFonts w:ascii="仿宋" w:eastAsia="仿宋" w:hAnsi="仿宋" w:cs="仿宋" w:hint="eastAsia"/>
            <w:lang w:eastAsia="zh-CN"/>
          </w:rPr>
          <w:t>(一)、烟草香精项目选址</w:t>
        </w:r>
        <w:r>
          <w:tab/>
        </w:r>
        <w:r>
          <w:fldChar w:fldCharType="begin"/>
        </w:r>
        <w:r>
          <w:instrText xml:space="preserve"> PAGEREF _Toc26696 \h </w:instrText>
        </w:r>
        <w:r>
          <w:fldChar w:fldCharType="separate"/>
        </w:r>
        <w:r>
          <w:t>13</w:t>
        </w:r>
        <w:r>
          <w:fldChar w:fldCharType="end"/>
        </w:r>
      </w:hyperlink>
    </w:p>
    <w:p>
      <w:pPr>
        <w:pStyle w:val="TOC2"/>
        <w:tabs>
          <w:tab w:val="right" w:leader="dot" w:pos="8306"/>
        </w:tabs>
      </w:pPr>
      <w:hyperlink w:anchor="_Toc19637" w:history="1">
        <w:r>
          <w:rPr>
            <w:rFonts w:ascii="仿宋" w:eastAsia="仿宋" w:hAnsi="仿宋" w:cs="仿宋" w:hint="eastAsia"/>
            <w:lang w:eastAsia="zh-CN"/>
          </w:rPr>
          <w:t>(二)、用地控制指标</w:t>
        </w:r>
        <w:r>
          <w:tab/>
        </w:r>
        <w:r>
          <w:fldChar w:fldCharType="begin"/>
        </w:r>
        <w:r>
          <w:instrText xml:space="preserve"> PAGEREF _Toc19637 \h </w:instrText>
        </w:r>
        <w:r>
          <w:fldChar w:fldCharType="separate"/>
        </w:r>
        <w:r>
          <w:t>14</w:t>
        </w:r>
        <w:r>
          <w:fldChar w:fldCharType="end"/>
        </w:r>
      </w:hyperlink>
    </w:p>
    <w:p>
      <w:pPr>
        <w:pStyle w:val="TOC2"/>
        <w:tabs>
          <w:tab w:val="right" w:leader="dot" w:pos="8306"/>
        </w:tabs>
      </w:pPr>
      <w:hyperlink w:anchor="_Toc21199" w:history="1">
        <w:r>
          <w:rPr>
            <w:rFonts w:ascii="仿宋" w:eastAsia="仿宋" w:hAnsi="仿宋" w:cs="仿宋" w:hint="eastAsia"/>
            <w:lang w:eastAsia="zh-CN"/>
          </w:rPr>
          <w:t>(三)、节约用地措施</w:t>
        </w:r>
        <w:r>
          <w:tab/>
        </w:r>
        <w:r>
          <w:fldChar w:fldCharType="begin"/>
        </w:r>
        <w:r>
          <w:instrText xml:space="preserve"> PAGEREF _Toc21199 \h </w:instrText>
        </w:r>
        <w:r>
          <w:fldChar w:fldCharType="separate"/>
        </w:r>
        <w:r>
          <w:t>15</w:t>
        </w:r>
        <w:r>
          <w:fldChar w:fldCharType="end"/>
        </w:r>
      </w:hyperlink>
    </w:p>
    <w:p>
      <w:pPr>
        <w:pStyle w:val="TOC2"/>
        <w:tabs>
          <w:tab w:val="right" w:leader="dot" w:pos="8306"/>
        </w:tabs>
      </w:pPr>
      <w:hyperlink w:anchor="_Toc9811" w:history="1">
        <w:r>
          <w:rPr>
            <w:rFonts w:ascii="仿宋" w:eastAsia="仿宋" w:hAnsi="仿宋" w:cs="仿宋" w:hint="eastAsia"/>
            <w:lang w:eastAsia="zh-CN"/>
          </w:rPr>
          <w:t>(四)、总图布置方案</w:t>
        </w:r>
        <w:r>
          <w:tab/>
        </w:r>
        <w:r>
          <w:fldChar w:fldCharType="begin"/>
        </w:r>
        <w:r>
          <w:instrText xml:space="preserve"> PAGEREF _Toc9811 \h </w:instrText>
        </w:r>
        <w:r>
          <w:fldChar w:fldCharType="separate"/>
        </w:r>
        <w:r>
          <w:t>17</w:t>
        </w:r>
        <w:r>
          <w:fldChar w:fldCharType="end"/>
        </w:r>
      </w:hyperlink>
    </w:p>
    <w:p>
      <w:pPr>
        <w:pStyle w:val="TOC2"/>
        <w:tabs>
          <w:tab w:val="right" w:leader="dot" w:pos="8306"/>
        </w:tabs>
      </w:pPr>
      <w:hyperlink w:anchor="_Toc14974" w:history="1">
        <w:r>
          <w:rPr>
            <w:rFonts w:ascii="仿宋" w:eastAsia="仿宋" w:hAnsi="仿宋" w:cs="仿宋" w:hint="eastAsia"/>
            <w:lang w:eastAsia="zh-CN"/>
          </w:rPr>
          <w:t>(五)、选址综合评价</w:t>
        </w:r>
        <w:r>
          <w:tab/>
        </w:r>
        <w:r>
          <w:fldChar w:fldCharType="begin"/>
        </w:r>
        <w:r>
          <w:instrText xml:space="preserve"> PAGEREF _Toc14974 \h </w:instrText>
        </w:r>
        <w:r>
          <w:fldChar w:fldCharType="separate"/>
        </w:r>
        <w:r>
          <w:t>18</w:t>
        </w:r>
        <w:r>
          <w:fldChar w:fldCharType="end"/>
        </w:r>
      </w:hyperlink>
    </w:p>
    <w:p>
      <w:pPr>
        <w:pStyle w:val="TOC1"/>
        <w:tabs>
          <w:tab w:val="right" w:leader="dot" w:pos="8306"/>
        </w:tabs>
      </w:pPr>
      <w:hyperlink w:anchor="_Toc20802" w:history="1">
        <w:r>
          <w:rPr>
            <w:rFonts w:ascii="仿宋" w:eastAsia="仿宋" w:hAnsi="仿宋" w:cs="仿宋" w:hint="eastAsia"/>
            <w:lang w:eastAsia="zh-CN"/>
          </w:rPr>
          <w:t>五、市场分析、调研</w:t>
        </w:r>
        <w:r>
          <w:tab/>
        </w:r>
        <w:r>
          <w:fldChar w:fldCharType="begin"/>
        </w:r>
        <w:r>
          <w:instrText xml:space="preserve"> PAGEREF _Toc20802 \h </w:instrText>
        </w:r>
        <w:r>
          <w:fldChar w:fldCharType="separate"/>
        </w:r>
        <w:r>
          <w:t>19</w:t>
        </w:r>
        <w:r>
          <w:fldChar w:fldCharType="end"/>
        </w:r>
      </w:hyperlink>
    </w:p>
    <w:p>
      <w:pPr>
        <w:pStyle w:val="TOC2"/>
        <w:tabs>
          <w:tab w:val="right" w:leader="dot" w:pos="8306"/>
        </w:tabs>
      </w:pPr>
      <w:hyperlink w:anchor="_Toc21720" w:history="1">
        <w:r>
          <w:rPr>
            <w:rFonts w:ascii="仿宋" w:eastAsia="仿宋" w:hAnsi="仿宋" w:cs="仿宋" w:hint="eastAsia"/>
            <w:lang w:eastAsia="zh-CN"/>
          </w:rPr>
          <w:t>(一)、烟草香精行业分析</w:t>
        </w:r>
        <w:r>
          <w:tab/>
        </w:r>
        <w:r>
          <w:fldChar w:fldCharType="begin"/>
        </w:r>
        <w:r>
          <w:instrText xml:space="preserve"> PAGEREF _Toc21720 \h </w:instrText>
        </w:r>
        <w:r>
          <w:fldChar w:fldCharType="separate"/>
        </w:r>
        <w:r>
          <w:t>19</w:t>
        </w:r>
        <w:r>
          <w:fldChar w:fldCharType="end"/>
        </w:r>
      </w:hyperlink>
    </w:p>
    <w:p>
      <w:pPr>
        <w:pStyle w:val="TOC2"/>
        <w:tabs>
          <w:tab w:val="right" w:leader="dot" w:pos="8306"/>
        </w:tabs>
      </w:pPr>
      <w:hyperlink w:anchor="_Toc28002" w:history="1">
        <w:r>
          <w:rPr>
            <w:rFonts w:ascii="仿宋" w:eastAsia="仿宋" w:hAnsi="仿宋" w:cs="仿宋" w:hint="eastAsia"/>
            <w:lang w:eastAsia="zh-CN"/>
          </w:rPr>
          <w:t>(二)、烟草香精市场分析预测</w:t>
        </w:r>
        <w:r>
          <w:tab/>
        </w:r>
        <w:r>
          <w:fldChar w:fldCharType="begin"/>
        </w:r>
        <w:r>
          <w:instrText xml:space="preserve"> PAGEREF _Toc28002 \h </w:instrText>
        </w:r>
        <w:r>
          <w:fldChar w:fldCharType="separate"/>
        </w:r>
        <w:r>
          <w:t>19</w:t>
        </w:r>
        <w:r>
          <w:fldChar w:fldCharType="end"/>
        </w:r>
      </w:hyperlink>
    </w:p>
    <w:p>
      <w:pPr>
        <w:pStyle w:val="TOC1"/>
        <w:tabs>
          <w:tab w:val="right" w:leader="dot" w:pos="8306"/>
        </w:tabs>
      </w:pPr>
      <w:hyperlink w:anchor="_Toc2326" w:history="1">
        <w:r>
          <w:rPr>
            <w:rFonts w:ascii="仿宋" w:eastAsia="仿宋" w:hAnsi="仿宋" w:cs="仿宋" w:hint="eastAsia"/>
            <w:lang w:eastAsia="zh-CN"/>
          </w:rPr>
          <w:t>六、烟草香精项目文档管理</w:t>
        </w:r>
        <w:r>
          <w:tab/>
        </w:r>
        <w:r>
          <w:fldChar w:fldCharType="begin"/>
        </w:r>
        <w:r>
          <w:instrText xml:space="preserve"> PAGEREF _Toc2326 \h </w:instrText>
        </w:r>
        <w:r>
          <w:fldChar w:fldCharType="separate"/>
        </w:r>
        <w:r>
          <w:t>20</w:t>
        </w:r>
        <w:r>
          <w:fldChar w:fldCharType="end"/>
        </w:r>
      </w:hyperlink>
    </w:p>
    <w:p>
      <w:pPr>
        <w:pStyle w:val="TOC2"/>
        <w:tabs>
          <w:tab w:val="right" w:leader="dot" w:pos="8306"/>
        </w:tabs>
      </w:pPr>
      <w:hyperlink w:anchor="_Toc22645" w:history="1">
        <w:r>
          <w:rPr>
            <w:rFonts w:ascii="仿宋" w:eastAsia="仿宋" w:hAnsi="仿宋" w:cs="仿宋" w:hint="eastAsia"/>
            <w:lang w:eastAsia="zh-CN"/>
          </w:rPr>
          <w:t>(一)、文档编制与审查</w:t>
        </w:r>
        <w:r>
          <w:tab/>
        </w:r>
        <w:r>
          <w:fldChar w:fldCharType="begin"/>
        </w:r>
        <w:r>
          <w:instrText xml:space="preserve"> PAGEREF _Toc22645 \h </w:instrText>
        </w:r>
        <w:r>
          <w:fldChar w:fldCharType="separate"/>
        </w:r>
        <w:r>
          <w:t>20</w:t>
        </w:r>
        <w:r>
          <w:fldChar w:fldCharType="end"/>
        </w:r>
      </w:hyperlink>
    </w:p>
    <w:p>
      <w:pPr>
        <w:pStyle w:val="TOC2"/>
        <w:tabs>
          <w:tab w:val="right" w:leader="dot" w:pos="8306"/>
        </w:tabs>
      </w:pPr>
      <w:hyperlink w:anchor="_Toc19351" w:history="1">
        <w:r>
          <w:rPr>
            <w:rFonts w:ascii="仿宋" w:eastAsia="仿宋" w:hAnsi="仿宋" w:cs="仿宋" w:hint="eastAsia"/>
            <w:lang w:eastAsia="zh-CN"/>
          </w:rPr>
          <w:t>(二)、文档发布与分发</w:t>
        </w:r>
        <w:r>
          <w:tab/>
        </w:r>
        <w:r>
          <w:fldChar w:fldCharType="begin"/>
        </w:r>
        <w:r>
          <w:instrText xml:space="preserve"> PAGEREF _Toc19351 \h </w:instrText>
        </w:r>
        <w:r>
          <w:fldChar w:fldCharType="separate"/>
        </w:r>
        <w:r>
          <w:t>22</w:t>
        </w:r>
        <w:r>
          <w:fldChar w:fldCharType="end"/>
        </w:r>
      </w:hyperlink>
    </w:p>
    <w:p>
      <w:pPr>
        <w:pStyle w:val="TOC2"/>
        <w:tabs>
          <w:tab w:val="right" w:leader="dot" w:pos="8306"/>
        </w:tabs>
      </w:pPr>
      <w:hyperlink w:anchor="_Toc13406" w:history="1">
        <w:r>
          <w:rPr>
            <w:rFonts w:ascii="仿宋" w:eastAsia="仿宋" w:hAnsi="仿宋" w:cs="仿宋" w:hint="eastAsia"/>
            <w:lang w:eastAsia="zh-CN"/>
          </w:rPr>
          <w:t>(三)、文档存档与归档</w:t>
        </w:r>
        <w:r>
          <w:tab/>
        </w:r>
        <w:r>
          <w:fldChar w:fldCharType="begin"/>
        </w:r>
        <w:r>
          <w:instrText xml:space="preserve"> PAGEREF _Toc13406 \h </w:instrText>
        </w:r>
        <w:r>
          <w:fldChar w:fldCharType="separate"/>
        </w:r>
        <w:r>
          <w:t>22</w:t>
        </w:r>
        <w:r>
          <w:fldChar w:fldCharType="end"/>
        </w:r>
      </w:hyperlink>
    </w:p>
    <w:p>
      <w:pPr>
        <w:pStyle w:val="TOC1"/>
        <w:tabs>
          <w:tab w:val="right" w:leader="dot" w:pos="8306"/>
        </w:tabs>
      </w:pPr>
      <w:hyperlink w:anchor="_Toc16816" w:history="1">
        <w:r>
          <w:rPr>
            <w:rFonts w:ascii="仿宋" w:eastAsia="仿宋" w:hAnsi="仿宋" w:cs="仿宋" w:hint="eastAsia"/>
            <w:lang w:eastAsia="zh-CN"/>
          </w:rPr>
          <w:t>七、烟草香精项目创新与研发</w:t>
        </w:r>
        <w:r>
          <w:tab/>
        </w:r>
        <w:r>
          <w:fldChar w:fldCharType="begin"/>
        </w:r>
        <w:r>
          <w:instrText xml:space="preserve"> PAGEREF _Toc16816 \h </w:instrText>
        </w:r>
        <w:r>
          <w:fldChar w:fldCharType="separate"/>
        </w:r>
        <w:r>
          <w:t>24</w:t>
        </w:r>
        <w:r>
          <w:fldChar w:fldCharType="end"/>
        </w:r>
      </w:hyperlink>
    </w:p>
    <w:p>
      <w:pPr>
        <w:pStyle w:val="TOC2"/>
        <w:tabs>
          <w:tab w:val="right" w:leader="dot" w:pos="8306"/>
        </w:tabs>
      </w:pPr>
      <w:hyperlink w:anchor="_Toc22584" w:history="1">
        <w:r>
          <w:rPr>
            <w:rFonts w:ascii="仿宋" w:eastAsia="仿宋" w:hAnsi="仿宋" w:cs="仿宋" w:hint="eastAsia"/>
            <w:lang w:eastAsia="zh-CN"/>
          </w:rPr>
          <w:t>(一)、创新策略与方向</w:t>
        </w:r>
        <w:r>
          <w:tab/>
        </w:r>
        <w:r>
          <w:fldChar w:fldCharType="begin"/>
        </w:r>
        <w:r>
          <w:instrText xml:space="preserve"> PAGEREF _Toc22584 \h </w:instrText>
        </w:r>
        <w:r>
          <w:fldChar w:fldCharType="separate"/>
        </w:r>
        <w:r>
          <w:t>24</w:t>
        </w:r>
        <w:r>
          <w:fldChar w:fldCharType="end"/>
        </w:r>
      </w:hyperlink>
    </w:p>
    <w:p>
      <w:pPr>
        <w:pStyle w:val="TOC2"/>
        <w:tabs>
          <w:tab w:val="right" w:leader="dot" w:pos="8306"/>
        </w:tabs>
      </w:pPr>
      <w:hyperlink w:anchor="_Toc22746" w:history="1">
        <w:r>
          <w:rPr>
            <w:rFonts w:ascii="仿宋" w:eastAsia="仿宋" w:hAnsi="仿宋" w:cs="仿宋" w:hint="eastAsia"/>
            <w:lang w:eastAsia="zh-CN"/>
          </w:rPr>
          <w:t>(二)、研发规划与投入</w:t>
        </w:r>
        <w:r>
          <w:tab/>
        </w:r>
        <w:r>
          <w:fldChar w:fldCharType="begin"/>
        </w:r>
        <w:r>
          <w:instrText xml:space="preserve"> PAGEREF _Toc22746 \h </w:instrText>
        </w:r>
        <w:r>
          <w:fldChar w:fldCharType="separate"/>
        </w:r>
        <w:r>
          <w:t>25</w:t>
        </w:r>
        <w:r>
          <w:fldChar w:fldCharType="end"/>
        </w:r>
      </w:hyperlink>
    </w:p>
    <w:p>
      <w:pPr>
        <w:pStyle w:val="TOC1"/>
        <w:tabs>
          <w:tab w:val="right" w:leader="dot" w:pos="8306"/>
        </w:tabs>
      </w:pPr>
      <w:hyperlink w:anchor="_Toc19250" w:history="1">
        <w:r>
          <w:rPr>
            <w:rFonts w:ascii="仿宋" w:eastAsia="仿宋" w:hAnsi="仿宋" w:cs="仿宋" w:hint="eastAsia"/>
            <w:lang w:eastAsia="zh-CN"/>
          </w:rPr>
          <w:t>八、烟草香精项目环境影响分析</w:t>
        </w:r>
        <w:r>
          <w:tab/>
        </w:r>
        <w:r>
          <w:fldChar w:fldCharType="begin"/>
        </w:r>
        <w:r>
          <w:instrText xml:space="preserve"> PAGEREF _Toc19250 \h </w:instrText>
        </w:r>
        <w:r>
          <w:fldChar w:fldCharType="separate"/>
        </w:r>
        <w:r>
          <w:t>27</w:t>
        </w:r>
        <w:r>
          <w:fldChar w:fldCharType="end"/>
        </w:r>
      </w:hyperlink>
    </w:p>
    <w:p>
      <w:pPr>
        <w:pStyle w:val="TOC2"/>
        <w:tabs>
          <w:tab w:val="right" w:leader="dot" w:pos="8306"/>
        </w:tabs>
      </w:pPr>
      <w:hyperlink w:anchor="_Toc5282" w:history="1">
        <w:r>
          <w:rPr>
            <w:rFonts w:ascii="仿宋" w:eastAsia="仿宋" w:hAnsi="仿宋" w:cs="仿宋" w:hint="eastAsia"/>
            <w:lang w:eastAsia="zh-CN"/>
          </w:rPr>
          <w:t>(一)、建设区域环境质量现状</w:t>
        </w:r>
        <w:r>
          <w:tab/>
        </w:r>
        <w:r>
          <w:fldChar w:fldCharType="begin"/>
        </w:r>
        <w:r>
          <w:instrText xml:space="preserve"> PAGEREF _Toc5282 \h </w:instrText>
        </w:r>
        <w:r>
          <w:fldChar w:fldCharType="separate"/>
        </w:r>
        <w:r>
          <w:t>27</w:t>
        </w:r>
        <w:r>
          <w:fldChar w:fldCharType="end"/>
        </w:r>
      </w:hyperlink>
    </w:p>
    <w:p>
      <w:pPr>
        <w:pStyle w:val="TOC2"/>
        <w:tabs>
          <w:tab w:val="right" w:leader="dot" w:pos="8306"/>
        </w:tabs>
      </w:pPr>
      <w:hyperlink w:anchor="_Toc8027" w:history="1">
        <w:r>
          <w:rPr>
            <w:rFonts w:ascii="仿宋" w:eastAsia="仿宋" w:hAnsi="仿宋" w:cs="仿宋" w:hint="eastAsia"/>
            <w:lang w:eastAsia="zh-CN"/>
          </w:rPr>
          <w:t>(二)、建设期环境保护</w:t>
        </w:r>
        <w:r>
          <w:tab/>
        </w:r>
        <w:r>
          <w:fldChar w:fldCharType="begin"/>
        </w:r>
        <w:r>
          <w:instrText xml:space="preserve"> PAGEREF _Toc8027 \h </w:instrText>
        </w:r>
        <w:r>
          <w:fldChar w:fldCharType="separate"/>
        </w:r>
        <w:r>
          <w:t>28</w:t>
        </w:r>
        <w:r>
          <w:fldChar w:fldCharType="end"/>
        </w:r>
      </w:hyperlink>
    </w:p>
    <w:p>
      <w:pPr>
        <w:pStyle w:val="TOC2"/>
        <w:tabs>
          <w:tab w:val="right" w:leader="dot" w:pos="8306"/>
        </w:tabs>
      </w:pPr>
      <w:hyperlink w:anchor="_Toc12484" w:history="1">
        <w:r>
          <w:rPr>
            <w:rFonts w:ascii="仿宋" w:eastAsia="仿宋" w:hAnsi="仿宋" w:cs="仿宋" w:hint="eastAsia"/>
            <w:lang w:eastAsia="zh-CN"/>
          </w:rPr>
          <w:t>(三)、运营期环境保护</w:t>
        </w:r>
        <w:r>
          <w:tab/>
        </w:r>
        <w:r>
          <w:fldChar w:fldCharType="begin"/>
        </w:r>
        <w:r>
          <w:instrText xml:space="preserve"> PAGEREF _Toc12484 \h </w:instrText>
        </w:r>
        <w:r>
          <w:fldChar w:fldCharType="separate"/>
        </w:r>
        <w:r>
          <w:t>30</w:t>
        </w:r>
        <w:r>
          <w:fldChar w:fldCharType="end"/>
        </w:r>
      </w:hyperlink>
    </w:p>
    <w:p>
      <w:pPr>
        <w:pStyle w:val="TOC2"/>
        <w:tabs>
          <w:tab w:val="right" w:leader="dot" w:pos="8306"/>
        </w:tabs>
      </w:pPr>
      <w:hyperlink w:anchor="_Toc29634" w:history="1">
        <w:r>
          <w:rPr>
            <w:rFonts w:ascii="仿宋" w:eastAsia="仿宋" w:hAnsi="仿宋" w:cs="仿宋" w:hint="eastAsia"/>
            <w:lang w:eastAsia="zh-CN"/>
          </w:rPr>
          <w:t>(四)、烟草香精项目建设对区域经济的影响</w:t>
        </w:r>
        <w:r>
          <w:tab/>
        </w:r>
        <w:r>
          <w:fldChar w:fldCharType="begin"/>
        </w:r>
        <w:r>
          <w:instrText xml:space="preserve"> PAGEREF _Toc29634 \h </w:instrText>
        </w:r>
        <w:r>
          <w:fldChar w:fldCharType="separate"/>
        </w:r>
        <w:r>
          <w:t>31</w:t>
        </w:r>
        <w:r>
          <w:fldChar w:fldCharType="end"/>
        </w:r>
      </w:hyperlink>
    </w:p>
    <w:p>
      <w:pPr>
        <w:pStyle w:val="TOC2"/>
        <w:tabs>
          <w:tab w:val="right" w:leader="dot" w:pos="8306"/>
        </w:tabs>
      </w:pPr>
      <w:hyperlink w:anchor="_Toc24907" w:history="1">
        <w:r>
          <w:rPr>
            <w:rFonts w:ascii="仿宋" w:eastAsia="仿宋" w:hAnsi="仿宋" w:cs="仿宋" w:hint="eastAsia"/>
            <w:lang w:eastAsia="zh-CN"/>
          </w:rPr>
          <w:t>(五)、废弃物处理</w:t>
        </w:r>
        <w:r>
          <w:tab/>
        </w:r>
        <w:r>
          <w:fldChar w:fldCharType="begin"/>
        </w:r>
        <w:r>
          <w:instrText xml:space="preserve"> PAGEREF _Toc24907 \h </w:instrText>
        </w:r>
        <w:r>
          <w:fldChar w:fldCharType="separate"/>
        </w:r>
        <w:r>
          <w:t>33</w:t>
        </w:r>
        <w:r>
          <w:fldChar w:fldCharType="end"/>
        </w:r>
      </w:hyperlink>
    </w:p>
    <w:p>
      <w:pPr>
        <w:pStyle w:val="TOC2"/>
        <w:tabs>
          <w:tab w:val="right" w:leader="dot" w:pos="8306"/>
        </w:tabs>
      </w:pPr>
      <w:hyperlink w:anchor="_Toc24723" w:history="1">
        <w:r>
          <w:rPr>
            <w:rFonts w:ascii="仿宋" w:eastAsia="仿宋" w:hAnsi="仿宋" w:cs="仿宋" w:hint="eastAsia"/>
            <w:lang w:eastAsia="zh-CN"/>
          </w:rPr>
          <w:t>(六)、特殊环境影响分析</w:t>
        </w:r>
        <w:r>
          <w:tab/>
        </w:r>
        <w:r>
          <w:fldChar w:fldCharType="begin"/>
        </w:r>
        <w:r>
          <w:instrText xml:space="preserve"> PAGEREF _Toc24723 \h </w:instrText>
        </w:r>
        <w:r>
          <w:fldChar w:fldCharType="separate"/>
        </w:r>
        <w:r>
          <w:t>34</w:t>
        </w:r>
        <w:r>
          <w:fldChar w:fldCharType="end"/>
        </w:r>
      </w:hyperlink>
    </w:p>
    <w:p>
      <w:pPr>
        <w:pStyle w:val="TOC2"/>
        <w:tabs>
          <w:tab w:val="right" w:leader="dot" w:pos="8306"/>
        </w:tabs>
      </w:pPr>
      <w:hyperlink w:anchor="_Toc2241" w:history="1">
        <w:r>
          <w:rPr>
            <w:rFonts w:ascii="仿宋" w:eastAsia="仿宋" w:hAnsi="仿宋" w:cs="仿宋" w:hint="eastAsia"/>
            <w:lang w:eastAsia="zh-CN"/>
          </w:rPr>
          <w:t>(七)、清洁生产</w:t>
        </w:r>
        <w:r>
          <w:tab/>
        </w:r>
        <w:r>
          <w:fldChar w:fldCharType="begin"/>
        </w:r>
        <w:r>
          <w:instrText xml:space="preserve"> PAGEREF _Toc2241 \h </w:instrText>
        </w:r>
        <w:r>
          <w:fldChar w:fldCharType="separate"/>
        </w:r>
        <w:r>
          <w:t>35</w:t>
        </w:r>
        <w:r>
          <w:fldChar w:fldCharType="end"/>
        </w:r>
      </w:hyperlink>
    </w:p>
    <w:p>
      <w:pPr>
        <w:pStyle w:val="TOC2"/>
        <w:tabs>
          <w:tab w:val="right" w:leader="dot" w:pos="8306"/>
        </w:tabs>
      </w:pPr>
      <w:hyperlink w:anchor="_Toc25878" w:history="1">
        <w:r>
          <w:rPr>
            <w:rFonts w:ascii="仿宋" w:eastAsia="仿宋" w:hAnsi="仿宋" w:cs="仿宋" w:hint="eastAsia"/>
            <w:lang w:eastAsia="zh-CN"/>
          </w:rPr>
          <w:t>(八)、环境保护综合评价</w:t>
        </w:r>
        <w:r>
          <w:tab/>
        </w:r>
        <w:r>
          <w:fldChar w:fldCharType="begin"/>
        </w:r>
        <w:r>
          <w:instrText xml:space="preserve"> PAGEREF _Toc25878 \h </w:instrText>
        </w:r>
        <w:r>
          <w:fldChar w:fldCharType="separate"/>
        </w:r>
        <w:r>
          <w:t>36</w:t>
        </w:r>
        <w:r>
          <w:fldChar w:fldCharType="end"/>
        </w:r>
      </w:hyperlink>
    </w:p>
    <w:p>
      <w:pPr>
        <w:pStyle w:val="TOC1"/>
        <w:tabs>
          <w:tab w:val="right" w:leader="dot" w:pos="8306"/>
        </w:tabs>
      </w:pPr>
      <w:hyperlink w:anchor="_Toc15525" w:history="1">
        <w:r>
          <w:rPr>
            <w:rFonts w:ascii="仿宋" w:eastAsia="仿宋" w:hAnsi="仿宋" w:cs="仿宋" w:hint="eastAsia"/>
            <w:lang w:eastAsia="zh-CN"/>
          </w:rPr>
          <w:t>九、烟草香精项目人力资源培养与发展</w:t>
        </w:r>
        <w:r>
          <w:tab/>
        </w:r>
        <w:r>
          <w:fldChar w:fldCharType="begin"/>
        </w:r>
        <w:r>
          <w:instrText xml:space="preserve"> PAGEREF _Toc15525 \h </w:instrText>
        </w:r>
        <w:r>
          <w:fldChar w:fldCharType="separate"/>
        </w:r>
        <w:r>
          <w:t>37</w:t>
        </w:r>
        <w:r>
          <w:fldChar w:fldCharType="end"/>
        </w:r>
      </w:hyperlink>
    </w:p>
    <w:p>
      <w:pPr>
        <w:pStyle w:val="TOC2"/>
        <w:tabs>
          <w:tab w:val="right" w:leader="dot" w:pos="8306"/>
        </w:tabs>
      </w:pPr>
      <w:hyperlink w:anchor="_Toc28354" w:history="1">
        <w:r>
          <w:rPr>
            <w:rFonts w:ascii="仿宋" w:eastAsia="仿宋" w:hAnsi="仿宋" w:cs="仿宋" w:hint="eastAsia"/>
            <w:lang w:eastAsia="zh-CN"/>
          </w:rPr>
          <w:t>(一)、人才需求与规划</w:t>
        </w:r>
        <w:r>
          <w:tab/>
        </w:r>
        <w:r>
          <w:fldChar w:fldCharType="begin"/>
        </w:r>
        <w:r>
          <w:instrText xml:space="preserve"> PAGEREF _Toc28354 \h </w:instrText>
        </w:r>
        <w:r>
          <w:fldChar w:fldCharType="separate"/>
        </w:r>
        <w:r>
          <w:t>37</w:t>
        </w:r>
        <w:r>
          <w:fldChar w:fldCharType="end"/>
        </w:r>
      </w:hyperlink>
    </w:p>
    <w:p>
      <w:pPr>
        <w:pStyle w:val="TOC2"/>
        <w:tabs>
          <w:tab w:val="right" w:leader="dot" w:pos="8306"/>
        </w:tabs>
      </w:pPr>
      <w:hyperlink w:anchor="_Toc29375" w:history="1">
        <w:r>
          <w:rPr>
            <w:rFonts w:ascii="仿宋" w:eastAsia="仿宋" w:hAnsi="仿宋" w:cs="仿宋" w:hint="eastAsia"/>
            <w:lang w:eastAsia="zh-CN"/>
          </w:rPr>
          <w:t>(二)、培训与发展计划</w:t>
        </w:r>
        <w:r>
          <w:tab/>
        </w:r>
        <w:r>
          <w:fldChar w:fldCharType="begin"/>
        </w:r>
        <w:r>
          <w:instrText xml:space="preserve"> PAGEREF _Toc29375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1" w:history="1">
        <w:r>
          <w:rPr>
            <w:rFonts w:ascii="仿宋" w:eastAsia="仿宋" w:hAnsi="仿宋" w:cs="仿宋" w:hint="eastAsia"/>
            <w:lang w:eastAsia="zh-CN"/>
          </w:rPr>
          <w:t>十、烟草香精项目风险管理</w:t>
        </w:r>
        <w:r>
          <w:tab/>
        </w:r>
        <w:r>
          <w:fldChar w:fldCharType="begin"/>
        </w:r>
        <w:r>
          <w:instrText xml:space="preserve"> PAGEREF _Toc2491 \h </w:instrText>
        </w:r>
        <w:r>
          <w:fldChar w:fldCharType="separate"/>
        </w:r>
        <w:r>
          <w:t>38</w:t>
        </w:r>
        <w:r>
          <w:fldChar w:fldCharType="end"/>
        </w:r>
      </w:hyperlink>
    </w:p>
    <w:p>
      <w:pPr>
        <w:pStyle w:val="TOC2"/>
        <w:tabs>
          <w:tab w:val="right" w:leader="dot" w:pos="8306"/>
        </w:tabs>
      </w:pPr>
      <w:hyperlink w:anchor="_Toc17946" w:history="1">
        <w:r>
          <w:rPr>
            <w:rFonts w:ascii="仿宋" w:eastAsia="仿宋" w:hAnsi="仿宋" w:cs="仿宋" w:hint="eastAsia"/>
            <w:lang w:eastAsia="zh-CN"/>
          </w:rPr>
          <w:t>(一)、风险识别与评估</w:t>
        </w:r>
        <w:r>
          <w:tab/>
        </w:r>
        <w:r>
          <w:fldChar w:fldCharType="begin"/>
        </w:r>
        <w:r>
          <w:instrText xml:space="preserve"> PAGEREF _Toc17946 \h </w:instrText>
        </w:r>
        <w:r>
          <w:fldChar w:fldCharType="separate"/>
        </w:r>
        <w:r>
          <w:t>38</w:t>
        </w:r>
        <w:r>
          <w:fldChar w:fldCharType="end"/>
        </w:r>
      </w:hyperlink>
    </w:p>
    <w:p>
      <w:pPr>
        <w:pStyle w:val="TOC2"/>
        <w:tabs>
          <w:tab w:val="right" w:leader="dot" w:pos="8306"/>
        </w:tabs>
      </w:pPr>
      <w:hyperlink w:anchor="_Toc3704" w:history="1">
        <w:r>
          <w:rPr>
            <w:rFonts w:ascii="仿宋" w:eastAsia="仿宋" w:hAnsi="仿宋" w:cs="仿宋" w:hint="eastAsia"/>
            <w:lang w:eastAsia="zh-CN"/>
          </w:rPr>
          <w:t>(二)、风险应对策略</w:t>
        </w:r>
        <w:r>
          <w:tab/>
        </w:r>
        <w:r>
          <w:fldChar w:fldCharType="begin"/>
        </w:r>
        <w:r>
          <w:instrText xml:space="preserve"> PAGEREF _Toc3704 \h </w:instrText>
        </w:r>
        <w:r>
          <w:fldChar w:fldCharType="separate"/>
        </w:r>
        <w:r>
          <w:t>40</w:t>
        </w:r>
        <w:r>
          <w:fldChar w:fldCharType="end"/>
        </w:r>
      </w:hyperlink>
    </w:p>
    <w:p>
      <w:pPr>
        <w:pStyle w:val="TOC2"/>
        <w:tabs>
          <w:tab w:val="right" w:leader="dot" w:pos="8306"/>
        </w:tabs>
      </w:pPr>
      <w:hyperlink w:anchor="_Toc30876" w:history="1">
        <w:r>
          <w:rPr>
            <w:rFonts w:ascii="仿宋" w:eastAsia="仿宋" w:hAnsi="仿宋" w:cs="仿宋" w:hint="eastAsia"/>
            <w:lang w:eastAsia="zh-CN"/>
          </w:rPr>
          <w:t>(三)、风险监控与控制</w:t>
        </w:r>
        <w:r>
          <w:tab/>
        </w:r>
        <w:r>
          <w:fldChar w:fldCharType="begin"/>
        </w:r>
        <w:r>
          <w:instrText xml:space="preserve"> PAGEREF _Toc30876 \h </w:instrText>
        </w:r>
        <w:r>
          <w:fldChar w:fldCharType="separate"/>
        </w:r>
        <w:r>
          <w:t>41</w:t>
        </w:r>
        <w:r>
          <w:fldChar w:fldCharType="end"/>
        </w:r>
      </w:hyperlink>
    </w:p>
    <w:p>
      <w:pPr>
        <w:pStyle w:val="TOC1"/>
        <w:tabs>
          <w:tab w:val="right" w:leader="dot" w:pos="8306"/>
        </w:tabs>
      </w:pPr>
      <w:hyperlink w:anchor="_Toc32102" w:history="1">
        <w:r>
          <w:rPr>
            <w:rFonts w:ascii="仿宋" w:eastAsia="仿宋" w:hAnsi="仿宋" w:cs="仿宋" w:hint="eastAsia"/>
            <w:lang w:eastAsia="zh-CN"/>
          </w:rPr>
          <w:t>十一、烟草香精项目财务管理</w:t>
        </w:r>
        <w:r>
          <w:tab/>
        </w:r>
        <w:r>
          <w:fldChar w:fldCharType="begin"/>
        </w:r>
        <w:r>
          <w:instrText xml:space="preserve"> PAGEREF _Toc32102 \h </w:instrText>
        </w:r>
        <w:r>
          <w:fldChar w:fldCharType="separate"/>
        </w:r>
        <w:r>
          <w:t>42</w:t>
        </w:r>
        <w:r>
          <w:fldChar w:fldCharType="end"/>
        </w:r>
      </w:hyperlink>
    </w:p>
    <w:p>
      <w:pPr>
        <w:pStyle w:val="TOC2"/>
        <w:tabs>
          <w:tab w:val="right" w:leader="dot" w:pos="8306"/>
        </w:tabs>
      </w:pPr>
      <w:hyperlink w:anchor="_Toc16025" w:history="1">
        <w:r>
          <w:rPr>
            <w:rFonts w:ascii="仿宋" w:eastAsia="仿宋" w:hAnsi="仿宋" w:cs="仿宋" w:hint="eastAsia"/>
            <w:lang w:eastAsia="zh-CN"/>
          </w:rPr>
          <w:t>(一)、资金需求大</w:t>
        </w:r>
        <w:r>
          <w:tab/>
        </w:r>
        <w:r>
          <w:fldChar w:fldCharType="begin"/>
        </w:r>
        <w:r>
          <w:instrText xml:space="preserve"> PAGEREF _Toc16025 \h </w:instrText>
        </w:r>
        <w:r>
          <w:fldChar w:fldCharType="separate"/>
        </w:r>
        <w:r>
          <w:t>42</w:t>
        </w:r>
        <w:r>
          <w:fldChar w:fldCharType="end"/>
        </w:r>
      </w:hyperlink>
    </w:p>
    <w:p>
      <w:pPr>
        <w:pStyle w:val="TOC2"/>
        <w:tabs>
          <w:tab w:val="right" w:leader="dot" w:pos="8306"/>
        </w:tabs>
      </w:pPr>
      <w:hyperlink w:anchor="_Toc186" w:history="1">
        <w:r>
          <w:rPr>
            <w:rFonts w:ascii="仿宋" w:eastAsia="仿宋" w:hAnsi="仿宋" w:cs="仿宋" w:hint="eastAsia"/>
            <w:lang w:eastAsia="zh-CN"/>
          </w:rPr>
          <w:t>(二)、研发周期长</w:t>
        </w:r>
        <w:r>
          <w:tab/>
        </w:r>
        <w:r>
          <w:fldChar w:fldCharType="begin"/>
        </w:r>
        <w:r>
          <w:instrText xml:space="preserve"> PAGEREF _Toc186 \h </w:instrText>
        </w:r>
        <w:r>
          <w:fldChar w:fldCharType="separate"/>
        </w:r>
        <w:r>
          <w:t>43</w:t>
        </w:r>
        <w:r>
          <w:fldChar w:fldCharType="end"/>
        </w:r>
      </w:hyperlink>
    </w:p>
    <w:p>
      <w:pPr>
        <w:pStyle w:val="TOC2"/>
        <w:tabs>
          <w:tab w:val="right" w:leader="dot" w:pos="8306"/>
        </w:tabs>
      </w:pPr>
      <w:hyperlink w:anchor="_Toc3034" w:history="1">
        <w:r>
          <w:rPr>
            <w:rFonts w:ascii="仿宋" w:eastAsia="仿宋" w:hAnsi="仿宋" w:cs="仿宋" w:hint="eastAsia"/>
            <w:lang w:eastAsia="zh-CN"/>
          </w:rPr>
          <w:t>(三)、市场风险大</w:t>
        </w:r>
        <w:r>
          <w:tab/>
        </w:r>
        <w:r>
          <w:fldChar w:fldCharType="begin"/>
        </w:r>
        <w:r>
          <w:instrText xml:space="preserve"> PAGEREF _Toc3034 \h </w:instrText>
        </w:r>
        <w:r>
          <w:fldChar w:fldCharType="separate"/>
        </w:r>
        <w:r>
          <w:t>45</w:t>
        </w:r>
        <w:r>
          <w:fldChar w:fldCharType="end"/>
        </w:r>
      </w:hyperlink>
    </w:p>
    <w:p>
      <w:pPr>
        <w:pStyle w:val="TOC2"/>
        <w:tabs>
          <w:tab w:val="right" w:leader="dot" w:pos="8306"/>
        </w:tabs>
      </w:pPr>
      <w:hyperlink w:anchor="_Toc3547" w:history="1">
        <w:r>
          <w:rPr>
            <w:rFonts w:ascii="仿宋" w:eastAsia="仿宋" w:hAnsi="仿宋" w:cs="仿宋" w:hint="eastAsia"/>
            <w:lang w:eastAsia="zh-CN"/>
          </w:rPr>
          <w:t>(四)、利润率高</w:t>
        </w:r>
        <w:r>
          <w:tab/>
        </w:r>
        <w:r>
          <w:fldChar w:fldCharType="begin"/>
        </w:r>
        <w:r>
          <w:instrText xml:space="preserve"> PAGEREF _Toc3547 \h </w:instrText>
        </w:r>
        <w:r>
          <w:fldChar w:fldCharType="separate"/>
        </w:r>
        <w:r>
          <w:t>47</w:t>
        </w:r>
        <w:r>
          <w:fldChar w:fldCharType="end"/>
        </w:r>
      </w:hyperlink>
    </w:p>
    <w:p>
      <w:pPr>
        <w:pStyle w:val="TOC1"/>
        <w:tabs>
          <w:tab w:val="right" w:leader="dot" w:pos="8306"/>
        </w:tabs>
      </w:pPr>
      <w:hyperlink w:anchor="_Toc5608" w:history="1">
        <w:r>
          <w:rPr>
            <w:rFonts w:ascii="仿宋" w:eastAsia="仿宋" w:hAnsi="仿宋" w:cs="仿宋" w:hint="eastAsia"/>
            <w:lang w:eastAsia="zh-CN"/>
          </w:rPr>
          <w:t>十二、烟草香精项目人力资源管理</w:t>
        </w:r>
        <w:r>
          <w:tab/>
        </w:r>
        <w:r>
          <w:fldChar w:fldCharType="begin"/>
        </w:r>
        <w:r>
          <w:instrText xml:space="preserve"> PAGEREF _Toc5608 \h </w:instrText>
        </w:r>
        <w:r>
          <w:fldChar w:fldCharType="separate"/>
        </w:r>
        <w:r>
          <w:t>49</w:t>
        </w:r>
        <w:r>
          <w:fldChar w:fldCharType="end"/>
        </w:r>
      </w:hyperlink>
    </w:p>
    <w:p>
      <w:pPr>
        <w:pStyle w:val="TOC2"/>
        <w:tabs>
          <w:tab w:val="right" w:leader="dot" w:pos="8306"/>
        </w:tabs>
      </w:pPr>
      <w:hyperlink w:anchor="_Toc11011" w:history="1">
        <w:r>
          <w:rPr>
            <w:rFonts w:ascii="仿宋" w:eastAsia="仿宋" w:hAnsi="仿宋" w:cs="仿宋" w:hint="eastAsia"/>
            <w:lang w:eastAsia="zh-CN"/>
          </w:rPr>
          <w:t>(一)、建立健全的预算管理制度</w:t>
        </w:r>
        <w:r>
          <w:tab/>
        </w:r>
        <w:r>
          <w:fldChar w:fldCharType="begin"/>
        </w:r>
        <w:r>
          <w:instrText xml:space="preserve"> PAGEREF _Toc11011 \h </w:instrText>
        </w:r>
        <w:r>
          <w:fldChar w:fldCharType="separate"/>
        </w:r>
        <w:r>
          <w:t>49</w:t>
        </w:r>
        <w:r>
          <w:fldChar w:fldCharType="end"/>
        </w:r>
      </w:hyperlink>
    </w:p>
    <w:p>
      <w:pPr>
        <w:pStyle w:val="TOC2"/>
        <w:tabs>
          <w:tab w:val="right" w:leader="dot" w:pos="8306"/>
        </w:tabs>
      </w:pPr>
      <w:hyperlink w:anchor="_Toc7578" w:history="1">
        <w:r>
          <w:rPr>
            <w:rFonts w:ascii="仿宋" w:eastAsia="仿宋" w:hAnsi="仿宋" w:cs="仿宋" w:hint="eastAsia"/>
            <w:lang w:eastAsia="zh-CN"/>
          </w:rPr>
          <w:t>(二)、加强资金流动监控</w:t>
        </w:r>
        <w:r>
          <w:tab/>
        </w:r>
        <w:r>
          <w:fldChar w:fldCharType="begin"/>
        </w:r>
        <w:r>
          <w:instrText xml:space="preserve"> PAGEREF _Toc7578 \h </w:instrText>
        </w:r>
        <w:r>
          <w:fldChar w:fldCharType="separate"/>
        </w:r>
        <w:r>
          <w:t>51</w:t>
        </w:r>
        <w:r>
          <w:fldChar w:fldCharType="end"/>
        </w:r>
      </w:hyperlink>
    </w:p>
    <w:p>
      <w:pPr>
        <w:pStyle w:val="TOC2"/>
        <w:tabs>
          <w:tab w:val="right" w:leader="dot" w:pos="8306"/>
        </w:tabs>
      </w:pPr>
      <w:hyperlink w:anchor="_Toc17165" w:history="1">
        <w:r>
          <w:rPr>
            <w:rFonts w:ascii="仿宋" w:eastAsia="仿宋" w:hAnsi="仿宋" w:cs="仿宋" w:hint="eastAsia"/>
            <w:lang w:eastAsia="zh-CN"/>
          </w:rPr>
          <w:t>(三)、制定完善的风险控制机制</w:t>
        </w:r>
        <w:r>
          <w:tab/>
        </w:r>
        <w:r>
          <w:fldChar w:fldCharType="begin"/>
        </w:r>
        <w:r>
          <w:instrText xml:space="preserve"> PAGEREF _Toc17165 \h </w:instrText>
        </w:r>
        <w:r>
          <w:fldChar w:fldCharType="separate"/>
        </w:r>
        <w:r>
          <w:t>52</w:t>
        </w:r>
        <w:r>
          <w:fldChar w:fldCharType="end"/>
        </w:r>
      </w:hyperlink>
    </w:p>
    <w:p>
      <w:pPr>
        <w:pStyle w:val="TOC2"/>
        <w:tabs>
          <w:tab w:val="right" w:leader="dot" w:pos="8306"/>
        </w:tabs>
      </w:pPr>
      <w:hyperlink w:anchor="_Toc25148" w:history="1">
        <w:r>
          <w:rPr>
            <w:rFonts w:ascii="仿宋" w:eastAsia="仿宋" w:hAnsi="仿宋" w:cs="仿宋" w:hint="eastAsia"/>
            <w:lang w:eastAsia="zh-CN"/>
          </w:rPr>
          <w:t>(四)、优化成本管理</w:t>
        </w:r>
        <w:r>
          <w:tab/>
        </w:r>
        <w:r>
          <w:fldChar w:fldCharType="begin"/>
        </w:r>
        <w:r>
          <w:instrText xml:space="preserve"> PAGEREF _Toc25148 \h </w:instrText>
        </w:r>
        <w:r>
          <w:fldChar w:fldCharType="separate"/>
        </w:r>
        <w:r>
          <w:t>53</w:t>
        </w:r>
        <w:r>
          <w:fldChar w:fldCharType="end"/>
        </w:r>
      </w:hyperlink>
    </w:p>
    <w:p>
      <w:pPr>
        <w:pStyle w:val="TOC1"/>
        <w:tabs>
          <w:tab w:val="right" w:leader="dot" w:pos="8306"/>
        </w:tabs>
      </w:pPr>
      <w:hyperlink w:anchor="_Toc137" w:history="1">
        <w:r>
          <w:rPr>
            <w:rFonts w:ascii="仿宋" w:eastAsia="仿宋" w:hAnsi="仿宋" w:cs="仿宋" w:hint="eastAsia"/>
            <w:lang w:eastAsia="zh-CN"/>
          </w:rPr>
          <w:t>十三、质量管理体系</w:t>
        </w:r>
        <w:r>
          <w:tab/>
        </w:r>
        <w:r>
          <w:fldChar w:fldCharType="begin"/>
        </w:r>
        <w:r>
          <w:instrText xml:space="preserve"> PAGEREF _Toc137 \h </w:instrText>
        </w:r>
        <w:r>
          <w:fldChar w:fldCharType="separate"/>
        </w:r>
        <w:r>
          <w:t>55</w:t>
        </w:r>
        <w:r>
          <w:fldChar w:fldCharType="end"/>
        </w:r>
      </w:hyperlink>
    </w:p>
    <w:p>
      <w:pPr>
        <w:pStyle w:val="TOC2"/>
        <w:tabs>
          <w:tab w:val="right" w:leader="dot" w:pos="8306"/>
        </w:tabs>
      </w:pPr>
      <w:hyperlink w:anchor="_Toc29384" w:history="1">
        <w:r>
          <w:rPr>
            <w:rFonts w:ascii="仿宋" w:eastAsia="仿宋" w:hAnsi="仿宋" w:cs="仿宋" w:hint="eastAsia"/>
            <w:lang w:eastAsia="zh-CN"/>
          </w:rPr>
          <w:t>(一)、质量目标与方针</w:t>
        </w:r>
        <w:r>
          <w:tab/>
        </w:r>
        <w:r>
          <w:fldChar w:fldCharType="begin"/>
        </w:r>
        <w:r>
          <w:instrText xml:space="preserve"> PAGEREF _Toc29384 \h </w:instrText>
        </w:r>
        <w:r>
          <w:fldChar w:fldCharType="separate"/>
        </w:r>
        <w:r>
          <w:t>55</w:t>
        </w:r>
        <w:r>
          <w:fldChar w:fldCharType="end"/>
        </w:r>
      </w:hyperlink>
    </w:p>
    <w:p>
      <w:pPr>
        <w:pStyle w:val="TOC2"/>
        <w:tabs>
          <w:tab w:val="right" w:leader="dot" w:pos="8306"/>
        </w:tabs>
      </w:pPr>
      <w:hyperlink w:anchor="_Toc12935" w:history="1">
        <w:r>
          <w:rPr>
            <w:rFonts w:ascii="仿宋" w:eastAsia="仿宋" w:hAnsi="仿宋" w:cs="仿宋" w:hint="eastAsia"/>
            <w:lang w:eastAsia="zh-CN"/>
          </w:rPr>
          <w:t>(二)、质量管理责任</w:t>
        </w:r>
        <w:r>
          <w:tab/>
        </w:r>
        <w:r>
          <w:fldChar w:fldCharType="begin"/>
        </w:r>
        <w:r>
          <w:instrText xml:space="preserve"> PAGEREF _Toc12935 \h </w:instrText>
        </w:r>
        <w:r>
          <w:fldChar w:fldCharType="separate"/>
        </w:r>
        <w:r>
          <w:t>56</w:t>
        </w:r>
        <w:r>
          <w:fldChar w:fldCharType="end"/>
        </w:r>
      </w:hyperlink>
    </w:p>
    <w:p>
      <w:pPr>
        <w:pStyle w:val="TOC2"/>
        <w:tabs>
          <w:tab w:val="right" w:leader="dot" w:pos="8306"/>
        </w:tabs>
      </w:pPr>
      <w:hyperlink w:anchor="_Toc30215" w:history="1">
        <w:r>
          <w:rPr>
            <w:rFonts w:ascii="仿宋" w:eastAsia="仿宋" w:hAnsi="仿宋" w:cs="仿宋" w:hint="eastAsia"/>
            <w:lang w:eastAsia="zh-CN"/>
          </w:rPr>
          <w:t>(三)、质量管理体系文件</w:t>
        </w:r>
        <w:r>
          <w:tab/>
        </w:r>
        <w:r>
          <w:fldChar w:fldCharType="begin"/>
        </w:r>
        <w:r>
          <w:instrText xml:space="preserve"> PAGEREF _Toc30215 \h </w:instrText>
        </w:r>
        <w:r>
          <w:fldChar w:fldCharType="separate"/>
        </w:r>
        <w:r>
          <w:t>57</w:t>
        </w:r>
        <w:r>
          <w:fldChar w:fldCharType="end"/>
        </w:r>
      </w:hyperlink>
    </w:p>
    <w:p>
      <w:pPr>
        <w:pStyle w:val="TOC2"/>
        <w:tabs>
          <w:tab w:val="right" w:leader="dot" w:pos="8306"/>
        </w:tabs>
      </w:pPr>
      <w:hyperlink w:anchor="_Toc4289" w:history="1">
        <w:r>
          <w:rPr>
            <w:rFonts w:ascii="仿宋" w:eastAsia="仿宋" w:hAnsi="仿宋" w:cs="仿宋" w:hint="eastAsia"/>
            <w:lang w:eastAsia="zh-CN"/>
          </w:rPr>
          <w:t>(四)、质量培训与教育</w:t>
        </w:r>
        <w:r>
          <w:tab/>
        </w:r>
        <w:r>
          <w:fldChar w:fldCharType="begin"/>
        </w:r>
        <w:r>
          <w:instrText xml:space="preserve"> PAGEREF _Toc4289 \h </w:instrText>
        </w:r>
        <w:r>
          <w:fldChar w:fldCharType="separate"/>
        </w:r>
        <w:r>
          <w:t>59</w:t>
        </w:r>
        <w:r>
          <w:fldChar w:fldCharType="end"/>
        </w:r>
      </w:hyperlink>
    </w:p>
    <w:p>
      <w:pPr>
        <w:pStyle w:val="TOC2"/>
        <w:tabs>
          <w:tab w:val="right" w:leader="dot" w:pos="8306"/>
        </w:tabs>
      </w:pPr>
      <w:hyperlink w:anchor="_Toc2195" w:history="1">
        <w:r>
          <w:rPr>
            <w:rFonts w:ascii="仿宋" w:eastAsia="仿宋" w:hAnsi="仿宋" w:cs="仿宋" w:hint="eastAsia"/>
            <w:lang w:eastAsia="zh-CN"/>
          </w:rPr>
          <w:t>(五)、质量审核与评价</w:t>
        </w:r>
        <w:r>
          <w:tab/>
        </w:r>
        <w:r>
          <w:fldChar w:fldCharType="begin"/>
        </w:r>
        <w:r>
          <w:instrText xml:space="preserve"> PAGEREF _Toc2195 \h </w:instrText>
        </w:r>
        <w:r>
          <w:fldChar w:fldCharType="separate"/>
        </w:r>
        <w:r>
          <w:t>60</w:t>
        </w:r>
        <w:r>
          <w:fldChar w:fldCharType="end"/>
        </w:r>
      </w:hyperlink>
    </w:p>
    <w:p>
      <w:pPr>
        <w:pStyle w:val="TOC2"/>
        <w:tabs>
          <w:tab w:val="right" w:leader="dot" w:pos="8306"/>
        </w:tabs>
      </w:pPr>
      <w:hyperlink w:anchor="_Toc8714" w:history="1">
        <w:r>
          <w:rPr>
            <w:rFonts w:ascii="仿宋" w:eastAsia="仿宋" w:hAnsi="仿宋" w:cs="仿宋" w:hint="eastAsia"/>
            <w:lang w:eastAsia="zh-CN"/>
          </w:rPr>
          <w:t>(六)、不符合与纠正措施</w:t>
        </w:r>
        <w:r>
          <w:tab/>
        </w:r>
        <w:r>
          <w:fldChar w:fldCharType="begin"/>
        </w:r>
        <w:r>
          <w:instrText xml:space="preserve"> PAGEREF _Toc8714 \h </w:instrText>
        </w:r>
        <w:r>
          <w:fldChar w:fldCharType="separate"/>
        </w:r>
        <w:r>
          <w:t>61</w:t>
        </w:r>
        <w:r>
          <w:fldChar w:fldCharType="end"/>
        </w:r>
      </w:hyperlink>
    </w:p>
    <w:p>
      <w:pPr>
        <w:pStyle w:val="TOC1"/>
        <w:tabs>
          <w:tab w:val="right" w:leader="dot" w:pos="8306"/>
        </w:tabs>
      </w:pPr>
      <w:hyperlink w:anchor="_Toc2065" w:history="1">
        <w:r>
          <w:rPr>
            <w:rFonts w:ascii="仿宋" w:eastAsia="仿宋" w:hAnsi="仿宋" w:cs="仿宋" w:hint="eastAsia"/>
            <w:lang w:eastAsia="zh-CN"/>
          </w:rPr>
          <w:t>十四、烟草香精项目工程方案分析</w:t>
        </w:r>
        <w:r>
          <w:tab/>
        </w:r>
        <w:r>
          <w:fldChar w:fldCharType="begin"/>
        </w:r>
        <w:r>
          <w:instrText xml:space="preserve"> PAGEREF _Toc2065 \h </w:instrText>
        </w:r>
        <w:r>
          <w:fldChar w:fldCharType="separate"/>
        </w:r>
        <w:r>
          <w:t>62</w:t>
        </w:r>
        <w:r>
          <w:fldChar w:fldCharType="end"/>
        </w:r>
      </w:hyperlink>
    </w:p>
    <w:p>
      <w:pPr>
        <w:pStyle w:val="TOC2"/>
        <w:tabs>
          <w:tab w:val="right" w:leader="dot" w:pos="8306"/>
        </w:tabs>
      </w:pPr>
      <w:hyperlink w:anchor="_Toc24357" w:history="1">
        <w:r>
          <w:rPr>
            <w:rFonts w:ascii="仿宋" w:eastAsia="仿宋" w:hAnsi="仿宋" w:cs="仿宋" w:hint="eastAsia"/>
            <w:lang w:eastAsia="zh-CN"/>
          </w:rPr>
          <w:t>(一)、建筑工程设计原则</w:t>
        </w:r>
        <w:r>
          <w:tab/>
        </w:r>
        <w:r>
          <w:fldChar w:fldCharType="begin"/>
        </w:r>
        <w:r>
          <w:instrText xml:space="preserve"> PAGEREF _Toc24357 \h </w:instrText>
        </w:r>
        <w:r>
          <w:fldChar w:fldCharType="separate"/>
        </w:r>
        <w:r>
          <w:t>62</w:t>
        </w:r>
        <w:r>
          <w:fldChar w:fldCharType="end"/>
        </w:r>
      </w:hyperlink>
    </w:p>
    <w:p>
      <w:pPr>
        <w:pStyle w:val="TOC2"/>
        <w:tabs>
          <w:tab w:val="right" w:leader="dot" w:pos="8306"/>
        </w:tabs>
      </w:pPr>
      <w:hyperlink w:anchor="_Toc7456" w:history="1">
        <w:r>
          <w:rPr>
            <w:rFonts w:ascii="仿宋" w:eastAsia="仿宋" w:hAnsi="仿宋" w:cs="仿宋" w:hint="eastAsia"/>
            <w:lang w:eastAsia="zh-CN"/>
          </w:rPr>
          <w:t>(二)、土建工程建设指标</w:t>
        </w:r>
        <w:r>
          <w:tab/>
        </w:r>
        <w:r>
          <w:fldChar w:fldCharType="begin"/>
        </w:r>
        <w:r>
          <w:instrText xml:space="preserve"> PAGEREF _Toc7456 \h </w:instrText>
        </w:r>
        <w:r>
          <w:fldChar w:fldCharType="separate"/>
        </w:r>
        <w:r>
          <w:t>66</w:t>
        </w:r>
        <w:r>
          <w:fldChar w:fldCharType="end"/>
        </w:r>
      </w:hyperlink>
    </w:p>
    <w:p>
      <w:pPr>
        <w:pStyle w:val="TOC1"/>
        <w:tabs>
          <w:tab w:val="right" w:leader="dot" w:pos="8306"/>
        </w:tabs>
      </w:pPr>
      <w:hyperlink w:anchor="_Toc15736" w:history="1">
        <w:r>
          <w:rPr>
            <w:rFonts w:ascii="仿宋" w:eastAsia="仿宋" w:hAnsi="仿宋" w:cs="仿宋" w:hint="eastAsia"/>
            <w:lang w:eastAsia="zh-CN"/>
          </w:rPr>
          <w:t>十五、利益相关者分析与沟通计划</w:t>
        </w:r>
        <w:r>
          <w:tab/>
        </w:r>
        <w:r>
          <w:fldChar w:fldCharType="begin"/>
        </w:r>
        <w:r>
          <w:instrText xml:space="preserve"> PAGEREF _Toc15736 \h </w:instrText>
        </w:r>
        <w:r>
          <w:fldChar w:fldCharType="separate"/>
        </w:r>
        <w:r>
          <w:t>67</w:t>
        </w:r>
        <w:r>
          <w:fldChar w:fldCharType="end"/>
        </w:r>
      </w:hyperlink>
    </w:p>
    <w:p>
      <w:pPr>
        <w:pStyle w:val="TOC2"/>
        <w:tabs>
          <w:tab w:val="right" w:leader="dot" w:pos="8306"/>
        </w:tabs>
      </w:pPr>
      <w:hyperlink w:anchor="_Toc8650" w:history="1">
        <w:r>
          <w:rPr>
            <w:rFonts w:ascii="仿宋" w:eastAsia="仿宋" w:hAnsi="仿宋" w:cs="仿宋" w:hint="eastAsia"/>
            <w:lang w:eastAsia="zh-CN"/>
          </w:rPr>
          <w:t>(一)、利益相关者分析</w:t>
        </w:r>
        <w:r>
          <w:tab/>
        </w:r>
        <w:r>
          <w:fldChar w:fldCharType="begin"/>
        </w:r>
        <w:r>
          <w:instrText xml:space="preserve"> PAGEREF _Toc8650 \h </w:instrText>
        </w:r>
        <w:r>
          <w:fldChar w:fldCharType="separate"/>
        </w:r>
        <w:r>
          <w:t>67</w:t>
        </w:r>
        <w:r>
          <w:fldChar w:fldCharType="end"/>
        </w:r>
      </w:hyperlink>
    </w:p>
    <w:p>
      <w:pPr>
        <w:pStyle w:val="TOC2"/>
        <w:tabs>
          <w:tab w:val="right" w:leader="dot" w:pos="8306"/>
        </w:tabs>
      </w:pPr>
      <w:hyperlink w:anchor="_Toc26677" w:history="1">
        <w:r>
          <w:rPr>
            <w:rFonts w:ascii="仿宋" w:eastAsia="仿宋" w:hAnsi="仿宋" w:cs="仿宋" w:hint="eastAsia"/>
            <w:lang w:eastAsia="zh-CN"/>
          </w:rPr>
          <w:t>(二)、沟通计划</w:t>
        </w:r>
        <w:r>
          <w:tab/>
        </w:r>
        <w:r>
          <w:fldChar w:fldCharType="begin"/>
        </w:r>
        <w:r>
          <w:instrText xml:space="preserve"> PAGEREF _Toc26677 \h </w:instrText>
        </w:r>
        <w:r>
          <w:fldChar w:fldCharType="separate"/>
        </w:r>
        <w:r>
          <w:t>69</w:t>
        </w:r>
        <w:r>
          <w:fldChar w:fldCharType="end"/>
        </w:r>
      </w:hyperlink>
    </w:p>
    <w:p>
      <w:pPr>
        <w:pStyle w:val="TOC1"/>
        <w:tabs>
          <w:tab w:val="right" w:leader="dot" w:pos="8306"/>
        </w:tabs>
      </w:pPr>
      <w:hyperlink w:anchor="_Toc12415" w:history="1">
        <w:r>
          <w:rPr>
            <w:rFonts w:ascii="仿宋" w:eastAsia="仿宋" w:hAnsi="仿宋" w:cs="仿宋" w:hint="eastAsia"/>
            <w:lang w:eastAsia="zh-CN"/>
          </w:rPr>
          <w:t>十六、烟草香精项目实施保障措施</w:t>
        </w:r>
        <w:r>
          <w:tab/>
        </w:r>
        <w:r>
          <w:fldChar w:fldCharType="begin"/>
        </w:r>
        <w:r>
          <w:instrText xml:space="preserve"> PAGEREF _Toc12415 \h </w:instrText>
        </w:r>
        <w:r>
          <w:fldChar w:fldCharType="separate"/>
        </w:r>
        <w:r>
          <w:t>70</w:t>
        </w:r>
        <w:r>
          <w:fldChar w:fldCharType="end"/>
        </w:r>
      </w:hyperlink>
    </w:p>
    <w:p>
      <w:pPr>
        <w:pStyle w:val="TOC2"/>
        <w:tabs>
          <w:tab w:val="right" w:leader="dot" w:pos="8306"/>
        </w:tabs>
      </w:pPr>
      <w:hyperlink w:anchor="_Toc25584" w:history="1">
        <w:r>
          <w:rPr>
            <w:rFonts w:ascii="仿宋" w:eastAsia="仿宋" w:hAnsi="仿宋" w:cs="仿宋" w:hint="eastAsia"/>
            <w:lang w:eastAsia="zh-CN"/>
          </w:rPr>
          <w:t>(一)、烟草香精项目实施保障机制</w:t>
        </w:r>
        <w:r>
          <w:tab/>
        </w:r>
        <w:r>
          <w:fldChar w:fldCharType="begin"/>
        </w:r>
        <w:r>
          <w:instrText xml:space="preserve"> PAGEREF _Toc25584 \h </w:instrText>
        </w:r>
        <w:r>
          <w:fldChar w:fldCharType="separate"/>
        </w:r>
        <w:r>
          <w:t>70</w:t>
        </w:r>
        <w:r>
          <w:fldChar w:fldCharType="end"/>
        </w:r>
      </w:hyperlink>
    </w:p>
    <w:p>
      <w:pPr>
        <w:pStyle w:val="TOC2"/>
        <w:tabs>
          <w:tab w:val="right" w:leader="dot" w:pos="8306"/>
        </w:tabs>
      </w:pPr>
      <w:hyperlink w:anchor="_Toc18399" w:history="1">
        <w:r>
          <w:rPr>
            <w:rFonts w:ascii="仿宋" w:eastAsia="仿宋" w:hAnsi="仿宋" w:cs="仿宋" w:hint="eastAsia"/>
            <w:lang w:eastAsia="zh-CN"/>
          </w:rPr>
          <w:t>(二)、烟草香精项目法律合规要求</w:t>
        </w:r>
        <w:r>
          <w:tab/>
        </w:r>
        <w:r>
          <w:fldChar w:fldCharType="begin"/>
        </w:r>
        <w:r>
          <w:instrText xml:space="preserve"> PAGEREF _Toc18399 \h </w:instrText>
        </w:r>
        <w:r>
          <w:fldChar w:fldCharType="separate"/>
        </w:r>
        <w:r>
          <w:t>73</w:t>
        </w:r>
        <w:r>
          <w:fldChar w:fldCharType="end"/>
        </w:r>
      </w:hyperlink>
    </w:p>
    <w:p>
      <w:pPr>
        <w:pStyle w:val="TOC2"/>
        <w:tabs>
          <w:tab w:val="right" w:leader="dot" w:pos="8306"/>
        </w:tabs>
      </w:pPr>
      <w:hyperlink w:anchor="_Toc30652" w:history="1">
        <w:r>
          <w:rPr>
            <w:rFonts w:ascii="仿宋" w:eastAsia="仿宋" w:hAnsi="仿宋" w:cs="仿宋" w:hint="eastAsia"/>
            <w:lang w:eastAsia="zh-CN"/>
          </w:rPr>
          <w:t>(三)、烟草香精项目合同管理与法律事务</w:t>
        </w:r>
        <w:r>
          <w:tab/>
        </w:r>
        <w:r>
          <w:fldChar w:fldCharType="begin"/>
        </w:r>
        <w:r>
          <w:instrText xml:space="preserve"> PAGEREF _Toc30652 \h </w:instrText>
        </w:r>
        <w:r>
          <w:fldChar w:fldCharType="separate"/>
        </w:r>
        <w:r>
          <w:t>77</w:t>
        </w:r>
        <w:r>
          <w:fldChar w:fldCharType="end"/>
        </w:r>
      </w:hyperlink>
    </w:p>
    <w:p>
      <w:pPr>
        <w:pStyle w:val="TOC2"/>
        <w:tabs>
          <w:tab w:val="right" w:leader="dot" w:pos="8306"/>
        </w:tabs>
      </w:pPr>
      <w:hyperlink w:anchor="_Toc4574" w:history="1">
        <w:r>
          <w:rPr>
            <w:rFonts w:ascii="仿宋" w:eastAsia="仿宋" w:hAnsi="仿宋" w:cs="仿宋" w:hint="eastAsia"/>
            <w:lang w:eastAsia="zh-CN"/>
          </w:rPr>
          <w:t>(四)、烟草香精项目知识产权保护策略</w:t>
        </w:r>
        <w:r>
          <w:tab/>
        </w:r>
        <w:r>
          <w:fldChar w:fldCharType="begin"/>
        </w:r>
        <w:r>
          <w:instrText xml:space="preserve"> PAGEREF _Toc4574 \h </w:instrText>
        </w:r>
        <w:r>
          <w:fldChar w:fldCharType="separate"/>
        </w:r>
        <w:r>
          <w:t>84</w:t>
        </w:r>
        <w:r>
          <w:fldChar w:fldCharType="end"/>
        </w:r>
      </w:hyperlink>
    </w:p>
    <w:p>
      <w:pPr>
        <w:pStyle w:val="TOC1"/>
        <w:tabs>
          <w:tab w:val="right" w:leader="dot" w:pos="8306"/>
        </w:tabs>
      </w:pPr>
      <w:hyperlink w:anchor="_Toc20539" w:history="1">
        <w:r>
          <w:rPr>
            <w:rFonts w:ascii="仿宋" w:eastAsia="仿宋" w:hAnsi="仿宋" w:cs="仿宋" w:hint="eastAsia"/>
            <w:lang w:eastAsia="zh-CN"/>
          </w:rPr>
          <w:t>十七、风险识别与分类</w:t>
        </w:r>
        <w:r>
          <w:tab/>
        </w:r>
        <w:r>
          <w:fldChar w:fldCharType="begin"/>
        </w:r>
        <w:r>
          <w:instrText xml:space="preserve"> PAGEREF _Toc20539 \h </w:instrText>
        </w:r>
        <w:r>
          <w:fldChar w:fldCharType="separate"/>
        </w:r>
        <w:r>
          <w:t>86</w:t>
        </w:r>
        <w:r>
          <w:fldChar w:fldCharType="end"/>
        </w:r>
      </w:hyperlink>
    </w:p>
    <w:p>
      <w:pPr>
        <w:pStyle w:val="TOC2"/>
        <w:tabs>
          <w:tab w:val="right" w:leader="dot" w:pos="8306"/>
        </w:tabs>
      </w:pPr>
      <w:hyperlink w:anchor="_Toc4363" w:history="1">
        <w:r>
          <w:rPr>
            <w:rFonts w:ascii="仿宋" w:eastAsia="仿宋" w:hAnsi="仿宋" w:cs="仿宋" w:hint="eastAsia"/>
            <w:lang w:eastAsia="zh-CN"/>
          </w:rPr>
          <w:t>(一)、风险识别</w:t>
        </w:r>
        <w:r>
          <w:tab/>
        </w:r>
        <w:r>
          <w:fldChar w:fldCharType="begin"/>
        </w:r>
        <w:r>
          <w:instrText xml:space="preserve"> PAGEREF _Toc4363 \h </w:instrText>
        </w:r>
        <w:r>
          <w:fldChar w:fldCharType="separate"/>
        </w:r>
        <w:r>
          <w:t>86</w:t>
        </w:r>
        <w:r>
          <w:fldChar w:fldCharType="end"/>
        </w:r>
      </w:hyperlink>
    </w:p>
    <w:p>
      <w:pPr>
        <w:pStyle w:val="TOC2"/>
        <w:tabs>
          <w:tab w:val="right" w:leader="dot" w:pos="8306"/>
        </w:tabs>
      </w:pPr>
      <w:hyperlink w:anchor="_Toc13396" w:history="1">
        <w:r>
          <w:rPr>
            <w:rFonts w:ascii="仿宋" w:eastAsia="仿宋" w:hAnsi="仿宋" w:cs="仿宋" w:hint="eastAsia"/>
            <w:lang w:eastAsia="zh-CN"/>
          </w:rPr>
          <w:t>(二)、风险分类</w:t>
        </w:r>
        <w:r>
          <w:tab/>
        </w:r>
        <w:r>
          <w:fldChar w:fldCharType="begin"/>
        </w:r>
        <w:r>
          <w:instrText xml:space="preserve"> PAGEREF _Toc13396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03"/>
      <w:r>
        <w:rPr>
          <w:rFonts w:ascii="仿宋" w:eastAsia="仿宋" w:hAnsi="仿宋" w:cs="仿宋" w:hint="eastAsia"/>
          <w:sz w:val="28"/>
          <w:lang w:eastAsia="zh-CN"/>
        </w:rPr>
        <w:t>一、烟草香精项目概论</w:t>
      </w:r>
      <w:bookmarkEnd w:id="2"/>
    </w:p>
    <w:p>
      <w:pPr>
        <w:pStyle w:val="Heading2"/>
        <w:rPr>
          <w:rFonts w:ascii="仿宋" w:eastAsia="仿宋" w:hAnsi="仿宋" w:cs="仿宋" w:hint="eastAsia"/>
          <w:lang w:eastAsia="zh-CN"/>
        </w:rPr>
      </w:pPr>
      <w:bookmarkStart w:id="3" w:name="_Toc26700"/>
      <w:r>
        <w:rPr>
          <w:rFonts w:ascii="仿宋" w:eastAsia="仿宋" w:hAnsi="仿宋" w:cs="仿宋" w:hint="eastAsia"/>
          <w:lang w:eastAsia="zh-CN"/>
        </w:rPr>
        <w:t>(一)、烟草香精项目概况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的起源追溯至对市场的深入洞察。市场的不断演变与变革为烟草香精项目提供了难得的机遇。当前市场存在的需求缺口和变革的大环境共同构成了烟草香精项目的背景。这个烟草香精项目旨在充分利用市场机遇，填补行业中尚未满足的需求，为客户提供全新的解决方案。市场的变革和需求的增长使得这个烟草香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烟草香精项目名称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烟草香精项目正式命名为烟草香精。这个名称不仅仅是一个标识，更代表了烟草香精项目的核心理念和愿景。它蕴含着烟草香精项目所要解决问题的关键字，具有强烈的表达和辨识度，为烟草香精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烟草香精项目目标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的核心目标是提供一种全新、高效的解决方案，满足客户日益增长的需求。烟草香精项目追求的不仅仅是满足市场需求，更是在市场中获得卓越的竞争优势。通过不断提升产品或服务的质量和创新水平，烟草香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烟草香精项目范围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全面涵盖了产品研发、制造、市场推广和售后服务，确保从产品设计到最终用户体验的全方位关注。这一全面的烟草香精项目范围是为了确保烟草香精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烟草香精项目时间表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烟草香精项目计划在未来18个月内完成，包括研发、测试、市场试点和正式推出等不同阶段。这个时间表的合理设计是为了确保烟草香精项目各个阶段的顺利推进，以便按时交付高质量的成果。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烟草香精项目预算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烟草香精项目总预算估算为XX百万美元，主要分配在研发、市场推广、人员培训和运营等方面。这一充足的预算为烟草香精项目提供了充足的资源，确保烟草香精项目在各个方面都能取得优异的表现。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烟草香精项目风险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烟草香精项目可能面临的风险包括市场接受度低、技术难题、竞争激烈等。烟草香精项目团队已经制定了相应的风险应对计划，通过前瞻性的风险管理，确保烟草香精项目在面对不确定性时能够迅速做出应对。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烟草香精项目团队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烟草香精项目汇聚了一支经验丰富、多领域专业素养的核心团队，确保烟草香精项目在各个方面都能拥有高水平的执行力。团队的协同作战是烟草香精项目成功的关键因素之一。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烟草香精项目背景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烟草香精项目的背景根植于市场对更高效、创新产品的渴望，同时也受到科技发展对行业格局的深刻改变的影响。这为烟草香精项目提供了广阔的发展空间和市场需求。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烟草香精项目现状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截至目前，烟草香精项目已完成市场调研和技术验证，取得了初步的成功。这为烟草香精项目在未来的发展奠定了坚实的基础，为更远大的目标打下了坚实的基石。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5298"/>
      <w:r>
        <w:rPr>
          <w:rFonts w:ascii="仿宋" w:eastAsia="仿宋" w:hAnsi="仿宋" w:cs="仿宋" w:hint="eastAsia"/>
          <w:sz w:val="28"/>
          <w:lang w:eastAsia="zh-CN"/>
        </w:rPr>
        <w:t>(二)、烟草香精项目目标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keyword》烟草香精项目首要业务目标是在市场中占据有利地位，实现产品/服务的成功推广和销售。通过不断提升产品质量、创新性，烟草香精项目追求成为行业中的领导者，赢得更多客户的青睐。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在科技迅速发展的时代，烟草香精项目着眼于技术创新。通过持续的研发和技术升级，烟草香精项目旨在推出更具创新性的产品或服务，以满足市场对新鲜、先进解决方案的需求。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为了建立可持续的客户关系，烟草香精项目设定了客户满意度目标。通过提供卓越的产品质量和优质的客户服务，烟草香精项目追求赢得客户的信任和忠诚度，确保他们的满意度达到行业领先水平。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烟草香精项目注重社会责任和可持续发展。通过实施环保、社会责任烟草香精项目，烟草香精项目致力于在经济发展的同时保护环境，促进社会公平，实现可持续经营。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烟草香精项目的团队是实现目标的核心驱动力。因此，烟草香精项目设定了团队发展目标，包括提升团队成员的专业技能、培养领导力，以及搭建协同高效的团队工作氛围。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0464"/>
      <w:r>
        <w:rPr>
          <w:rFonts w:ascii="仿宋" w:eastAsia="仿宋" w:hAnsi="仿宋" w:cs="仿宋" w:hint="eastAsia"/>
          <w:sz w:val="28"/>
          <w:lang w:eastAsia="zh-CN"/>
        </w:rPr>
        <w:t>(三)、烟草香精项目提出的理由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烟草香精项目提出的理由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的提出源于对市场机遇的深刻洞察。当前市场中存在的需求缺口和行业发展趋势表明，有巨大的商业机会等待被开发。通过准确捕捉市场机遇，烟草香精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的理念基于对技术创新的信仰。通过持续的研发和技术投入，烟草香精项目有望推出更具创新性的产品或服务。在科技飞速发展的当下，烟草香精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的提出是为了增强企业的行业竞争力。通过提升产品或服务的质量和独特性，烟草香精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响应了消费者需求的变化。随着社会和科技的不断发展，消费者对产品和服务的需求也在发生变化。通过深入了解并及时回应消费者的新需求，烟草香精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烟草香精项目的提出是企业战略发展规划的一部分。在面对日益激烈的市场竞争和不断变化的商业环境中，烟草香精项目作为企业战略的一环，旨在为企业开辟新的增长领域，巩固企业在行业中的地位。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的提出不仅仅是基于商业考量，还注重社会责任。通过推出环保、社会责任等方面的烟草香精项目，烟草香精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烟草香精项目的提出反映了对利益相关者期望的关注。包括客户、员工、投资者等利益相关者在企业发展中都有着各自的期望，烟草香精项目力求在满足这些期望的同时，取得更大的共赢。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8568"/>
      <w:r>
        <w:rPr>
          <w:rFonts w:ascii="仿宋" w:eastAsia="仿宋" w:hAnsi="仿宋" w:cs="仿宋" w:hint="eastAsia"/>
          <w:sz w:val="28"/>
          <w:lang w:eastAsia="zh-CN"/>
        </w:rPr>
        <w:t>(四)、烟草香精项目意义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在实施烟草香精项目的过程中，我们不仅仅是在追逐商业成功，更是为企业和社会的多个层面创造了深远的意义。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的首要意义在于提升企业的市场竞争力。通过持续的创新和对产品质量的高标准要求，烟草香精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烟草香精项目的推进将促使行业技术水平的提升。通过引入先进技术和创新性解决方案，烟草香精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烟草香精项目不仅创造了大量就业机会，提高了就业水平，还注重社会责任和环保。通过参与社会公益事业和推动环保烟草香精项目，烟草香精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综合而言，烟草香精项目意义重大，不仅推动了企业的发展，也为行业和社会的进步贡献了积极力量。这是一个全面而深刻的影响，将在未来产生可持续的正面效应。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624"/>
      <w:r>
        <w:rPr>
          <w:rFonts w:ascii="仿宋" w:eastAsia="仿宋" w:hAnsi="仿宋" w:cs="仿宋" w:hint="eastAsia"/>
          <w:sz w:val="28"/>
          <w:lang w:eastAsia="zh-CN"/>
        </w:rPr>
        <w:t>(五)、烟草香精项目背景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在当今迅猛发展的商业环境中，烟草香精项目的动因根植于对多方面因素的审慎考量。这个烟草香精项目的提出并非孤立的决策，而是对企业所处背景深入思考的产物。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市场的不断演变是烟草香精项目背后的首要原因。科技的迅速发展和全球市场的快速变化使得企业必须灵活应对。烟草香精项目应运而生，旨在通过创新性的解决方案迎合市场的多变需求，赢得竞争中的先机。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竞争的激烈程度也是烟草香精项目背景中不可忽视的一环。企业需要在激烈竞争中脱颖而出，为此，烟草香精项目致力于打破常规，提供独特的价值主张，以吸引客户并确保市场份额的增长。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技术的迅速发展为企业带来了机遇与挑战。作为烟草香精项目启动的背景之一，对新兴技术的应用将有助于提升企业的技术水平，使其在不断演进的商业环境中保持竞争优势。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此外，社会对企业责任的期望也在逐渐升高。烟草香精项目充分融入了社会责任的理念，通过可持续经营和社会公益烟草香精项目，企图为社会贡献一份力量，在商业成功的同时关注社会价值。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6354"/>
      <w:r>
        <w:rPr>
          <w:rFonts w:ascii="仿宋" w:eastAsia="仿宋" w:hAnsi="仿宋" w:cs="仿宋" w:hint="eastAsia"/>
          <w:sz w:val="28"/>
          <w:lang w:eastAsia="zh-CN"/>
        </w:rPr>
        <w:t>二、烟草香精项目建设单位说明</w:t>
      </w:r>
      <w:bookmarkEnd w:id="8"/>
    </w:p>
    <w:p>
      <w:pPr>
        <w:pStyle w:val="Heading2"/>
        <w:rPr>
          <w:rFonts w:ascii="仿宋" w:eastAsia="仿宋" w:hAnsi="仿宋" w:cs="仿宋" w:hint="eastAsia"/>
          <w:lang w:eastAsia="zh-CN"/>
        </w:rPr>
      </w:pPr>
      <w:bookmarkStart w:id="9" w:name="_Toc32098"/>
      <w:r>
        <w:rPr>
          <w:rFonts w:ascii="仿宋" w:eastAsia="仿宋" w:hAnsi="仿宋" w:cs="仿宋" w:hint="eastAsia"/>
          <w:lang w:eastAsia="zh-CN"/>
        </w:rPr>
        <w:t>(一)、烟草香精项目承办单位基本情况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5928"/>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烟草香精项目承办单位的XXXX，我们着眼于实现可持续的经济效益。通过技术创新和解决方案的提供，公司预计在烟草香精项目执行期间将获得可观的收入增长。这一收入来源主要包括烟草香精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同时，我们注重成本控制和效率提升，以确保烟草香精项目的可持续盈利。透过精细的管理和资源优化，公司期望实现烟草香精项目利润最大化。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烟草香精项目实施进行全面的投资评估，包括烟草香精项目启动阶段的资金投入和后续运营成本。通过对烟草香精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烟草香精项目实施过程中具备足够的资金流动性，公司将进行详尽的现金流分析。这包括资金需求的合理预测、烟草香精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8563"/>
      <w:r>
        <w:rPr>
          <w:rFonts w:ascii="仿宋" w:eastAsia="仿宋" w:hAnsi="仿宋" w:cs="仿宋" w:hint="eastAsia"/>
          <w:sz w:val="28"/>
          <w:lang w:eastAsia="zh-CN"/>
        </w:rPr>
        <w:t>三、烟草香精项目危机管理</w:t>
      </w:r>
      <w:bookmarkEnd w:id="11"/>
    </w:p>
    <w:p>
      <w:pPr>
        <w:pStyle w:val="Heading2"/>
        <w:rPr>
          <w:rFonts w:ascii="仿宋" w:eastAsia="仿宋" w:hAnsi="仿宋" w:cs="仿宋" w:hint="eastAsia"/>
          <w:lang w:eastAsia="zh-CN"/>
        </w:rPr>
      </w:pPr>
      <w:bookmarkStart w:id="12" w:name="_Toc1228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烟草香精项目危机管理中，危机预警与识别是确保烟草香精项目稳健运行的核心步骤。通过建立全面的监测机制，烟草香精项目团队旨在及时发现和理解潜在的风险和危机因素，以便采取及时的预防和应对措施，确保烟草香精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首先，通过深入的风险评估，烟草香精项目团队全面分析了整个烟草香精项目和各个阶段可能存在的威胁。这包括准确评估每个潜在风险的发生概率和可能影响的程度，为后续危机预警提供了有力支持。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烟草香精项目团队着重于明确定义烟草香精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烟草香精项目进展的持续监控，团队能够及时发现潜在问题并作出迅速反应。烟草香精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在这一阶段，团队的专业素养和反应速度将发挥至关重要的作用，以确保潜在危机能够在初期得到有效的处理，最大程度地减轻负面影响。通过危机预警与识别，烟草香精项目得以更有序、可控地推进。</w:t>
      </w:r>
    </w:p>
    <w:p>
      <w:pPr>
        <w:pStyle w:val="Heading2"/>
        <w:ind w:firstLine="560" w:firstLineChars="200"/>
        <w:rPr>
          <w:rFonts w:ascii="仿宋" w:eastAsia="仿宋" w:hAnsi="仿宋" w:cs="仿宋" w:hint="eastAsia"/>
          <w:sz w:val="28"/>
          <w:lang w:eastAsia="zh-CN"/>
        </w:rPr>
      </w:pPr>
      <w:bookmarkStart w:id="13" w:name="_Toc8017"/>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在危机发生时，烟草香精项目团队立即行动，成立了应急小组。该小组的任务是迅速制定并实施紧急应对措施，以最小化潜在损失。以下是采取的主要措施：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暂停烟草香精项目进度：为遏制危机蔓延，烟草香精项目暂时停止进行，以便全面评估当前状况。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资源重新分配：重新评估烟草香精项目资源的分配，确保最大限度地减小损失。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实时沟通：与关键利益相关者建立实时沟通机制，向他们传递烟草香精项目危机的实际状况，保障烟草香精项目核心利益。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在紧急应对的同时，烟草香精项目团队强调了团队协作和有效沟通的重要性。以下是团队协作的关键举措：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信息共享机制：建立了信息共享平台，确保团队成员能够及时获取烟草香精项目危机的实时信息。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领导者沟通：烟草香精项目领导者通过定期会议和即时沟通工具，指导团队应对危机，保持团队稳定运行。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随着危机得到初步控制，烟草香精项目团队转向制定恢复计划，以确保烟草香精项目能够从中迅速恢复。主要恢复计划包括：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修复受损的进度计划：重新评估烟草香精项目进度，制定修复计划，确保烟草香精项目尽快回归正常进程。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重新调整资源分配：优化资源分配，确保烟草香精项目在有限资源下高效运转。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风险管理机制加强：对烟草香精项目风险进行全面评估，制定更强化的风险管理策略，以预防未来可能的危机。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0052"/>
      <w:r>
        <w:rPr>
          <w:rFonts w:ascii="仿宋" w:eastAsia="仿宋" w:hAnsi="仿宋" w:cs="仿宋" w:hint="eastAsia"/>
          <w:sz w:val="28"/>
          <w:lang w:eastAsia="zh-CN"/>
        </w:rPr>
        <w:t>四、烟草香精项目选址可行性分析</w:t>
      </w:r>
      <w:bookmarkEnd w:id="14"/>
    </w:p>
    <w:p>
      <w:pPr>
        <w:pStyle w:val="Heading2"/>
        <w:rPr>
          <w:rFonts w:ascii="仿宋" w:eastAsia="仿宋" w:hAnsi="仿宋" w:cs="仿宋" w:hint="eastAsia"/>
          <w:lang w:eastAsia="zh-CN"/>
        </w:rPr>
      </w:pPr>
      <w:bookmarkStart w:id="15" w:name="_Toc26696"/>
      <w:r>
        <w:rPr>
          <w:rFonts w:ascii="仿宋" w:eastAsia="仿宋" w:hAnsi="仿宋" w:cs="仿宋" w:hint="eastAsia"/>
          <w:lang w:eastAsia="zh-CN"/>
        </w:rPr>
        <w:t>(一)、烟草香精项目选址</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该烟草香精项目选址位于XX省XX市XX区XXX街道</w:t>
      </w:r>
    </w:p>
    <w:p>
      <w:pPr>
        <w:pStyle w:val="Heading2"/>
        <w:ind w:firstLine="560" w:firstLineChars="200"/>
        <w:rPr>
          <w:rFonts w:ascii="仿宋" w:eastAsia="仿宋" w:hAnsi="仿宋" w:cs="仿宋" w:hint="eastAsia"/>
          <w:sz w:val="28"/>
          <w:lang w:eastAsia="zh-CN"/>
        </w:rPr>
      </w:pPr>
      <w:bookmarkStart w:id="16" w:name="_Toc19637"/>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烟草香精项目的征地面积将根据烟草香精项目的实际规模和需求进行精确规划。具体面积XXX平方米，旨在确保烟草香精项目不仅能够满足当前的发展需求，还能够预留空间以适应未来的扩展。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净用地面积是在征地面积基础上去除不可利用面积后的实际可开发用地。具体面积XXX平方米，考虑到环保、交通、安全等多方面因素，以确保烟草香精项目在整体利用效率上达到最优。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烟草香精项目计划建设的建筑总规模具体面积XXX平方米。这一规模的确定综合考虑了烟草香精项目的性质、规模，以及城市规划的相关要求，确保建筑布局与周边环境协调一致。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绿地率是烟草香精项目用地中被规划为绿地的比例。具体面积XXX平方米，旨在通过合理规划绿地，改善烟草香精项目周边环境，提升居民生活质量，并符合城市整体绿化规划。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容积率是用地上可以建设的建筑总体积与用地面积之比。具体面积XXX，通过合理的容积率规划，确保烟草香精项目建筑规模与周边环境和谐共生。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确保烟草香精项目选址与当地城市规划相一致，具体面积XXX平方米。通过与城市规划部门深入沟通，确保烟草香精项目不仅符合城市的整体发展方向，还能够融入城市的发展布局，为城市的长远发展贡献力量。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烟草香精项目选址符合当地产业政策，具体面积XXX平方米。这包括烟草香精项目对当地经济的促进作用，以及对相关产业的带动效应，确保烟草香精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用地总体要求必须符合环保和可持续发展的原则，具体面积XXX平方米。通过采用绿色建筑设计、节能减排等措施，确保烟草香精项目在建设和运营过程中对环境的影响最小化，达到可持续发展的要求。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确保烟草香精项目选址具备必要的公共设施配套，具体面积XXX平方米。这包括交通便利性、教育、医疗等基础设施，以提高居民生活品质，使得烟草香精项目选址更具吸引力。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考虑用地总体要求对当地社会稳定性的影响，具体面积XXX平方米。通过深入了解当地社区反馈，确保烟草香精项目的选址和建设过程对当地社会和谐稳定产生积极作用。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烟草香精项目选址不仅符合法规和规划，还在实际操作中具有可行性。这一全面规划将为烟草香精项目的成功实施提供坚实的基础，确保烟草香精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1199"/>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烟草香精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烟草香精项目的设备规划和空间设计中，我们将采取灵活设备布局的措施。设备布局将根据实际需求进行灵活设计，避免不必要的浪费。通过合理规划设备摆放位置，我们将提高设备的利用率，减少设备间距，以确保烟草香精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烟草香精项目内部引入共享设施的概念，例如共享会议室、办公区等。通过这种方式，我们可以减少对资源的重复建设，提高资源共享效率，从而减小烟草香精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https://d.book118.com/588057106107006032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373A1A"/>
    <w:rsid w:val="5B373A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057106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2024-01-30T07:45:00Z</dcterms:created>
  <dcterms:modified xsi:type="dcterms:W3CDTF">2024-01-30T07:45:48Z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13E59B893382433FB4F290ECA6FCFE89_11</vt:lpwstr>
  </property>
  <property fmtid="{D5CDD505-2E9C-101B-9397-08002B2CF9AE}" pid="3" name="KSOProductBuildVer">
    <vt:lpwstr>2052-12.1.0.16250</vt:lpwstr>
  </property>
</Properties>
</file>