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光刻胶用光引发剂项目规划设计方案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 w:history="1">
        <w:r>
          <w:rPr>
            <w:rFonts w:ascii="仿宋" w:eastAsia="仿宋" w:hAnsi="仿宋" w:cs="仿宋" w:hint="eastAsia"/>
            <w:lang w:eastAsia="zh-CN"/>
          </w:rPr>
          <w:t>序言</w:t>
        </w:r>
        <w:r>
          <w:tab/>
        </w:r>
        <w:r>
          <w:fldChar w:fldCharType="begin"/>
        </w:r>
        <w:r>
          <w:instrText xml:space="preserve"> PAGEREF _Toc2531 \h </w:instrText>
        </w:r>
        <w:r>
          <w:fldChar w:fldCharType="separate"/>
        </w:r>
        <w:r>
          <w:t>3</w:t>
        </w:r>
        <w:r>
          <w:fldChar w:fldCharType="end"/>
        </w:r>
      </w:hyperlink>
    </w:p>
    <w:p>
      <w:pPr>
        <w:pStyle w:val="TOC1"/>
        <w:tabs>
          <w:tab w:val="right" w:leader="dot" w:pos="8306"/>
        </w:tabs>
      </w:pPr>
      <w:hyperlink w:anchor="_Toc24218" w:history="1">
        <w:r>
          <w:rPr>
            <w:rFonts w:ascii="仿宋" w:eastAsia="仿宋" w:hAnsi="仿宋" w:cs="仿宋" w:hint="eastAsia"/>
            <w:lang w:eastAsia="zh-CN"/>
          </w:rPr>
          <w:t>一、光刻胶用光引发剂项目文档管理</w:t>
        </w:r>
        <w:r>
          <w:tab/>
        </w:r>
        <w:r>
          <w:fldChar w:fldCharType="begin"/>
        </w:r>
        <w:r>
          <w:instrText xml:space="preserve"> PAGEREF _Toc24218 \h </w:instrText>
        </w:r>
        <w:r>
          <w:fldChar w:fldCharType="separate"/>
        </w:r>
        <w:r>
          <w:t>3</w:t>
        </w:r>
        <w:r>
          <w:fldChar w:fldCharType="end"/>
        </w:r>
      </w:hyperlink>
    </w:p>
    <w:p>
      <w:pPr>
        <w:pStyle w:val="TOC2"/>
        <w:tabs>
          <w:tab w:val="right" w:leader="dot" w:pos="8306"/>
        </w:tabs>
      </w:pPr>
      <w:hyperlink w:anchor="_Toc4362" w:history="1">
        <w:r>
          <w:rPr>
            <w:rFonts w:ascii="仿宋" w:eastAsia="仿宋" w:hAnsi="仿宋" w:cs="仿宋" w:hint="eastAsia"/>
            <w:lang w:eastAsia="zh-CN"/>
          </w:rPr>
          <w:t>(一)、文档编制与审查</w:t>
        </w:r>
        <w:r>
          <w:tab/>
        </w:r>
        <w:r>
          <w:fldChar w:fldCharType="begin"/>
        </w:r>
        <w:r>
          <w:instrText xml:space="preserve"> PAGEREF _Toc4362 \h </w:instrText>
        </w:r>
        <w:r>
          <w:fldChar w:fldCharType="separate"/>
        </w:r>
        <w:r>
          <w:t>3</w:t>
        </w:r>
        <w:r>
          <w:fldChar w:fldCharType="end"/>
        </w:r>
      </w:hyperlink>
    </w:p>
    <w:p>
      <w:pPr>
        <w:pStyle w:val="TOC2"/>
        <w:tabs>
          <w:tab w:val="right" w:leader="dot" w:pos="8306"/>
        </w:tabs>
      </w:pPr>
      <w:hyperlink w:anchor="_Toc18351" w:history="1">
        <w:r>
          <w:rPr>
            <w:rFonts w:ascii="仿宋" w:eastAsia="仿宋" w:hAnsi="仿宋" w:cs="仿宋" w:hint="eastAsia"/>
            <w:lang w:eastAsia="zh-CN"/>
          </w:rPr>
          <w:t>(二)、文档发布与分发</w:t>
        </w:r>
        <w:r>
          <w:tab/>
        </w:r>
        <w:r>
          <w:fldChar w:fldCharType="begin"/>
        </w:r>
        <w:r>
          <w:instrText xml:space="preserve"> PAGEREF _Toc18351 \h </w:instrText>
        </w:r>
        <w:r>
          <w:fldChar w:fldCharType="separate"/>
        </w:r>
        <w:r>
          <w:t>4</w:t>
        </w:r>
        <w:r>
          <w:fldChar w:fldCharType="end"/>
        </w:r>
      </w:hyperlink>
    </w:p>
    <w:p>
      <w:pPr>
        <w:pStyle w:val="TOC2"/>
        <w:tabs>
          <w:tab w:val="right" w:leader="dot" w:pos="8306"/>
        </w:tabs>
      </w:pPr>
      <w:hyperlink w:anchor="_Toc23254" w:history="1">
        <w:r>
          <w:rPr>
            <w:rFonts w:ascii="仿宋" w:eastAsia="仿宋" w:hAnsi="仿宋" w:cs="仿宋" w:hint="eastAsia"/>
            <w:lang w:eastAsia="zh-CN"/>
          </w:rPr>
          <w:t>(三)、文档存档与归档</w:t>
        </w:r>
        <w:r>
          <w:tab/>
        </w:r>
        <w:r>
          <w:fldChar w:fldCharType="begin"/>
        </w:r>
        <w:r>
          <w:instrText xml:space="preserve"> PAGEREF _Toc23254 \h </w:instrText>
        </w:r>
        <w:r>
          <w:fldChar w:fldCharType="separate"/>
        </w:r>
        <w:r>
          <w:t>5</w:t>
        </w:r>
        <w:r>
          <w:fldChar w:fldCharType="end"/>
        </w:r>
      </w:hyperlink>
    </w:p>
    <w:p>
      <w:pPr>
        <w:pStyle w:val="TOC1"/>
        <w:tabs>
          <w:tab w:val="right" w:leader="dot" w:pos="8306"/>
        </w:tabs>
      </w:pPr>
      <w:hyperlink w:anchor="_Toc22864" w:history="1">
        <w:r>
          <w:rPr>
            <w:rFonts w:ascii="仿宋" w:eastAsia="仿宋" w:hAnsi="仿宋" w:cs="仿宋" w:hint="eastAsia"/>
            <w:lang w:eastAsia="zh-CN"/>
          </w:rPr>
          <w:t>二、市场分析、调研</w:t>
        </w:r>
        <w:r>
          <w:tab/>
        </w:r>
        <w:r>
          <w:fldChar w:fldCharType="begin"/>
        </w:r>
        <w:r>
          <w:instrText xml:space="preserve"> PAGEREF _Toc22864 \h </w:instrText>
        </w:r>
        <w:r>
          <w:fldChar w:fldCharType="separate"/>
        </w:r>
        <w:r>
          <w:t>6</w:t>
        </w:r>
        <w:r>
          <w:fldChar w:fldCharType="end"/>
        </w:r>
      </w:hyperlink>
    </w:p>
    <w:p>
      <w:pPr>
        <w:pStyle w:val="TOC2"/>
        <w:tabs>
          <w:tab w:val="right" w:leader="dot" w:pos="8306"/>
        </w:tabs>
      </w:pPr>
      <w:hyperlink w:anchor="_Toc24196" w:history="1">
        <w:r>
          <w:rPr>
            <w:rFonts w:ascii="仿宋" w:eastAsia="仿宋" w:hAnsi="仿宋" w:cs="仿宋" w:hint="eastAsia"/>
            <w:lang w:eastAsia="zh-CN"/>
          </w:rPr>
          <w:t>(一)、光刻胶用光引发剂行业分析</w:t>
        </w:r>
        <w:r>
          <w:tab/>
        </w:r>
        <w:r>
          <w:fldChar w:fldCharType="begin"/>
        </w:r>
        <w:r>
          <w:instrText xml:space="preserve"> PAGEREF _Toc24196 \h </w:instrText>
        </w:r>
        <w:r>
          <w:fldChar w:fldCharType="separate"/>
        </w:r>
        <w:r>
          <w:t>6</w:t>
        </w:r>
        <w:r>
          <w:fldChar w:fldCharType="end"/>
        </w:r>
      </w:hyperlink>
    </w:p>
    <w:p>
      <w:pPr>
        <w:pStyle w:val="TOC2"/>
        <w:tabs>
          <w:tab w:val="right" w:leader="dot" w:pos="8306"/>
        </w:tabs>
      </w:pPr>
      <w:hyperlink w:anchor="_Toc5042" w:history="1">
        <w:r>
          <w:rPr>
            <w:rFonts w:ascii="仿宋" w:eastAsia="仿宋" w:hAnsi="仿宋" w:cs="仿宋" w:hint="eastAsia"/>
            <w:lang w:eastAsia="zh-CN"/>
          </w:rPr>
          <w:t>(二)、光刻胶用光引发剂市场分析预测</w:t>
        </w:r>
        <w:r>
          <w:tab/>
        </w:r>
        <w:r>
          <w:fldChar w:fldCharType="begin"/>
        </w:r>
        <w:r>
          <w:instrText xml:space="preserve"> PAGEREF _Toc5042 \h </w:instrText>
        </w:r>
        <w:r>
          <w:fldChar w:fldCharType="separate"/>
        </w:r>
        <w:r>
          <w:t>7</w:t>
        </w:r>
        <w:r>
          <w:fldChar w:fldCharType="end"/>
        </w:r>
      </w:hyperlink>
    </w:p>
    <w:p>
      <w:pPr>
        <w:pStyle w:val="TOC1"/>
        <w:tabs>
          <w:tab w:val="right" w:leader="dot" w:pos="8306"/>
        </w:tabs>
      </w:pPr>
      <w:hyperlink w:anchor="_Toc4536" w:history="1">
        <w:r>
          <w:rPr>
            <w:rFonts w:ascii="仿宋" w:eastAsia="仿宋" w:hAnsi="仿宋" w:cs="仿宋" w:hint="eastAsia"/>
            <w:lang w:eastAsia="zh-CN"/>
          </w:rPr>
          <w:t>三、工艺说明</w:t>
        </w:r>
        <w:r>
          <w:tab/>
        </w:r>
        <w:r>
          <w:fldChar w:fldCharType="begin"/>
        </w:r>
        <w:r>
          <w:instrText xml:space="preserve"> PAGEREF _Toc4536 \h </w:instrText>
        </w:r>
        <w:r>
          <w:fldChar w:fldCharType="separate"/>
        </w:r>
        <w:r>
          <w:t>8</w:t>
        </w:r>
        <w:r>
          <w:fldChar w:fldCharType="end"/>
        </w:r>
      </w:hyperlink>
    </w:p>
    <w:p>
      <w:pPr>
        <w:pStyle w:val="TOC2"/>
        <w:tabs>
          <w:tab w:val="right" w:leader="dot" w:pos="8306"/>
        </w:tabs>
      </w:pPr>
      <w:hyperlink w:anchor="_Toc15140" w:history="1">
        <w:r>
          <w:rPr>
            <w:rFonts w:ascii="仿宋" w:eastAsia="仿宋" w:hAnsi="仿宋" w:cs="仿宋" w:hint="eastAsia"/>
            <w:lang w:eastAsia="zh-CN"/>
          </w:rPr>
          <w:t>(一)、技术管理特点</w:t>
        </w:r>
        <w:r>
          <w:tab/>
        </w:r>
        <w:r>
          <w:fldChar w:fldCharType="begin"/>
        </w:r>
        <w:r>
          <w:instrText xml:space="preserve"> PAGEREF _Toc15140 \h </w:instrText>
        </w:r>
        <w:r>
          <w:fldChar w:fldCharType="separate"/>
        </w:r>
        <w:r>
          <w:t>8</w:t>
        </w:r>
        <w:r>
          <w:fldChar w:fldCharType="end"/>
        </w:r>
      </w:hyperlink>
    </w:p>
    <w:p>
      <w:pPr>
        <w:pStyle w:val="TOC2"/>
        <w:tabs>
          <w:tab w:val="right" w:leader="dot" w:pos="8306"/>
        </w:tabs>
      </w:pPr>
      <w:hyperlink w:anchor="_Toc8154" w:history="1">
        <w:r>
          <w:rPr>
            <w:rFonts w:ascii="仿宋" w:eastAsia="仿宋" w:hAnsi="仿宋" w:cs="仿宋" w:hint="eastAsia"/>
            <w:lang w:eastAsia="zh-CN"/>
          </w:rPr>
          <w:t>(二)、光刻胶用光引发剂项目工艺技术设计方案</w:t>
        </w:r>
        <w:r>
          <w:tab/>
        </w:r>
        <w:r>
          <w:fldChar w:fldCharType="begin"/>
        </w:r>
        <w:r>
          <w:instrText xml:space="preserve"> PAGEREF _Toc8154 \h </w:instrText>
        </w:r>
        <w:r>
          <w:fldChar w:fldCharType="separate"/>
        </w:r>
        <w:r>
          <w:t>9</w:t>
        </w:r>
        <w:r>
          <w:fldChar w:fldCharType="end"/>
        </w:r>
      </w:hyperlink>
    </w:p>
    <w:p>
      <w:pPr>
        <w:pStyle w:val="TOC2"/>
        <w:tabs>
          <w:tab w:val="right" w:leader="dot" w:pos="8306"/>
        </w:tabs>
      </w:pPr>
      <w:hyperlink w:anchor="_Toc11383" w:history="1">
        <w:r>
          <w:rPr>
            <w:rFonts w:ascii="仿宋" w:eastAsia="仿宋" w:hAnsi="仿宋" w:cs="仿宋" w:hint="eastAsia"/>
            <w:lang w:eastAsia="zh-CN"/>
          </w:rPr>
          <w:t>(三)、设备选型方案</w:t>
        </w:r>
        <w:r>
          <w:tab/>
        </w:r>
        <w:r>
          <w:fldChar w:fldCharType="begin"/>
        </w:r>
        <w:r>
          <w:instrText xml:space="preserve"> PAGEREF _Toc11383 \h </w:instrText>
        </w:r>
        <w:r>
          <w:fldChar w:fldCharType="separate"/>
        </w:r>
        <w:r>
          <w:t>10</w:t>
        </w:r>
        <w:r>
          <w:fldChar w:fldCharType="end"/>
        </w:r>
      </w:hyperlink>
    </w:p>
    <w:p>
      <w:pPr>
        <w:pStyle w:val="TOC1"/>
        <w:tabs>
          <w:tab w:val="right" w:leader="dot" w:pos="8306"/>
        </w:tabs>
      </w:pPr>
      <w:hyperlink w:anchor="_Toc32088" w:history="1">
        <w:r>
          <w:rPr>
            <w:rFonts w:ascii="仿宋" w:eastAsia="仿宋" w:hAnsi="仿宋" w:cs="仿宋" w:hint="eastAsia"/>
            <w:lang w:eastAsia="zh-CN"/>
          </w:rPr>
          <w:t>四、光刻胶用光引发剂项目可持续发展</w:t>
        </w:r>
        <w:r>
          <w:tab/>
        </w:r>
        <w:r>
          <w:fldChar w:fldCharType="begin"/>
        </w:r>
        <w:r>
          <w:instrText xml:space="preserve"> PAGEREF _Toc32088 \h </w:instrText>
        </w:r>
        <w:r>
          <w:fldChar w:fldCharType="separate"/>
        </w:r>
        <w:r>
          <w:t>12</w:t>
        </w:r>
        <w:r>
          <w:fldChar w:fldCharType="end"/>
        </w:r>
      </w:hyperlink>
    </w:p>
    <w:p>
      <w:pPr>
        <w:pStyle w:val="TOC2"/>
        <w:tabs>
          <w:tab w:val="right" w:leader="dot" w:pos="8306"/>
        </w:tabs>
      </w:pPr>
      <w:hyperlink w:anchor="_Toc29114" w:history="1">
        <w:r>
          <w:rPr>
            <w:rFonts w:ascii="仿宋" w:eastAsia="仿宋" w:hAnsi="仿宋" w:cs="仿宋" w:hint="eastAsia"/>
            <w:lang w:eastAsia="zh-CN"/>
          </w:rPr>
          <w:t>(一)、可持续战略与实践</w:t>
        </w:r>
        <w:r>
          <w:tab/>
        </w:r>
        <w:r>
          <w:fldChar w:fldCharType="begin"/>
        </w:r>
        <w:r>
          <w:instrText xml:space="preserve"> PAGEREF _Toc29114 \h </w:instrText>
        </w:r>
        <w:r>
          <w:fldChar w:fldCharType="separate"/>
        </w:r>
        <w:r>
          <w:t>12</w:t>
        </w:r>
        <w:r>
          <w:fldChar w:fldCharType="end"/>
        </w:r>
      </w:hyperlink>
    </w:p>
    <w:p>
      <w:pPr>
        <w:pStyle w:val="TOC2"/>
        <w:tabs>
          <w:tab w:val="right" w:leader="dot" w:pos="8306"/>
        </w:tabs>
      </w:pPr>
      <w:hyperlink w:anchor="_Toc15861" w:history="1">
        <w:r>
          <w:rPr>
            <w:rFonts w:ascii="仿宋" w:eastAsia="仿宋" w:hAnsi="仿宋" w:cs="仿宋" w:hint="eastAsia"/>
            <w:lang w:eastAsia="zh-CN"/>
          </w:rPr>
          <w:t>(二)、环保与社会责任</w:t>
        </w:r>
        <w:r>
          <w:tab/>
        </w:r>
        <w:r>
          <w:fldChar w:fldCharType="begin"/>
        </w:r>
        <w:r>
          <w:instrText xml:space="preserve"> PAGEREF _Toc15861 \h </w:instrText>
        </w:r>
        <w:r>
          <w:fldChar w:fldCharType="separate"/>
        </w:r>
        <w:r>
          <w:t>13</w:t>
        </w:r>
        <w:r>
          <w:fldChar w:fldCharType="end"/>
        </w:r>
      </w:hyperlink>
    </w:p>
    <w:p>
      <w:pPr>
        <w:pStyle w:val="TOC1"/>
        <w:tabs>
          <w:tab w:val="right" w:leader="dot" w:pos="8306"/>
        </w:tabs>
      </w:pPr>
      <w:hyperlink w:anchor="_Toc464" w:history="1">
        <w:r>
          <w:rPr>
            <w:rFonts w:ascii="仿宋" w:eastAsia="仿宋" w:hAnsi="仿宋" w:cs="仿宋" w:hint="eastAsia"/>
            <w:lang w:eastAsia="zh-CN"/>
          </w:rPr>
          <w:t>五、光刻胶用光引发剂项目建设背景及必要性分析</w:t>
        </w:r>
        <w:r>
          <w:tab/>
        </w:r>
        <w:r>
          <w:fldChar w:fldCharType="begin"/>
        </w:r>
        <w:r>
          <w:instrText xml:space="preserve"> PAGEREF _Toc464 \h </w:instrText>
        </w:r>
        <w:r>
          <w:fldChar w:fldCharType="separate"/>
        </w:r>
        <w:r>
          <w:t>14</w:t>
        </w:r>
        <w:r>
          <w:fldChar w:fldCharType="end"/>
        </w:r>
      </w:hyperlink>
    </w:p>
    <w:p>
      <w:pPr>
        <w:pStyle w:val="TOC2"/>
        <w:tabs>
          <w:tab w:val="right" w:leader="dot" w:pos="8306"/>
        </w:tabs>
      </w:pPr>
      <w:hyperlink w:anchor="_Toc3723" w:history="1">
        <w:r>
          <w:rPr>
            <w:rFonts w:ascii="仿宋" w:eastAsia="仿宋" w:hAnsi="仿宋" w:cs="仿宋" w:hint="eastAsia"/>
            <w:lang w:eastAsia="zh-CN"/>
          </w:rPr>
          <w:t>(一)、光刻胶用光引发剂项目背景分析</w:t>
        </w:r>
        <w:r>
          <w:tab/>
        </w:r>
        <w:r>
          <w:fldChar w:fldCharType="begin"/>
        </w:r>
        <w:r>
          <w:instrText xml:space="preserve"> PAGEREF _Toc3723 \h </w:instrText>
        </w:r>
        <w:r>
          <w:fldChar w:fldCharType="separate"/>
        </w:r>
        <w:r>
          <w:t>14</w:t>
        </w:r>
        <w:r>
          <w:fldChar w:fldCharType="end"/>
        </w:r>
      </w:hyperlink>
    </w:p>
    <w:p>
      <w:pPr>
        <w:pStyle w:val="TOC2"/>
        <w:tabs>
          <w:tab w:val="right" w:leader="dot" w:pos="8306"/>
        </w:tabs>
      </w:pPr>
      <w:hyperlink w:anchor="_Toc10659" w:history="1">
        <w:r>
          <w:rPr>
            <w:rFonts w:ascii="仿宋" w:eastAsia="仿宋" w:hAnsi="仿宋" w:cs="仿宋" w:hint="eastAsia"/>
            <w:lang w:eastAsia="zh-CN"/>
          </w:rPr>
          <w:t>(二)、光刻胶用光引发剂项目建设必要性分析</w:t>
        </w:r>
        <w:r>
          <w:tab/>
        </w:r>
        <w:r>
          <w:fldChar w:fldCharType="begin"/>
        </w:r>
        <w:r>
          <w:instrText xml:space="preserve"> PAGEREF _Toc10659 \h </w:instrText>
        </w:r>
        <w:r>
          <w:fldChar w:fldCharType="separate"/>
        </w:r>
        <w:r>
          <w:t>15</w:t>
        </w:r>
        <w:r>
          <w:fldChar w:fldCharType="end"/>
        </w:r>
      </w:hyperlink>
    </w:p>
    <w:p>
      <w:pPr>
        <w:pStyle w:val="TOC1"/>
        <w:tabs>
          <w:tab w:val="right" w:leader="dot" w:pos="8306"/>
        </w:tabs>
      </w:pPr>
      <w:hyperlink w:anchor="_Toc30190" w:history="1">
        <w:r>
          <w:rPr>
            <w:rFonts w:ascii="仿宋" w:eastAsia="仿宋" w:hAnsi="仿宋" w:cs="仿宋" w:hint="eastAsia"/>
            <w:lang w:eastAsia="zh-CN"/>
          </w:rPr>
          <w:t>六、光刻胶用光引发剂项目土建工程</w:t>
        </w:r>
        <w:r>
          <w:tab/>
        </w:r>
        <w:r>
          <w:fldChar w:fldCharType="begin"/>
        </w:r>
        <w:r>
          <w:instrText xml:space="preserve"> PAGEREF _Toc30190 \h </w:instrText>
        </w:r>
        <w:r>
          <w:fldChar w:fldCharType="separate"/>
        </w:r>
        <w:r>
          <w:t>17</w:t>
        </w:r>
        <w:r>
          <w:fldChar w:fldCharType="end"/>
        </w:r>
      </w:hyperlink>
    </w:p>
    <w:p>
      <w:pPr>
        <w:pStyle w:val="TOC2"/>
        <w:tabs>
          <w:tab w:val="right" w:leader="dot" w:pos="8306"/>
        </w:tabs>
      </w:pPr>
      <w:hyperlink w:anchor="_Toc21508" w:history="1">
        <w:r>
          <w:rPr>
            <w:rFonts w:ascii="仿宋" w:eastAsia="仿宋" w:hAnsi="仿宋" w:cs="仿宋" w:hint="eastAsia"/>
            <w:lang w:eastAsia="zh-CN"/>
          </w:rPr>
          <w:t>(一)、建筑工程设计原则</w:t>
        </w:r>
        <w:r>
          <w:tab/>
        </w:r>
        <w:r>
          <w:fldChar w:fldCharType="begin"/>
        </w:r>
        <w:r>
          <w:instrText xml:space="preserve"> PAGEREF _Toc21508 \h </w:instrText>
        </w:r>
        <w:r>
          <w:fldChar w:fldCharType="separate"/>
        </w:r>
        <w:r>
          <w:t>17</w:t>
        </w:r>
        <w:r>
          <w:fldChar w:fldCharType="end"/>
        </w:r>
      </w:hyperlink>
    </w:p>
    <w:p>
      <w:pPr>
        <w:pStyle w:val="TOC2"/>
        <w:tabs>
          <w:tab w:val="right" w:leader="dot" w:pos="8306"/>
        </w:tabs>
      </w:pPr>
      <w:hyperlink w:anchor="_Toc24016" w:history="1">
        <w:r>
          <w:rPr>
            <w:rFonts w:ascii="仿宋" w:eastAsia="仿宋" w:hAnsi="仿宋" w:cs="仿宋" w:hint="eastAsia"/>
            <w:lang w:eastAsia="zh-CN"/>
          </w:rPr>
          <w:t>(二)、土建工程设计年限及安全等级</w:t>
        </w:r>
        <w:r>
          <w:tab/>
        </w:r>
        <w:r>
          <w:fldChar w:fldCharType="begin"/>
        </w:r>
        <w:r>
          <w:instrText xml:space="preserve"> PAGEREF _Toc24016 \h </w:instrText>
        </w:r>
        <w:r>
          <w:fldChar w:fldCharType="separate"/>
        </w:r>
        <w:r>
          <w:t>18</w:t>
        </w:r>
        <w:r>
          <w:fldChar w:fldCharType="end"/>
        </w:r>
      </w:hyperlink>
    </w:p>
    <w:p>
      <w:pPr>
        <w:pStyle w:val="TOC2"/>
        <w:tabs>
          <w:tab w:val="right" w:leader="dot" w:pos="8306"/>
        </w:tabs>
      </w:pPr>
      <w:hyperlink w:anchor="_Toc19831" w:history="1">
        <w:r>
          <w:rPr>
            <w:rFonts w:ascii="仿宋" w:eastAsia="仿宋" w:hAnsi="仿宋" w:cs="仿宋" w:hint="eastAsia"/>
            <w:lang w:eastAsia="zh-CN"/>
          </w:rPr>
          <w:t>(三)、建筑工程设计总体要求</w:t>
        </w:r>
        <w:r>
          <w:tab/>
        </w:r>
        <w:r>
          <w:fldChar w:fldCharType="begin"/>
        </w:r>
        <w:r>
          <w:instrText xml:space="preserve"> PAGEREF _Toc19831 \h </w:instrText>
        </w:r>
        <w:r>
          <w:fldChar w:fldCharType="separate"/>
        </w:r>
        <w:r>
          <w:t>19</w:t>
        </w:r>
        <w:r>
          <w:fldChar w:fldCharType="end"/>
        </w:r>
      </w:hyperlink>
    </w:p>
    <w:p>
      <w:pPr>
        <w:pStyle w:val="TOC2"/>
        <w:tabs>
          <w:tab w:val="right" w:leader="dot" w:pos="8306"/>
        </w:tabs>
      </w:pPr>
      <w:hyperlink w:anchor="_Toc11218" w:history="1">
        <w:r>
          <w:rPr>
            <w:rFonts w:ascii="仿宋" w:eastAsia="仿宋" w:hAnsi="仿宋" w:cs="仿宋" w:hint="eastAsia"/>
            <w:lang w:eastAsia="zh-CN"/>
          </w:rPr>
          <w:t>(四)、土建工程建设指标</w:t>
        </w:r>
        <w:r>
          <w:tab/>
        </w:r>
        <w:r>
          <w:fldChar w:fldCharType="begin"/>
        </w:r>
        <w:r>
          <w:instrText xml:space="preserve"> PAGEREF _Toc11218 \h </w:instrText>
        </w:r>
        <w:r>
          <w:fldChar w:fldCharType="separate"/>
        </w:r>
        <w:r>
          <w:t>20</w:t>
        </w:r>
        <w:r>
          <w:fldChar w:fldCharType="end"/>
        </w:r>
      </w:hyperlink>
    </w:p>
    <w:p>
      <w:pPr>
        <w:pStyle w:val="TOC1"/>
        <w:tabs>
          <w:tab w:val="right" w:leader="dot" w:pos="8306"/>
        </w:tabs>
      </w:pPr>
      <w:hyperlink w:anchor="_Toc19327" w:history="1">
        <w:r>
          <w:rPr>
            <w:rFonts w:ascii="仿宋" w:eastAsia="仿宋" w:hAnsi="仿宋" w:cs="仿宋" w:hint="eastAsia"/>
            <w:lang w:eastAsia="zh-CN"/>
          </w:rPr>
          <w:t>七、光刻胶用光引发剂项目环境影响分析</w:t>
        </w:r>
        <w:r>
          <w:tab/>
        </w:r>
        <w:r>
          <w:fldChar w:fldCharType="begin"/>
        </w:r>
        <w:r>
          <w:instrText xml:space="preserve"> PAGEREF _Toc19327 \h </w:instrText>
        </w:r>
        <w:r>
          <w:fldChar w:fldCharType="separate"/>
        </w:r>
        <w:r>
          <w:t>20</w:t>
        </w:r>
        <w:r>
          <w:fldChar w:fldCharType="end"/>
        </w:r>
      </w:hyperlink>
    </w:p>
    <w:p>
      <w:pPr>
        <w:pStyle w:val="TOC2"/>
        <w:tabs>
          <w:tab w:val="right" w:leader="dot" w:pos="8306"/>
        </w:tabs>
      </w:pPr>
      <w:hyperlink w:anchor="_Toc13360" w:history="1">
        <w:r>
          <w:rPr>
            <w:rFonts w:ascii="仿宋" w:eastAsia="仿宋" w:hAnsi="仿宋" w:cs="仿宋" w:hint="eastAsia"/>
            <w:lang w:eastAsia="zh-CN"/>
          </w:rPr>
          <w:t>(一)、建设区域环境质量现状</w:t>
        </w:r>
        <w:r>
          <w:tab/>
        </w:r>
        <w:r>
          <w:fldChar w:fldCharType="begin"/>
        </w:r>
        <w:r>
          <w:instrText xml:space="preserve"> PAGEREF _Toc13360 \h </w:instrText>
        </w:r>
        <w:r>
          <w:fldChar w:fldCharType="separate"/>
        </w:r>
        <w:r>
          <w:t>20</w:t>
        </w:r>
        <w:r>
          <w:fldChar w:fldCharType="end"/>
        </w:r>
      </w:hyperlink>
    </w:p>
    <w:p>
      <w:pPr>
        <w:pStyle w:val="TOC2"/>
        <w:tabs>
          <w:tab w:val="right" w:leader="dot" w:pos="8306"/>
        </w:tabs>
      </w:pPr>
      <w:hyperlink w:anchor="_Toc31524" w:history="1">
        <w:r>
          <w:rPr>
            <w:rFonts w:ascii="仿宋" w:eastAsia="仿宋" w:hAnsi="仿宋" w:cs="仿宋" w:hint="eastAsia"/>
            <w:lang w:eastAsia="zh-CN"/>
          </w:rPr>
          <w:t>(二)、建设期环境保护</w:t>
        </w:r>
        <w:r>
          <w:tab/>
        </w:r>
        <w:r>
          <w:fldChar w:fldCharType="begin"/>
        </w:r>
        <w:r>
          <w:instrText xml:space="preserve"> PAGEREF _Toc31524 \h </w:instrText>
        </w:r>
        <w:r>
          <w:fldChar w:fldCharType="separate"/>
        </w:r>
        <w:r>
          <w:t>21</w:t>
        </w:r>
        <w:r>
          <w:fldChar w:fldCharType="end"/>
        </w:r>
      </w:hyperlink>
    </w:p>
    <w:p>
      <w:pPr>
        <w:pStyle w:val="TOC2"/>
        <w:tabs>
          <w:tab w:val="right" w:leader="dot" w:pos="8306"/>
        </w:tabs>
      </w:pPr>
      <w:hyperlink w:anchor="_Toc23202" w:history="1">
        <w:r>
          <w:rPr>
            <w:rFonts w:ascii="仿宋" w:eastAsia="仿宋" w:hAnsi="仿宋" w:cs="仿宋" w:hint="eastAsia"/>
            <w:lang w:eastAsia="zh-CN"/>
          </w:rPr>
          <w:t>(三)、运营期环境保护</w:t>
        </w:r>
        <w:r>
          <w:tab/>
        </w:r>
        <w:r>
          <w:fldChar w:fldCharType="begin"/>
        </w:r>
        <w:r>
          <w:instrText xml:space="preserve"> PAGEREF _Toc23202 \h </w:instrText>
        </w:r>
        <w:r>
          <w:fldChar w:fldCharType="separate"/>
        </w:r>
        <w:r>
          <w:t>23</w:t>
        </w:r>
        <w:r>
          <w:fldChar w:fldCharType="end"/>
        </w:r>
      </w:hyperlink>
    </w:p>
    <w:p>
      <w:pPr>
        <w:pStyle w:val="TOC2"/>
        <w:tabs>
          <w:tab w:val="right" w:leader="dot" w:pos="8306"/>
        </w:tabs>
      </w:pPr>
      <w:hyperlink w:anchor="_Toc14535" w:history="1">
        <w:r>
          <w:rPr>
            <w:rFonts w:ascii="仿宋" w:eastAsia="仿宋" w:hAnsi="仿宋" w:cs="仿宋" w:hint="eastAsia"/>
            <w:lang w:eastAsia="zh-CN"/>
          </w:rPr>
          <w:t>(四)、光刻胶用光引发剂项目建设对区域经济的影响</w:t>
        </w:r>
        <w:r>
          <w:tab/>
        </w:r>
        <w:r>
          <w:fldChar w:fldCharType="begin"/>
        </w:r>
        <w:r>
          <w:instrText xml:space="preserve"> PAGEREF _Toc14535 \h </w:instrText>
        </w:r>
        <w:r>
          <w:fldChar w:fldCharType="separate"/>
        </w:r>
        <w:r>
          <w:t>24</w:t>
        </w:r>
        <w:r>
          <w:fldChar w:fldCharType="end"/>
        </w:r>
      </w:hyperlink>
    </w:p>
    <w:p>
      <w:pPr>
        <w:pStyle w:val="TOC2"/>
        <w:tabs>
          <w:tab w:val="right" w:leader="dot" w:pos="8306"/>
        </w:tabs>
      </w:pPr>
      <w:hyperlink w:anchor="_Toc7016" w:history="1">
        <w:r>
          <w:rPr>
            <w:rFonts w:ascii="仿宋" w:eastAsia="仿宋" w:hAnsi="仿宋" w:cs="仿宋" w:hint="eastAsia"/>
            <w:lang w:eastAsia="zh-CN"/>
          </w:rPr>
          <w:t>(五)、废弃物处理</w:t>
        </w:r>
        <w:r>
          <w:tab/>
        </w:r>
        <w:r>
          <w:fldChar w:fldCharType="begin"/>
        </w:r>
        <w:r>
          <w:instrText xml:space="preserve"> PAGEREF _Toc7016 \h </w:instrText>
        </w:r>
        <w:r>
          <w:fldChar w:fldCharType="separate"/>
        </w:r>
        <w:r>
          <w:t>26</w:t>
        </w:r>
        <w:r>
          <w:fldChar w:fldCharType="end"/>
        </w:r>
      </w:hyperlink>
    </w:p>
    <w:p>
      <w:pPr>
        <w:pStyle w:val="TOC2"/>
        <w:tabs>
          <w:tab w:val="right" w:leader="dot" w:pos="8306"/>
        </w:tabs>
      </w:pPr>
      <w:hyperlink w:anchor="_Toc25477" w:history="1">
        <w:r>
          <w:rPr>
            <w:rFonts w:ascii="仿宋" w:eastAsia="仿宋" w:hAnsi="仿宋" w:cs="仿宋" w:hint="eastAsia"/>
            <w:lang w:eastAsia="zh-CN"/>
          </w:rPr>
          <w:t>(六)、特殊环境影响分析</w:t>
        </w:r>
        <w:r>
          <w:tab/>
        </w:r>
        <w:r>
          <w:fldChar w:fldCharType="begin"/>
        </w:r>
        <w:r>
          <w:instrText xml:space="preserve"> PAGEREF _Toc25477 \h </w:instrText>
        </w:r>
        <w:r>
          <w:fldChar w:fldCharType="separate"/>
        </w:r>
        <w:r>
          <w:t>27</w:t>
        </w:r>
        <w:r>
          <w:fldChar w:fldCharType="end"/>
        </w:r>
      </w:hyperlink>
    </w:p>
    <w:p>
      <w:pPr>
        <w:pStyle w:val="TOC2"/>
        <w:tabs>
          <w:tab w:val="right" w:leader="dot" w:pos="8306"/>
        </w:tabs>
      </w:pPr>
      <w:hyperlink w:anchor="_Toc17822" w:history="1">
        <w:r>
          <w:rPr>
            <w:rFonts w:ascii="仿宋" w:eastAsia="仿宋" w:hAnsi="仿宋" w:cs="仿宋" w:hint="eastAsia"/>
            <w:lang w:eastAsia="zh-CN"/>
          </w:rPr>
          <w:t>(七)、清洁生产</w:t>
        </w:r>
        <w:r>
          <w:tab/>
        </w:r>
        <w:r>
          <w:fldChar w:fldCharType="begin"/>
        </w:r>
        <w:r>
          <w:instrText xml:space="preserve"> PAGEREF _Toc17822 \h </w:instrText>
        </w:r>
        <w:r>
          <w:fldChar w:fldCharType="separate"/>
        </w:r>
        <w:r>
          <w:t>29</w:t>
        </w:r>
        <w:r>
          <w:fldChar w:fldCharType="end"/>
        </w:r>
      </w:hyperlink>
    </w:p>
    <w:p>
      <w:pPr>
        <w:pStyle w:val="TOC2"/>
        <w:tabs>
          <w:tab w:val="right" w:leader="dot" w:pos="8306"/>
        </w:tabs>
      </w:pPr>
      <w:hyperlink w:anchor="_Toc4274" w:history="1">
        <w:r>
          <w:rPr>
            <w:rFonts w:ascii="仿宋" w:eastAsia="仿宋" w:hAnsi="仿宋" w:cs="仿宋" w:hint="eastAsia"/>
            <w:lang w:eastAsia="zh-CN"/>
          </w:rPr>
          <w:t>(八)、环境保护综合评价</w:t>
        </w:r>
        <w:r>
          <w:tab/>
        </w:r>
        <w:r>
          <w:fldChar w:fldCharType="begin"/>
        </w:r>
        <w:r>
          <w:instrText xml:space="preserve"> PAGEREF _Toc4274 \h </w:instrText>
        </w:r>
        <w:r>
          <w:fldChar w:fldCharType="separate"/>
        </w:r>
        <w:r>
          <w:t>30</w:t>
        </w:r>
        <w:r>
          <w:fldChar w:fldCharType="end"/>
        </w:r>
      </w:hyperlink>
    </w:p>
    <w:p>
      <w:pPr>
        <w:pStyle w:val="TOC1"/>
        <w:tabs>
          <w:tab w:val="right" w:leader="dot" w:pos="8306"/>
        </w:tabs>
      </w:pPr>
      <w:hyperlink w:anchor="_Toc14666" w:history="1">
        <w:r>
          <w:rPr>
            <w:rFonts w:ascii="仿宋" w:eastAsia="仿宋" w:hAnsi="仿宋" w:cs="仿宋" w:hint="eastAsia"/>
            <w:lang w:eastAsia="zh-CN"/>
          </w:rPr>
          <w:t>八、光刻胶用光引发剂项目技术管理</w:t>
        </w:r>
        <w:r>
          <w:tab/>
        </w:r>
        <w:r>
          <w:fldChar w:fldCharType="begin"/>
        </w:r>
        <w:r>
          <w:instrText xml:space="preserve"> PAGEREF _Toc14666 \h </w:instrText>
        </w:r>
        <w:r>
          <w:fldChar w:fldCharType="separate"/>
        </w:r>
        <w:r>
          <w:t>31</w:t>
        </w:r>
        <w:r>
          <w:fldChar w:fldCharType="end"/>
        </w:r>
      </w:hyperlink>
    </w:p>
    <w:p>
      <w:pPr>
        <w:pStyle w:val="TOC2"/>
        <w:tabs>
          <w:tab w:val="right" w:leader="dot" w:pos="8306"/>
        </w:tabs>
      </w:pPr>
      <w:hyperlink w:anchor="_Toc18487" w:history="1">
        <w:r>
          <w:rPr>
            <w:rFonts w:ascii="仿宋" w:eastAsia="仿宋" w:hAnsi="仿宋" w:cs="仿宋" w:hint="eastAsia"/>
            <w:lang w:eastAsia="zh-CN"/>
          </w:rPr>
          <w:t>(一)、技术方案选用方向</w:t>
        </w:r>
        <w:r>
          <w:tab/>
        </w:r>
        <w:r>
          <w:fldChar w:fldCharType="begin"/>
        </w:r>
        <w:r>
          <w:instrText xml:space="preserve"> PAGEREF _Toc18487 \h </w:instrText>
        </w:r>
        <w:r>
          <w:fldChar w:fldCharType="separate"/>
        </w:r>
        <w:r>
          <w:t>31</w:t>
        </w:r>
        <w:r>
          <w:fldChar w:fldCharType="end"/>
        </w:r>
      </w:hyperlink>
    </w:p>
    <w:p>
      <w:pPr>
        <w:pStyle w:val="TOC2"/>
        <w:tabs>
          <w:tab w:val="right" w:leader="dot" w:pos="8306"/>
        </w:tabs>
      </w:pPr>
      <w:hyperlink w:anchor="_Toc20163" w:history="1">
        <w:r>
          <w:rPr>
            <w:rFonts w:ascii="仿宋" w:eastAsia="仿宋" w:hAnsi="仿宋" w:cs="仿宋" w:hint="eastAsia"/>
            <w:lang w:eastAsia="zh-CN"/>
          </w:rPr>
          <w:t>(二)、工艺技术方案选用原则</w:t>
        </w:r>
        <w:r>
          <w:tab/>
        </w:r>
        <w:r>
          <w:fldChar w:fldCharType="begin"/>
        </w:r>
        <w:r>
          <w:instrText xml:space="preserve"> PAGEREF _Toc20163 \h </w:instrText>
        </w:r>
        <w:r>
          <w:fldChar w:fldCharType="separate"/>
        </w:r>
        <w:r>
          <w:t>33</w:t>
        </w:r>
        <w:r>
          <w:fldChar w:fldCharType="end"/>
        </w:r>
      </w:hyperlink>
    </w:p>
    <w:p>
      <w:pPr>
        <w:pStyle w:val="TOC2"/>
        <w:tabs>
          <w:tab w:val="right" w:leader="dot" w:pos="8306"/>
        </w:tabs>
      </w:pPr>
      <w:hyperlink w:anchor="_Toc30935" w:history="1">
        <w:r>
          <w:rPr>
            <w:rFonts w:ascii="仿宋" w:eastAsia="仿宋" w:hAnsi="仿宋" w:cs="仿宋" w:hint="eastAsia"/>
            <w:lang w:eastAsia="zh-CN"/>
          </w:rPr>
          <w:t>(三)、工艺技术方案要求</w:t>
        </w:r>
        <w:r>
          <w:tab/>
        </w:r>
        <w:r>
          <w:fldChar w:fldCharType="begin"/>
        </w:r>
        <w:r>
          <w:instrText xml:space="preserve"> PAGEREF _Toc30935 \h </w:instrText>
        </w:r>
        <w:r>
          <w:fldChar w:fldCharType="separate"/>
        </w:r>
        <w:r>
          <w:t>35</w:t>
        </w:r>
        <w:r>
          <w:fldChar w:fldCharType="end"/>
        </w:r>
      </w:hyperlink>
    </w:p>
    <w:p>
      <w:pPr>
        <w:pStyle w:val="TOC1"/>
        <w:tabs>
          <w:tab w:val="right" w:leader="dot" w:pos="8306"/>
        </w:tabs>
      </w:pPr>
      <w:hyperlink w:anchor="_Toc31329" w:history="1">
        <w:r>
          <w:rPr>
            <w:rFonts w:ascii="仿宋" w:eastAsia="仿宋" w:hAnsi="仿宋" w:cs="仿宋" w:hint="eastAsia"/>
            <w:lang w:eastAsia="zh-CN"/>
          </w:rPr>
          <w:t>九、光刻胶用光引发剂项目经营效益</w:t>
        </w:r>
        <w:r>
          <w:tab/>
        </w:r>
        <w:r>
          <w:fldChar w:fldCharType="begin"/>
        </w:r>
        <w:r>
          <w:instrText xml:space="preserve"> PAGEREF _Toc31329 \h </w:instrText>
        </w:r>
        <w:r>
          <w:fldChar w:fldCharType="separate"/>
        </w:r>
        <w:r>
          <w:t>38</w:t>
        </w:r>
        <w:r>
          <w:fldChar w:fldCharType="end"/>
        </w:r>
      </w:hyperlink>
    </w:p>
    <w:p>
      <w:pPr>
        <w:pStyle w:val="TOC2"/>
        <w:tabs>
          <w:tab w:val="right" w:leader="dot" w:pos="8306"/>
        </w:tabs>
      </w:pPr>
      <w:hyperlink w:anchor="_Toc2984" w:history="1">
        <w:r>
          <w:rPr>
            <w:rFonts w:ascii="仿宋" w:eastAsia="仿宋" w:hAnsi="仿宋" w:cs="仿宋" w:hint="eastAsia"/>
            <w:lang w:eastAsia="zh-CN"/>
          </w:rPr>
          <w:t>(一)、经济评价财务测算</w:t>
        </w:r>
        <w:r>
          <w:tab/>
        </w:r>
        <w:r>
          <w:fldChar w:fldCharType="begin"/>
        </w:r>
        <w:r>
          <w:instrText xml:space="preserve"> PAGEREF _Toc2984 \h </w:instrText>
        </w:r>
        <w:r>
          <w:fldChar w:fldCharType="separate"/>
        </w:r>
        <w:r>
          <w:t>38</w:t>
        </w:r>
        <w:r>
          <w:fldChar w:fldCharType="end"/>
        </w:r>
      </w:hyperlink>
    </w:p>
    <w:p>
      <w:pPr>
        <w:pStyle w:val="TOC2"/>
        <w:tabs>
          <w:tab w:val="right" w:leader="dot" w:pos="8306"/>
        </w:tabs>
      </w:pPr>
      <w:hyperlink w:anchor="_Toc5779" w:history="1">
        <w:r>
          <w:rPr>
            <w:rFonts w:ascii="仿宋" w:eastAsia="仿宋" w:hAnsi="仿宋" w:cs="仿宋" w:hint="eastAsia"/>
            <w:lang w:eastAsia="zh-CN"/>
          </w:rPr>
          <w:t>(二)、光刻胶用光引发剂项目盈利能力分析</w:t>
        </w:r>
        <w:r>
          <w:tab/>
        </w:r>
        <w:r>
          <w:fldChar w:fldCharType="begin"/>
        </w:r>
        <w:r>
          <w:instrText xml:space="preserve"> PAGEREF _Toc5779 \h </w:instrText>
        </w:r>
        <w:r>
          <w:fldChar w:fldCharType="separate"/>
        </w:r>
        <w:r>
          <w:t>39</w:t>
        </w:r>
        <w:r>
          <w:fldChar w:fldCharType="end"/>
        </w:r>
      </w:hyperlink>
    </w:p>
    <w:p>
      <w:pPr>
        <w:pStyle w:val="TOC1"/>
        <w:tabs>
          <w:tab w:val="right" w:leader="dot" w:pos="8306"/>
        </w:tabs>
      </w:pPr>
      <w:hyperlink w:anchor="_Toc30786" w:history="1">
        <w:r>
          <w:rPr>
            <w:rFonts w:ascii="仿宋" w:eastAsia="仿宋" w:hAnsi="仿宋" w:cs="仿宋" w:hint="eastAsia"/>
            <w:lang w:eastAsia="zh-CN"/>
          </w:rPr>
          <w:t>十、生产安全保护</w:t>
        </w:r>
        <w:r>
          <w:tab/>
        </w:r>
        <w:r>
          <w:fldChar w:fldCharType="begin"/>
        </w:r>
        <w:r>
          <w:instrText xml:space="preserve"> PAGEREF _Toc30786 \h </w:instrText>
        </w:r>
        <w:r>
          <w:fldChar w:fldCharType="separate"/>
        </w:r>
        <w:r>
          <w:t>40</w:t>
        </w:r>
        <w:r>
          <w:fldChar w:fldCharType="end"/>
        </w:r>
      </w:hyperlink>
    </w:p>
    <w:p>
      <w:pPr>
        <w:pStyle w:val="TOC2"/>
        <w:tabs>
          <w:tab w:val="right" w:leader="dot" w:pos="8306"/>
        </w:tabs>
      </w:pPr>
      <w:hyperlink w:anchor="_Toc20436" w:history="1">
        <w:r>
          <w:rPr>
            <w:rFonts w:ascii="仿宋" w:eastAsia="仿宋" w:hAnsi="仿宋" w:cs="仿宋" w:hint="eastAsia"/>
            <w:lang w:eastAsia="zh-CN"/>
          </w:rPr>
          <w:t>(一)、消防安全</w:t>
        </w:r>
        <w:r>
          <w:tab/>
        </w:r>
        <w:r>
          <w:fldChar w:fldCharType="begin"/>
        </w:r>
        <w:r>
          <w:instrText xml:space="preserve"> PAGEREF _Toc20436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 w:history="1">
        <w:r>
          <w:rPr>
            <w:rFonts w:ascii="仿宋" w:eastAsia="仿宋" w:hAnsi="仿宋" w:cs="仿宋" w:hint="eastAsia"/>
            <w:lang w:eastAsia="zh-CN"/>
          </w:rPr>
          <w:t>(二)、防火防爆总图布置措施</w:t>
        </w:r>
        <w:r>
          <w:tab/>
        </w:r>
        <w:r>
          <w:fldChar w:fldCharType="begin"/>
        </w:r>
        <w:r>
          <w:instrText xml:space="preserve"> PAGEREF _Toc1904 \h </w:instrText>
        </w:r>
        <w:r>
          <w:fldChar w:fldCharType="separate"/>
        </w:r>
        <w:r>
          <w:t>41</w:t>
        </w:r>
        <w:r>
          <w:fldChar w:fldCharType="end"/>
        </w:r>
      </w:hyperlink>
    </w:p>
    <w:p>
      <w:pPr>
        <w:pStyle w:val="TOC2"/>
        <w:tabs>
          <w:tab w:val="right" w:leader="dot" w:pos="8306"/>
        </w:tabs>
      </w:pPr>
      <w:hyperlink w:anchor="_Toc18708" w:history="1">
        <w:r>
          <w:rPr>
            <w:rFonts w:ascii="仿宋" w:eastAsia="仿宋" w:hAnsi="仿宋" w:cs="仿宋" w:hint="eastAsia"/>
            <w:lang w:eastAsia="zh-CN"/>
          </w:rPr>
          <w:t>(三)、自然灾害防范措施</w:t>
        </w:r>
        <w:r>
          <w:tab/>
        </w:r>
        <w:r>
          <w:fldChar w:fldCharType="begin"/>
        </w:r>
        <w:r>
          <w:instrText xml:space="preserve"> PAGEREF _Toc18708 \h </w:instrText>
        </w:r>
        <w:r>
          <w:fldChar w:fldCharType="separate"/>
        </w:r>
        <w:r>
          <w:t>42</w:t>
        </w:r>
        <w:r>
          <w:fldChar w:fldCharType="end"/>
        </w:r>
      </w:hyperlink>
    </w:p>
    <w:p>
      <w:pPr>
        <w:pStyle w:val="TOC2"/>
        <w:tabs>
          <w:tab w:val="right" w:leader="dot" w:pos="8306"/>
        </w:tabs>
      </w:pPr>
      <w:hyperlink w:anchor="_Toc8300" w:history="1">
        <w:r>
          <w:rPr>
            <w:rFonts w:ascii="仿宋" w:eastAsia="仿宋" w:hAnsi="仿宋" w:cs="仿宋" w:hint="eastAsia"/>
            <w:lang w:eastAsia="zh-CN"/>
          </w:rPr>
          <w:t>(四)、安全色及安全标志使用要求</w:t>
        </w:r>
        <w:r>
          <w:tab/>
        </w:r>
        <w:r>
          <w:fldChar w:fldCharType="begin"/>
        </w:r>
        <w:r>
          <w:instrText xml:space="preserve"> PAGEREF _Toc8300 \h </w:instrText>
        </w:r>
        <w:r>
          <w:fldChar w:fldCharType="separate"/>
        </w:r>
        <w:r>
          <w:t>43</w:t>
        </w:r>
        <w:r>
          <w:fldChar w:fldCharType="end"/>
        </w:r>
      </w:hyperlink>
    </w:p>
    <w:p>
      <w:pPr>
        <w:pStyle w:val="TOC2"/>
        <w:tabs>
          <w:tab w:val="right" w:leader="dot" w:pos="8306"/>
        </w:tabs>
      </w:pPr>
      <w:hyperlink w:anchor="_Toc1164" w:history="1">
        <w:r>
          <w:rPr>
            <w:rFonts w:ascii="仿宋" w:eastAsia="仿宋" w:hAnsi="仿宋" w:cs="仿宋" w:hint="eastAsia"/>
            <w:lang w:eastAsia="zh-CN"/>
          </w:rPr>
          <w:t>(五)、防尘防毒措施</w:t>
        </w:r>
        <w:r>
          <w:tab/>
        </w:r>
        <w:r>
          <w:fldChar w:fldCharType="begin"/>
        </w:r>
        <w:r>
          <w:instrText xml:space="preserve"> PAGEREF _Toc1164 \h </w:instrText>
        </w:r>
        <w:r>
          <w:fldChar w:fldCharType="separate"/>
        </w:r>
        <w:r>
          <w:t>44</w:t>
        </w:r>
        <w:r>
          <w:fldChar w:fldCharType="end"/>
        </w:r>
      </w:hyperlink>
    </w:p>
    <w:p>
      <w:pPr>
        <w:pStyle w:val="TOC2"/>
        <w:tabs>
          <w:tab w:val="right" w:leader="dot" w:pos="8306"/>
        </w:tabs>
      </w:pPr>
      <w:hyperlink w:anchor="_Toc7397" w:history="1">
        <w:r>
          <w:rPr>
            <w:rFonts w:ascii="仿宋" w:eastAsia="仿宋" w:hAnsi="仿宋" w:cs="仿宋" w:hint="eastAsia"/>
            <w:lang w:eastAsia="zh-CN"/>
          </w:rPr>
          <w:t>(六)、防静电、触电防护及防雷措施</w:t>
        </w:r>
        <w:r>
          <w:tab/>
        </w:r>
        <w:r>
          <w:fldChar w:fldCharType="begin"/>
        </w:r>
        <w:r>
          <w:instrText xml:space="preserve"> PAGEREF _Toc7397 \h </w:instrText>
        </w:r>
        <w:r>
          <w:fldChar w:fldCharType="separate"/>
        </w:r>
        <w:r>
          <w:t>45</w:t>
        </w:r>
        <w:r>
          <w:fldChar w:fldCharType="end"/>
        </w:r>
      </w:hyperlink>
    </w:p>
    <w:p>
      <w:pPr>
        <w:pStyle w:val="TOC2"/>
        <w:tabs>
          <w:tab w:val="right" w:leader="dot" w:pos="8306"/>
        </w:tabs>
      </w:pPr>
      <w:hyperlink w:anchor="_Toc15387" w:history="1">
        <w:r>
          <w:rPr>
            <w:rFonts w:ascii="仿宋" w:eastAsia="仿宋" w:hAnsi="仿宋" w:cs="仿宋" w:hint="eastAsia"/>
            <w:lang w:eastAsia="zh-CN"/>
          </w:rPr>
          <w:t>(七)、机械设备安全保障措施</w:t>
        </w:r>
        <w:r>
          <w:tab/>
        </w:r>
        <w:r>
          <w:fldChar w:fldCharType="begin"/>
        </w:r>
        <w:r>
          <w:instrText xml:space="preserve"> PAGEREF _Toc15387 \h </w:instrText>
        </w:r>
        <w:r>
          <w:fldChar w:fldCharType="separate"/>
        </w:r>
        <w:r>
          <w:t>47</w:t>
        </w:r>
        <w:r>
          <w:fldChar w:fldCharType="end"/>
        </w:r>
      </w:hyperlink>
    </w:p>
    <w:p>
      <w:pPr>
        <w:pStyle w:val="TOC1"/>
        <w:tabs>
          <w:tab w:val="right" w:leader="dot" w:pos="8306"/>
        </w:tabs>
      </w:pPr>
      <w:hyperlink w:anchor="_Toc17002" w:history="1">
        <w:r>
          <w:rPr>
            <w:rFonts w:ascii="仿宋" w:eastAsia="仿宋" w:hAnsi="仿宋" w:cs="仿宋" w:hint="eastAsia"/>
            <w:lang w:eastAsia="zh-CN"/>
          </w:rPr>
          <w:t>十一、光刻胶用光引发剂项目财务管理</w:t>
        </w:r>
        <w:r>
          <w:tab/>
        </w:r>
        <w:r>
          <w:fldChar w:fldCharType="begin"/>
        </w:r>
        <w:r>
          <w:instrText xml:space="preserve"> PAGEREF _Toc17002 \h </w:instrText>
        </w:r>
        <w:r>
          <w:fldChar w:fldCharType="separate"/>
        </w:r>
        <w:r>
          <w:t>48</w:t>
        </w:r>
        <w:r>
          <w:fldChar w:fldCharType="end"/>
        </w:r>
      </w:hyperlink>
    </w:p>
    <w:p>
      <w:pPr>
        <w:pStyle w:val="TOC2"/>
        <w:tabs>
          <w:tab w:val="right" w:leader="dot" w:pos="8306"/>
        </w:tabs>
      </w:pPr>
      <w:hyperlink w:anchor="_Toc28057" w:history="1">
        <w:r>
          <w:rPr>
            <w:rFonts w:ascii="仿宋" w:eastAsia="仿宋" w:hAnsi="仿宋" w:cs="仿宋" w:hint="eastAsia"/>
            <w:lang w:eastAsia="zh-CN"/>
          </w:rPr>
          <w:t>(一)、资金需求大</w:t>
        </w:r>
        <w:r>
          <w:tab/>
        </w:r>
        <w:r>
          <w:fldChar w:fldCharType="begin"/>
        </w:r>
        <w:r>
          <w:instrText xml:space="preserve"> PAGEREF _Toc28057 \h </w:instrText>
        </w:r>
        <w:r>
          <w:fldChar w:fldCharType="separate"/>
        </w:r>
        <w:r>
          <w:t>48</w:t>
        </w:r>
        <w:r>
          <w:fldChar w:fldCharType="end"/>
        </w:r>
      </w:hyperlink>
    </w:p>
    <w:p>
      <w:pPr>
        <w:pStyle w:val="TOC2"/>
        <w:tabs>
          <w:tab w:val="right" w:leader="dot" w:pos="8306"/>
        </w:tabs>
      </w:pPr>
      <w:hyperlink w:anchor="_Toc13289" w:history="1">
        <w:r>
          <w:rPr>
            <w:rFonts w:ascii="仿宋" w:eastAsia="仿宋" w:hAnsi="仿宋" w:cs="仿宋" w:hint="eastAsia"/>
            <w:lang w:eastAsia="zh-CN"/>
          </w:rPr>
          <w:t>(二)、研发周期长</w:t>
        </w:r>
        <w:r>
          <w:tab/>
        </w:r>
        <w:r>
          <w:fldChar w:fldCharType="begin"/>
        </w:r>
        <w:r>
          <w:instrText xml:space="preserve"> PAGEREF _Toc13289 \h </w:instrText>
        </w:r>
        <w:r>
          <w:fldChar w:fldCharType="separate"/>
        </w:r>
        <w:r>
          <w:t>49</w:t>
        </w:r>
        <w:r>
          <w:fldChar w:fldCharType="end"/>
        </w:r>
      </w:hyperlink>
    </w:p>
    <w:p>
      <w:pPr>
        <w:pStyle w:val="TOC2"/>
        <w:tabs>
          <w:tab w:val="right" w:leader="dot" w:pos="8306"/>
        </w:tabs>
      </w:pPr>
      <w:hyperlink w:anchor="_Toc17098" w:history="1">
        <w:r>
          <w:rPr>
            <w:rFonts w:ascii="仿宋" w:eastAsia="仿宋" w:hAnsi="仿宋" w:cs="仿宋" w:hint="eastAsia"/>
            <w:lang w:eastAsia="zh-CN"/>
          </w:rPr>
          <w:t>(三)、市场风险大</w:t>
        </w:r>
        <w:r>
          <w:tab/>
        </w:r>
        <w:r>
          <w:fldChar w:fldCharType="begin"/>
        </w:r>
        <w:r>
          <w:instrText xml:space="preserve"> PAGEREF _Toc17098 \h </w:instrText>
        </w:r>
        <w:r>
          <w:fldChar w:fldCharType="separate"/>
        </w:r>
        <w:r>
          <w:t>51</w:t>
        </w:r>
        <w:r>
          <w:fldChar w:fldCharType="end"/>
        </w:r>
      </w:hyperlink>
    </w:p>
    <w:p>
      <w:pPr>
        <w:pStyle w:val="TOC2"/>
        <w:tabs>
          <w:tab w:val="right" w:leader="dot" w:pos="8306"/>
        </w:tabs>
      </w:pPr>
      <w:hyperlink w:anchor="_Toc1124" w:history="1">
        <w:r>
          <w:rPr>
            <w:rFonts w:ascii="仿宋" w:eastAsia="仿宋" w:hAnsi="仿宋" w:cs="仿宋" w:hint="eastAsia"/>
            <w:lang w:eastAsia="zh-CN"/>
          </w:rPr>
          <w:t>(四)、利润率高</w:t>
        </w:r>
        <w:r>
          <w:tab/>
        </w:r>
        <w:r>
          <w:fldChar w:fldCharType="begin"/>
        </w:r>
        <w:r>
          <w:instrText xml:space="preserve"> PAGEREF _Toc1124 \h </w:instrText>
        </w:r>
        <w:r>
          <w:fldChar w:fldCharType="separate"/>
        </w:r>
        <w:r>
          <w:t>53</w:t>
        </w:r>
        <w:r>
          <w:fldChar w:fldCharType="end"/>
        </w:r>
      </w:hyperlink>
    </w:p>
    <w:p>
      <w:pPr>
        <w:pStyle w:val="TOC1"/>
        <w:tabs>
          <w:tab w:val="right" w:leader="dot" w:pos="8306"/>
        </w:tabs>
      </w:pPr>
      <w:hyperlink w:anchor="_Toc31186" w:history="1">
        <w:r>
          <w:rPr>
            <w:rFonts w:ascii="仿宋" w:eastAsia="仿宋" w:hAnsi="仿宋" w:cs="仿宋" w:hint="eastAsia"/>
            <w:lang w:eastAsia="zh-CN"/>
          </w:rPr>
          <w:t>十二、光刻胶用光引发剂项目社会影响</w:t>
        </w:r>
        <w:r>
          <w:tab/>
        </w:r>
        <w:r>
          <w:fldChar w:fldCharType="begin"/>
        </w:r>
        <w:r>
          <w:instrText xml:space="preserve"> PAGEREF _Toc31186 \h </w:instrText>
        </w:r>
        <w:r>
          <w:fldChar w:fldCharType="separate"/>
        </w:r>
        <w:r>
          <w:t>55</w:t>
        </w:r>
        <w:r>
          <w:fldChar w:fldCharType="end"/>
        </w:r>
      </w:hyperlink>
    </w:p>
    <w:p>
      <w:pPr>
        <w:pStyle w:val="TOC2"/>
        <w:tabs>
          <w:tab w:val="right" w:leader="dot" w:pos="8306"/>
        </w:tabs>
      </w:pPr>
      <w:hyperlink w:anchor="_Toc7175" w:history="1">
        <w:r>
          <w:rPr>
            <w:rFonts w:ascii="仿宋" w:eastAsia="仿宋" w:hAnsi="仿宋" w:cs="仿宋" w:hint="eastAsia"/>
            <w:lang w:eastAsia="zh-CN"/>
          </w:rPr>
          <w:t>(一)、社会责任与义务</w:t>
        </w:r>
        <w:r>
          <w:tab/>
        </w:r>
        <w:r>
          <w:fldChar w:fldCharType="begin"/>
        </w:r>
        <w:r>
          <w:instrText xml:space="preserve"> PAGEREF _Toc7175 \h </w:instrText>
        </w:r>
        <w:r>
          <w:fldChar w:fldCharType="separate"/>
        </w:r>
        <w:r>
          <w:t>55</w:t>
        </w:r>
        <w:r>
          <w:fldChar w:fldCharType="end"/>
        </w:r>
      </w:hyperlink>
    </w:p>
    <w:p>
      <w:pPr>
        <w:pStyle w:val="TOC2"/>
        <w:tabs>
          <w:tab w:val="right" w:leader="dot" w:pos="8306"/>
        </w:tabs>
      </w:pPr>
      <w:hyperlink w:anchor="_Toc23128" w:history="1">
        <w:r>
          <w:rPr>
            <w:rFonts w:ascii="仿宋" w:eastAsia="仿宋" w:hAnsi="仿宋" w:cs="仿宋" w:hint="eastAsia"/>
            <w:lang w:eastAsia="zh-CN"/>
          </w:rPr>
          <w:t>(二)、社会参与与沟通</w:t>
        </w:r>
        <w:r>
          <w:tab/>
        </w:r>
        <w:r>
          <w:fldChar w:fldCharType="begin"/>
        </w:r>
        <w:r>
          <w:instrText xml:space="preserve"> PAGEREF _Toc23128 \h </w:instrText>
        </w:r>
        <w:r>
          <w:fldChar w:fldCharType="separate"/>
        </w:r>
        <w:r>
          <w:t>56</w:t>
        </w:r>
        <w:r>
          <w:fldChar w:fldCharType="end"/>
        </w:r>
      </w:hyperlink>
    </w:p>
    <w:p>
      <w:pPr>
        <w:pStyle w:val="TOC1"/>
        <w:tabs>
          <w:tab w:val="right" w:leader="dot" w:pos="8306"/>
        </w:tabs>
      </w:pPr>
      <w:hyperlink w:anchor="_Toc27465" w:history="1">
        <w:r>
          <w:rPr>
            <w:rFonts w:ascii="仿宋" w:eastAsia="仿宋" w:hAnsi="仿宋" w:cs="仿宋" w:hint="eastAsia"/>
            <w:lang w:eastAsia="zh-CN"/>
          </w:rPr>
          <w:t>十三、光刻胶用光引发剂项目实施保障措施</w:t>
        </w:r>
        <w:r>
          <w:tab/>
        </w:r>
        <w:r>
          <w:fldChar w:fldCharType="begin"/>
        </w:r>
        <w:r>
          <w:instrText xml:space="preserve"> PAGEREF _Toc27465 \h </w:instrText>
        </w:r>
        <w:r>
          <w:fldChar w:fldCharType="separate"/>
        </w:r>
        <w:r>
          <w:t>57</w:t>
        </w:r>
        <w:r>
          <w:fldChar w:fldCharType="end"/>
        </w:r>
      </w:hyperlink>
    </w:p>
    <w:p>
      <w:pPr>
        <w:pStyle w:val="TOC2"/>
        <w:tabs>
          <w:tab w:val="right" w:leader="dot" w:pos="8306"/>
        </w:tabs>
      </w:pPr>
      <w:hyperlink w:anchor="_Toc25788" w:history="1">
        <w:r>
          <w:rPr>
            <w:rFonts w:ascii="仿宋" w:eastAsia="仿宋" w:hAnsi="仿宋" w:cs="仿宋" w:hint="eastAsia"/>
            <w:lang w:eastAsia="zh-CN"/>
          </w:rPr>
          <w:t>(一)、光刻胶用光引发剂项目实施保障机制</w:t>
        </w:r>
        <w:r>
          <w:tab/>
        </w:r>
        <w:r>
          <w:fldChar w:fldCharType="begin"/>
        </w:r>
        <w:r>
          <w:instrText xml:space="preserve"> PAGEREF _Toc25788 \h </w:instrText>
        </w:r>
        <w:r>
          <w:fldChar w:fldCharType="separate"/>
        </w:r>
        <w:r>
          <w:t>57</w:t>
        </w:r>
        <w:r>
          <w:fldChar w:fldCharType="end"/>
        </w:r>
      </w:hyperlink>
    </w:p>
    <w:p>
      <w:pPr>
        <w:pStyle w:val="TOC2"/>
        <w:tabs>
          <w:tab w:val="right" w:leader="dot" w:pos="8306"/>
        </w:tabs>
      </w:pPr>
      <w:hyperlink w:anchor="_Toc959" w:history="1">
        <w:r>
          <w:rPr>
            <w:rFonts w:ascii="仿宋" w:eastAsia="仿宋" w:hAnsi="仿宋" w:cs="仿宋" w:hint="eastAsia"/>
            <w:lang w:eastAsia="zh-CN"/>
          </w:rPr>
          <w:t>(二)、光刻胶用光引发剂项目法律合规要求</w:t>
        </w:r>
        <w:r>
          <w:tab/>
        </w:r>
        <w:r>
          <w:fldChar w:fldCharType="begin"/>
        </w:r>
        <w:r>
          <w:instrText xml:space="preserve"> PAGEREF _Toc959 \h </w:instrText>
        </w:r>
        <w:r>
          <w:fldChar w:fldCharType="separate"/>
        </w:r>
        <w:r>
          <w:t>61</w:t>
        </w:r>
        <w:r>
          <w:fldChar w:fldCharType="end"/>
        </w:r>
      </w:hyperlink>
    </w:p>
    <w:p>
      <w:pPr>
        <w:pStyle w:val="TOC2"/>
        <w:tabs>
          <w:tab w:val="right" w:leader="dot" w:pos="8306"/>
        </w:tabs>
      </w:pPr>
      <w:hyperlink w:anchor="_Toc5136" w:history="1">
        <w:r>
          <w:rPr>
            <w:rFonts w:ascii="仿宋" w:eastAsia="仿宋" w:hAnsi="仿宋" w:cs="仿宋" w:hint="eastAsia"/>
            <w:lang w:eastAsia="zh-CN"/>
          </w:rPr>
          <w:t>(三)、光刻胶用光引发剂项目合同管理与法律事务</w:t>
        </w:r>
        <w:r>
          <w:tab/>
        </w:r>
        <w:r>
          <w:fldChar w:fldCharType="begin"/>
        </w:r>
        <w:r>
          <w:instrText xml:space="preserve"> PAGEREF _Toc5136 \h </w:instrText>
        </w:r>
        <w:r>
          <w:fldChar w:fldCharType="separate"/>
        </w:r>
        <w:r>
          <w:t>65</w:t>
        </w:r>
        <w:r>
          <w:fldChar w:fldCharType="end"/>
        </w:r>
      </w:hyperlink>
    </w:p>
    <w:p>
      <w:pPr>
        <w:pStyle w:val="TOC2"/>
        <w:tabs>
          <w:tab w:val="right" w:leader="dot" w:pos="8306"/>
        </w:tabs>
      </w:pPr>
      <w:hyperlink w:anchor="_Toc11457" w:history="1">
        <w:r>
          <w:rPr>
            <w:rFonts w:ascii="仿宋" w:eastAsia="仿宋" w:hAnsi="仿宋" w:cs="仿宋" w:hint="eastAsia"/>
            <w:lang w:eastAsia="zh-CN"/>
          </w:rPr>
          <w:t>(四)、光刻胶用光引发剂项目知识产权保护策略</w:t>
        </w:r>
        <w:r>
          <w:tab/>
        </w:r>
        <w:r>
          <w:fldChar w:fldCharType="begin"/>
        </w:r>
        <w:r>
          <w:instrText xml:space="preserve"> PAGEREF _Toc11457 \h </w:instrText>
        </w:r>
        <w:r>
          <w:fldChar w:fldCharType="separate"/>
        </w:r>
        <w:r>
          <w:t>72</w:t>
        </w:r>
        <w:r>
          <w:fldChar w:fldCharType="end"/>
        </w:r>
      </w:hyperlink>
    </w:p>
    <w:p>
      <w:pPr>
        <w:pStyle w:val="TOC1"/>
        <w:tabs>
          <w:tab w:val="right" w:leader="dot" w:pos="8306"/>
        </w:tabs>
      </w:pPr>
      <w:hyperlink w:anchor="_Toc4270" w:history="1">
        <w:r>
          <w:rPr>
            <w:rFonts w:ascii="仿宋" w:eastAsia="仿宋" w:hAnsi="仿宋" w:cs="仿宋" w:hint="eastAsia"/>
            <w:lang w:eastAsia="zh-CN"/>
          </w:rPr>
          <w:t>十四、利益相关者分析与沟通计划</w:t>
        </w:r>
        <w:r>
          <w:tab/>
        </w:r>
        <w:r>
          <w:fldChar w:fldCharType="begin"/>
        </w:r>
        <w:r>
          <w:instrText xml:space="preserve"> PAGEREF _Toc4270 \h </w:instrText>
        </w:r>
        <w:r>
          <w:fldChar w:fldCharType="separate"/>
        </w:r>
        <w:r>
          <w:t>74</w:t>
        </w:r>
        <w:r>
          <w:fldChar w:fldCharType="end"/>
        </w:r>
      </w:hyperlink>
    </w:p>
    <w:p>
      <w:pPr>
        <w:pStyle w:val="TOC2"/>
        <w:tabs>
          <w:tab w:val="right" w:leader="dot" w:pos="8306"/>
        </w:tabs>
      </w:pPr>
      <w:hyperlink w:anchor="_Toc31261" w:history="1">
        <w:r>
          <w:rPr>
            <w:rFonts w:ascii="仿宋" w:eastAsia="仿宋" w:hAnsi="仿宋" w:cs="仿宋" w:hint="eastAsia"/>
            <w:lang w:eastAsia="zh-CN"/>
          </w:rPr>
          <w:t>(一)、利益相关者分析</w:t>
        </w:r>
        <w:r>
          <w:tab/>
        </w:r>
        <w:r>
          <w:fldChar w:fldCharType="begin"/>
        </w:r>
        <w:r>
          <w:instrText xml:space="preserve"> PAGEREF _Toc31261 \h </w:instrText>
        </w:r>
        <w:r>
          <w:fldChar w:fldCharType="separate"/>
        </w:r>
        <w:r>
          <w:t>74</w:t>
        </w:r>
        <w:r>
          <w:fldChar w:fldCharType="end"/>
        </w:r>
      </w:hyperlink>
    </w:p>
    <w:p>
      <w:pPr>
        <w:pStyle w:val="TOC2"/>
        <w:tabs>
          <w:tab w:val="right" w:leader="dot" w:pos="8306"/>
        </w:tabs>
      </w:pPr>
      <w:hyperlink w:anchor="_Toc24733" w:history="1">
        <w:r>
          <w:rPr>
            <w:rFonts w:ascii="仿宋" w:eastAsia="仿宋" w:hAnsi="仿宋" w:cs="仿宋" w:hint="eastAsia"/>
            <w:lang w:eastAsia="zh-CN"/>
          </w:rPr>
          <w:t>(二)、沟通计划</w:t>
        </w:r>
        <w:r>
          <w:tab/>
        </w:r>
        <w:r>
          <w:fldChar w:fldCharType="begin"/>
        </w:r>
        <w:r>
          <w:instrText xml:space="preserve"> PAGEREF _Toc24733 \h </w:instrText>
        </w:r>
        <w:r>
          <w:fldChar w:fldCharType="separate"/>
        </w:r>
        <w:r>
          <w:t>76</w:t>
        </w:r>
        <w:r>
          <w:fldChar w:fldCharType="end"/>
        </w:r>
      </w:hyperlink>
    </w:p>
    <w:p>
      <w:pPr>
        <w:pStyle w:val="TOC1"/>
        <w:tabs>
          <w:tab w:val="right" w:leader="dot" w:pos="8306"/>
        </w:tabs>
      </w:pPr>
      <w:hyperlink w:anchor="_Toc23907" w:history="1">
        <w:r>
          <w:rPr>
            <w:rFonts w:ascii="仿宋" w:eastAsia="仿宋" w:hAnsi="仿宋" w:cs="仿宋" w:hint="eastAsia"/>
            <w:lang w:eastAsia="zh-CN"/>
          </w:rPr>
          <w:t>十五、供应链管理</w:t>
        </w:r>
        <w:r>
          <w:tab/>
        </w:r>
        <w:r>
          <w:fldChar w:fldCharType="begin"/>
        </w:r>
        <w:r>
          <w:instrText xml:space="preserve"> PAGEREF _Toc23907 \h </w:instrText>
        </w:r>
        <w:r>
          <w:fldChar w:fldCharType="separate"/>
        </w:r>
        <w:r>
          <w:t>77</w:t>
        </w:r>
        <w:r>
          <w:fldChar w:fldCharType="end"/>
        </w:r>
      </w:hyperlink>
    </w:p>
    <w:p>
      <w:pPr>
        <w:pStyle w:val="TOC2"/>
        <w:tabs>
          <w:tab w:val="right" w:leader="dot" w:pos="8306"/>
        </w:tabs>
      </w:pPr>
      <w:hyperlink w:anchor="_Toc19506" w:history="1">
        <w:r>
          <w:rPr>
            <w:rFonts w:ascii="仿宋" w:eastAsia="仿宋" w:hAnsi="仿宋" w:cs="仿宋" w:hint="eastAsia"/>
            <w:lang w:eastAsia="zh-CN"/>
          </w:rPr>
          <w:t>(一)、供应链战略规划</w:t>
        </w:r>
        <w:r>
          <w:tab/>
        </w:r>
        <w:r>
          <w:fldChar w:fldCharType="begin"/>
        </w:r>
        <w:r>
          <w:instrText xml:space="preserve"> PAGEREF _Toc19506 \h </w:instrText>
        </w:r>
        <w:r>
          <w:fldChar w:fldCharType="separate"/>
        </w:r>
        <w:r>
          <w:t>77</w:t>
        </w:r>
        <w:r>
          <w:fldChar w:fldCharType="end"/>
        </w:r>
      </w:hyperlink>
    </w:p>
    <w:p>
      <w:pPr>
        <w:pStyle w:val="TOC2"/>
        <w:tabs>
          <w:tab w:val="right" w:leader="dot" w:pos="8306"/>
        </w:tabs>
      </w:pPr>
      <w:hyperlink w:anchor="_Toc11921" w:history="1">
        <w:r>
          <w:rPr>
            <w:rFonts w:ascii="仿宋" w:eastAsia="仿宋" w:hAnsi="仿宋" w:cs="仿宋" w:hint="eastAsia"/>
            <w:lang w:eastAsia="zh-CN"/>
          </w:rPr>
          <w:t>(二)、供应商选择与合作</w:t>
        </w:r>
        <w:r>
          <w:tab/>
        </w:r>
        <w:r>
          <w:fldChar w:fldCharType="begin"/>
        </w:r>
        <w:r>
          <w:instrText xml:space="preserve"> PAGEREF _Toc11921 \h </w:instrText>
        </w:r>
        <w:r>
          <w:fldChar w:fldCharType="separate"/>
        </w:r>
        <w:r>
          <w:t>78</w:t>
        </w:r>
        <w:r>
          <w:fldChar w:fldCharType="end"/>
        </w:r>
      </w:hyperlink>
    </w:p>
    <w:p>
      <w:pPr>
        <w:pStyle w:val="TOC2"/>
        <w:tabs>
          <w:tab w:val="right" w:leader="dot" w:pos="8306"/>
        </w:tabs>
      </w:pPr>
      <w:hyperlink w:anchor="_Toc8324" w:history="1">
        <w:r>
          <w:rPr>
            <w:rFonts w:ascii="仿宋" w:eastAsia="仿宋" w:hAnsi="仿宋" w:cs="仿宋" w:hint="eastAsia"/>
            <w:lang w:eastAsia="zh-CN"/>
          </w:rPr>
          <w:t>(三)、物流与库存管理</w:t>
        </w:r>
        <w:r>
          <w:tab/>
        </w:r>
        <w:r>
          <w:fldChar w:fldCharType="begin"/>
        </w:r>
        <w:r>
          <w:instrText xml:space="preserve"> PAGEREF _Toc8324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18"/>
      <w:r>
        <w:rPr>
          <w:rFonts w:ascii="仿宋" w:eastAsia="仿宋" w:hAnsi="仿宋" w:cs="仿宋" w:hint="eastAsia"/>
          <w:sz w:val="28"/>
          <w:lang w:eastAsia="zh-CN"/>
        </w:rPr>
        <w:t>一、光刻胶用光引发剂项目文档管理</w:t>
      </w:r>
      <w:bookmarkEnd w:id="2"/>
    </w:p>
    <w:p>
      <w:pPr>
        <w:pStyle w:val="Heading2"/>
        <w:rPr>
          <w:rFonts w:ascii="仿宋" w:eastAsia="仿宋" w:hAnsi="仿宋" w:cs="仿宋" w:hint="eastAsia"/>
          <w:lang w:eastAsia="zh-CN"/>
        </w:rPr>
      </w:pPr>
      <w:bookmarkStart w:id="3" w:name="_Toc43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光刻胶用光引发剂项目高度重视文档的质量和准确性，以支持光刻胶用光引发剂项目的各项活动和决策。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文档的编制始于光刻胶用光引发剂项目计划的初期，我们制定了详细的文档编制计划，明确了每个文档的内容、格式和编写责任人。在光刻胶用光引发剂项目启动阶段，我们首先编制了光刻胶用光引发剂项目章程，明确定义了光刻胶用光引发剂项目的目标、范围、风险等关键要素。随后，光刻胶用光引发剂项目团队根据计划陆续编制了需求文档、设计文档、测试文档等各类文档，确保光刻胶用光引发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用光引发剂项目管理中的重要环节，旨在确保光刻胶用光引发剂项目文档符合质量标准和光刻胶用光引发剂项目需求。在光刻胶用光引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用光引发剂项目相关利益方和专业领域的专家对文档进行独立审查。这有助于获取更全面、客观的反馈，确保光刻胶用光引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在文档编制与审查方面建立了严格的管理机制，通过规范的流程和多维度的审查，确保光刻胶用光引发剂项目文档的质量、准确性和可靠性，为光刻胶用光引发剂项目的顺利推进提供了有力支持。</w:t>
      </w:r>
    </w:p>
    <w:p>
      <w:pPr>
        <w:pStyle w:val="Heading2"/>
        <w:ind w:firstLine="560" w:firstLineChars="200"/>
        <w:rPr>
          <w:rFonts w:ascii="仿宋" w:eastAsia="仿宋" w:hAnsi="仿宋" w:cs="仿宋" w:hint="eastAsia"/>
          <w:sz w:val="28"/>
          <w:lang w:eastAsia="zh-CN"/>
        </w:rPr>
      </w:pPr>
      <w:bookmarkStart w:id="4" w:name="_Toc183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我们通过多渠道发布文档，包括电子邮件、光刻胶用光引发剂项目管理平台、内部网站等，以满足不同团队成员的偏好和需求。多渠道发布确保了信息的全面覆盖。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我们采用了精细的权限控制，确保只有授权人员可以访问敏感信息。这种安全措施保护了光刻胶用光引发剂项目文档的机密性，防止了未经授权的信息泄露。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用光引发剂项目生命周期中一个至关重要的环节，直接关系到光刻胶用光引发剂项目信息的长期保存和历史记录的完整性。在光刻胶用光引发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86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196"/>
      <w:r>
        <w:rPr>
          <w:rFonts w:ascii="仿宋" w:eastAsia="仿宋" w:hAnsi="仿宋" w:cs="仿宋" w:hint="eastAsia"/>
          <w:lang w:eastAsia="zh-CN"/>
        </w:rPr>
        <w:t>(一)、光刻胶用光引发剂行业分析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行业一直以来都是市场的关注焦点。行业内的发展趋势、竞争态势以及潜在机会都对光刻胶用光引发剂项目的推进产生深远的影响。通过深入研究行业的整体概貌，我们将更好地理解行业的核心特征，为光刻胶用光引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行业，技术一直是推动创新和发展的关键因素。我们将对当前技术趋势进行详尽分析，包括但不限于人工智能、大数据应用、先进制造技术等。这有助于光刻胶用光引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刻胶用光引发剂项目成功的基础。我们将对主要竞争对手进行深入研究，包括其市场份额、产品特点、市场定位等。通过全面了解竞争对手的优势和劣势，光刻胶用光引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042"/>
      <w:r>
        <w:rPr>
          <w:rFonts w:ascii="仿宋" w:eastAsia="仿宋" w:hAnsi="仿宋" w:cs="仿宋" w:hint="eastAsia"/>
          <w:sz w:val="28"/>
          <w:lang w:eastAsia="zh-CN"/>
        </w:rPr>
        <w:t>(二)、光刻胶用光引发剂市场分析预测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刻胶用光引发剂市场未来的增长趋势。这包括市场的整体规模、各细分领域的发展趋势等。光刻胶用光引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刻胶用光引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刻胶用光引发剂项目实施过程中需要充分考虑的因素。我们将对市场风险进行全面评估，包括但不限于政策法规风险、市场竞争风险、技术变革风险等。通过对潜在风险的深入分析，光刻胶用光引发剂项目可以制定相应的风险缓解策略，降低不确定性对光刻胶用光引发剂项目的影响。</w:t>
      </w:r>
    </w:p>
    <w:p>
      <w:pPr>
        <w:pStyle w:val="Heading1"/>
        <w:ind w:firstLine="560" w:firstLineChars="200"/>
        <w:rPr>
          <w:rFonts w:ascii="仿宋" w:eastAsia="仿宋" w:hAnsi="仿宋" w:cs="仿宋" w:hint="eastAsia"/>
          <w:sz w:val="28"/>
          <w:lang w:eastAsia="zh-CN"/>
        </w:rPr>
      </w:pPr>
      <w:bookmarkStart w:id="9" w:name="_Toc453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14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的技术管理特点体现在其创新导向。通过引入最先进的技术趋势和解决方案，光刻胶用光引发剂项目致力于提升科技含量、提高质量和效率水平。这意味着我们将采用最新的工具和方法，确保光刻胶用光引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用光引发剂项目技术管理的显著特征。通过整合不同领域的技术资源，我们实现了跨学科的协同工作。这有助于优化技术架构，提高整体效能。此外，整合性策略还促进了不同技术团队之间的紧密沟通和高效合作，确保光刻胶用光引发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用光引发剂项目所采用的技术。通过不断优化技术方案，光刻胶用光引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用光引发剂项目团队将在光刻胶用光引发剂项目初期识别可能的技术风险，并采取相应的预防和应对措施。通过建立健全的风险评估机制，光刻胶用光引发剂项目能够在实施过程中及时发现并解决潜在的技术问题，保障光刻胶用光引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刻胶用光引发剂项目中，技术将成为光刻胶用光引发剂项目成功的有力支持。这一深度剖析揭示了技术管理在光刻胶用光引发剂项目实施中的关键作用，为光刻胶用光引发剂项目的技术基础奠定了坚实的基础。</w:t>
      </w:r>
    </w:p>
    <w:p>
      <w:pPr>
        <w:pStyle w:val="Heading2"/>
        <w:ind w:firstLine="560" w:firstLineChars="200"/>
        <w:rPr>
          <w:rFonts w:ascii="仿宋" w:eastAsia="仿宋" w:hAnsi="仿宋" w:cs="仿宋" w:hint="eastAsia"/>
          <w:sz w:val="28"/>
          <w:lang w:eastAsia="zh-CN"/>
        </w:rPr>
      </w:pPr>
      <w:bookmarkStart w:id="11" w:name="_Toc8154"/>
      <w:r>
        <w:rPr>
          <w:rFonts w:ascii="仿宋" w:eastAsia="仿宋" w:hAnsi="仿宋" w:cs="仿宋" w:hint="eastAsia"/>
          <w:sz w:val="28"/>
          <w:lang w:eastAsia="zh-CN"/>
        </w:rPr>
        <w:t>(二)、光刻胶用光引发剂项目工艺技术设计方案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刻胶用光引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刻胶用光引发剂项目将严格按照相关行业规范要求进行组织。通过有效控制产品质量，光刻胶用光引发剂项目将致力于为顾客提供优质的光刻胶用光引发剂项目产品和良好的服务。这体现了光刻胶用光引发剂项目对于生产活动合规性和质量标准的高度重视，为光刻胶用光引发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刻胶用光引发剂项目注重生态效益和清洁生产原则。光刻胶用光引发剂项目建设将紧密结合地方特色经济发展，与社会经济发展规划和区域环境保护规划方案相协调一致。通过与当地区域自然生态系统的结合，光刻胶用光引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刻胶用光引发剂项目产品具有多样化的客户需求和个性化的特点。因此，光刻胶用光引发剂项目产品规格品种多样，且单批生产数量较小。为满足这一特点，光刻胶用光引发剂项目承办单位将建设先进的柔性制造生产线。通过广泛应用柔性制造技术，光刻胶用光引发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刻胶用光引发剂项目采用的技术具有较高的技术含量和自动化水平，处于国内先进水平。这一技术选用不仅体现了对生产效率、质量和环境友好性的高标准要求，同时为光刻胶用光引发剂项目的可持续发展奠定了坚实的基础。</w:t>
      </w:r>
    </w:p>
    <w:p>
      <w:pPr>
        <w:pStyle w:val="Heading2"/>
        <w:ind w:firstLine="560" w:firstLineChars="200"/>
        <w:rPr>
          <w:rFonts w:ascii="仿宋" w:eastAsia="仿宋" w:hAnsi="仿宋" w:cs="仿宋" w:hint="eastAsia"/>
          <w:sz w:val="28"/>
          <w:lang w:eastAsia="zh-CN"/>
        </w:rPr>
      </w:pPr>
      <w:bookmarkStart w:id="12" w:name="_Toc1138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为确保光刻胶用光引发剂项目的高效生产和技术实施，我们制定了一套精心设计的设备选型方案，以满足光刻胶用光引发剂项目生产、质量和环保的要求。该方案的主要特点如下：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刻胶用光引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针对光刻胶用光引发剂项目产品的多样性和小批量生产的特点，我们将建设柔性制造生产线。通过在设备选型中考虑柔性制造技术，可以灵活应对不同产品规格和生产需求，实现生产线的高度灵活性和适应性。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088"/>
      <w:r>
        <w:rPr>
          <w:rFonts w:ascii="仿宋" w:eastAsia="仿宋" w:hAnsi="仿宋" w:cs="仿宋" w:hint="eastAsia"/>
          <w:sz w:val="28"/>
          <w:lang w:eastAsia="zh-CN"/>
        </w:rPr>
        <w:t>四、光刻胶用光引发剂项目可持续发展</w:t>
      </w:r>
      <w:bookmarkEnd w:id="13"/>
    </w:p>
    <w:p>
      <w:pPr>
        <w:pStyle w:val="Heading2"/>
        <w:rPr>
          <w:rFonts w:ascii="仿宋" w:eastAsia="仿宋" w:hAnsi="仿宋" w:cs="仿宋" w:hint="eastAsia"/>
          <w:lang w:eastAsia="zh-CN"/>
        </w:rPr>
      </w:pPr>
      <w:bookmarkStart w:id="14" w:name="_Toc2911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中，光刻胶用光引发剂项目团队着眼于未来，明确了可持续发展的战略方向。制定的具体可持续发展目标包括降低资源使用、采用环保技术、最大化社会效益等。这一步骤不仅有助于光刻胶用光引发剂项目在环保和社会责任方面达到最高标准，也为未来提供了明确的指引，确保光刻胶用光引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可持续实践的融入光刻胶用光引发剂项目管理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刻胶用光引发剂项目管理周期。从光刻胶用光引发剂项目规划开始，光刻胶用光引发剂项目团队就考虑了环境和社会的因素。在执行阶段，光刻胶用光引发剂项目团队积极推动绿色技术的应用，优化资源利用。此外，关注员工的社会责任，通过培训和沟通活动提高员工对可持续发展的认知，使他们能够在日常工作中践行可持续实践。这些举措不仅为光刻胶用光引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86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刻胶用光引发剂项目的可持续发展理念，我们深信环保与社会责任是光刻胶用光引发剂项目成功的关键支柱。在光刻胶用光引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团队通过引入先进的环保技术、建立高效的废物处理系统以及推动能源节约措施，积极履行环保责任。定期的环保监测和评估确保光刻胶用光引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不仅致力于自身可持续发展，还注重对社会的回馈。通过支持社区光刻胶用光引发剂项目、参与慈善事业、提供培训机会等方式，光刻胶用光引发剂项目积极履行社会责任。与当地社区建立积极互动，关注员工的工作与生活平衡，以及员工的身心健康，是光刻胶用光引发剂项目在社会责任层面的关键举措。这样的实践不仅增强了光刻胶用光引发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464"/>
      <w:r>
        <w:rPr>
          <w:rFonts w:ascii="仿宋" w:eastAsia="仿宋" w:hAnsi="仿宋" w:cs="仿宋" w:hint="eastAsia"/>
          <w:sz w:val="28"/>
          <w:lang w:eastAsia="zh-CN"/>
        </w:rPr>
        <w:t>五、光刻胶用光引发剂项目建设背景及必要性分析</w:t>
      </w:r>
      <w:bookmarkEnd w:id="16"/>
    </w:p>
    <w:p>
      <w:pPr>
        <w:pStyle w:val="Heading2"/>
        <w:rPr>
          <w:rFonts w:ascii="仿宋" w:eastAsia="仿宋" w:hAnsi="仿宋" w:cs="仿宋" w:hint="eastAsia"/>
          <w:lang w:eastAsia="zh-CN"/>
        </w:rPr>
      </w:pPr>
      <w:bookmarkStart w:id="17" w:name="_Toc3723"/>
      <w:r>
        <w:rPr>
          <w:rFonts w:ascii="仿宋" w:eastAsia="仿宋" w:hAnsi="仿宋" w:cs="仿宋" w:hint="eastAsia"/>
          <w:lang w:eastAsia="zh-CN"/>
        </w:rPr>
        <w:t>(一)、光刻胶用光引发剂项目背景分析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刻胶用光引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刻胶用光引发剂项目在这个潮流中的定位。同时，我们将关注行业内涌现的新兴机遇，以便光刻胶用光引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刻胶用光引发剂项目提供了强大的发展动力。我们将聚焦于行业内最新的技术发展趋势，包括但不限于人工智能、大数据分析、物联网等领域。通过深度的技术研究，我们将确保光刻胶用光引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刻胶用光引发剂项目发展的源泉。我们将投入更多的精力对市场需求进行深入剖析，超越表面的需求，深入挖掘潜在的市场痛点和机遇。通过对市场需求的细致了解，光刻胶用光引发剂项目将更有针对性地设计解决方案，满足市场的多样化需求，从而更好地促进光刻胶用光引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刻胶用光引发剂项目战略至关重要。我们将对竞争态势进行更为深入的分析，包括但不限于市场份额、产品特点、客户满意度等多个维度。通过深度的竞争分析，光刻胶用光引发剂项目将能够更准确地把握市场脉搏，制定具有竞争力的光刻胶用光引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刻胶用光引发剂项目的发展具有直接的影响。我们将进行更为全面的法规和政策分析，了解行业发展中的潜在法律风险和合规挑战。通过充分了解和遵守相关法规，光刻胶用光引发剂项目将确保在法律框架内合法合规运营，为光刻胶用光引发剂项目的稳健发展提供有力支持。</w:t>
      </w:r>
    </w:p>
    <w:p>
      <w:pPr>
        <w:pStyle w:val="Heading2"/>
        <w:ind w:firstLine="560" w:firstLineChars="200"/>
        <w:rPr>
          <w:rFonts w:ascii="仿宋" w:eastAsia="仿宋" w:hAnsi="仿宋" w:cs="仿宋" w:hint="eastAsia"/>
          <w:sz w:val="28"/>
          <w:lang w:eastAsia="zh-CN"/>
        </w:rPr>
      </w:pPr>
      <w:bookmarkStart w:id="18" w:name="_Toc10659"/>
      <w:r>
        <w:rPr>
          <w:rFonts w:ascii="仿宋" w:eastAsia="仿宋" w:hAnsi="仿宋" w:cs="仿宋" w:hint="eastAsia"/>
          <w:sz w:val="28"/>
          <w:lang w:eastAsia="zh-CN"/>
        </w:rPr>
        <w:t>(二)、光刻胶用光引发剂项目建设必要性分析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建设的迫切性源于对行业发展趋势的深刻洞察。我们正处于一个行业变革的时代，科技创新、数字化转型成为企业发展的关键动力。光刻胶用光引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建设不仅仅是为了跟上潮流，更是为了通过技术创新推动企业的持续发展。通过引入先进的技术和解决方案，光刻胶用光引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刻胶用光引发剂项目的建设成为必然选择，通过提高产品质量、拓展服务领域，从而在竞争中获得更多的机会。光刻胶用光引发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刻胶用光引发剂项目建设的必要性体现在对客户需求更精准的满足。通过光刻胶用光引发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https://d.book118.com/588060064117006023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9297F"/>
    <w:rsid w:val="0C792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6006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2024-01-04T14:04:00Z</dcterms:created>
  <dcterms:modified xsi:type="dcterms:W3CDTF">2024-01-04T14:04:53Z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20718D18C65A482BAFE4246F876EB5D4_11</vt:lpwstr>
  </property>
  <property fmtid="{D5CDD505-2E9C-101B-9397-08002B2CF9AE}" pid="3" name="KSOProductBuildVer">
    <vt:lpwstr>2052-12.1.0.16120</vt:lpwstr>
  </property>
</Properties>
</file>