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健腹椅行业企业战略发展规划及建议</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187" w:history="1">
        <w:r>
          <w:rPr>
            <w:rFonts w:ascii="仿宋" w:eastAsia="仿宋" w:hAnsi="仿宋" w:cs="仿宋" w:hint="eastAsia"/>
            <w:lang w:eastAsia="zh-CN"/>
          </w:rPr>
          <w:t>概论</w:t>
        </w:r>
        <w:r>
          <w:tab/>
        </w:r>
        <w:r>
          <w:fldChar w:fldCharType="begin"/>
        </w:r>
        <w:r>
          <w:instrText xml:space="preserve"> PAGEREF _Toc7187 \h </w:instrText>
        </w:r>
        <w:r>
          <w:fldChar w:fldCharType="separate"/>
        </w:r>
        <w:r>
          <w:t>4</w:t>
        </w:r>
        <w:r>
          <w:fldChar w:fldCharType="end"/>
        </w:r>
      </w:hyperlink>
    </w:p>
    <w:p>
      <w:pPr>
        <w:pStyle w:val="TOC1"/>
        <w:tabs>
          <w:tab w:val="right" w:leader="dot" w:pos="8306"/>
        </w:tabs>
      </w:pPr>
      <w:hyperlink w:anchor="_Toc18271" w:history="1">
        <w:r>
          <w:rPr>
            <w:rFonts w:ascii="仿宋" w:eastAsia="仿宋" w:hAnsi="仿宋" w:cs="仿宋" w:hint="eastAsia"/>
            <w:lang w:eastAsia="zh-CN"/>
          </w:rPr>
          <w:t>一、建设背景及必要性分析</w:t>
        </w:r>
        <w:r>
          <w:tab/>
        </w:r>
        <w:r>
          <w:fldChar w:fldCharType="begin"/>
        </w:r>
        <w:r>
          <w:instrText xml:space="preserve"> PAGEREF _Toc18271 \h </w:instrText>
        </w:r>
        <w:r>
          <w:fldChar w:fldCharType="separate"/>
        </w:r>
        <w:r>
          <w:t>4</w:t>
        </w:r>
        <w:r>
          <w:fldChar w:fldCharType="end"/>
        </w:r>
      </w:hyperlink>
    </w:p>
    <w:p>
      <w:pPr>
        <w:pStyle w:val="TOC2"/>
        <w:tabs>
          <w:tab w:val="right" w:leader="dot" w:pos="8306"/>
        </w:tabs>
      </w:pPr>
      <w:hyperlink w:anchor="_Toc11949" w:history="1">
        <w:r>
          <w:rPr>
            <w:rFonts w:ascii="仿宋" w:eastAsia="仿宋" w:hAnsi="仿宋" w:cs="仿宋" w:hint="eastAsia"/>
            <w:lang w:eastAsia="zh-CN"/>
          </w:rPr>
          <w:t>(一)、健腹椅项目承办单位背景分析</w:t>
        </w:r>
        <w:r>
          <w:tab/>
        </w:r>
        <w:r>
          <w:fldChar w:fldCharType="begin"/>
        </w:r>
        <w:r>
          <w:instrText xml:space="preserve"> PAGEREF _Toc11949 \h </w:instrText>
        </w:r>
        <w:r>
          <w:fldChar w:fldCharType="separate"/>
        </w:r>
        <w:r>
          <w:t>4</w:t>
        </w:r>
        <w:r>
          <w:fldChar w:fldCharType="end"/>
        </w:r>
      </w:hyperlink>
    </w:p>
    <w:p>
      <w:pPr>
        <w:pStyle w:val="TOC2"/>
        <w:tabs>
          <w:tab w:val="right" w:leader="dot" w:pos="8306"/>
        </w:tabs>
      </w:pPr>
      <w:hyperlink w:anchor="_Toc1312" w:history="1">
        <w:r>
          <w:rPr>
            <w:rFonts w:ascii="仿宋" w:eastAsia="仿宋" w:hAnsi="仿宋" w:cs="仿宋" w:hint="eastAsia"/>
            <w:lang w:eastAsia="zh-CN"/>
          </w:rPr>
          <w:t>(二)、产业政策及发展规划</w:t>
        </w:r>
        <w:r>
          <w:tab/>
        </w:r>
        <w:r>
          <w:fldChar w:fldCharType="begin"/>
        </w:r>
        <w:r>
          <w:instrText xml:space="preserve"> PAGEREF _Toc1312 \h </w:instrText>
        </w:r>
        <w:r>
          <w:fldChar w:fldCharType="separate"/>
        </w:r>
        <w:r>
          <w:t>6</w:t>
        </w:r>
        <w:r>
          <w:fldChar w:fldCharType="end"/>
        </w:r>
      </w:hyperlink>
    </w:p>
    <w:p>
      <w:pPr>
        <w:pStyle w:val="TOC2"/>
        <w:tabs>
          <w:tab w:val="right" w:leader="dot" w:pos="8306"/>
        </w:tabs>
      </w:pPr>
      <w:hyperlink w:anchor="_Toc17635" w:history="1">
        <w:r>
          <w:rPr>
            <w:rFonts w:ascii="仿宋" w:eastAsia="仿宋" w:hAnsi="仿宋" w:cs="仿宋" w:hint="eastAsia"/>
            <w:lang w:eastAsia="zh-CN"/>
          </w:rPr>
          <w:t>(三)、鼓励中小企业发展</w:t>
        </w:r>
        <w:r>
          <w:tab/>
        </w:r>
        <w:r>
          <w:fldChar w:fldCharType="begin"/>
        </w:r>
        <w:r>
          <w:instrText xml:space="preserve"> PAGEREF _Toc17635 \h </w:instrText>
        </w:r>
        <w:r>
          <w:fldChar w:fldCharType="separate"/>
        </w:r>
        <w:r>
          <w:t>7</w:t>
        </w:r>
        <w:r>
          <w:fldChar w:fldCharType="end"/>
        </w:r>
      </w:hyperlink>
    </w:p>
    <w:p>
      <w:pPr>
        <w:pStyle w:val="TOC2"/>
        <w:tabs>
          <w:tab w:val="right" w:leader="dot" w:pos="8306"/>
        </w:tabs>
      </w:pPr>
      <w:hyperlink w:anchor="_Toc17335" w:history="1">
        <w:r>
          <w:rPr>
            <w:rFonts w:ascii="仿宋" w:eastAsia="仿宋" w:hAnsi="仿宋" w:cs="仿宋" w:hint="eastAsia"/>
            <w:lang w:eastAsia="zh-CN"/>
          </w:rPr>
          <w:t>(四)、区域经济发展概况</w:t>
        </w:r>
        <w:r>
          <w:tab/>
        </w:r>
        <w:r>
          <w:fldChar w:fldCharType="begin"/>
        </w:r>
        <w:r>
          <w:instrText xml:space="preserve"> PAGEREF _Toc17335 \h </w:instrText>
        </w:r>
        <w:r>
          <w:fldChar w:fldCharType="separate"/>
        </w:r>
        <w:r>
          <w:t>8</w:t>
        </w:r>
        <w:r>
          <w:fldChar w:fldCharType="end"/>
        </w:r>
      </w:hyperlink>
    </w:p>
    <w:p>
      <w:pPr>
        <w:pStyle w:val="TOC2"/>
        <w:tabs>
          <w:tab w:val="right" w:leader="dot" w:pos="8306"/>
        </w:tabs>
      </w:pPr>
      <w:hyperlink w:anchor="_Toc13968" w:history="1">
        <w:r>
          <w:rPr>
            <w:rFonts w:ascii="仿宋" w:eastAsia="仿宋" w:hAnsi="仿宋" w:cs="仿宋" w:hint="eastAsia"/>
            <w:lang w:eastAsia="zh-CN"/>
          </w:rPr>
          <w:t>(五)、健腹椅项目必要性分析</w:t>
        </w:r>
        <w:r>
          <w:tab/>
        </w:r>
        <w:r>
          <w:fldChar w:fldCharType="begin"/>
        </w:r>
        <w:r>
          <w:instrText xml:space="preserve"> PAGEREF _Toc13968 \h </w:instrText>
        </w:r>
        <w:r>
          <w:fldChar w:fldCharType="separate"/>
        </w:r>
        <w:r>
          <w:t>9</w:t>
        </w:r>
        <w:r>
          <w:fldChar w:fldCharType="end"/>
        </w:r>
      </w:hyperlink>
    </w:p>
    <w:p>
      <w:pPr>
        <w:pStyle w:val="TOC1"/>
        <w:tabs>
          <w:tab w:val="right" w:leader="dot" w:pos="8306"/>
        </w:tabs>
      </w:pPr>
      <w:hyperlink w:anchor="_Toc21239" w:history="1">
        <w:r>
          <w:rPr>
            <w:rFonts w:ascii="仿宋" w:eastAsia="仿宋" w:hAnsi="仿宋" w:cs="仿宋" w:hint="eastAsia"/>
            <w:lang w:eastAsia="zh-CN"/>
          </w:rPr>
          <w:t>二、风险因素分析及规避措施</w:t>
        </w:r>
        <w:r>
          <w:tab/>
        </w:r>
        <w:r>
          <w:fldChar w:fldCharType="begin"/>
        </w:r>
        <w:r>
          <w:instrText xml:space="preserve"> PAGEREF _Toc21239 \h </w:instrText>
        </w:r>
        <w:r>
          <w:fldChar w:fldCharType="separate"/>
        </w:r>
        <w:r>
          <w:t>11</w:t>
        </w:r>
        <w:r>
          <w:fldChar w:fldCharType="end"/>
        </w:r>
      </w:hyperlink>
    </w:p>
    <w:p>
      <w:pPr>
        <w:pStyle w:val="TOC2"/>
        <w:tabs>
          <w:tab w:val="right" w:leader="dot" w:pos="8306"/>
        </w:tabs>
      </w:pPr>
      <w:hyperlink w:anchor="_Toc5655" w:history="1">
        <w:r>
          <w:rPr>
            <w:rFonts w:ascii="仿宋" w:eastAsia="仿宋" w:hAnsi="仿宋" w:cs="仿宋" w:hint="eastAsia"/>
            <w:lang w:eastAsia="zh-CN"/>
          </w:rPr>
          <w:t>(一)、社会影响评价范围及内容的界定</w:t>
        </w:r>
        <w:r>
          <w:tab/>
        </w:r>
        <w:r>
          <w:fldChar w:fldCharType="begin"/>
        </w:r>
        <w:r>
          <w:instrText xml:space="preserve"> PAGEREF _Toc5655 \h </w:instrText>
        </w:r>
        <w:r>
          <w:fldChar w:fldCharType="separate"/>
        </w:r>
        <w:r>
          <w:t>11</w:t>
        </w:r>
        <w:r>
          <w:fldChar w:fldCharType="end"/>
        </w:r>
      </w:hyperlink>
    </w:p>
    <w:p>
      <w:pPr>
        <w:pStyle w:val="TOC2"/>
        <w:tabs>
          <w:tab w:val="right" w:leader="dot" w:pos="8306"/>
        </w:tabs>
      </w:pPr>
      <w:hyperlink w:anchor="_Toc24110" w:history="1">
        <w:r>
          <w:rPr>
            <w:rFonts w:ascii="仿宋" w:eastAsia="仿宋" w:hAnsi="仿宋" w:cs="仿宋" w:hint="eastAsia"/>
            <w:lang w:eastAsia="zh-CN"/>
          </w:rPr>
          <w:t>(二)、社会影响因素分析</w:t>
        </w:r>
        <w:r>
          <w:tab/>
        </w:r>
        <w:r>
          <w:fldChar w:fldCharType="begin"/>
        </w:r>
        <w:r>
          <w:instrText xml:space="preserve"> PAGEREF _Toc24110 \h </w:instrText>
        </w:r>
        <w:r>
          <w:fldChar w:fldCharType="separate"/>
        </w:r>
        <w:r>
          <w:t>11</w:t>
        </w:r>
        <w:r>
          <w:fldChar w:fldCharType="end"/>
        </w:r>
      </w:hyperlink>
    </w:p>
    <w:p>
      <w:pPr>
        <w:pStyle w:val="TOC2"/>
        <w:tabs>
          <w:tab w:val="right" w:leader="dot" w:pos="8306"/>
        </w:tabs>
      </w:pPr>
      <w:hyperlink w:anchor="_Toc571" w:history="1">
        <w:r>
          <w:rPr>
            <w:rFonts w:ascii="仿宋" w:eastAsia="仿宋" w:hAnsi="仿宋" w:cs="仿宋" w:hint="eastAsia"/>
            <w:lang w:eastAsia="zh-CN"/>
          </w:rPr>
          <w:t>(三)、社会影响效果分析</w:t>
        </w:r>
        <w:r>
          <w:tab/>
        </w:r>
        <w:r>
          <w:fldChar w:fldCharType="begin"/>
        </w:r>
        <w:r>
          <w:instrText xml:space="preserve"> PAGEREF _Toc571 \h </w:instrText>
        </w:r>
        <w:r>
          <w:fldChar w:fldCharType="separate"/>
        </w:r>
        <w:r>
          <w:t>12</w:t>
        </w:r>
        <w:r>
          <w:fldChar w:fldCharType="end"/>
        </w:r>
      </w:hyperlink>
    </w:p>
    <w:p>
      <w:pPr>
        <w:pStyle w:val="TOC1"/>
        <w:tabs>
          <w:tab w:val="right" w:leader="dot" w:pos="8306"/>
        </w:tabs>
      </w:pPr>
      <w:hyperlink w:anchor="_Toc20235" w:history="1">
        <w:r>
          <w:rPr>
            <w:rFonts w:ascii="仿宋" w:eastAsia="仿宋" w:hAnsi="仿宋" w:cs="仿宋" w:hint="eastAsia"/>
            <w:lang w:eastAsia="zh-CN"/>
          </w:rPr>
          <w:t>三、建筑物技术方案</w:t>
        </w:r>
        <w:r>
          <w:tab/>
        </w:r>
        <w:r>
          <w:fldChar w:fldCharType="begin"/>
        </w:r>
        <w:r>
          <w:instrText xml:space="preserve"> PAGEREF _Toc20235 \h </w:instrText>
        </w:r>
        <w:r>
          <w:fldChar w:fldCharType="separate"/>
        </w:r>
        <w:r>
          <w:t>14</w:t>
        </w:r>
        <w:r>
          <w:fldChar w:fldCharType="end"/>
        </w:r>
      </w:hyperlink>
    </w:p>
    <w:p>
      <w:pPr>
        <w:pStyle w:val="TOC2"/>
        <w:tabs>
          <w:tab w:val="right" w:leader="dot" w:pos="8306"/>
        </w:tabs>
      </w:pPr>
      <w:hyperlink w:anchor="_Toc29668" w:history="1">
        <w:r>
          <w:rPr>
            <w:rFonts w:ascii="仿宋" w:eastAsia="仿宋" w:hAnsi="仿宋" w:cs="仿宋" w:hint="eastAsia"/>
            <w:lang w:eastAsia="zh-CN"/>
          </w:rPr>
          <w:t>(一)、项目工程设计总体要求</w:t>
        </w:r>
        <w:r>
          <w:tab/>
        </w:r>
        <w:r>
          <w:fldChar w:fldCharType="begin"/>
        </w:r>
        <w:r>
          <w:instrText xml:space="preserve"> PAGEREF _Toc29668 \h </w:instrText>
        </w:r>
        <w:r>
          <w:fldChar w:fldCharType="separate"/>
        </w:r>
        <w:r>
          <w:t>14</w:t>
        </w:r>
        <w:r>
          <w:fldChar w:fldCharType="end"/>
        </w:r>
      </w:hyperlink>
    </w:p>
    <w:p>
      <w:pPr>
        <w:pStyle w:val="TOC2"/>
        <w:tabs>
          <w:tab w:val="right" w:leader="dot" w:pos="8306"/>
        </w:tabs>
      </w:pPr>
      <w:hyperlink w:anchor="_Toc237" w:history="1">
        <w:r>
          <w:rPr>
            <w:rFonts w:ascii="仿宋" w:eastAsia="仿宋" w:hAnsi="仿宋" w:cs="仿宋" w:hint="eastAsia"/>
            <w:lang w:eastAsia="zh-CN"/>
          </w:rPr>
          <w:t>(二)、建设方案</w:t>
        </w:r>
        <w:r>
          <w:tab/>
        </w:r>
        <w:r>
          <w:fldChar w:fldCharType="begin"/>
        </w:r>
        <w:r>
          <w:instrText xml:space="preserve"> PAGEREF _Toc237 \h </w:instrText>
        </w:r>
        <w:r>
          <w:fldChar w:fldCharType="separate"/>
        </w:r>
        <w:r>
          <w:t>15</w:t>
        </w:r>
        <w:r>
          <w:fldChar w:fldCharType="end"/>
        </w:r>
      </w:hyperlink>
    </w:p>
    <w:p>
      <w:pPr>
        <w:pStyle w:val="TOC2"/>
        <w:tabs>
          <w:tab w:val="right" w:leader="dot" w:pos="8306"/>
        </w:tabs>
      </w:pPr>
      <w:hyperlink w:anchor="_Toc20160" w:history="1">
        <w:r>
          <w:rPr>
            <w:rFonts w:ascii="仿宋" w:eastAsia="仿宋" w:hAnsi="仿宋" w:cs="仿宋" w:hint="eastAsia"/>
            <w:lang w:eastAsia="zh-CN"/>
          </w:rPr>
          <w:t>(三)、建筑工程建设指标</w:t>
        </w:r>
        <w:r>
          <w:tab/>
        </w:r>
        <w:r>
          <w:fldChar w:fldCharType="begin"/>
        </w:r>
        <w:r>
          <w:instrText xml:space="preserve"> PAGEREF _Toc20160 \h </w:instrText>
        </w:r>
        <w:r>
          <w:fldChar w:fldCharType="separate"/>
        </w:r>
        <w:r>
          <w:t>16</w:t>
        </w:r>
        <w:r>
          <w:fldChar w:fldCharType="end"/>
        </w:r>
      </w:hyperlink>
    </w:p>
    <w:p>
      <w:pPr>
        <w:pStyle w:val="TOC1"/>
        <w:tabs>
          <w:tab w:val="right" w:leader="dot" w:pos="8306"/>
        </w:tabs>
      </w:pPr>
      <w:hyperlink w:anchor="_Toc3952" w:history="1">
        <w:r>
          <w:rPr>
            <w:rFonts w:ascii="仿宋" w:eastAsia="仿宋" w:hAnsi="仿宋" w:cs="仿宋" w:hint="eastAsia"/>
            <w:lang w:eastAsia="zh-CN"/>
          </w:rPr>
          <w:t>四、第七章员工培训与发展</w:t>
        </w:r>
        <w:r>
          <w:tab/>
        </w:r>
        <w:r>
          <w:fldChar w:fldCharType="begin"/>
        </w:r>
        <w:r>
          <w:instrText xml:space="preserve"> PAGEREF _Toc3952 \h </w:instrText>
        </w:r>
        <w:r>
          <w:fldChar w:fldCharType="separate"/>
        </w:r>
        <w:r>
          <w:t>16</w:t>
        </w:r>
        <w:r>
          <w:fldChar w:fldCharType="end"/>
        </w:r>
      </w:hyperlink>
    </w:p>
    <w:p>
      <w:pPr>
        <w:pStyle w:val="TOC2"/>
        <w:tabs>
          <w:tab w:val="right" w:leader="dot" w:pos="8306"/>
        </w:tabs>
      </w:pPr>
      <w:hyperlink w:anchor="_Toc29721" w:history="1">
        <w:r>
          <w:rPr>
            <w:rFonts w:ascii="仿宋" w:eastAsia="仿宋" w:hAnsi="仿宋" w:cs="仿宋" w:hint="eastAsia"/>
            <w:lang w:eastAsia="zh-CN"/>
          </w:rPr>
          <w:t>(一)、培训需求分析</w:t>
        </w:r>
        <w:r>
          <w:tab/>
        </w:r>
        <w:r>
          <w:fldChar w:fldCharType="begin"/>
        </w:r>
        <w:r>
          <w:instrText xml:space="preserve"> PAGEREF _Toc29721 \h </w:instrText>
        </w:r>
        <w:r>
          <w:fldChar w:fldCharType="separate"/>
        </w:r>
        <w:r>
          <w:t>16</w:t>
        </w:r>
        <w:r>
          <w:fldChar w:fldCharType="end"/>
        </w:r>
      </w:hyperlink>
    </w:p>
    <w:p>
      <w:pPr>
        <w:pStyle w:val="TOC2"/>
        <w:tabs>
          <w:tab w:val="right" w:leader="dot" w:pos="8306"/>
        </w:tabs>
      </w:pPr>
      <w:hyperlink w:anchor="_Toc8803" w:history="1">
        <w:r>
          <w:rPr>
            <w:rFonts w:ascii="仿宋" w:eastAsia="仿宋" w:hAnsi="仿宋" w:cs="仿宋" w:hint="eastAsia"/>
            <w:lang w:eastAsia="zh-CN"/>
          </w:rPr>
          <w:t>(二)、培训计划制定</w:t>
        </w:r>
        <w:r>
          <w:tab/>
        </w:r>
        <w:r>
          <w:fldChar w:fldCharType="begin"/>
        </w:r>
        <w:r>
          <w:instrText xml:space="preserve"> PAGEREF _Toc8803 \h </w:instrText>
        </w:r>
        <w:r>
          <w:fldChar w:fldCharType="separate"/>
        </w:r>
        <w:r>
          <w:t>17</w:t>
        </w:r>
        <w:r>
          <w:fldChar w:fldCharType="end"/>
        </w:r>
      </w:hyperlink>
    </w:p>
    <w:p>
      <w:pPr>
        <w:pStyle w:val="TOC2"/>
        <w:tabs>
          <w:tab w:val="right" w:leader="dot" w:pos="8306"/>
        </w:tabs>
      </w:pPr>
      <w:hyperlink w:anchor="_Toc20840" w:history="1">
        <w:r>
          <w:rPr>
            <w:rFonts w:ascii="仿宋" w:eastAsia="仿宋" w:hAnsi="仿宋" w:cs="仿宋" w:hint="eastAsia"/>
            <w:lang w:eastAsia="zh-CN"/>
          </w:rPr>
          <w:t>(三)、培训实施与评估</w:t>
        </w:r>
        <w:r>
          <w:tab/>
        </w:r>
        <w:r>
          <w:fldChar w:fldCharType="begin"/>
        </w:r>
        <w:r>
          <w:instrText xml:space="preserve"> PAGEREF _Toc20840 \h </w:instrText>
        </w:r>
        <w:r>
          <w:fldChar w:fldCharType="separate"/>
        </w:r>
        <w:r>
          <w:t>18</w:t>
        </w:r>
        <w:r>
          <w:fldChar w:fldCharType="end"/>
        </w:r>
      </w:hyperlink>
    </w:p>
    <w:p>
      <w:pPr>
        <w:pStyle w:val="TOC2"/>
        <w:tabs>
          <w:tab w:val="right" w:leader="dot" w:pos="8306"/>
        </w:tabs>
      </w:pPr>
      <w:hyperlink w:anchor="_Toc27292" w:history="1">
        <w:r>
          <w:rPr>
            <w:rFonts w:ascii="仿宋" w:eastAsia="仿宋" w:hAnsi="仿宋" w:cs="仿宋" w:hint="eastAsia"/>
            <w:lang w:eastAsia="zh-CN"/>
          </w:rPr>
          <w:t>(四)、持续学习与专业发展支持</w:t>
        </w:r>
        <w:r>
          <w:tab/>
        </w:r>
        <w:r>
          <w:fldChar w:fldCharType="begin"/>
        </w:r>
        <w:r>
          <w:instrText xml:space="preserve"> PAGEREF _Toc27292 \h </w:instrText>
        </w:r>
        <w:r>
          <w:fldChar w:fldCharType="separate"/>
        </w:r>
        <w:r>
          <w:t>19</w:t>
        </w:r>
        <w:r>
          <w:fldChar w:fldCharType="end"/>
        </w:r>
      </w:hyperlink>
    </w:p>
    <w:p>
      <w:pPr>
        <w:pStyle w:val="TOC1"/>
        <w:tabs>
          <w:tab w:val="right" w:leader="dot" w:pos="8306"/>
        </w:tabs>
      </w:pPr>
      <w:hyperlink w:anchor="_Toc28775" w:history="1">
        <w:r>
          <w:rPr>
            <w:rFonts w:ascii="仿宋" w:eastAsia="仿宋" w:hAnsi="仿宋" w:cs="仿宋" w:hint="eastAsia"/>
            <w:lang w:eastAsia="zh-CN"/>
          </w:rPr>
          <w:t>五、土建工程说明</w:t>
        </w:r>
        <w:r>
          <w:tab/>
        </w:r>
        <w:r>
          <w:fldChar w:fldCharType="begin"/>
        </w:r>
        <w:r>
          <w:instrText xml:space="preserve"> PAGEREF _Toc28775 \h </w:instrText>
        </w:r>
        <w:r>
          <w:fldChar w:fldCharType="separate"/>
        </w:r>
        <w:r>
          <w:t>20</w:t>
        </w:r>
        <w:r>
          <w:fldChar w:fldCharType="end"/>
        </w:r>
      </w:hyperlink>
    </w:p>
    <w:p>
      <w:pPr>
        <w:pStyle w:val="TOC2"/>
        <w:tabs>
          <w:tab w:val="right" w:leader="dot" w:pos="8306"/>
        </w:tabs>
      </w:pPr>
      <w:hyperlink w:anchor="_Toc24130" w:history="1">
        <w:r>
          <w:rPr>
            <w:rFonts w:ascii="仿宋" w:eastAsia="仿宋" w:hAnsi="仿宋" w:cs="仿宋" w:hint="eastAsia"/>
            <w:lang w:eastAsia="zh-CN"/>
          </w:rPr>
          <w:t>(一)、建筑工程设计原则</w:t>
        </w:r>
        <w:r>
          <w:tab/>
        </w:r>
        <w:r>
          <w:fldChar w:fldCharType="begin"/>
        </w:r>
        <w:r>
          <w:instrText xml:space="preserve"> PAGEREF _Toc24130 \h </w:instrText>
        </w:r>
        <w:r>
          <w:fldChar w:fldCharType="separate"/>
        </w:r>
        <w:r>
          <w:t>20</w:t>
        </w:r>
        <w:r>
          <w:fldChar w:fldCharType="end"/>
        </w:r>
      </w:hyperlink>
    </w:p>
    <w:p>
      <w:pPr>
        <w:pStyle w:val="TOC2"/>
        <w:tabs>
          <w:tab w:val="right" w:leader="dot" w:pos="8306"/>
        </w:tabs>
      </w:pPr>
      <w:hyperlink w:anchor="_Toc31912" w:history="1">
        <w:r>
          <w:rPr>
            <w:rFonts w:ascii="仿宋" w:eastAsia="仿宋" w:hAnsi="仿宋" w:cs="仿宋" w:hint="eastAsia"/>
            <w:lang w:eastAsia="zh-CN"/>
          </w:rPr>
          <w:t>(二)、健腹椅项目工程建设标准规范</w:t>
        </w:r>
        <w:r>
          <w:tab/>
        </w:r>
        <w:r>
          <w:fldChar w:fldCharType="begin"/>
        </w:r>
        <w:r>
          <w:instrText xml:space="preserve"> PAGEREF _Toc31912 \h </w:instrText>
        </w:r>
        <w:r>
          <w:fldChar w:fldCharType="separate"/>
        </w:r>
        <w:r>
          <w:t>21</w:t>
        </w:r>
        <w:r>
          <w:fldChar w:fldCharType="end"/>
        </w:r>
      </w:hyperlink>
    </w:p>
    <w:p>
      <w:pPr>
        <w:pStyle w:val="TOC2"/>
        <w:tabs>
          <w:tab w:val="right" w:leader="dot" w:pos="8306"/>
        </w:tabs>
      </w:pPr>
      <w:hyperlink w:anchor="_Toc30851" w:history="1">
        <w:r>
          <w:rPr>
            <w:rFonts w:ascii="仿宋" w:eastAsia="仿宋" w:hAnsi="仿宋" w:cs="仿宋" w:hint="eastAsia"/>
            <w:lang w:eastAsia="zh-CN"/>
          </w:rPr>
          <w:t>(三)、健腹椅项目总平面设计要求</w:t>
        </w:r>
        <w:r>
          <w:tab/>
        </w:r>
        <w:r>
          <w:fldChar w:fldCharType="begin"/>
        </w:r>
        <w:r>
          <w:instrText xml:space="preserve"> PAGEREF _Toc30851 \h </w:instrText>
        </w:r>
        <w:r>
          <w:fldChar w:fldCharType="separate"/>
        </w:r>
        <w:r>
          <w:t>23</w:t>
        </w:r>
        <w:r>
          <w:fldChar w:fldCharType="end"/>
        </w:r>
      </w:hyperlink>
    </w:p>
    <w:p>
      <w:pPr>
        <w:pStyle w:val="TOC2"/>
        <w:tabs>
          <w:tab w:val="right" w:leader="dot" w:pos="8306"/>
        </w:tabs>
      </w:pPr>
      <w:hyperlink w:anchor="_Toc4864" w:history="1">
        <w:r>
          <w:rPr>
            <w:rFonts w:ascii="仿宋" w:eastAsia="仿宋" w:hAnsi="仿宋" w:cs="仿宋" w:hint="eastAsia"/>
            <w:lang w:eastAsia="zh-CN"/>
          </w:rPr>
          <w:t>(四)、建筑设计规范和标准</w:t>
        </w:r>
        <w:r>
          <w:tab/>
        </w:r>
        <w:r>
          <w:fldChar w:fldCharType="begin"/>
        </w:r>
        <w:r>
          <w:instrText xml:space="preserve"> PAGEREF _Toc4864 \h </w:instrText>
        </w:r>
        <w:r>
          <w:fldChar w:fldCharType="separate"/>
        </w:r>
        <w:r>
          <w:t>24</w:t>
        </w:r>
        <w:r>
          <w:fldChar w:fldCharType="end"/>
        </w:r>
      </w:hyperlink>
    </w:p>
    <w:p>
      <w:pPr>
        <w:pStyle w:val="TOC2"/>
        <w:tabs>
          <w:tab w:val="right" w:leader="dot" w:pos="8306"/>
        </w:tabs>
      </w:pPr>
      <w:hyperlink w:anchor="_Toc8139" w:history="1">
        <w:r>
          <w:rPr>
            <w:rFonts w:ascii="仿宋" w:eastAsia="仿宋" w:hAnsi="仿宋" w:cs="仿宋" w:hint="eastAsia"/>
            <w:lang w:eastAsia="zh-CN"/>
          </w:rPr>
          <w:t>(五)、土建工程设计年限及安全等级</w:t>
        </w:r>
        <w:r>
          <w:tab/>
        </w:r>
        <w:r>
          <w:fldChar w:fldCharType="begin"/>
        </w:r>
        <w:r>
          <w:instrText xml:space="preserve"> PAGEREF _Toc8139 \h </w:instrText>
        </w:r>
        <w:r>
          <w:fldChar w:fldCharType="separate"/>
        </w:r>
        <w:r>
          <w:t>24</w:t>
        </w:r>
        <w:r>
          <w:fldChar w:fldCharType="end"/>
        </w:r>
      </w:hyperlink>
    </w:p>
    <w:p>
      <w:pPr>
        <w:pStyle w:val="TOC2"/>
        <w:tabs>
          <w:tab w:val="right" w:leader="dot" w:pos="8306"/>
        </w:tabs>
      </w:pPr>
      <w:hyperlink w:anchor="_Toc4432" w:history="1">
        <w:r>
          <w:rPr>
            <w:rFonts w:ascii="仿宋" w:eastAsia="仿宋" w:hAnsi="仿宋" w:cs="仿宋" w:hint="eastAsia"/>
            <w:lang w:eastAsia="zh-CN"/>
          </w:rPr>
          <w:t>(六)、建筑工程设计总体要求</w:t>
        </w:r>
        <w:r>
          <w:tab/>
        </w:r>
        <w:r>
          <w:fldChar w:fldCharType="begin"/>
        </w:r>
        <w:r>
          <w:instrText xml:space="preserve"> PAGEREF _Toc4432 \h </w:instrText>
        </w:r>
        <w:r>
          <w:fldChar w:fldCharType="separate"/>
        </w:r>
        <w:r>
          <w:t>25</w:t>
        </w:r>
        <w:r>
          <w:fldChar w:fldCharType="end"/>
        </w:r>
      </w:hyperlink>
    </w:p>
    <w:p>
      <w:pPr>
        <w:pStyle w:val="TOC2"/>
        <w:tabs>
          <w:tab w:val="right" w:leader="dot" w:pos="8306"/>
        </w:tabs>
      </w:pPr>
      <w:hyperlink w:anchor="_Toc12032" w:history="1">
        <w:r>
          <w:rPr>
            <w:rFonts w:ascii="仿宋" w:eastAsia="仿宋" w:hAnsi="仿宋" w:cs="仿宋" w:hint="eastAsia"/>
            <w:lang w:eastAsia="zh-CN"/>
          </w:rPr>
          <w:t>(七)、土建工程建设指标</w:t>
        </w:r>
        <w:r>
          <w:tab/>
        </w:r>
        <w:r>
          <w:fldChar w:fldCharType="begin"/>
        </w:r>
        <w:r>
          <w:instrText xml:space="preserve"> PAGEREF _Toc12032 \h </w:instrText>
        </w:r>
        <w:r>
          <w:fldChar w:fldCharType="separate"/>
        </w:r>
        <w:r>
          <w:t>26</w:t>
        </w:r>
        <w:r>
          <w:fldChar w:fldCharType="end"/>
        </w:r>
      </w:hyperlink>
    </w:p>
    <w:p>
      <w:pPr>
        <w:pStyle w:val="TOC1"/>
        <w:tabs>
          <w:tab w:val="right" w:leader="dot" w:pos="8306"/>
        </w:tabs>
      </w:pPr>
      <w:hyperlink w:anchor="_Toc4453" w:history="1">
        <w:r>
          <w:rPr>
            <w:rFonts w:ascii="仿宋" w:eastAsia="仿宋" w:hAnsi="仿宋" w:cs="仿宋" w:hint="eastAsia"/>
            <w:lang w:eastAsia="zh-CN"/>
          </w:rPr>
          <w:t>六、健腹椅行业行业发展现状</w:t>
        </w:r>
        <w:r>
          <w:tab/>
        </w:r>
        <w:r>
          <w:fldChar w:fldCharType="begin"/>
        </w:r>
        <w:r>
          <w:instrText xml:space="preserve"> PAGEREF _Toc4453 \h </w:instrText>
        </w:r>
        <w:r>
          <w:fldChar w:fldCharType="separate"/>
        </w:r>
        <w:r>
          <w:t>27</w:t>
        </w:r>
        <w:r>
          <w:fldChar w:fldCharType="end"/>
        </w:r>
      </w:hyperlink>
    </w:p>
    <w:p>
      <w:pPr>
        <w:pStyle w:val="TOC2"/>
        <w:tabs>
          <w:tab w:val="right" w:leader="dot" w:pos="8306"/>
        </w:tabs>
      </w:pPr>
      <w:hyperlink w:anchor="_Toc16716" w:history="1">
        <w:r>
          <w:rPr>
            <w:rFonts w:ascii="仿宋" w:eastAsia="仿宋" w:hAnsi="仿宋" w:cs="仿宋" w:hint="eastAsia"/>
            <w:lang w:eastAsia="zh-CN"/>
          </w:rPr>
          <w:t>(一)、市场规模的扩大</w:t>
        </w:r>
        <w:r>
          <w:tab/>
        </w:r>
        <w:r>
          <w:fldChar w:fldCharType="begin"/>
        </w:r>
        <w:r>
          <w:instrText xml:space="preserve"> PAGEREF _Toc16716 \h </w:instrText>
        </w:r>
        <w:r>
          <w:fldChar w:fldCharType="separate"/>
        </w:r>
        <w:r>
          <w:t>27</w:t>
        </w:r>
        <w:r>
          <w:fldChar w:fldCharType="end"/>
        </w:r>
      </w:hyperlink>
    </w:p>
    <w:p>
      <w:pPr>
        <w:pStyle w:val="TOC2"/>
        <w:tabs>
          <w:tab w:val="right" w:leader="dot" w:pos="8306"/>
        </w:tabs>
      </w:pPr>
      <w:hyperlink w:anchor="_Toc20486" w:history="1">
        <w:r>
          <w:rPr>
            <w:rFonts w:ascii="仿宋" w:eastAsia="仿宋" w:hAnsi="仿宋" w:cs="仿宋" w:hint="eastAsia"/>
            <w:lang w:eastAsia="zh-CN"/>
          </w:rPr>
          <w:t>(二)、产品创新推动行业发展</w:t>
        </w:r>
        <w:r>
          <w:tab/>
        </w:r>
        <w:r>
          <w:fldChar w:fldCharType="begin"/>
        </w:r>
        <w:r>
          <w:instrText xml:space="preserve"> PAGEREF _Toc20486 \h </w:instrText>
        </w:r>
        <w:r>
          <w:fldChar w:fldCharType="separate"/>
        </w:r>
        <w:r>
          <w:t>27</w:t>
        </w:r>
        <w:r>
          <w:fldChar w:fldCharType="end"/>
        </w:r>
      </w:hyperlink>
    </w:p>
    <w:p>
      <w:pPr>
        <w:pStyle w:val="TOC2"/>
        <w:tabs>
          <w:tab w:val="right" w:leader="dot" w:pos="8306"/>
        </w:tabs>
      </w:pPr>
      <w:hyperlink w:anchor="_Toc7543" w:history="1">
        <w:r>
          <w:rPr>
            <w:rFonts w:ascii="仿宋" w:eastAsia="仿宋" w:hAnsi="仿宋" w:cs="仿宋" w:hint="eastAsia"/>
            <w:lang w:eastAsia="zh-CN"/>
          </w:rPr>
          <w:t>(三)、线上线下渠道融合发展</w:t>
        </w:r>
        <w:r>
          <w:tab/>
        </w:r>
        <w:r>
          <w:fldChar w:fldCharType="begin"/>
        </w:r>
        <w:r>
          <w:instrText xml:space="preserve"> PAGEREF _Toc7543 \h </w:instrText>
        </w:r>
        <w:r>
          <w:fldChar w:fldCharType="separate"/>
        </w:r>
        <w:r>
          <w:t>27</w:t>
        </w:r>
        <w:r>
          <w:fldChar w:fldCharType="end"/>
        </w:r>
      </w:hyperlink>
    </w:p>
    <w:p>
      <w:pPr>
        <w:pStyle w:val="TOC2"/>
        <w:tabs>
          <w:tab w:val="right" w:leader="dot" w:pos="8306"/>
        </w:tabs>
      </w:pPr>
      <w:hyperlink w:anchor="_Toc2424" w:history="1">
        <w:r>
          <w:rPr>
            <w:rFonts w:ascii="仿宋" w:eastAsia="仿宋" w:hAnsi="仿宋" w:cs="仿宋" w:hint="eastAsia"/>
            <w:lang w:eastAsia="zh-CN"/>
          </w:rPr>
          <w:t>(四)、定制化服务的兴起</w:t>
        </w:r>
        <w:r>
          <w:tab/>
        </w:r>
        <w:r>
          <w:fldChar w:fldCharType="begin"/>
        </w:r>
        <w:r>
          <w:instrText xml:space="preserve"> PAGEREF _Toc2424 \h </w:instrText>
        </w:r>
        <w:r>
          <w:fldChar w:fldCharType="separate"/>
        </w:r>
        <w:r>
          <w:t>28</w:t>
        </w:r>
        <w:r>
          <w:fldChar w:fldCharType="end"/>
        </w:r>
      </w:hyperlink>
    </w:p>
    <w:p>
      <w:pPr>
        <w:pStyle w:val="TOC2"/>
        <w:tabs>
          <w:tab w:val="right" w:leader="dot" w:pos="8306"/>
        </w:tabs>
      </w:pPr>
      <w:hyperlink w:anchor="_Toc17639" w:history="1">
        <w:r>
          <w:rPr>
            <w:rFonts w:ascii="仿宋" w:eastAsia="仿宋" w:hAnsi="仿宋" w:cs="仿宋" w:hint="eastAsia"/>
            <w:lang w:eastAsia="zh-CN"/>
          </w:rPr>
          <w:t>(五)、环保意识的提高</w:t>
        </w:r>
        <w:r>
          <w:tab/>
        </w:r>
        <w:r>
          <w:fldChar w:fldCharType="begin"/>
        </w:r>
        <w:r>
          <w:instrText xml:space="preserve"> PAGEREF _Toc17639 \h </w:instrText>
        </w:r>
        <w:r>
          <w:fldChar w:fldCharType="separate"/>
        </w:r>
        <w:r>
          <w:t>28</w:t>
        </w:r>
        <w:r>
          <w:fldChar w:fldCharType="end"/>
        </w:r>
      </w:hyperlink>
    </w:p>
    <w:p>
      <w:pPr>
        <w:pStyle w:val="TOC1"/>
        <w:tabs>
          <w:tab w:val="right" w:leader="dot" w:pos="8306"/>
        </w:tabs>
      </w:pPr>
      <w:hyperlink w:anchor="_Toc24307" w:history="1">
        <w:r>
          <w:rPr>
            <w:rFonts w:ascii="仿宋" w:eastAsia="仿宋" w:hAnsi="仿宋" w:cs="仿宋" w:hint="eastAsia"/>
            <w:lang w:eastAsia="zh-CN"/>
          </w:rPr>
          <w:t>七、工程设计说明</w:t>
        </w:r>
        <w:r>
          <w:tab/>
        </w:r>
        <w:r>
          <w:fldChar w:fldCharType="begin"/>
        </w:r>
        <w:r>
          <w:instrText xml:space="preserve"> PAGEREF _Toc24307 \h </w:instrText>
        </w:r>
        <w:r>
          <w:fldChar w:fldCharType="separate"/>
        </w:r>
        <w:r>
          <w:t>28</w:t>
        </w:r>
        <w:r>
          <w:fldChar w:fldCharType="end"/>
        </w:r>
      </w:hyperlink>
    </w:p>
    <w:p>
      <w:pPr>
        <w:pStyle w:val="TOC2"/>
        <w:tabs>
          <w:tab w:val="right" w:leader="dot" w:pos="8306"/>
        </w:tabs>
      </w:pPr>
      <w:hyperlink w:anchor="_Toc3001" w:history="1">
        <w:r>
          <w:rPr>
            <w:rFonts w:ascii="仿宋" w:eastAsia="仿宋" w:hAnsi="仿宋" w:cs="仿宋" w:hint="eastAsia"/>
            <w:lang w:eastAsia="zh-CN"/>
          </w:rPr>
          <w:t>(一)、建筑工程设计原则</w:t>
        </w:r>
        <w:r>
          <w:tab/>
        </w:r>
        <w:r>
          <w:fldChar w:fldCharType="begin"/>
        </w:r>
        <w:r>
          <w:instrText xml:space="preserve"> PAGEREF _Toc3001 \h </w:instrText>
        </w:r>
        <w:r>
          <w:fldChar w:fldCharType="separate"/>
        </w:r>
        <w:r>
          <w:t>28</w:t>
        </w:r>
        <w:r>
          <w:fldChar w:fldCharType="end"/>
        </w:r>
      </w:hyperlink>
    </w:p>
    <w:p>
      <w:pPr>
        <w:pStyle w:val="TOC2"/>
        <w:tabs>
          <w:tab w:val="right" w:leader="dot" w:pos="8306"/>
        </w:tabs>
      </w:pPr>
      <w:hyperlink w:anchor="_Toc13529" w:history="1">
        <w:r>
          <w:rPr>
            <w:rFonts w:ascii="仿宋" w:eastAsia="仿宋" w:hAnsi="仿宋" w:cs="仿宋" w:hint="eastAsia"/>
            <w:lang w:eastAsia="zh-CN"/>
          </w:rPr>
          <w:t>(二)、健腹椅项目工程建设标准规范</w:t>
        </w:r>
        <w:r>
          <w:tab/>
        </w:r>
        <w:r>
          <w:fldChar w:fldCharType="begin"/>
        </w:r>
        <w:r>
          <w:instrText xml:space="preserve"> PAGEREF _Toc13529 \h </w:instrText>
        </w:r>
        <w:r>
          <w:fldChar w:fldCharType="separate"/>
        </w:r>
        <w:r>
          <w:t>28</w:t>
        </w:r>
        <w:r>
          <w:fldChar w:fldCharType="end"/>
        </w:r>
      </w:hyperlink>
    </w:p>
    <w:p>
      <w:pPr>
        <w:pStyle w:val="TOC2"/>
        <w:tabs>
          <w:tab w:val="right" w:leader="dot" w:pos="8306"/>
        </w:tabs>
      </w:pPr>
      <w:hyperlink w:anchor="_Toc2708" w:history="1">
        <w:r>
          <w:rPr>
            <w:rFonts w:ascii="仿宋" w:eastAsia="仿宋" w:hAnsi="仿宋" w:cs="仿宋" w:hint="eastAsia"/>
            <w:lang w:eastAsia="zh-CN"/>
          </w:rPr>
          <w:t>(三)、健腹椅项目总平面设计要求</w:t>
        </w:r>
        <w:r>
          <w:tab/>
        </w:r>
        <w:r>
          <w:fldChar w:fldCharType="begin"/>
        </w:r>
        <w:r>
          <w:instrText xml:space="preserve"> PAGEREF _Toc2708 \h </w:instrText>
        </w:r>
        <w:r>
          <w:fldChar w:fldCharType="separate"/>
        </w:r>
        <w:r>
          <w:t>29</w:t>
        </w:r>
        <w:r>
          <w:fldChar w:fldCharType="end"/>
        </w:r>
      </w:hyperlink>
    </w:p>
    <w:p>
      <w:pPr>
        <w:pStyle w:val="TOC2"/>
        <w:tabs>
          <w:tab w:val="right" w:leader="dot" w:pos="8306"/>
        </w:tabs>
      </w:pPr>
      <w:hyperlink w:anchor="_Toc14268" w:history="1">
        <w:r>
          <w:rPr>
            <w:rFonts w:ascii="仿宋" w:eastAsia="仿宋" w:hAnsi="仿宋" w:cs="仿宋" w:hint="eastAsia"/>
            <w:lang w:eastAsia="zh-CN"/>
          </w:rPr>
          <w:t>(四)、建筑设计规范和标准</w:t>
        </w:r>
        <w:r>
          <w:tab/>
        </w:r>
        <w:r>
          <w:fldChar w:fldCharType="begin"/>
        </w:r>
        <w:r>
          <w:instrText xml:space="preserve"> PAGEREF _Toc14268 \h </w:instrText>
        </w:r>
        <w:r>
          <w:fldChar w:fldCharType="separate"/>
        </w:r>
        <w:r>
          <w:t>29</w:t>
        </w:r>
        <w:r>
          <w:fldChar w:fldCharType="end"/>
        </w:r>
      </w:hyperlink>
    </w:p>
    <w:p>
      <w:pPr>
        <w:pStyle w:val="TOC2"/>
        <w:tabs>
          <w:tab w:val="right" w:leader="dot" w:pos="8306"/>
        </w:tabs>
      </w:pPr>
      <w:hyperlink w:anchor="_Toc39" w:history="1">
        <w:r>
          <w:rPr>
            <w:rFonts w:ascii="仿宋" w:eastAsia="仿宋" w:hAnsi="仿宋" w:cs="仿宋" w:hint="eastAsia"/>
            <w:lang w:eastAsia="zh-CN"/>
          </w:rPr>
          <w:t>(五)、土建工程设计年限及安全等级</w:t>
        </w:r>
        <w:r>
          <w:tab/>
        </w:r>
        <w:r>
          <w:fldChar w:fldCharType="begin"/>
        </w:r>
        <w:r>
          <w:instrText xml:space="preserve"> PAGEREF _Toc39 \h </w:instrText>
        </w:r>
        <w:r>
          <w:fldChar w:fldCharType="separate"/>
        </w:r>
        <w:r>
          <w:t>29</w:t>
        </w:r>
        <w:r>
          <w:fldChar w:fldCharType="end"/>
        </w:r>
      </w:hyperlink>
    </w:p>
    <w:p>
      <w:pPr>
        <w:pStyle w:val="TOC2"/>
        <w:tabs>
          <w:tab w:val="right" w:leader="dot" w:pos="8306"/>
        </w:tabs>
      </w:pPr>
      <w:hyperlink w:anchor="_Toc26223" w:history="1">
        <w:r>
          <w:rPr>
            <w:rFonts w:ascii="仿宋" w:eastAsia="仿宋" w:hAnsi="仿宋" w:cs="仿宋" w:hint="eastAsia"/>
            <w:lang w:eastAsia="zh-CN"/>
          </w:rPr>
          <w:t>(六)、建筑工程设计总体要求</w:t>
        </w:r>
        <w:r>
          <w:tab/>
        </w:r>
        <w:r>
          <w:fldChar w:fldCharType="begin"/>
        </w:r>
        <w:r>
          <w:instrText xml:space="preserve"> PAGEREF _Toc26223 \h </w:instrText>
        </w:r>
        <w:r>
          <w:fldChar w:fldCharType="separate"/>
        </w:r>
        <w:r>
          <w:t>29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089" w:history="1">
        <w:r>
          <w:rPr>
            <w:rFonts w:ascii="仿宋" w:eastAsia="仿宋" w:hAnsi="仿宋" w:cs="仿宋" w:hint="eastAsia"/>
            <w:lang w:eastAsia="zh-CN"/>
          </w:rPr>
          <w:t>八、项目进度计划</w:t>
        </w:r>
        <w:r>
          <w:tab/>
        </w:r>
        <w:r>
          <w:fldChar w:fldCharType="begin"/>
        </w:r>
        <w:r>
          <w:instrText xml:space="preserve"> PAGEREF _Toc10089 \h </w:instrText>
        </w:r>
        <w:r>
          <w:fldChar w:fldCharType="separate"/>
        </w:r>
        <w:r>
          <w:t>30</w:t>
        </w:r>
        <w:r>
          <w:fldChar w:fldCharType="end"/>
        </w:r>
      </w:hyperlink>
    </w:p>
    <w:p>
      <w:pPr>
        <w:pStyle w:val="TOC2"/>
        <w:tabs>
          <w:tab w:val="right" w:leader="dot" w:pos="8306"/>
        </w:tabs>
      </w:pPr>
      <w:hyperlink w:anchor="_Toc12724" w:history="1">
        <w:r>
          <w:rPr>
            <w:rFonts w:ascii="仿宋" w:eastAsia="仿宋" w:hAnsi="仿宋" w:cs="仿宋" w:hint="eastAsia"/>
            <w:lang w:eastAsia="zh-CN"/>
          </w:rPr>
          <w:t>(一)、建设周期</w:t>
        </w:r>
        <w:r>
          <w:tab/>
        </w:r>
        <w:r>
          <w:fldChar w:fldCharType="begin"/>
        </w:r>
        <w:r>
          <w:instrText xml:space="preserve"> PAGEREF _Toc12724 \h </w:instrText>
        </w:r>
        <w:r>
          <w:fldChar w:fldCharType="separate"/>
        </w:r>
        <w:r>
          <w:t>30</w:t>
        </w:r>
        <w:r>
          <w:fldChar w:fldCharType="end"/>
        </w:r>
      </w:hyperlink>
    </w:p>
    <w:p>
      <w:pPr>
        <w:pStyle w:val="TOC2"/>
        <w:tabs>
          <w:tab w:val="right" w:leader="dot" w:pos="8306"/>
        </w:tabs>
      </w:pPr>
      <w:hyperlink w:anchor="_Toc28955" w:history="1">
        <w:r>
          <w:rPr>
            <w:rFonts w:ascii="仿宋" w:eastAsia="仿宋" w:hAnsi="仿宋" w:cs="仿宋" w:hint="eastAsia"/>
            <w:lang w:eastAsia="zh-CN"/>
          </w:rPr>
          <w:t>(二)、建设进度</w:t>
        </w:r>
        <w:r>
          <w:tab/>
        </w:r>
        <w:r>
          <w:fldChar w:fldCharType="begin"/>
        </w:r>
        <w:r>
          <w:instrText xml:space="preserve"> PAGEREF _Toc28955 \h </w:instrText>
        </w:r>
        <w:r>
          <w:fldChar w:fldCharType="separate"/>
        </w:r>
        <w:r>
          <w:t>30</w:t>
        </w:r>
        <w:r>
          <w:fldChar w:fldCharType="end"/>
        </w:r>
      </w:hyperlink>
    </w:p>
    <w:p>
      <w:pPr>
        <w:pStyle w:val="TOC2"/>
        <w:tabs>
          <w:tab w:val="right" w:leader="dot" w:pos="8306"/>
        </w:tabs>
      </w:pPr>
      <w:hyperlink w:anchor="_Toc1605" w:history="1">
        <w:r>
          <w:rPr>
            <w:rFonts w:ascii="仿宋" w:eastAsia="仿宋" w:hAnsi="仿宋" w:cs="仿宋" w:hint="eastAsia"/>
            <w:lang w:eastAsia="zh-CN"/>
          </w:rPr>
          <w:t>(三)、进度安排注意事项</w:t>
        </w:r>
        <w:r>
          <w:tab/>
        </w:r>
        <w:r>
          <w:fldChar w:fldCharType="begin"/>
        </w:r>
        <w:r>
          <w:instrText xml:space="preserve"> PAGEREF _Toc1605 \h </w:instrText>
        </w:r>
        <w:r>
          <w:fldChar w:fldCharType="separate"/>
        </w:r>
        <w:r>
          <w:t>31</w:t>
        </w:r>
        <w:r>
          <w:fldChar w:fldCharType="end"/>
        </w:r>
      </w:hyperlink>
    </w:p>
    <w:p>
      <w:pPr>
        <w:pStyle w:val="TOC2"/>
        <w:tabs>
          <w:tab w:val="right" w:leader="dot" w:pos="8306"/>
        </w:tabs>
      </w:pPr>
      <w:hyperlink w:anchor="_Toc16922" w:history="1">
        <w:r>
          <w:rPr>
            <w:rFonts w:ascii="仿宋" w:eastAsia="仿宋" w:hAnsi="仿宋" w:cs="仿宋" w:hint="eastAsia"/>
            <w:lang w:eastAsia="zh-CN"/>
          </w:rPr>
          <w:t>(四)、人力资源配置</w:t>
        </w:r>
        <w:r>
          <w:tab/>
        </w:r>
        <w:r>
          <w:fldChar w:fldCharType="begin"/>
        </w:r>
        <w:r>
          <w:instrText xml:space="preserve"> PAGEREF _Toc16922 \h </w:instrText>
        </w:r>
        <w:r>
          <w:fldChar w:fldCharType="separate"/>
        </w:r>
        <w:r>
          <w:t>32</w:t>
        </w:r>
        <w:r>
          <w:fldChar w:fldCharType="end"/>
        </w:r>
      </w:hyperlink>
    </w:p>
    <w:p>
      <w:pPr>
        <w:pStyle w:val="TOC2"/>
        <w:tabs>
          <w:tab w:val="right" w:leader="dot" w:pos="8306"/>
        </w:tabs>
      </w:pPr>
      <w:hyperlink w:anchor="_Toc31824" w:history="1">
        <w:r>
          <w:rPr>
            <w:rFonts w:ascii="仿宋" w:eastAsia="仿宋" w:hAnsi="仿宋" w:cs="仿宋" w:hint="eastAsia"/>
            <w:lang w:eastAsia="zh-CN"/>
          </w:rPr>
          <w:t>(五)、员工培训</w:t>
        </w:r>
        <w:r>
          <w:tab/>
        </w:r>
        <w:r>
          <w:fldChar w:fldCharType="begin"/>
        </w:r>
        <w:r>
          <w:instrText xml:space="preserve"> PAGEREF _Toc31824 \h </w:instrText>
        </w:r>
        <w:r>
          <w:fldChar w:fldCharType="separate"/>
        </w:r>
        <w:r>
          <w:t>34</w:t>
        </w:r>
        <w:r>
          <w:fldChar w:fldCharType="end"/>
        </w:r>
      </w:hyperlink>
    </w:p>
    <w:p>
      <w:pPr>
        <w:pStyle w:val="TOC2"/>
        <w:tabs>
          <w:tab w:val="right" w:leader="dot" w:pos="8306"/>
        </w:tabs>
      </w:pPr>
      <w:hyperlink w:anchor="_Toc9603" w:history="1">
        <w:r>
          <w:rPr>
            <w:rFonts w:ascii="仿宋" w:eastAsia="仿宋" w:hAnsi="仿宋" w:cs="仿宋" w:hint="eastAsia"/>
            <w:lang w:eastAsia="zh-CN"/>
          </w:rPr>
          <w:t>(六)、项目实施保障</w:t>
        </w:r>
        <w:r>
          <w:tab/>
        </w:r>
        <w:r>
          <w:fldChar w:fldCharType="begin"/>
        </w:r>
        <w:r>
          <w:instrText xml:space="preserve"> PAGEREF _Toc9603 \h </w:instrText>
        </w:r>
        <w:r>
          <w:fldChar w:fldCharType="separate"/>
        </w:r>
        <w:r>
          <w:t>35</w:t>
        </w:r>
        <w:r>
          <w:fldChar w:fldCharType="end"/>
        </w:r>
      </w:hyperlink>
    </w:p>
    <w:p>
      <w:pPr>
        <w:pStyle w:val="TOC2"/>
        <w:tabs>
          <w:tab w:val="right" w:leader="dot" w:pos="8306"/>
        </w:tabs>
      </w:pPr>
      <w:hyperlink w:anchor="_Toc32664" w:history="1">
        <w:r>
          <w:rPr>
            <w:rFonts w:ascii="仿宋" w:eastAsia="仿宋" w:hAnsi="仿宋" w:cs="仿宋" w:hint="eastAsia"/>
            <w:lang w:eastAsia="zh-CN"/>
          </w:rPr>
          <w:t>(七)、安全规范管理</w:t>
        </w:r>
        <w:r>
          <w:tab/>
        </w:r>
        <w:r>
          <w:fldChar w:fldCharType="begin"/>
        </w:r>
        <w:r>
          <w:instrText xml:space="preserve"> PAGEREF _Toc32664 \h </w:instrText>
        </w:r>
        <w:r>
          <w:fldChar w:fldCharType="separate"/>
        </w:r>
        <w:r>
          <w:t>36</w:t>
        </w:r>
        <w:r>
          <w:fldChar w:fldCharType="end"/>
        </w:r>
      </w:hyperlink>
    </w:p>
    <w:p>
      <w:pPr>
        <w:pStyle w:val="TOC1"/>
        <w:tabs>
          <w:tab w:val="right" w:leader="dot" w:pos="8306"/>
        </w:tabs>
      </w:pPr>
      <w:hyperlink w:anchor="_Toc6332" w:history="1">
        <w:r>
          <w:rPr>
            <w:rFonts w:ascii="仿宋" w:eastAsia="仿宋" w:hAnsi="仿宋" w:cs="仿宋" w:hint="eastAsia"/>
            <w:lang w:eastAsia="zh-CN"/>
          </w:rPr>
          <w:t>九、建设方案与产品规划</w:t>
        </w:r>
        <w:r>
          <w:tab/>
        </w:r>
        <w:r>
          <w:fldChar w:fldCharType="begin"/>
        </w:r>
        <w:r>
          <w:instrText xml:space="preserve"> PAGEREF _Toc6332 \h </w:instrText>
        </w:r>
        <w:r>
          <w:fldChar w:fldCharType="separate"/>
        </w:r>
        <w:r>
          <w:t>37</w:t>
        </w:r>
        <w:r>
          <w:fldChar w:fldCharType="end"/>
        </w:r>
      </w:hyperlink>
    </w:p>
    <w:p>
      <w:pPr>
        <w:pStyle w:val="TOC2"/>
        <w:tabs>
          <w:tab w:val="right" w:leader="dot" w:pos="8306"/>
        </w:tabs>
      </w:pPr>
      <w:hyperlink w:anchor="_Toc7643" w:history="1">
        <w:r>
          <w:rPr>
            <w:rFonts w:ascii="仿宋" w:eastAsia="仿宋" w:hAnsi="仿宋" w:cs="仿宋" w:hint="eastAsia"/>
            <w:lang w:eastAsia="zh-CN"/>
          </w:rPr>
          <w:t>(一)、建设规模及主要建设内容</w:t>
        </w:r>
        <w:r>
          <w:tab/>
        </w:r>
        <w:r>
          <w:fldChar w:fldCharType="begin"/>
        </w:r>
        <w:r>
          <w:instrText xml:space="preserve"> PAGEREF _Toc7643 \h </w:instrText>
        </w:r>
        <w:r>
          <w:fldChar w:fldCharType="separate"/>
        </w:r>
        <w:r>
          <w:t>37</w:t>
        </w:r>
        <w:r>
          <w:fldChar w:fldCharType="end"/>
        </w:r>
      </w:hyperlink>
    </w:p>
    <w:p>
      <w:pPr>
        <w:pStyle w:val="TOC2"/>
        <w:tabs>
          <w:tab w:val="right" w:leader="dot" w:pos="8306"/>
        </w:tabs>
      </w:pPr>
      <w:hyperlink w:anchor="_Toc2255" w:history="1">
        <w:r>
          <w:rPr>
            <w:rFonts w:ascii="仿宋" w:eastAsia="仿宋" w:hAnsi="仿宋" w:cs="仿宋" w:hint="eastAsia"/>
            <w:lang w:eastAsia="zh-CN"/>
          </w:rPr>
          <w:t>(二)、产品规划方案及生产纲领</w:t>
        </w:r>
        <w:r>
          <w:tab/>
        </w:r>
        <w:r>
          <w:fldChar w:fldCharType="begin"/>
        </w:r>
        <w:r>
          <w:instrText xml:space="preserve"> PAGEREF _Toc2255 \h </w:instrText>
        </w:r>
        <w:r>
          <w:fldChar w:fldCharType="separate"/>
        </w:r>
        <w:r>
          <w:t>37</w:t>
        </w:r>
        <w:r>
          <w:fldChar w:fldCharType="end"/>
        </w:r>
      </w:hyperlink>
    </w:p>
    <w:p>
      <w:pPr>
        <w:pStyle w:val="TOC1"/>
        <w:tabs>
          <w:tab w:val="right" w:leader="dot" w:pos="8306"/>
        </w:tabs>
      </w:pPr>
      <w:hyperlink w:anchor="_Toc21806" w:history="1">
        <w:r>
          <w:rPr>
            <w:rFonts w:ascii="仿宋" w:eastAsia="仿宋" w:hAnsi="仿宋" w:cs="仿宋" w:hint="eastAsia"/>
            <w:lang w:eastAsia="zh-CN"/>
          </w:rPr>
          <w:t>十、健腹椅项目人力资源管理</w:t>
        </w:r>
        <w:r>
          <w:tab/>
        </w:r>
        <w:r>
          <w:fldChar w:fldCharType="begin"/>
        </w:r>
        <w:r>
          <w:instrText xml:space="preserve"> PAGEREF _Toc21806 \h </w:instrText>
        </w:r>
        <w:r>
          <w:fldChar w:fldCharType="separate"/>
        </w:r>
        <w:r>
          <w:t>38</w:t>
        </w:r>
        <w:r>
          <w:fldChar w:fldCharType="end"/>
        </w:r>
      </w:hyperlink>
    </w:p>
    <w:p>
      <w:pPr>
        <w:pStyle w:val="TOC2"/>
        <w:tabs>
          <w:tab w:val="right" w:leader="dot" w:pos="8306"/>
        </w:tabs>
      </w:pPr>
      <w:hyperlink w:anchor="_Toc5070" w:history="1">
        <w:r>
          <w:rPr>
            <w:rFonts w:ascii="仿宋" w:eastAsia="仿宋" w:hAnsi="仿宋" w:cs="仿宋" w:hint="eastAsia"/>
            <w:lang w:eastAsia="zh-CN"/>
          </w:rPr>
          <w:t>(一)、建立健全的预算管理制度</w:t>
        </w:r>
        <w:r>
          <w:tab/>
        </w:r>
        <w:r>
          <w:fldChar w:fldCharType="begin"/>
        </w:r>
        <w:r>
          <w:instrText xml:space="preserve"> PAGEREF _Toc5070 \h </w:instrText>
        </w:r>
        <w:r>
          <w:fldChar w:fldCharType="separate"/>
        </w:r>
        <w:r>
          <w:t>38</w:t>
        </w:r>
        <w:r>
          <w:fldChar w:fldCharType="end"/>
        </w:r>
      </w:hyperlink>
    </w:p>
    <w:p>
      <w:pPr>
        <w:pStyle w:val="TOC2"/>
        <w:tabs>
          <w:tab w:val="right" w:leader="dot" w:pos="8306"/>
        </w:tabs>
      </w:pPr>
      <w:hyperlink w:anchor="_Toc19050" w:history="1">
        <w:r>
          <w:rPr>
            <w:rFonts w:ascii="仿宋" w:eastAsia="仿宋" w:hAnsi="仿宋" w:cs="仿宋" w:hint="eastAsia"/>
            <w:lang w:eastAsia="zh-CN"/>
          </w:rPr>
          <w:t>(二)、加强资金流动监控</w:t>
        </w:r>
        <w:r>
          <w:tab/>
        </w:r>
        <w:r>
          <w:fldChar w:fldCharType="begin"/>
        </w:r>
        <w:r>
          <w:instrText xml:space="preserve"> PAGEREF _Toc19050 \h </w:instrText>
        </w:r>
        <w:r>
          <w:fldChar w:fldCharType="separate"/>
        </w:r>
        <w:r>
          <w:t>39</w:t>
        </w:r>
        <w:r>
          <w:fldChar w:fldCharType="end"/>
        </w:r>
      </w:hyperlink>
    </w:p>
    <w:p>
      <w:pPr>
        <w:pStyle w:val="TOC2"/>
        <w:tabs>
          <w:tab w:val="right" w:leader="dot" w:pos="8306"/>
        </w:tabs>
      </w:pPr>
      <w:hyperlink w:anchor="_Toc30222" w:history="1">
        <w:r>
          <w:rPr>
            <w:rFonts w:ascii="仿宋" w:eastAsia="仿宋" w:hAnsi="仿宋" w:cs="仿宋" w:hint="eastAsia"/>
            <w:lang w:eastAsia="zh-CN"/>
          </w:rPr>
          <w:t>(三)、制定完善的风险控制机制</w:t>
        </w:r>
        <w:r>
          <w:tab/>
        </w:r>
        <w:r>
          <w:fldChar w:fldCharType="begin"/>
        </w:r>
        <w:r>
          <w:instrText xml:space="preserve"> PAGEREF _Toc30222 \h </w:instrText>
        </w:r>
        <w:r>
          <w:fldChar w:fldCharType="separate"/>
        </w:r>
        <w:r>
          <w:t>40</w:t>
        </w:r>
        <w:r>
          <w:fldChar w:fldCharType="end"/>
        </w:r>
      </w:hyperlink>
    </w:p>
    <w:p>
      <w:pPr>
        <w:pStyle w:val="TOC2"/>
        <w:tabs>
          <w:tab w:val="right" w:leader="dot" w:pos="8306"/>
        </w:tabs>
      </w:pPr>
      <w:hyperlink w:anchor="_Toc20457" w:history="1">
        <w:r>
          <w:rPr>
            <w:rFonts w:ascii="仿宋" w:eastAsia="仿宋" w:hAnsi="仿宋" w:cs="仿宋" w:hint="eastAsia"/>
            <w:lang w:eastAsia="zh-CN"/>
          </w:rPr>
          <w:t>(四)、优化成本管理</w:t>
        </w:r>
        <w:r>
          <w:tab/>
        </w:r>
        <w:r>
          <w:fldChar w:fldCharType="begin"/>
        </w:r>
        <w:r>
          <w:instrText xml:space="preserve"> PAGEREF _Toc20457 \h </w:instrText>
        </w:r>
        <w:r>
          <w:fldChar w:fldCharType="separate"/>
        </w:r>
        <w:r>
          <w:t>41</w:t>
        </w:r>
        <w:r>
          <w:fldChar w:fldCharType="end"/>
        </w:r>
      </w:hyperlink>
    </w:p>
    <w:p>
      <w:pPr>
        <w:pStyle w:val="TOC1"/>
        <w:tabs>
          <w:tab w:val="right" w:leader="dot" w:pos="8306"/>
        </w:tabs>
      </w:pPr>
      <w:hyperlink w:anchor="_Toc2681" w:history="1">
        <w:r>
          <w:rPr>
            <w:rFonts w:ascii="仿宋" w:eastAsia="仿宋" w:hAnsi="仿宋" w:cs="仿宋" w:hint="eastAsia"/>
            <w:lang w:eastAsia="zh-CN"/>
          </w:rPr>
          <w:t>十一、安全管理与风险预防</w:t>
        </w:r>
        <w:r>
          <w:tab/>
        </w:r>
        <w:r>
          <w:fldChar w:fldCharType="begin"/>
        </w:r>
        <w:r>
          <w:instrText xml:space="preserve"> PAGEREF _Toc2681 \h </w:instrText>
        </w:r>
        <w:r>
          <w:fldChar w:fldCharType="separate"/>
        </w:r>
        <w:r>
          <w:t>42</w:t>
        </w:r>
        <w:r>
          <w:fldChar w:fldCharType="end"/>
        </w:r>
      </w:hyperlink>
    </w:p>
    <w:p>
      <w:pPr>
        <w:pStyle w:val="TOC2"/>
        <w:tabs>
          <w:tab w:val="right" w:leader="dot" w:pos="8306"/>
        </w:tabs>
      </w:pPr>
      <w:hyperlink w:anchor="_Toc10003" w:history="1">
        <w:r>
          <w:rPr>
            <w:rFonts w:ascii="仿宋" w:eastAsia="仿宋" w:hAnsi="仿宋" w:cs="仿宋" w:hint="eastAsia"/>
            <w:lang w:eastAsia="zh-CN"/>
          </w:rPr>
          <w:t>(一)、安全政策与风险管理</w:t>
        </w:r>
        <w:r>
          <w:tab/>
        </w:r>
        <w:r>
          <w:fldChar w:fldCharType="begin"/>
        </w:r>
        <w:r>
          <w:instrText xml:space="preserve"> PAGEREF _Toc10003 \h </w:instrText>
        </w:r>
        <w:r>
          <w:fldChar w:fldCharType="separate"/>
        </w:r>
        <w:r>
          <w:t>42</w:t>
        </w:r>
        <w:r>
          <w:fldChar w:fldCharType="end"/>
        </w:r>
      </w:hyperlink>
    </w:p>
    <w:p>
      <w:pPr>
        <w:pStyle w:val="TOC2"/>
        <w:tabs>
          <w:tab w:val="right" w:leader="dot" w:pos="8306"/>
        </w:tabs>
      </w:pPr>
      <w:hyperlink w:anchor="_Toc15955" w:history="1">
        <w:r>
          <w:rPr>
            <w:rFonts w:ascii="仿宋" w:eastAsia="仿宋" w:hAnsi="仿宋" w:cs="仿宋" w:hint="eastAsia"/>
            <w:lang w:eastAsia="zh-CN"/>
          </w:rPr>
          <w:t>(二)、事故预防与紧急处理计划</w:t>
        </w:r>
        <w:r>
          <w:tab/>
        </w:r>
        <w:r>
          <w:fldChar w:fldCharType="begin"/>
        </w:r>
        <w:r>
          <w:instrText xml:space="preserve"> PAGEREF _Toc15955 \h </w:instrText>
        </w:r>
        <w:r>
          <w:fldChar w:fldCharType="separate"/>
        </w:r>
        <w:r>
          <w:t>43</w:t>
        </w:r>
        <w:r>
          <w:fldChar w:fldCharType="end"/>
        </w:r>
      </w:hyperlink>
    </w:p>
    <w:p>
      <w:pPr>
        <w:pStyle w:val="TOC2"/>
        <w:tabs>
          <w:tab w:val="right" w:leader="dot" w:pos="8306"/>
        </w:tabs>
      </w:pPr>
      <w:hyperlink w:anchor="_Toc31643" w:history="1">
        <w:r>
          <w:rPr>
            <w:rFonts w:ascii="仿宋" w:eastAsia="仿宋" w:hAnsi="仿宋" w:cs="仿宋" w:hint="eastAsia"/>
            <w:lang w:eastAsia="zh-CN"/>
          </w:rPr>
          <w:t>(三)、安全培训与意识提升</w:t>
        </w:r>
        <w:r>
          <w:tab/>
        </w:r>
        <w:r>
          <w:fldChar w:fldCharType="begin"/>
        </w:r>
        <w:r>
          <w:instrText xml:space="preserve"> PAGEREF _Toc31643 \h </w:instrText>
        </w:r>
        <w:r>
          <w:fldChar w:fldCharType="separate"/>
        </w:r>
        <w:r>
          <w:t>43</w:t>
        </w:r>
        <w:r>
          <w:fldChar w:fldCharType="end"/>
        </w:r>
      </w:hyperlink>
    </w:p>
    <w:p>
      <w:pPr>
        <w:pStyle w:val="TOC1"/>
        <w:tabs>
          <w:tab w:val="right" w:leader="dot" w:pos="8306"/>
        </w:tabs>
      </w:pPr>
      <w:hyperlink w:anchor="_Toc7191" w:history="1">
        <w:r>
          <w:rPr>
            <w:rFonts w:ascii="仿宋" w:eastAsia="仿宋" w:hAnsi="仿宋" w:cs="仿宋" w:hint="eastAsia"/>
            <w:lang w:eastAsia="zh-CN"/>
          </w:rPr>
          <w:t>十二、健腹椅项目进度说明</w:t>
        </w:r>
        <w:r>
          <w:tab/>
        </w:r>
        <w:r>
          <w:fldChar w:fldCharType="begin"/>
        </w:r>
        <w:r>
          <w:instrText xml:space="preserve"> PAGEREF _Toc7191 \h </w:instrText>
        </w:r>
        <w:r>
          <w:fldChar w:fldCharType="separate"/>
        </w:r>
        <w:r>
          <w:t>44</w:t>
        </w:r>
        <w:r>
          <w:fldChar w:fldCharType="end"/>
        </w:r>
      </w:hyperlink>
    </w:p>
    <w:p>
      <w:pPr>
        <w:pStyle w:val="TOC2"/>
        <w:tabs>
          <w:tab w:val="right" w:leader="dot" w:pos="8306"/>
        </w:tabs>
      </w:pPr>
      <w:hyperlink w:anchor="_Toc19802" w:history="1">
        <w:r>
          <w:rPr>
            <w:rFonts w:ascii="仿宋" w:eastAsia="仿宋" w:hAnsi="仿宋" w:cs="仿宋" w:hint="eastAsia"/>
            <w:lang w:eastAsia="zh-CN"/>
          </w:rPr>
          <w:t>(一)、建设周期及时间分配</w:t>
        </w:r>
        <w:r>
          <w:tab/>
        </w:r>
        <w:r>
          <w:fldChar w:fldCharType="begin"/>
        </w:r>
        <w:r>
          <w:instrText xml:space="preserve"> PAGEREF _Toc19802 \h </w:instrText>
        </w:r>
        <w:r>
          <w:fldChar w:fldCharType="separate"/>
        </w:r>
        <w:r>
          <w:t>44</w:t>
        </w:r>
        <w:r>
          <w:fldChar w:fldCharType="end"/>
        </w:r>
      </w:hyperlink>
    </w:p>
    <w:p>
      <w:pPr>
        <w:pStyle w:val="TOC2"/>
        <w:tabs>
          <w:tab w:val="right" w:leader="dot" w:pos="8306"/>
        </w:tabs>
      </w:pPr>
      <w:hyperlink w:anchor="_Toc28254" w:history="1">
        <w:r>
          <w:rPr>
            <w:rFonts w:ascii="仿宋" w:eastAsia="仿宋" w:hAnsi="仿宋" w:cs="仿宋" w:hint="eastAsia"/>
            <w:lang w:eastAsia="zh-CN"/>
          </w:rPr>
          <w:t>(二)、建设进度</w:t>
        </w:r>
        <w:r>
          <w:tab/>
        </w:r>
        <w:r>
          <w:fldChar w:fldCharType="begin"/>
        </w:r>
        <w:r>
          <w:instrText xml:space="preserve"> PAGEREF _Toc28254 \h </w:instrText>
        </w:r>
        <w:r>
          <w:fldChar w:fldCharType="separate"/>
        </w:r>
        <w:r>
          <w:t>45</w:t>
        </w:r>
        <w:r>
          <w:fldChar w:fldCharType="end"/>
        </w:r>
      </w:hyperlink>
    </w:p>
    <w:p>
      <w:pPr>
        <w:pStyle w:val="TOC2"/>
        <w:tabs>
          <w:tab w:val="right" w:leader="dot" w:pos="8306"/>
        </w:tabs>
      </w:pPr>
      <w:hyperlink w:anchor="_Toc26140" w:history="1">
        <w:r>
          <w:rPr>
            <w:rFonts w:ascii="仿宋" w:eastAsia="仿宋" w:hAnsi="仿宋" w:cs="仿宋" w:hint="eastAsia"/>
            <w:lang w:eastAsia="zh-CN"/>
          </w:rPr>
          <w:t>(三)、进度安排注意事项</w:t>
        </w:r>
        <w:r>
          <w:tab/>
        </w:r>
        <w:r>
          <w:fldChar w:fldCharType="begin"/>
        </w:r>
        <w:r>
          <w:instrText xml:space="preserve"> PAGEREF _Toc26140 \h </w:instrText>
        </w:r>
        <w:r>
          <w:fldChar w:fldCharType="separate"/>
        </w:r>
        <w:r>
          <w:t>48</w:t>
        </w:r>
        <w:r>
          <w:fldChar w:fldCharType="end"/>
        </w:r>
      </w:hyperlink>
    </w:p>
    <w:p>
      <w:pPr>
        <w:pStyle w:val="TOC2"/>
        <w:tabs>
          <w:tab w:val="right" w:leader="dot" w:pos="8306"/>
        </w:tabs>
      </w:pPr>
      <w:hyperlink w:anchor="_Toc17139" w:history="1">
        <w:r>
          <w:rPr>
            <w:rFonts w:ascii="仿宋" w:eastAsia="仿宋" w:hAnsi="仿宋" w:cs="仿宋" w:hint="eastAsia"/>
            <w:lang w:eastAsia="zh-CN"/>
          </w:rPr>
          <w:t>(四)、人力资源配置</w:t>
        </w:r>
        <w:r>
          <w:tab/>
        </w:r>
        <w:r>
          <w:fldChar w:fldCharType="begin"/>
        </w:r>
        <w:r>
          <w:instrText xml:space="preserve"> PAGEREF _Toc17139 \h </w:instrText>
        </w:r>
        <w:r>
          <w:fldChar w:fldCharType="separate"/>
        </w:r>
        <w:r>
          <w:t>49</w:t>
        </w:r>
        <w:r>
          <w:fldChar w:fldCharType="end"/>
        </w:r>
      </w:hyperlink>
    </w:p>
    <w:p>
      <w:pPr>
        <w:pStyle w:val="TOC2"/>
        <w:tabs>
          <w:tab w:val="right" w:leader="dot" w:pos="8306"/>
        </w:tabs>
      </w:pPr>
      <w:hyperlink w:anchor="_Toc8940" w:history="1">
        <w:r>
          <w:rPr>
            <w:rFonts w:ascii="仿宋" w:eastAsia="仿宋" w:hAnsi="仿宋" w:cs="仿宋" w:hint="eastAsia"/>
            <w:lang w:eastAsia="zh-CN"/>
          </w:rPr>
          <w:t>(五)、员工培训</w:t>
        </w:r>
        <w:r>
          <w:tab/>
        </w:r>
        <w:r>
          <w:fldChar w:fldCharType="begin"/>
        </w:r>
        <w:r>
          <w:instrText xml:space="preserve"> PAGEREF _Toc8940 \h </w:instrText>
        </w:r>
        <w:r>
          <w:fldChar w:fldCharType="separate"/>
        </w:r>
        <w:r>
          <w:t>51</w:t>
        </w:r>
        <w:r>
          <w:fldChar w:fldCharType="end"/>
        </w:r>
      </w:hyperlink>
    </w:p>
    <w:p>
      <w:pPr>
        <w:pStyle w:val="TOC2"/>
        <w:tabs>
          <w:tab w:val="right" w:leader="dot" w:pos="8306"/>
        </w:tabs>
      </w:pPr>
      <w:hyperlink w:anchor="_Toc6008" w:history="1">
        <w:r>
          <w:rPr>
            <w:rFonts w:ascii="仿宋" w:eastAsia="仿宋" w:hAnsi="仿宋" w:cs="仿宋" w:hint="eastAsia"/>
            <w:lang w:eastAsia="zh-CN"/>
          </w:rPr>
          <w:t>(六)、健腹椅项目实施保障</w:t>
        </w:r>
        <w:r>
          <w:tab/>
        </w:r>
        <w:r>
          <w:fldChar w:fldCharType="begin"/>
        </w:r>
        <w:r>
          <w:instrText xml:space="preserve"> PAGEREF _Toc6008 \h </w:instrText>
        </w:r>
        <w:r>
          <w:fldChar w:fldCharType="separate"/>
        </w:r>
        <w:r>
          <w:t>52</w:t>
        </w:r>
        <w:r>
          <w:fldChar w:fldCharType="end"/>
        </w:r>
      </w:hyperlink>
    </w:p>
    <w:p>
      <w:pPr>
        <w:pStyle w:val="TOC1"/>
        <w:tabs>
          <w:tab w:val="right" w:leader="dot" w:pos="8306"/>
        </w:tabs>
      </w:pPr>
      <w:hyperlink w:anchor="_Toc21658" w:history="1">
        <w:r>
          <w:rPr>
            <w:rFonts w:ascii="仿宋" w:eastAsia="仿宋" w:hAnsi="仿宋" w:cs="仿宋" w:hint="eastAsia"/>
            <w:lang w:eastAsia="zh-CN"/>
          </w:rPr>
          <w:t>十三、融资及使用计划</w:t>
        </w:r>
        <w:r>
          <w:tab/>
        </w:r>
        <w:r>
          <w:fldChar w:fldCharType="begin"/>
        </w:r>
        <w:r>
          <w:instrText xml:space="preserve"> PAGEREF _Toc21658 \h </w:instrText>
        </w:r>
        <w:r>
          <w:fldChar w:fldCharType="separate"/>
        </w:r>
        <w:r>
          <w:t>53</w:t>
        </w:r>
        <w:r>
          <w:fldChar w:fldCharType="end"/>
        </w:r>
      </w:hyperlink>
    </w:p>
    <w:p>
      <w:pPr>
        <w:pStyle w:val="TOC2"/>
        <w:tabs>
          <w:tab w:val="right" w:leader="dot" w:pos="8306"/>
        </w:tabs>
      </w:pPr>
      <w:hyperlink w:anchor="_Toc1103" w:history="1">
        <w:r>
          <w:rPr>
            <w:rFonts w:ascii="仿宋" w:eastAsia="仿宋" w:hAnsi="仿宋" w:cs="仿宋" w:hint="eastAsia"/>
            <w:lang w:eastAsia="zh-CN"/>
          </w:rPr>
          <w:t>(一)、融资说明</w:t>
        </w:r>
        <w:r>
          <w:tab/>
        </w:r>
        <w:r>
          <w:fldChar w:fldCharType="begin"/>
        </w:r>
        <w:r>
          <w:instrText xml:space="preserve"> PAGEREF _Toc1103 \h </w:instrText>
        </w:r>
        <w:r>
          <w:fldChar w:fldCharType="separate"/>
        </w:r>
        <w:r>
          <w:t>53</w:t>
        </w:r>
        <w:r>
          <w:fldChar w:fldCharType="end"/>
        </w:r>
      </w:hyperlink>
    </w:p>
    <w:p>
      <w:pPr>
        <w:pStyle w:val="TOC2"/>
        <w:tabs>
          <w:tab w:val="right" w:leader="dot" w:pos="8306"/>
        </w:tabs>
      </w:pPr>
      <w:hyperlink w:anchor="_Toc22928" w:history="1">
        <w:r>
          <w:rPr>
            <w:rFonts w:ascii="仿宋" w:eastAsia="仿宋" w:hAnsi="仿宋" w:cs="仿宋" w:hint="eastAsia"/>
            <w:lang w:eastAsia="zh-CN"/>
          </w:rPr>
          <w:t>(二)、资金使用计划</w:t>
        </w:r>
        <w:r>
          <w:tab/>
        </w:r>
        <w:r>
          <w:fldChar w:fldCharType="begin"/>
        </w:r>
        <w:r>
          <w:instrText xml:space="preserve"> PAGEREF _Toc22928 \h </w:instrText>
        </w:r>
        <w:r>
          <w:fldChar w:fldCharType="separate"/>
        </w:r>
        <w:r>
          <w:t>54</w:t>
        </w:r>
        <w:r>
          <w:fldChar w:fldCharType="end"/>
        </w:r>
      </w:hyperlink>
    </w:p>
    <w:p>
      <w:pPr>
        <w:pStyle w:val="TOC1"/>
        <w:tabs>
          <w:tab w:val="right" w:leader="dot" w:pos="8306"/>
        </w:tabs>
      </w:pPr>
      <w:hyperlink w:anchor="_Toc8095" w:history="1">
        <w:r>
          <w:rPr>
            <w:rFonts w:ascii="仿宋" w:eastAsia="仿宋" w:hAnsi="仿宋" w:cs="仿宋" w:hint="eastAsia"/>
            <w:lang w:eastAsia="zh-CN"/>
          </w:rPr>
          <w:t>十四、生产控制的基本程序</w:t>
        </w:r>
        <w:r>
          <w:tab/>
        </w:r>
        <w:r>
          <w:fldChar w:fldCharType="begin"/>
        </w:r>
        <w:r>
          <w:instrText xml:space="preserve"> PAGEREF _Toc8095 \h </w:instrText>
        </w:r>
        <w:r>
          <w:fldChar w:fldCharType="separate"/>
        </w:r>
        <w:r>
          <w:t>55</w:t>
        </w:r>
        <w:r>
          <w:fldChar w:fldCharType="end"/>
        </w:r>
      </w:hyperlink>
    </w:p>
    <w:p>
      <w:pPr>
        <w:pStyle w:val="TOC2"/>
        <w:tabs>
          <w:tab w:val="right" w:leader="dot" w:pos="8306"/>
        </w:tabs>
      </w:pPr>
      <w:hyperlink w:anchor="_Toc25393" w:history="1">
        <w:r>
          <w:rPr>
            <w:rFonts w:ascii="仿宋" w:eastAsia="仿宋" w:hAnsi="仿宋" w:cs="仿宋" w:hint="eastAsia"/>
            <w:lang w:eastAsia="zh-CN"/>
          </w:rPr>
          <w:t>(一)、制定控制标准</w:t>
        </w:r>
        <w:r>
          <w:tab/>
        </w:r>
        <w:r>
          <w:fldChar w:fldCharType="begin"/>
        </w:r>
        <w:r>
          <w:instrText xml:space="preserve"> PAGEREF _Toc25393 \h </w:instrText>
        </w:r>
        <w:r>
          <w:fldChar w:fldCharType="separate"/>
        </w:r>
        <w:r>
          <w:t>55</w:t>
        </w:r>
        <w:r>
          <w:fldChar w:fldCharType="end"/>
        </w:r>
      </w:hyperlink>
    </w:p>
    <w:p>
      <w:pPr>
        <w:pStyle w:val="TOC2"/>
        <w:tabs>
          <w:tab w:val="right" w:leader="dot" w:pos="8306"/>
        </w:tabs>
      </w:pPr>
      <w:hyperlink w:anchor="_Toc25004" w:history="1">
        <w:r>
          <w:rPr>
            <w:rFonts w:ascii="仿宋" w:eastAsia="仿宋" w:hAnsi="仿宋" w:cs="仿宋" w:hint="eastAsia"/>
            <w:lang w:eastAsia="zh-CN"/>
          </w:rPr>
          <w:t>(二)、实际执行情况检验</w:t>
        </w:r>
        <w:r>
          <w:tab/>
        </w:r>
        <w:r>
          <w:fldChar w:fldCharType="begin"/>
        </w:r>
        <w:r>
          <w:instrText xml:space="preserve"> PAGEREF _Toc25004 \h </w:instrText>
        </w:r>
        <w:r>
          <w:fldChar w:fldCharType="separate"/>
        </w:r>
        <w:r>
          <w:t>57</w:t>
        </w:r>
        <w:r>
          <w:fldChar w:fldCharType="end"/>
        </w:r>
      </w:hyperlink>
    </w:p>
    <w:p>
      <w:pPr>
        <w:pStyle w:val="TOC2"/>
        <w:tabs>
          <w:tab w:val="right" w:leader="dot" w:pos="8306"/>
        </w:tabs>
      </w:pPr>
      <w:hyperlink w:anchor="_Toc11098" w:history="1">
        <w:r>
          <w:rPr>
            <w:rFonts w:ascii="仿宋" w:eastAsia="仿宋" w:hAnsi="仿宋" w:cs="仿宋" w:hint="eastAsia"/>
            <w:lang w:eastAsia="zh-CN"/>
          </w:rPr>
          <w:t>(三)、控制决策</w:t>
        </w:r>
        <w:r>
          <w:tab/>
        </w:r>
        <w:r>
          <w:fldChar w:fldCharType="begin"/>
        </w:r>
        <w:r>
          <w:instrText xml:space="preserve"> PAGEREF _Toc11098 \h </w:instrText>
        </w:r>
        <w:r>
          <w:fldChar w:fldCharType="separate"/>
        </w:r>
        <w:r>
          <w:t>58</w:t>
        </w:r>
        <w:r>
          <w:fldChar w:fldCharType="end"/>
        </w:r>
      </w:hyperlink>
    </w:p>
    <w:p>
      <w:pPr>
        <w:pStyle w:val="TOC2"/>
        <w:tabs>
          <w:tab w:val="right" w:leader="dot" w:pos="8306"/>
        </w:tabs>
      </w:pPr>
      <w:hyperlink w:anchor="_Toc23779" w:history="1">
        <w:r>
          <w:rPr>
            <w:rFonts w:ascii="仿宋" w:eastAsia="仿宋" w:hAnsi="仿宋" w:cs="仿宋" w:hint="eastAsia"/>
            <w:lang w:eastAsia="zh-CN"/>
          </w:rPr>
          <w:t>(四)、实施执行</w:t>
        </w:r>
        <w:r>
          <w:tab/>
        </w:r>
        <w:r>
          <w:fldChar w:fldCharType="begin"/>
        </w:r>
        <w:r>
          <w:instrText xml:space="preserve"> PAGEREF _Toc23779 \h </w:instrText>
        </w:r>
        <w:r>
          <w:fldChar w:fldCharType="separate"/>
        </w:r>
        <w:r>
          <w:t>59</w:t>
        </w:r>
        <w:r>
          <w:fldChar w:fldCharType="end"/>
        </w:r>
      </w:hyperlink>
    </w:p>
    <w:p>
      <w:pPr>
        <w:pStyle w:val="TOC1"/>
        <w:tabs>
          <w:tab w:val="right" w:leader="dot" w:pos="8306"/>
        </w:tabs>
      </w:pPr>
      <w:hyperlink w:anchor="_Toc17083" w:history="1">
        <w:r>
          <w:rPr>
            <w:rFonts w:ascii="仿宋" w:eastAsia="仿宋" w:hAnsi="仿宋" w:cs="仿宋" w:hint="eastAsia"/>
            <w:lang w:eastAsia="zh-CN"/>
          </w:rPr>
          <w:t>十五、人力资源管理与开发</w:t>
        </w:r>
        <w:r>
          <w:tab/>
        </w:r>
        <w:r>
          <w:fldChar w:fldCharType="begin"/>
        </w:r>
        <w:r>
          <w:instrText xml:space="preserve"> PAGEREF _Toc17083 \h </w:instrText>
        </w:r>
        <w:r>
          <w:fldChar w:fldCharType="separate"/>
        </w:r>
        <w:r>
          <w:t>60</w:t>
        </w:r>
        <w:r>
          <w:fldChar w:fldCharType="end"/>
        </w:r>
      </w:hyperlink>
    </w:p>
    <w:p>
      <w:pPr>
        <w:pStyle w:val="TOC2"/>
        <w:tabs>
          <w:tab w:val="right" w:leader="dot" w:pos="8306"/>
        </w:tabs>
      </w:pPr>
      <w:hyperlink w:anchor="_Toc28485" w:history="1">
        <w:r>
          <w:rPr>
            <w:rFonts w:ascii="仿宋" w:eastAsia="仿宋" w:hAnsi="仿宋" w:cs="仿宋" w:hint="eastAsia"/>
            <w:lang w:eastAsia="zh-CN"/>
          </w:rPr>
          <w:t>(一)、人力资源规划</w:t>
        </w:r>
        <w:r>
          <w:tab/>
        </w:r>
        <w:r>
          <w:fldChar w:fldCharType="begin"/>
        </w:r>
        <w:r>
          <w:instrText xml:space="preserve"> PAGEREF _Toc28485 \h </w:instrText>
        </w:r>
        <w:r>
          <w:fldChar w:fldCharType="separate"/>
        </w:r>
        <w:r>
          <w:t>60</w:t>
        </w:r>
        <w:r>
          <w:fldChar w:fldCharType="end"/>
        </w:r>
      </w:hyperlink>
    </w:p>
    <w:p>
      <w:pPr>
        <w:pStyle w:val="TOC2"/>
        <w:tabs>
          <w:tab w:val="right" w:leader="dot" w:pos="8306"/>
        </w:tabs>
      </w:pPr>
      <w:hyperlink w:anchor="_Toc10017" w:history="1">
        <w:r>
          <w:rPr>
            <w:rFonts w:ascii="仿宋" w:eastAsia="仿宋" w:hAnsi="仿宋" w:cs="仿宋" w:hint="eastAsia"/>
            <w:lang w:eastAsia="zh-CN"/>
          </w:rPr>
          <w:t>(二)、人力资源开发与培训</w:t>
        </w:r>
        <w:r>
          <w:tab/>
        </w:r>
        <w:r>
          <w:fldChar w:fldCharType="begin"/>
        </w:r>
        <w:r>
          <w:instrText xml:space="preserve"> PAGEREF _Toc10017 \h </w:instrText>
        </w:r>
        <w:r>
          <w:fldChar w:fldCharType="separate"/>
        </w:r>
        <w:r>
          <w:t>62</w:t>
        </w:r>
        <w:r>
          <w:fldChar w:fldCharType="end"/>
        </w:r>
      </w:hyperlink>
    </w:p>
    <w:p>
      <w:pPr>
        <w:pStyle w:val="TOC1"/>
        <w:tabs>
          <w:tab w:val="right" w:leader="dot" w:pos="8306"/>
        </w:tabs>
      </w:pPr>
      <w:hyperlink w:anchor="_Toc16" w:history="1">
        <w:r>
          <w:rPr>
            <w:rFonts w:ascii="仿宋" w:eastAsia="仿宋" w:hAnsi="仿宋" w:cs="仿宋" w:hint="eastAsia"/>
            <w:lang w:eastAsia="zh-CN"/>
          </w:rPr>
          <w:t>十六、健腹椅项目执行风险与应对策略</w:t>
        </w:r>
        <w:r>
          <w:tab/>
        </w:r>
        <w:r>
          <w:fldChar w:fldCharType="begin"/>
        </w:r>
        <w:r>
          <w:instrText xml:space="preserve"> PAGEREF _Toc16 \h </w:instrText>
        </w:r>
        <w:r>
          <w:fldChar w:fldCharType="separate"/>
        </w:r>
        <w:r>
          <w:t>64</w:t>
        </w:r>
        <w:r>
          <w:fldChar w:fldCharType="end"/>
        </w:r>
      </w:hyperlink>
    </w:p>
    <w:p>
      <w:pPr>
        <w:pStyle w:val="TOC2"/>
        <w:tabs>
          <w:tab w:val="right" w:leader="dot" w:pos="8306"/>
        </w:tabs>
      </w:pPr>
      <w:hyperlink w:anchor="_Toc2282" w:history="1">
        <w:r>
          <w:rPr>
            <w:rFonts w:ascii="仿宋" w:eastAsia="仿宋" w:hAnsi="仿宋" w:cs="仿宋" w:hint="eastAsia"/>
            <w:lang w:eastAsia="zh-CN"/>
          </w:rPr>
          <w:t>(一)、健腹椅项目执行风险识别</w:t>
        </w:r>
        <w:r>
          <w:tab/>
        </w:r>
        <w:r>
          <w:fldChar w:fldCharType="begin"/>
        </w:r>
        <w:r>
          <w:instrText xml:space="preserve"> PAGEREF _Toc2282 \h </w:instrText>
        </w:r>
        <w:r>
          <w:fldChar w:fldCharType="separate"/>
        </w:r>
        <w:r>
          <w:t>64</w:t>
        </w:r>
        <w:r>
          <w:fldChar w:fldCharType="end"/>
        </w:r>
      </w:hyperlink>
    </w:p>
    <w:p>
      <w:pPr>
        <w:pStyle w:val="TOC2"/>
        <w:tabs>
          <w:tab w:val="right" w:leader="dot" w:pos="8306"/>
        </w:tabs>
      </w:pPr>
      <w:hyperlink w:anchor="_Toc13277" w:history="1">
        <w:r>
          <w:rPr>
            <w:rFonts w:ascii="仿宋" w:eastAsia="仿宋" w:hAnsi="仿宋" w:cs="仿宋" w:hint="eastAsia"/>
            <w:lang w:eastAsia="zh-CN"/>
          </w:rPr>
          <w:t>(二)、风险评估与优先级制定</w:t>
        </w:r>
        <w:r>
          <w:tab/>
        </w:r>
        <w:r>
          <w:fldChar w:fldCharType="begin"/>
        </w:r>
        <w:r>
          <w:instrText xml:space="preserve"> PAGEREF _Toc13277 \h </w:instrText>
        </w:r>
        <w:r>
          <w:fldChar w:fldCharType="separate"/>
        </w:r>
        <w:r>
          <w:t>65</w:t>
        </w:r>
        <w:r>
          <w:fldChar w:fldCharType="end"/>
        </w:r>
      </w:hyperlink>
    </w:p>
    <w:p>
      <w:pPr>
        <w:pStyle w:val="TOC2"/>
        <w:tabs>
          <w:tab w:val="right" w:leader="dot" w:pos="8306"/>
        </w:tabs>
      </w:pPr>
      <w:hyperlink w:anchor="_Toc8500" w:history="1">
        <w:r>
          <w:rPr>
            <w:rFonts w:ascii="仿宋" w:eastAsia="仿宋" w:hAnsi="仿宋" w:cs="仿宋" w:hint="eastAsia"/>
            <w:lang w:eastAsia="zh-CN"/>
          </w:rPr>
          <w:t>(三)、应对策略与应急预案</w:t>
        </w:r>
        <w:r>
          <w:tab/>
        </w:r>
        <w:r>
          <w:fldChar w:fldCharType="begin"/>
        </w:r>
        <w:r>
          <w:instrText xml:space="preserve"> PAGEREF _Toc8500 \h </w:instrText>
        </w:r>
        <w:r>
          <w:fldChar w:fldCharType="separate"/>
        </w:r>
        <w:r>
          <w:t>67</w:t>
        </w:r>
        <w:r>
          <w:fldChar w:fldCharType="end"/>
        </w:r>
      </w:hyperlink>
    </w:p>
    <w:p>
      <w:pPr>
        <w:pStyle w:val="TOC1"/>
        <w:tabs>
          <w:tab w:val="right" w:leader="dot" w:pos="8306"/>
        </w:tabs>
      </w:pPr>
      <w:hyperlink w:anchor="_Toc4749" w:history="1">
        <w:r>
          <w:rPr>
            <w:rFonts w:ascii="仿宋" w:eastAsia="仿宋" w:hAnsi="仿宋" w:cs="仿宋" w:hint="eastAsia"/>
            <w:lang w:eastAsia="zh-CN"/>
          </w:rPr>
          <w:t>十七、环境风险应急预案</w:t>
        </w:r>
        <w:r>
          <w:tab/>
        </w:r>
        <w:r>
          <w:fldChar w:fldCharType="begin"/>
        </w:r>
        <w:r>
          <w:instrText xml:space="preserve"> PAGEREF _Toc4749 \h </w:instrText>
        </w:r>
        <w:r>
          <w:fldChar w:fldCharType="separate"/>
        </w:r>
        <w:r>
          <w:t>68</w:t>
        </w:r>
        <w:r>
          <w:fldChar w:fldCharType="end"/>
        </w:r>
      </w:hyperlink>
    </w:p>
    <w:p>
      <w:pPr>
        <w:pStyle w:val="TOC2"/>
        <w:tabs>
          <w:tab w:val="right" w:leader="dot" w:pos="8306"/>
        </w:tabs>
      </w:pPr>
      <w:hyperlink w:anchor="_Toc18068" w:history="1">
        <w:r>
          <w:rPr>
            <w:rFonts w:ascii="仿宋" w:eastAsia="仿宋" w:hAnsi="仿宋" w:cs="仿宋" w:hint="eastAsia"/>
            <w:lang w:eastAsia="zh-CN"/>
          </w:rPr>
          <w:t>(一)、环境风险评估基础</w:t>
        </w:r>
        <w:r>
          <w:tab/>
        </w:r>
        <w:r>
          <w:fldChar w:fldCharType="begin"/>
        </w:r>
        <w:r>
          <w:instrText xml:space="preserve"> PAGEREF _Toc18068 \h </w:instrText>
        </w:r>
        <w:r>
          <w:fldChar w:fldCharType="separate"/>
        </w:r>
        <w:r>
          <w:t>68</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3754" w:history="1">
        <w:r>
          <w:rPr>
            <w:rFonts w:ascii="仿宋" w:eastAsia="仿宋" w:hAnsi="仿宋" w:cs="仿宋" w:hint="eastAsia"/>
            <w:lang w:eastAsia="zh-CN"/>
          </w:rPr>
          <w:t>(二)、应急预案的制定</w:t>
        </w:r>
        <w:r>
          <w:tab/>
        </w:r>
        <w:r>
          <w:fldChar w:fldCharType="begin"/>
        </w:r>
        <w:r>
          <w:instrText xml:space="preserve"> PAGEREF _Toc13754 \h </w:instrText>
        </w:r>
        <w:r>
          <w:fldChar w:fldCharType="separate"/>
        </w:r>
        <w:r>
          <w:t>70</w:t>
        </w:r>
        <w:r>
          <w:fldChar w:fldCharType="end"/>
        </w:r>
      </w:hyperlink>
    </w:p>
    <w:p>
      <w:pPr>
        <w:pStyle w:val="TOC2"/>
        <w:tabs>
          <w:tab w:val="right" w:leader="dot" w:pos="8306"/>
        </w:tabs>
      </w:pPr>
      <w:hyperlink w:anchor="_Toc7241" w:history="1">
        <w:r>
          <w:rPr>
            <w:rFonts w:ascii="仿宋" w:eastAsia="仿宋" w:hAnsi="仿宋" w:cs="仿宋" w:hint="eastAsia"/>
            <w:lang w:eastAsia="zh-CN"/>
          </w:rPr>
          <w:t>(三)、应急组织和协调</w:t>
        </w:r>
        <w:r>
          <w:tab/>
        </w:r>
        <w:r>
          <w:fldChar w:fldCharType="begin"/>
        </w:r>
        <w:r>
          <w:instrText xml:space="preserve"> PAGEREF _Toc7241 \h </w:instrText>
        </w:r>
        <w:r>
          <w:fldChar w:fldCharType="separate"/>
        </w:r>
        <w:r>
          <w:t>73</w:t>
        </w:r>
        <w:r>
          <w:fldChar w:fldCharType="end"/>
        </w:r>
      </w:hyperlink>
    </w:p>
    <w:p>
      <w:pPr>
        <w:pStyle w:val="TOC2"/>
        <w:tabs>
          <w:tab w:val="right" w:leader="dot" w:pos="8306"/>
        </w:tabs>
      </w:pPr>
      <w:hyperlink w:anchor="_Toc2948" w:history="1">
        <w:r>
          <w:rPr>
            <w:rFonts w:ascii="仿宋" w:eastAsia="仿宋" w:hAnsi="仿宋" w:cs="仿宋" w:hint="eastAsia"/>
            <w:lang w:eastAsia="zh-CN"/>
          </w:rPr>
          <w:t>(四)、应急物资和设备准备</w:t>
        </w:r>
        <w:r>
          <w:tab/>
        </w:r>
        <w:r>
          <w:fldChar w:fldCharType="begin"/>
        </w:r>
        <w:r>
          <w:instrText xml:space="preserve"> PAGEREF _Toc2948 \h </w:instrText>
        </w:r>
        <w:r>
          <w:fldChar w:fldCharType="separate"/>
        </w:r>
        <w:r>
          <w:t>75</w:t>
        </w:r>
        <w:r>
          <w:fldChar w:fldCharType="end"/>
        </w:r>
      </w:hyperlink>
    </w:p>
    <w:p>
      <w:pPr>
        <w:pStyle w:val="TOC2"/>
        <w:tabs>
          <w:tab w:val="right" w:leader="dot" w:pos="8306"/>
        </w:tabs>
      </w:pPr>
      <w:hyperlink w:anchor="_Toc22605" w:history="1">
        <w:r>
          <w:rPr>
            <w:rFonts w:ascii="仿宋" w:eastAsia="仿宋" w:hAnsi="仿宋" w:cs="仿宋" w:hint="eastAsia"/>
            <w:lang w:eastAsia="zh-CN"/>
          </w:rPr>
          <w:t>(五)、应急演练</w:t>
        </w:r>
        <w:r>
          <w:tab/>
        </w:r>
        <w:r>
          <w:fldChar w:fldCharType="begin"/>
        </w:r>
        <w:r>
          <w:instrText xml:space="preserve"> PAGEREF _Toc22605 \h </w:instrText>
        </w:r>
        <w:r>
          <w:fldChar w:fldCharType="separate"/>
        </w:r>
        <w:r>
          <w:t>76</w:t>
        </w:r>
        <w:r>
          <w:fldChar w:fldCharType="end"/>
        </w:r>
      </w:hyperlink>
    </w:p>
    <w:p>
      <w:pPr>
        <w:pStyle w:val="TOC2"/>
        <w:tabs>
          <w:tab w:val="right" w:leader="dot" w:pos="8306"/>
        </w:tabs>
      </w:pPr>
      <w:hyperlink w:anchor="_Toc22770" w:history="1">
        <w:r>
          <w:rPr>
            <w:rFonts w:ascii="仿宋" w:eastAsia="仿宋" w:hAnsi="仿宋" w:cs="仿宋" w:hint="eastAsia"/>
            <w:lang w:eastAsia="zh-CN"/>
          </w:rPr>
          <w:t>(六)、事故发生时的处置</w:t>
        </w:r>
        <w:r>
          <w:tab/>
        </w:r>
        <w:r>
          <w:fldChar w:fldCharType="begin"/>
        </w:r>
        <w:r>
          <w:instrText xml:space="preserve"> PAGEREF _Toc22770 \h </w:instrText>
        </w:r>
        <w:r>
          <w:fldChar w:fldCharType="separate"/>
        </w:r>
        <w:r>
          <w:t>77</w:t>
        </w:r>
        <w:r>
          <w:fldChar w:fldCharType="end"/>
        </w:r>
      </w:hyperlink>
    </w:p>
    <w:p>
      <w:pPr>
        <w:pStyle w:val="TOC1"/>
        <w:tabs>
          <w:tab w:val="right" w:leader="dot" w:pos="8306"/>
        </w:tabs>
      </w:pPr>
      <w:hyperlink w:anchor="_Toc16054" w:history="1">
        <w:r>
          <w:rPr>
            <w:rFonts w:ascii="仿宋" w:eastAsia="仿宋" w:hAnsi="仿宋" w:cs="仿宋" w:hint="eastAsia"/>
            <w:lang w:eastAsia="zh-CN"/>
          </w:rPr>
          <w:t>十八、信息化建设</w:t>
        </w:r>
        <w:r>
          <w:tab/>
        </w:r>
        <w:r>
          <w:fldChar w:fldCharType="begin"/>
        </w:r>
        <w:r>
          <w:instrText xml:space="preserve"> PAGEREF _Toc16054 \h </w:instrText>
        </w:r>
        <w:r>
          <w:fldChar w:fldCharType="separate"/>
        </w:r>
        <w:r>
          <w:t>79</w:t>
        </w:r>
        <w:r>
          <w:fldChar w:fldCharType="end"/>
        </w:r>
      </w:hyperlink>
    </w:p>
    <w:p>
      <w:pPr>
        <w:pStyle w:val="TOC2"/>
        <w:tabs>
          <w:tab w:val="right" w:leader="dot" w:pos="8306"/>
        </w:tabs>
      </w:pPr>
      <w:hyperlink w:anchor="_Toc16451" w:history="1">
        <w:r>
          <w:rPr>
            <w:rFonts w:ascii="仿宋" w:eastAsia="仿宋" w:hAnsi="仿宋" w:cs="仿宋" w:hint="eastAsia"/>
            <w:lang w:eastAsia="zh-CN"/>
          </w:rPr>
          <w:t>(一)、信息化规划</w:t>
        </w:r>
        <w:r>
          <w:tab/>
        </w:r>
        <w:r>
          <w:fldChar w:fldCharType="begin"/>
        </w:r>
        <w:r>
          <w:instrText xml:space="preserve"> PAGEREF _Toc16451 \h </w:instrText>
        </w:r>
        <w:r>
          <w:fldChar w:fldCharType="separate"/>
        </w:r>
        <w:r>
          <w:t>79</w:t>
        </w:r>
        <w:r>
          <w:fldChar w:fldCharType="end"/>
        </w:r>
      </w:hyperlink>
    </w:p>
    <w:p>
      <w:pPr>
        <w:pStyle w:val="TOC2"/>
        <w:tabs>
          <w:tab w:val="right" w:leader="dot" w:pos="8306"/>
        </w:tabs>
      </w:pPr>
      <w:hyperlink w:anchor="_Toc9531" w:history="1">
        <w:r>
          <w:rPr>
            <w:rFonts w:ascii="仿宋" w:eastAsia="仿宋" w:hAnsi="仿宋" w:cs="仿宋" w:hint="eastAsia"/>
            <w:lang w:eastAsia="zh-CN"/>
          </w:rPr>
          <w:t>(二)、信息系统建设</w:t>
        </w:r>
        <w:r>
          <w:tab/>
        </w:r>
        <w:r>
          <w:fldChar w:fldCharType="begin"/>
        </w:r>
        <w:r>
          <w:instrText xml:space="preserve"> PAGEREF _Toc9531 \h </w:instrText>
        </w:r>
        <w:r>
          <w:fldChar w:fldCharType="separate"/>
        </w:r>
        <w:r>
          <w:t>80</w:t>
        </w:r>
        <w:r>
          <w:fldChar w:fldCharType="end"/>
        </w:r>
      </w:hyperlink>
    </w:p>
    <w:p>
      <w:pPr>
        <w:pStyle w:val="TOC2"/>
        <w:tabs>
          <w:tab w:val="right" w:leader="dot" w:pos="8306"/>
        </w:tabs>
      </w:pPr>
      <w:hyperlink w:anchor="_Toc29413" w:history="1">
        <w:r>
          <w:rPr>
            <w:rFonts w:ascii="仿宋" w:eastAsia="仿宋" w:hAnsi="仿宋" w:cs="仿宋" w:hint="eastAsia"/>
            <w:lang w:eastAsia="zh-CN"/>
          </w:rPr>
          <w:t>(三)、数据保护与隐私保护</w:t>
        </w:r>
        <w:r>
          <w:tab/>
        </w:r>
        <w:r>
          <w:fldChar w:fldCharType="begin"/>
        </w:r>
        <w:r>
          <w:instrText xml:space="preserve"> PAGEREF _Toc29413 \h </w:instrText>
        </w:r>
        <w:r>
          <w:fldChar w:fldCharType="separate"/>
        </w:r>
        <w:r>
          <w:t>81</w:t>
        </w:r>
        <w:r>
          <w:fldChar w:fldCharType="end"/>
        </w:r>
      </w:hyperlink>
    </w:p>
    <w:p>
      <w:pPr>
        <w:pStyle w:val="TOC1"/>
        <w:tabs>
          <w:tab w:val="right" w:leader="dot" w:pos="8306"/>
        </w:tabs>
      </w:pPr>
      <w:hyperlink w:anchor="_Toc10212" w:history="1">
        <w:r>
          <w:rPr>
            <w:rFonts w:ascii="仿宋" w:eastAsia="仿宋" w:hAnsi="仿宋" w:cs="仿宋" w:hint="eastAsia"/>
            <w:lang w:eastAsia="zh-CN"/>
          </w:rPr>
          <w:t>十九、市场营销策略</w:t>
        </w:r>
        <w:r>
          <w:tab/>
        </w:r>
        <w:r>
          <w:fldChar w:fldCharType="begin"/>
        </w:r>
        <w:r>
          <w:instrText xml:space="preserve"> PAGEREF _Toc10212 \h </w:instrText>
        </w:r>
        <w:r>
          <w:fldChar w:fldCharType="separate"/>
        </w:r>
        <w:r>
          <w:t>82</w:t>
        </w:r>
        <w:r>
          <w:fldChar w:fldCharType="end"/>
        </w:r>
      </w:hyperlink>
    </w:p>
    <w:p>
      <w:pPr>
        <w:pStyle w:val="TOC2"/>
        <w:tabs>
          <w:tab w:val="right" w:leader="dot" w:pos="8306"/>
        </w:tabs>
      </w:pPr>
      <w:hyperlink w:anchor="_Toc13283" w:history="1">
        <w:r>
          <w:rPr>
            <w:rFonts w:ascii="仿宋" w:eastAsia="仿宋" w:hAnsi="仿宋" w:cs="仿宋" w:hint="eastAsia"/>
            <w:lang w:eastAsia="zh-CN"/>
          </w:rPr>
          <w:t>(一)、市场定位与目标客户</w:t>
        </w:r>
        <w:r>
          <w:tab/>
        </w:r>
        <w:r>
          <w:fldChar w:fldCharType="begin"/>
        </w:r>
        <w:r>
          <w:instrText xml:space="preserve"> PAGEREF _Toc13283 \h </w:instrText>
        </w:r>
        <w:r>
          <w:fldChar w:fldCharType="separate"/>
        </w:r>
        <w:r>
          <w:t>82</w:t>
        </w:r>
        <w:r>
          <w:fldChar w:fldCharType="end"/>
        </w:r>
      </w:hyperlink>
    </w:p>
    <w:p>
      <w:pPr>
        <w:pStyle w:val="TOC2"/>
        <w:tabs>
          <w:tab w:val="right" w:leader="dot" w:pos="8306"/>
        </w:tabs>
      </w:pPr>
      <w:hyperlink w:anchor="_Toc16422" w:history="1">
        <w:r>
          <w:rPr>
            <w:rFonts w:ascii="仿宋" w:eastAsia="仿宋" w:hAnsi="仿宋" w:cs="仿宋" w:hint="eastAsia"/>
            <w:lang w:eastAsia="zh-CN"/>
          </w:rPr>
          <w:t>(二)、产品定位及差异化策略</w:t>
        </w:r>
        <w:r>
          <w:tab/>
        </w:r>
        <w:r>
          <w:fldChar w:fldCharType="begin"/>
        </w:r>
        <w:r>
          <w:instrText xml:space="preserve"> PAGEREF _Toc16422 \h </w:instrText>
        </w:r>
        <w:r>
          <w:fldChar w:fldCharType="separate"/>
        </w:r>
        <w:r>
          <w:t>83</w:t>
        </w:r>
        <w:r>
          <w:fldChar w:fldCharType="end"/>
        </w:r>
      </w:hyperlink>
    </w:p>
    <w:p>
      <w:pPr>
        <w:pStyle w:val="TOC2"/>
        <w:tabs>
          <w:tab w:val="right" w:leader="dot" w:pos="8306"/>
        </w:tabs>
      </w:pPr>
      <w:hyperlink w:anchor="_Toc14091" w:history="1">
        <w:r>
          <w:rPr>
            <w:rFonts w:ascii="仿宋" w:eastAsia="仿宋" w:hAnsi="仿宋" w:cs="仿宋" w:hint="eastAsia"/>
            <w:lang w:eastAsia="zh-CN"/>
          </w:rPr>
          <w:t>(三)、价格策略</w:t>
        </w:r>
        <w:r>
          <w:tab/>
        </w:r>
        <w:r>
          <w:fldChar w:fldCharType="begin"/>
        </w:r>
        <w:r>
          <w:instrText xml:space="preserve"> PAGEREF _Toc14091 \h </w:instrText>
        </w:r>
        <w:r>
          <w:fldChar w:fldCharType="separate"/>
        </w:r>
        <w:r>
          <w:t>84</w:t>
        </w:r>
        <w:r>
          <w:fldChar w:fldCharType="end"/>
        </w:r>
      </w:hyperlink>
    </w:p>
    <w:p>
      <w:pPr>
        <w:pStyle w:val="TOC2"/>
        <w:tabs>
          <w:tab w:val="right" w:leader="dot" w:pos="8306"/>
        </w:tabs>
      </w:pPr>
      <w:hyperlink w:anchor="_Toc14848" w:history="1">
        <w:r>
          <w:rPr>
            <w:rFonts w:ascii="仿宋" w:eastAsia="仿宋" w:hAnsi="仿宋" w:cs="仿宋" w:hint="eastAsia"/>
            <w:lang w:eastAsia="zh-CN"/>
          </w:rPr>
          <w:t>(四)、销售渠道与推广</w:t>
        </w:r>
        <w:r>
          <w:tab/>
        </w:r>
        <w:r>
          <w:fldChar w:fldCharType="begin"/>
        </w:r>
        <w:r>
          <w:instrText xml:space="preserve"> PAGEREF _Toc14848 \h </w:instrText>
        </w:r>
        <w:r>
          <w:fldChar w:fldCharType="separate"/>
        </w:r>
        <w:r>
          <w:t>85</w:t>
        </w:r>
        <w:r>
          <w:fldChar w:fldCharType="end"/>
        </w:r>
      </w:hyperlink>
    </w:p>
    <w:p>
      <w:pPr>
        <w:pStyle w:val="TOC2"/>
        <w:tabs>
          <w:tab w:val="right" w:leader="dot" w:pos="8306"/>
        </w:tabs>
      </w:pPr>
      <w:hyperlink w:anchor="_Toc2599" w:history="1">
        <w:r>
          <w:rPr>
            <w:rFonts w:ascii="仿宋" w:eastAsia="仿宋" w:hAnsi="仿宋" w:cs="仿宋" w:hint="eastAsia"/>
            <w:lang w:eastAsia="zh-CN"/>
          </w:rPr>
          <w:t>(五)、市场营销风险与对策</w:t>
        </w:r>
        <w:r>
          <w:tab/>
        </w:r>
        <w:r>
          <w:fldChar w:fldCharType="begin"/>
        </w:r>
        <w:r>
          <w:instrText xml:space="preserve"> PAGEREF _Toc2599 \h </w:instrText>
        </w:r>
        <w:r>
          <w:fldChar w:fldCharType="separate"/>
        </w:r>
        <w:r>
          <w:t>86</w:t>
        </w:r>
        <w:r>
          <w:fldChar w:fldCharType="end"/>
        </w:r>
      </w:hyperlink>
    </w:p>
    <w:p>
      <w:pPr>
        <w:pStyle w:val="TOC1"/>
        <w:tabs>
          <w:tab w:val="right" w:leader="dot" w:pos="8306"/>
        </w:tabs>
      </w:pPr>
      <w:hyperlink w:anchor="_Toc7887" w:history="1">
        <w:r>
          <w:rPr>
            <w:rFonts w:ascii="仿宋" w:eastAsia="仿宋" w:hAnsi="仿宋" w:cs="仿宋" w:hint="eastAsia"/>
            <w:lang w:eastAsia="zh-CN"/>
          </w:rPr>
          <w:t>二十、战略的定量评价决策方法</w:t>
        </w:r>
        <w:r>
          <w:tab/>
        </w:r>
        <w:r>
          <w:fldChar w:fldCharType="begin"/>
        </w:r>
        <w:r>
          <w:instrText xml:space="preserve"> PAGEREF _Toc7887 \h </w:instrText>
        </w:r>
        <w:r>
          <w:fldChar w:fldCharType="separate"/>
        </w:r>
        <w:r>
          <w:t>87</w:t>
        </w:r>
        <w:r>
          <w:fldChar w:fldCharType="end"/>
        </w:r>
      </w:hyperlink>
    </w:p>
    <w:p>
      <w:pPr>
        <w:pStyle w:val="TOC2"/>
        <w:tabs>
          <w:tab w:val="right" w:leader="dot" w:pos="8306"/>
        </w:tabs>
      </w:pPr>
      <w:hyperlink w:anchor="_Toc24816" w:history="1">
        <w:r>
          <w:rPr>
            <w:rFonts w:ascii="仿宋" w:eastAsia="仿宋" w:hAnsi="仿宋" w:cs="仿宋" w:hint="eastAsia"/>
            <w:lang w:eastAsia="zh-CN"/>
          </w:rPr>
          <w:t>(一)、战略的定量评价决策方法</w:t>
        </w:r>
        <w:r>
          <w:tab/>
        </w:r>
        <w:r>
          <w:fldChar w:fldCharType="begin"/>
        </w:r>
        <w:r>
          <w:instrText xml:space="preserve"> PAGEREF _Toc24816 \h </w:instrText>
        </w:r>
        <w:r>
          <w:fldChar w:fldCharType="separate"/>
        </w:r>
        <w:r>
          <w:t>87</w:t>
        </w:r>
        <w:r>
          <w:fldChar w:fldCharType="end"/>
        </w:r>
      </w:hyperlink>
    </w:p>
    <w:p>
      <w:pPr>
        <w:pStyle w:val="TOC1"/>
        <w:tabs>
          <w:tab w:val="right" w:leader="dot" w:pos="8306"/>
        </w:tabs>
      </w:pPr>
      <w:hyperlink w:anchor="_Toc11251" w:history="1">
        <w:r>
          <w:rPr>
            <w:rFonts w:ascii="仿宋" w:eastAsia="仿宋" w:hAnsi="仿宋" w:cs="仿宋" w:hint="eastAsia"/>
            <w:lang w:eastAsia="zh-CN"/>
          </w:rPr>
          <w:t>二十一、健腹椅项目风险防范分析</w:t>
        </w:r>
        <w:r>
          <w:tab/>
        </w:r>
        <w:r>
          <w:fldChar w:fldCharType="begin"/>
        </w:r>
        <w:r>
          <w:instrText xml:space="preserve"> PAGEREF _Toc11251 \h </w:instrText>
        </w:r>
        <w:r>
          <w:fldChar w:fldCharType="separate"/>
        </w:r>
        <w:r>
          <w:t>88</w:t>
        </w:r>
        <w:r>
          <w:fldChar w:fldCharType="end"/>
        </w:r>
      </w:hyperlink>
    </w:p>
    <w:p>
      <w:pPr>
        <w:pStyle w:val="TOC2"/>
        <w:tabs>
          <w:tab w:val="right" w:leader="dot" w:pos="8306"/>
        </w:tabs>
      </w:pPr>
      <w:hyperlink w:anchor="_Toc8614" w:history="1">
        <w:r>
          <w:rPr>
            <w:rFonts w:ascii="仿宋" w:eastAsia="仿宋" w:hAnsi="仿宋" w:cs="仿宋" w:hint="eastAsia"/>
            <w:lang w:eastAsia="zh-CN"/>
          </w:rPr>
          <w:t>(一)、健腹椅项目风险分析</w:t>
        </w:r>
        <w:r>
          <w:tab/>
        </w:r>
        <w:r>
          <w:fldChar w:fldCharType="begin"/>
        </w:r>
        <w:r>
          <w:instrText xml:space="preserve"> PAGEREF _Toc8614 \h </w:instrText>
        </w:r>
        <w:r>
          <w:fldChar w:fldCharType="separate"/>
        </w:r>
        <w:r>
          <w:t>88</w:t>
        </w:r>
        <w:r>
          <w:fldChar w:fldCharType="end"/>
        </w:r>
      </w:hyperlink>
    </w:p>
    <w:p>
      <w:pPr>
        <w:pStyle w:val="TOC2"/>
        <w:tabs>
          <w:tab w:val="right" w:leader="dot" w:pos="8306"/>
        </w:tabs>
      </w:pPr>
      <w:hyperlink w:anchor="_Toc23427" w:history="1">
        <w:r>
          <w:rPr>
            <w:rFonts w:ascii="仿宋" w:eastAsia="仿宋" w:hAnsi="仿宋" w:cs="仿宋" w:hint="eastAsia"/>
            <w:lang w:eastAsia="zh-CN"/>
          </w:rPr>
          <w:t>(二)、健腹椅项目风险对策</w:t>
        </w:r>
        <w:r>
          <w:tab/>
        </w:r>
        <w:r>
          <w:fldChar w:fldCharType="begin"/>
        </w:r>
        <w:r>
          <w:instrText xml:space="preserve"> PAGEREF _Toc23427 \h </w:instrText>
        </w:r>
        <w:r>
          <w:fldChar w:fldCharType="separate"/>
        </w:r>
        <w:r>
          <w:t>90</w:t>
        </w:r>
        <w:r>
          <w:fldChar w:fldCharType="end"/>
        </w:r>
      </w:hyperlink>
    </w:p>
    <w:p>
      <w:pPr>
        <w:pStyle w:val="TOC1"/>
        <w:tabs>
          <w:tab w:val="right" w:leader="dot" w:pos="8306"/>
        </w:tabs>
      </w:pPr>
      <w:hyperlink w:anchor="_Toc16252" w:history="1">
        <w:r>
          <w:rPr>
            <w:rFonts w:ascii="仿宋" w:eastAsia="仿宋" w:hAnsi="仿宋" w:cs="仿宋" w:hint="eastAsia"/>
            <w:lang w:eastAsia="zh-CN"/>
          </w:rPr>
          <w:t>二十二投资风险分析</w:t>
        </w:r>
        <w:r>
          <w:tab/>
        </w:r>
        <w:r>
          <w:fldChar w:fldCharType="begin"/>
        </w:r>
        <w:r>
          <w:instrText xml:space="preserve"> PAGEREF _Toc16252 \h </w:instrText>
        </w:r>
        <w:r>
          <w:fldChar w:fldCharType="separate"/>
        </w:r>
        <w:r>
          <w:t>92</w:t>
        </w:r>
        <w:r>
          <w:fldChar w:fldCharType="end"/>
        </w:r>
      </w:hyperlink>
    </w:p>
    <w:p>
      <w:pPr>
        <w:pStyle w:val="TOC2"/>
        <w:tabs>
          <w:tab w:val="right" w:leader="dot" w:pos="8306"/>
        </w:tabs>
      </w:pPr>
      <w:hyperlink w:anchor="_Toc30613" w:history="1">
        <w:r>
          <w:rPr>
            <w:rFonts w:ascii="仿宋" w:eastAsia="仿宋" w:hAnsi="仿宋" w:cs="仿宋" w:hint="eastAsia"/>
            <w:lang w:eastAsia="zh-CN"/>
          </w:rPr>
          <w:t>(一)、投资风险识别</w:t>
        </w:r>
        <w:r>
          <w:tab/>
        </w:r>
        <w:r>
          <w:fldChar w:fldCharType="begin"/>
        </w:r>
        <w:r>
          <w:instrText xml:space="preserve"> PAGEREF _Toc30613 \h </w:instrText>
        </w:r>
        <w:r>
          <w:fldChar w:fldCharType="separate"/>
        </w:r>
        <w:r>
          <w:t>92</w:t>
        </w:r>
        <w:r>
          <w:fldChar w:fldCharType="end"/>
        </w:r>
      </w:hyperlink>
    </w:p>
    <w:p>
      <w:pPr>
        <w:pStyle w:val="TOC2"/>
        <w:tabs>
          <w:tab w:val="right" w:leader="dot" w:pos="8306"/>
        </w:tabs>
      </w:pPr>
      <w:hyperlink w:anchor="_Toc6445" w:history="1">
        <w:r>
          <w:rPr>
            <w:rFonts w:ascii="仿宋" w:eastAsia="仿宋" w:hAnsi="仿宋" w:cs="仿宋" w:hint="eastAsia"/>
            <w:lang w:eastAsia="zh-CN"/>
          </w:rPr>
          <w:t>(二)、风险评估与管理</w:t>
        </w:r>
        <w:r>
          <w:tab/>
        </w:r>
        <w:r>
          <w:fldChar w:fldCharType="begin"/>
        </w:r>
        <w:r>
          <w:instrText xml:space="preserve"> PAGEREF _Toc6445 \h </w:instrText>
        </w:r>
        <w:r>
          <w:fldChar w:fldCharType="separate"/>
        </w:r>
        <w:r>
          <w:t>92</w:t>
        </w:r>
        <w:r>
          <w:fldChar w:fldCharType="end"/>
        </w:r>
      </w:hyperlink>
    </w:p>
    <w:p>
      <w:pPr>
        <w:pStyle w:val="TOC2"/>
        <w:tabs>
          <w:tab w:val="right" w:leader="dot" w:pos="8306"/>
        </w:tabs>
      </w:pPr>
      <w:hyperlink w:anchor="_Toc13551" w:history="1">
        <w:r>
          <w:rPr>
            <w:rFonts w:ascii="仿宋" w:eastAsia="仿宋" w:hAnsi="仿宋" w:cs="仿宋" w:hint="eastAsia"/>
            <w:lang w:eastAsia="zh-CN"/>
          </w:rPr>
          <w:t>(三)、风险缓解策略</w:t>
        </w:r>
        <w:r>
          <w:tab/>
        </w:r>
        <w:r>
          <w:fldChar w:fldCharType="begin"/>
        </w:r>
        <w:r>
          <w:instrText xml:space="preserve"> PAGEREF _Toc13551 \h </w:instrText>
        </w:r>
        <w:r>
          <w:fldChar w:fldCharType="separate"/>
        </w:r>
        <w:r>
          <w:t>92</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18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18271"/>
      <w:r>
        <w:rPr>
          <w:rFonts w:ascii="仿宋" w:eastAsia="仿宋" w:hAnsi="仿宋" w:cs="仿宋" w:hint="eastAsia"/>
          <w:sz w:val="28"/>
          <w:lang w:eastAsia="zh-CN"/>
        </w:rPr>
        <w:t>一、建设背景及必要性分析</w:t>
      </w:r>
      <w:bookmarkEnd w:id="2"/>
    </w:p>
    <w:p>
      <w:pPr>
        <w:pStyle w:val="Heading2"/>
        <w:rPr>
          <w:rFonts w:ascii="仿宋" w:eastAsia="仿宋" w:hAnsi="仿宋" w:cs="仿宋" w:hint="eastAsia"/>
          <w:lang w:eastAsia="zh-CN"/>
        </w:rPr>
      </w:pPr>
      <w:bookmarkStart w:id="3" w:name="_Toc11949"/>
      <w:r>
        <w:rPr>
          <w:rFonts w:ascii="仿宋" w:eastAsia="仿宋" w:hAnsi="仿宋" w:cs="仿宋" w:hint="eastAsia"/>
          <w:lang w:eastAsia="zh-CN"/>
        </w:rPr>
        <w:t>(一)、健腹椅项目承办单位背景分析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[公司名称]创立于[成立时间]，专注于[公司主营业务]。总部位于[总部所在地]，分支机构遍布[地区1]、[地区2]等多个地区。公司以“[公司核心价值观]”为理念，致力于提供高品质、创新的[产品或服务]给客户。</w:t>
      </w:r>
    </w:p>
    <w:p>
      <w:pPr>
        <w:ind w:firstLine="560" w:firstLineChars="200"/>
        <w:rPr>
          <w:rFonts w:ascii="仿宋" w:eastAsia="仿宋" w:hAnsi="仿宋" w:cs="仿宋" w:hint="eastAsia"/>
          <w:sz w:val="28"/>
        </w:rPr>
      </w:pPr>
      <w:r>
        <w:rPr>
          <w:rFonts w:ascii="仿宋" w:eastAsia="仿宋" w:hAnsi="仿宋" w:cs="仿宋" w:hint="eastAsia"/>
          <w:sz w:val="28"/>
          <w:lang w:eastAsia="zh-CN"/>
        </w:rPr>
        <w:t>2. 核心业务: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[公司核心业务]是公司的主要业务范围，公司在此领域有丰富的经验和卓越的专业团队，在业界享有良好声誉。</w:t>
      </w:r>
    </w:p>
    <w:p>
      <w:pPr>
        <w:ind w:firstLine="560" w:firstLineChars="200"/>
        <w:rPr>
          <w:rFonts w:ascii="仿宋" w:eastAsia="仿宋" w:hAnsi="仿宋" w:cs="仿宋" w:hint="eastAsia"/>
          <w:sz w:val="28"/>
        </w:rPr>
      </w:pPr>
      <w:r>
        <w:rPr>
          <w:rFonts w:ascii="仿宋" w:eastAsia="仿宋" w:hAnsi="仿宋" w:cs="仿宋" w:hint="eastAsia"/>
          <w:sz w:val="28"/>
          <w:lang w:eastAsia="zh-CN"/>
        </w:rPr>
        <w:t>3. 公司规模: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https://d.book118.com/588106020016006043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健腹椅行业企业战略发展规划及建议</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健腹椅行业企业战略发展规划及建议</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健腹椅行业企业战略发展规划及建议</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健腹椅行业企业战略发展规划及建议</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健腹椅行业企业战略发展规划及建议</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48E72F1"/>
    <w:rsid w:val="348E72F1"/>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58810602001600604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2024-03-04T21:05:00Z</dcterms:created>
  <dcterms:modified xsi:type="dcterms:W3CDTF">2024-03-04T21:05:46Z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9A2DA2ACE14D41D89D434AF134A55AB2_11</vt:lpwstr>
  </property>
  <property fmtid="{D5CDD505-2E9C-101B-9397-08002B2CF9AE}" pid="3" name="KSOProductBuildVer">
    <vt:lpwstr>2052-12.1.0.16399</vt:lpwstr>
  </property>
</Properties>
</file>