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滚装船航线项目建设方案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852" w:history="1">
        <w:r>
          <w:rPr>
            <w:rFonts w:ascii="仿宋" w:eastAsia="仿宋" w:hAnsi="仿宋" w:cs="仿宋" w:hint="eastAsia"/>
            <w:lang w:eastAsia="zh-CN"/>
          </w:rPr>
          <w:t>序言</w:t>
        </w:r>
        <w:r>
          <w:tab/>
        </w:r>
        <w:r>
          <w:fldChar w:fldCharType="begin"/>
        </w:r>
        <w:r>
          <w:instrText xml:space="preserve"> PAGEREF _Toc23852 \h </w:instrText>
        </w:r>
        <w:r>
          <w:fldChar w:fldCharType="separate"/>
        </w:r>
        <w:r>
          <w:t>3</w:t>
        </w:r>
        <w:r>
          <w:fldChar w:fldCharType="end"/>
        </w:r>
      </w:hyperlink>
    </w:p>
    <w:p>
      <w:pPr>
        <w:pStyle w:val="TOC1"/>
        <w:tabs>
          <w:tab w:val="right" w:leader="dot" w:pos="8306"/>
        </w:tabs>
      </w:pPr>
      <w:hyperlink w:anchor="_Toc20226" w:history="1">
        <w:r>
          <w:rPr>
            <w:rFonts w:ascii="仿宋" w:eastAsia="仿宋" w:hAnsi="仿宋" w:cs="仿宋" w:hint="eastAsia"/>
            <w:lang w:eastAsia="zh-CN"/>
          </w:rPr>
          <w:t>一、建设风险评估分析</w:t>
        </w:r>
        <w:r>
          <w:tab/>
        </w:r>
        <w:r>
          <w:fldChar w:fldCharType="begin"/>
        </w:r>
        <w:r>
          <w:instrText xml:space="preserve"> PAGEREF _Toc20226 \h </w:instrText>
        </w:r>
        <w:r>
          <w:fldChar w:fldCharType="separate"/>
        </w:r>
        <w:r>
          <w:t>3</w:t>
        </w:r>
        <w:r>
          <w:fldChar w:fldCharType="end"/>
        </w:r>
      </w:hyperlink>
    </w:p>
    <w:p>
      <w:pPr>
        <w:pStyle w:val="TOC2"/>
        <w:tabs>
          <w:tab w:val="right" w:leader="dot" w:pos="8306"/>
        </w:tabs>
      </w:pPr>
      <w:hyperlink w:anchor="_Toc5633" w:history="1">
        <w:r>
          <w:rPr>
            <w:rFonts w:ascii="仿宋" w:eastAsia="仿宋" w:hAnsi="仿宋" w:cs="仿宋" w:hint="eastAsia"/>
            <w:lang w:eastAsia="zh-CN"/>
          </w:rPr>
          <w:t>(一)、政策风险分析</w:t>
        </w:r>
        <w:r>
          <w:tab/>
        </w:r>
        <w:r>
          <w:fldChar w:fldCharType="begin"/>
        </w:r>
        <w:r>
          <w:instrText xml:space="preserve"> PAGEREF _Toc5633 \h </w:instrText>
        </w:r>
        <w:r>
          <w:fldChar w:fldCharType="separate"/>
        </w:r>
        <w:r>
          <w:t>3</w:t>
        </w:r>
        <w:r>
          <w:fldChar w:fldCharType="end"/>
        </w:r>
      </w:hyperlink>
    </w:p>
    <w:p>
      <w:pPr>
        <w:pStyle w:val="TOC2"/>
        <w:tabs>
          <w:tab w:val="right" w:leader="dot" w:pos="8306"/>
        </w:tabs>
      </w:pPr>
      <w:hyperlink w:anchor="_Toc14189" w:history="1">
        <w:r>
          <w:rPr>
            <w:rFonts w:ascii="仿宋" w:eastAsia="仿宋" w:hAnsi="仿宋" w:cs="仿宋" w:hint="eastAsia"/>
            <w:lang w:eastAsia="zh-CN"/>
          </w:rPr>
          <w:t>(二)、社会风险分析</w:t>
        </w:r>
        <w:r>
          <w:tab/>
        </w:r>
        <w:r>
          <w:fldChar w:fldCharType="begin"/>
        </w:r>
        <w:r>
          <w:instrText xml:space="preserve"> PAGEREF _Toc14189 \h </w:instrText>
        </w:r>
        <w:r>
          <w:fldChar w:fldCharType="separate"/>
        </w:r>
        <w:r>
          <w:t>4</w:t>
        </w:r>
        <w:r>
          <w:fldChar w:fldCharType="end"/>
        </w:r>
      </w:hyperlink>
    </w:p>
    <w:p>
      <w:pPr>
        <w:pStyle w:val="TOC2"/>
        <w:tabs>
          <w:tab w:val="right" w:leader="dot" w:pos="8306"/>
        </w:tabs>
      </w:pPr>
      <w:hyperlink w:anchor="_Toc19485" w:history="1">
        <w:r>
          <w:rPr>
            <w:rFonts w:ascii="仿宋" w:eastAsia="仿宋" w:hAnsi="仿宋" w:cs="仿宋" w:hint="eastAsia"/>
            <w:lang w:eastAsia="zh-CN"/>
          </w:rPr>
          <w:t>(三)、市场风险分析</w:t>
        </w:r>
        <w:r>
          <w:tab/>
        </w:r>
        <w:r>
          <w:fldChar w:fldCharType="begin"/>
        </w:r>
        <w:r>
          <w:instrText xml:space="preserve"> PAGEREF _Toc19485 \h </w:instrText>
        </w:r>
        <w:r>
          <w:fldChar w:fldCharType="separate"/>
        </w:r>
        <w:r>
          <w:t>6</w:t>
        </w:r>
        <w:r>
          <w:fldChar w:fldCharType="end"/>
        </w:r>
      </w:hyperlink>
    </w:p>
    <w:p>
      <w:pPr>
        <w:pStyle w:val="TOC2"/>
        <w:tabs>
          <w:tab w:val="right" w:leader="dot" w:pos="8306"/>
        </w:tabs>
      </w:pPr>
      <w:hyperlink w:anchor="_Toc20129" w:history="1">
        <w:r>
          <w:rPr>
            <w:rFonts w:ascii="仿宋" w:eastAsia="仿宋" w:hAnsi="仿宋" w:cs="仿宋" w:hint="eastAsia"/>
            <w:lang w:eastAsia="zh-CN"/>
          </w:rPr>
          <w:t>(四)、资金风险分析</w:t>
        </w:r>
        <w:r>
          <w:tab/>
        </w:r>
        <w:r>
          <w:fldChar w:fldCharType="begin"/>
        </w:r>
        <w:r>
          <w:instrText xml:space="preserve"> PAGEREF _Toc20129 \h </w:instrText>
        </w:r>
        <w:r>
          <w:fldChar w:fldCharType="separate"/>
        </w:r>
        <w:r>
          <w:t>6</w:t>
        </w:r>
        <w:r>
          <w:fldChar w:fldCharType="end"/>
        </w:r>
      </w:hyperlink>
    </w:p>
    <w:p>
      <w:pPr>
        <w:pStyle w:val="TOC2"/>
        <w:tabs>
          <w:tab w:val="right" w:leader="dot" w:pos="8306"/>
        </w:tabs>
      </w:pPr>
      <w:hyperlink w:anchor="_Toc17162" w:history="1">
        <w:r>
          <w:rPr>
            <w:rFonts w:ascii="仿宋" w:eastAsia="仿宋" w:hAnsi="仿宋" w:cs="仿宋" w:hint="eastAsia"/>
            <w:lang w:eastAsia="zh-CN"/>
          </w:rPr>
          <w:t>(五)、技术风险分析</w:t>
        </w:r>
        <w:r>
          <w:tab/>
        </w:r>
        <w:r>
          <w:fldChar w:fldCharType="begin"/>
        </w:r>
        <w:r>
          <w:instrText xml:space="preserve"> PAGEREF _Toc17162 \h </w:instrText>
        </w:r>
        <w:r>
          <w:fldChar w:fldCharType="separate"/>
        </w:r>
        <w:r>
          <w:t>8</w:t>
        </w:r>
        <w:r>
          <w:fldChar w:fldCharType="end"/>
        </w:r>
      </w:hyperlink>
    </w:p>
    <w:p>
      <w:pPr>
        <w:pStyle w:val="TOC2"/>
        <w:tabs>
          <w:tab w:val="right" w:leader="dot" w:pos="8306"/>
        </w:tabs>
      </w:pPr>
      <w:hyperlink w:anchor="_Toc30945" w:history="1">
        <w:r>
          <w:rPr>
            <w:rFonts w:ascii="仿宋" w:eastAsia="仿宋" w:hAnsi="仿宋" w:cs="仿宋" w:hint="eastAsia"/>
            <w:lang w:eastAsia="zh-CN"/>
          </w:rPr>
          <w:t>(六)、财务风险分析</w:t>
        </w:r>
        <w:r>
          <w:tab/>
        </w:r>
        <w:r>
          <w:fldChar w:fldCharType="begin"/>
        </w:r>
        <w:r>
          <w:instrText xml:space="preserve"> PAGEREF _Toc30945 \h </w:instrText>
        </w:r>
        <w:r>
          <w:fldChar w:fldCharType="separate"/>
        </w:r>
        <w:r>
          <w:t>9</w:t>
        </w:r>
        <w:r>
          <w:fldChar w:fldCharType="end"/>
        </w:r>
      </w:hyperlink>
    </w:p>
    <w:p>
      <w:pPr>
        <w:pStyle w:val="TOC2"/>
        <w:tabs>
          <w:tab w:val="right" w:leader="dot" w:pos="8306"/>
        </w:tabs>
      </w:pPr>
      <w:hyperlink w:anchor="_Toc18776" w:history="1">
        <w:r>
          <w:rPr>
            <w:rFonts w:ascii="仿宋" w:eastAsia="仿宋" w:hAnsi="仿宋" w:cs="仿宋" w:hint="eastAsia"/>
            <w:lang w:eastAsia="zh-CN"/>
          </w:rPr>
          <w:t>(七)、管理风险分析</w:t>
        </w:r>
        <w:r>
          <w:tab/>
        </w:r>
        <w:r>
          <w:fldChar w:fldCharType="begin"/>
        </w:r>
        <w:r>
          <w:instrText xml:space="preserve"> PAGEREF _Toc18776 \h </w:instrText>
        </w:r>
        <w:r>
          <w:fldChar w:fldCharType="separate"/>
        </w:r>
        <w:r>
          <w:t>11</w:t>
        </w:r>
        <w:r>
          <w:fldChar w:fldCharType="end"/>
        </w:r>
      </w:hyperlink>
    </w:p>
    <w:p>
      <w:pPr>
        <w:pStyle w:val="TOC2"/>
        <w:tabs>
          <w:tab w:val="right" w:leader="dot" w:pos="8306"/>
        </w:tabs>
      </w:pPr>
      <w:hyperlink w:anchor="_Toc16492" w:history="1">
        <w:r>
          <w:rPr>
            <w:rFonts w:ascii="仿宋" w:eastAsia="仿宋" w:hAnsi="仿宋" w:cs="仿宋" w:hint="eastAsia"/>
            <w:lang w:eastAsia="zh-CN"/>
          </w:rPr>
          <w:t>(八)、其它风险分析</w:t>
        </w:r>
        <w:r>
          <w:tab/>
        </w:r>
        <w:r>
          <w:fldChar w:fldCharType="begin"/>
        </w:r>
        <w:r>
          <w:instrText xml:space="preserve"> PAGEREF _Toc16492 \h </w:instrText>
        </w:r>
        <w:r>
          <w:fldChar w:fldCharType="separate"/>
        </w:r>
        <w:r>
          <w:t>12</w:t>
        </w:r>
        <w:r>
          <w:fldChar w:fldCharType="end"/>
        </w:r>
      </w:hyperlink>
    </w:p>
    <w:p>
      <w:pPr>
        <w:pStyle w:val="TOC2"/>
        <w:tabs>
          <w:tab w:val="right" w:leader="dot" w:pos="8306"/>
        </w:tabs>
      </w:pPr>
      <w:hyperlink w:anchor="_Toc9844" w:history="1">
        <w:r>
          <w:rPr>
            <w:rFonts w:ascii="仿宋" w:eastAsia="仿宋" w:hAnsi="仿宋" w:cs="仿宋" w:hint="eastAsia"/>
            <w:lang w:eastAsia="zh-CN"/>
          </w:rPr>
          <w:t>(九)、社会影响评估</w:t>
        </w:r>
        <w:r>
          <w:tab/>
        </w:r>
        <w:r>
          <w:fldChar w:fldCharType="begin"/>
        </w:r>
        <w:r>
          <w:instrText xml:space="preserve"> PAGEREF _Toc9844 \h </w:instrText>
        </w:r>
        <w:r>
          <w:fldChar w:fldCharType="separate"/>
        </w:r>
        <w:r>
          <w:t>13</w:t>
        </w:r>
        <w:r>
          <w:fldChar w:fldCharType="end"/>
        </w:r>
      </w:hyperlink>
    </w:p>
    <w:p>
      <w:pPr>
        <w:pStyle w:val="TOC1"/>
        <w:tabs>
          <w:tab w:val="right" w:leader="dot" w:pos="8306"/>
        </w:tabs>
      </w:pPr>
      <w:hyperlink w:anchor="_Toc17539" w:history="1">
        <w:r>
          <w:rPr>
            <w:rFonts w:ascii="仿宋" w:eastAsia="仿宋" w:hAnsi="仿宋" w:cs="仿宋" w:hint="eastAsia"/>
            <w:lang w:eastAsia="zh-CN"/>
          </w:rPr>
          <w:t>二、滚装船航线项目概论</w:t>
        </w:r>
        <w:r>
          <w:tab/>
        </w:r>
        <w:r>
          <w:fldChar w:fldCharType="begin"/>
        </w:r>
        <w:r>
          <w:instrText xml:space="preserve"> PAGEREF _Toc17539 \h </w:instrText>
        </w:r>
        <w:r>
          <w:fldChar w:fldCharType="separate"/>
        </w:r>
        <w:r>
          <w:t>15</w:t>
        </w:r>
        <w:r>
          <w:fldChar w:fldCharType="end"/>
        </w:r>
      </w:hyperlink>
    </w:p>
    <w:p>
      <w:pPr>
        <w:pStyle w:val="TOC2"/>
        <w:tabs>
          <w:tab w:val="right" w:leader="dot" w:pos="8306"/>
        </w:tabs>
      </w:pPr>
      <w:hyperlink w:anchor="_Toc9239" w:history="1">
        <w:r>
          <w:rPr>
            <w:rFonts w:ascii="仿宋" w:eastAsia="仿宋" w:hAnsi="仿宋" w:cs="仿宋" w:hint="eastAsia"/>
            <w:lang w:eastAsia="zh-CN"/>
          </w:rPr>
          <w:t>(一)、项目申报单位概况</w:t>
        </w:r>
        <w:r>
          <w:tab/>
        </w:r>
        <w:r>
          <w:fldChar w:fldCharType="begin"/>
        </w:r>
        <w:r>
          <w:instrText xml:space="preserve"> PAGEREF _Toc9239 \h </w:instrText>
        </w:r>
        <w:r>
          <w:fldChar w:fldCharType="separate"/>
        </w:r>
        <w:r>
          <w:t>15</w:t>
        </w:r>
        <w:r>
          <w:fldChar w:fldCharType="end"/>
        </w:r>
      </w:hyperlink>
    </w:p>
    <w:p>
      <w:pPr>
        <w:pStyle w:val="TOC2"/>
        <w:tabs>
          <w:tab w:val="right" w:leader="dot" w:pos="8306"/>
        </w:tabs>
      </w:pPr>
      <w:hyperlink w:anchor="_Toc6532" w:history="1">
        <w:r>
          <w:rPr>
            <w:rFonts w:ascii="仿宋" w:eastAsia="仿宋" w:hAnsi="仿宋" w:cs="仿宋" w:hint="eastAsia"/>
            <w:lang w:eastAsia="zh-CN"/>
          </w:rPr>
          <w:t>(二)、项目概况</w:t>
        </w:r>
        <w:r>
          <w:tab/>
        </w:r>
        <w:r>
          <w:fldChar w:fldCharType="begin"/>
        </w:r>
        <w:r>
          <w:instrText xml:space="preserve"> PAGEREF _Toc6532 \h </w:instrText>
        </w:r>
        <w:r>
          <w:fldChar w:fldCharType="separate"/>
        </w:r>
        <w:r>
          <w:t>16</w:t>
        </w:r>
        <w:r>
          <w:fldChar w:fldCharType="end"/>
        </w:r>
      </w:hyperlink>
    </w:p>
    <w:p>
      <w:pPr>
        <w:pStyle w:val="TOC1"/>
        <w:tabs>
          <w:tab w:val="right" w:leader="dot" w:pos="8306"/>
        </w:tabs>
      </w:pPr>
      <w:hyperlink w:anchor="_Toc30829" w:history="1">
        <w:r>
          <w:rPr>
            <w:rFonts w:ascii="仿宋" w:eastAsia="仿宋" w:hAnsi="仿宋" w:cs="仿宋" w:hint="eastAsia"/>
            <w:lang w:eastAsia="zh-CN"/>
          </w:rPr>
          <w:t>三、项目监理与质量保证</w:t>
        </w:r>
        <w:r>
          <w:tab/>
        </w:r>
        <w:r>
          <w:fldChar w:fldCharType="begin"/>
        </w:r>
        <w:r>
          <w:instrText xml:space="preserve"> PAGEREF _Toc30829 \h </w:instrText>
        </w:r>
        <w:r>
          <w:fldChar w:fldCharType="separate"/>
        </w:r>
        <w:r>
          <w:t>19</w:t>
        </w:r>
        <w:r>
          <w:fldChar w:fldCharType="end"/>
        </w:r>
      </w:hyperlink>
    </w:p>
    <w:p>
      <w:pPr>
        <w:pStyle w:val="TOC2"/>
        <w:tabs>
          <w:tab w:val="right" w:leader="dot" w:pos="8306"/>
        </w:tabs>
      </w:pPr>
      <w:hyperlink w:anchor="_Toc27415" w:history="1">
        <w:r>
          <w:rPr>
            <w:rFonts w:ascii="仿宋" w:eastAsia="仿宋" w:hAnsi="仿宋" w:cs="仿宋" w:hint="eastAsia"/>
            <w:lang w:eastAsia="zh-CN"/>
          </w:rPr>
          <w:t>(一)、监理体系构建</w:t>
        </w:r>
        <w:r>
          <w:tab/>
        </w:r>
        <w:r>
          <w:fldChar w:fldCharType="begin"/>
        </w:r>
        <w:r>
          <w:instrText xml:space="preserve"> PAGEREF _Toc27415 \h </w:instrText>
        </w:r>
        <w:r>
          <w:fldChar w:fldCharType="separate"/>
        </w:r>
        <w:r>
          <w:t>19</w:t>
        </w:r>
        <w:r>
          <w:fldChar w:fldCharType="end"/>
        </w:r>
      </w:hyperlink>
    </w:p>
    <w:p>
      <w:pPr>
        <w:pStyle w:val="TOC2"/>
        <w:tabs>
          <w:tab w:val="right" w:leader="dot" w:pos="8306"/>
        </w:tabs>
      </w:pPr>
      <w:hyperlink w:anchor="_Toc15897" w:history="1">
        <w:r>
          <w:rPr>
            <w:rFonts w:ascii="仿宋" w:eastAsia="仿宋" w:hAnsi="仿宋" w:cs="仿宋" w:hint="eastAsia"/>
            <w:lang w:eastAsia="zh-CN"/>
          </w:rPr>
          <w:t>(二)、质量保证体系实施</w:t>
        </w:r>
        <w:r>
          <w:tab/>
        </w:r>
        <w:r>
          <w:fldChar w:fldCharType="begin"/>
        </w:r>
        <w:r>
          <w:instrText xml:space="preserve"> PAGEREF _Toc15897 \h </w:instrText>
        </w:r>
        <w:r>
          <w:fldChar w:fldCharType="separate"/>
        </w:r>
        <w:r>
          <w:t>20</w:t>
        </w:r>
        <w:r>
          <w:fldChar w:fldCharType="end"/>
        </w:r>
      </w:hyperlink>
    </w:p>
    <w:p>
      <w:pPr>
        <w:pStyle w:val="TOC2"/>
        <w:tabs>
          <w:tab w:val="right" w:leader="dot" w:pos="8306"/>
        </w:tabs>
      </w:pPr>
      <w:hyperlink w:anchor="_Toc30844" w:history="1">
        <w:r>
          <w:rPr>
            <w:rFonts w:ascii="仿宋" w:eastAsia="仿宋" w:hAnsi="仿宋" w:cs="仿宋" w:hint="eastAsia"/>
            <w:lang w:eastAsia="zh-CN"/>
          </w:rPr>
          <w:t>(三)、监理与质量控制流程</w:t>
        </w:r>
        <w:r>
          <w:tab/>
        </w:r>
        <w:r>
          <w:fldChar w:fldCharType="begin"/>
        </w:r>
        <w:r>
          <w:instrText xml:space="preserve"> PAGEREF _Toc30844 \h </w:instrText>
        </w:r>
        <w:r>
          <w:fldChar w:fldCharType="separate"/>
        </w:r>
        <w:r>
          <w:t>21</w:t>
        </w:r>
        <w:r>
          <w:fldChar w:fldCharType="end"/>
        </w:r>
      </w:hyperlink>
    </w:p>
    <w:p>
      <w:pPr>
        <w:pStyle w:val="TOC1"/>
        <w:tabs>
          <w:tab w:val="right" w:leader="dot" w:pos="8306"/>
        </w:tabs>
      </w:pPr>
      <w:hyperlink w:anchor="_Toc20937" w:history="1">
        <w:r>
          <w:rPr>
            <w:rFonts w:ascii="仿宋" w:eastAsia="仿宋" w:hAnsi="仿宋" w:cs="仿宋" w:hint="eastAsia"/>
            <w:lang w:eastAsia="zh-CN"/>
          </w:rPr>
          <w:t>四、背景、必要性分析</w:t>
        </w:r>
        <w:r>
          <w:tab/>
        </w:r>
        <w:r>
          <w:fldChar w:fldCharType="begin"/>
        </w:r>
        <w:r>
          <w:instrText xml:space="preserve"> PAGEREF _Toc20937 \h </w:instrText>
        </w:r>
        <w:r>
          <w:fldChar w:fldCharType="separate"/>
        </w:r>
        <w:r>
          <w:t>21</w:t>
        </w:r>
        <w:r>
          <w:fldChar w:fldCharType="end"/>
        </w:r>
      </w:hyperlink>
    </w:p>
    <w:p>
      <w:pPr>
        <w:pStyle w:val="TOC2"/>
        <w:tabs>
          <w:tab w:val="right" w:leader="dot" w:pos="8306"/>
        </w:tabs>
      </w:pPr>
      <w:hyperlink w:anchor="_Toc1139" w:history="1">
        <w:r>
          <w:rPr>
            <w:rFonts w:ascii="仿宋" w:eastAsia="仿宋" w:hAnsi="仿宋" w:cs="仿宋" w:hint="eastAsia"/>
            <w:lang w:eastAsia="zh-CN"/>
          </w:rPr>
          <w:t>(一)、项目建设背景</w:t>
        </w:r>
        <w:r>
          <w:tab/>
        </w:r>
        <w:r>
          <w:fldChar w:fldCharType="begin"/>
        </w:r>
        <w:r>
          <w:instrText xml:space="preserve"> PAGEREF _Toc1139 \h </w:instrText>
        </w:r>
        <w:r>
          <w:fldChar w:fldCharType="separate"/>
        </w:r>
        <w:r>
          <w:t>21</w:t>
        </w:r>
        <w:r>
          <w:fldChar w:fldCharType="end"/>
        </w:r>
      </w:hyperlink>
    </w:p>
    <w:p>
      <w:pPr>
        <w:pStyle w:val="TOC2"/>
        <w:tabs>
          <w:tab w:val="right" w:leader="dot" w:pos="8306"/>
        </w:tabs>
      </w:pPr>
      <w:hyperlink w:anchor="_Toc26869" w:history="1">
        <w:r>
          <w:rPr>
            <w:rFonts w:ascii="仿宋" w:eastAsia="仿宋" w:hAnsi="仿宋" w:cs="仿宋" w:hint="eastAsia"/>
            <w:lang w:eastAsia="zh-CN"/>
          </w:rPr>
          <w:t>(二)、必要性分析</w:t>
        </w:r>
        <w:r>
          <w:tab/>
        </w:r>
        <w:r>
          <w:fldChar w:fldCharType="begin"/>
        </w:r>
        <w:r>
          <w:instrText xml:space="preserve"> PAGEREF _Toc26869 \h </w:instrText>
        </w:r>
        <w:r>
          <w:fldChar w:fldCharType="separate"/>
        </w:r>
        <w:r>
          <w:t>22</w:t>
        </w:r>
        <w:r>
          <w:fldChar w:fldCharType="end"/>
        </w:r>
      </w:hyperlink>
    </w:p>
    <w:p>
      <w:pPr>
        <w:pStyle w:val="TOC2"/>
        <w:tabs>
          <w:tab w:val="right" w:leader="dot" w:pos="8306"/>
        </w:tabs>
      </w:pPr>
      <w:hyperlink w:anchor="_Toc23904" w:history="1">
        <w:r>
          <w:rPr>
            <w:rFonts w:ascii="仿宋" w:eastAsia="仿宋" w:hAnsi="仿宋" w:cs="仿宋" w:hint="eastAsia"/>
            <w:lang w:eastAsia="zh-CN"/>
          </w:rPr>
          <w:t>(三)、项目建设有利条件</w:t>
        </w:r>
        <w:r>
          <w:tab/>
        </w:r>
        <w:r>
          <w:fldChar w:fldCharType="begin"/>
        </w:r>
        <w:r>
          <w:instrText xml:space="preserve"> PAGEREF _Toc23904 \h </w:instrText>
        </w:r>
        <w:r>
          <w:fldChar w:fldCharType="separate"/>
        </w:r>
        <w:r>
          <w:t>24</w:t>
        </w:r>
        <w:r>
          <w:fldChar w:fldCharType="end"/>
        </w:r>
      </w:hyperlink>
    </w:p>
    <w:p>
      <w:pPr>
        <w:pStyle w:val="TOC1"/>
        <w:tabs>
          <w:tab w:val="right" w:leader="dot" w:pos="8306"/>
        </w:tabs>
      </w:pPr>
      <w:hyperlink w:anchor="_Toc5112" w:history="1">
        <w:r>
          <w:rPr>
            <w:rFonts w:ascii="仿宋" w:eastAsia="仿宋" w:hAnsi="仿宋" w:cs="仿宋" w:hint="eastAsia"/>
            <w:lang w:eastAsia="zh-CN"/>
          </w:rPr>
          <w:t>五、经济影响分析</w:t>
        </w:r>
        <w:r>
          <w:tab/>
        </w:r>
        <w:r>
          <w:fldChar w:fldCharType="begin"/>
        </w:r>
        <w:r>
          <w:instrText xml:space="preserve"> PAGEREF _Toc5112 \h </w:instrText>
        </w:r>
        <w:r>
          <w:fldChar w:fldCharType="separate"/>
        </w:r>
        <w:r>
          <w:t>25</w:t>
        </w:r>
        <w:r>
          <w:fldChar w:fldCharType="end"/>
        </w:r>
      </w:hyperlink>
    </w:p>
    <w:p>
      <w:pPr>
        <w:pStyle w:val="TOC2"/>
        <w:tabs>
          <w:tab w:val="right" w:leader="dot" w:pos="8306"/>
        </w:tabs>
      </w:pPr>
      <w:hyperlink w:anchor="_Toc1945" w:history="1">
        <w:r>
          <w:rPr>
            <w:rFonts w:ascii="仿宋" w:eastAsia="仿宋" w:hAnsi="仿宋" w:cs="仿宋" w:hint="eastAsia"/>
            <w:lang w:eastAsia="zh-CN"/>
          </w:rPr>
          <w:t>(一)、经济费用效益或费用效果分析</w:t>
        </w:r>
        <w:r>
          <w:tab/>
        </w:r>
        <w:r>
          <w:fldChar w:fldCharType="begin"/>
        </w:r>
        <w:r>
          <w:instrText xml:space="preserve"> PAGEREF _Toc1945 \h </w:instrText>
        </w:r>
        <w:r>
          <w:fldChar w:fldCharType="separate"/>
        </w:r>
        <w:r>
          <w:t>25</w:t>
        </w:r>
        <w:r>
          <w:fldChar w:fldCharType="end"/>
        </w:r>
      </w:hyperlink>
    </w:p>
    <w:p>
      <w:pPr>
        <w:pStyle w:val="TOC2"/>
        <w:tabs>
          <w:tab w:val="right" w:leader="dot" w:pos="8306"/>
        </w:tabs>
      </w:pPr>
      <w:hyperlink w:anchor="_Toc11694" w:history="1">
        <w:r>
          <w:rPr>
            <w:rFonts w:ascii="仿宋" w:eastAsia="仿宋" w:hAnsi="仿宋" w:cs="仿宋" w:hint="eastAsia"/>
            <w:lang w:eastAsia="zh-CN"/>
          </w:rPr>
          <w:t>(二)、行业影响分析</w:t>
        </w:r>
        <w:r>
          <w:tab/>
        </w:r>
        <w:r>
          <w:fldChar w:fldCharType="begin"/>
        </w:r>
        <w:r>
          <w:instrText xml:space="preserve"> PAGEREF _Toc11694 \h </w:instrText>
        </w:r>
        <w:r>
          <w:fldChar w:fldCharType="separate"/>
        </w:r>
        <w:r>
          <w:t>28</w:t>
        </w:r>
        <w:r>
          <w:fldChar w:fldCharType="end"/>
        </w:r>
      </w:hyperlink>
    </w:p>
    <w:p>
      <w:pPr>
        <w:pStyle w:val="TOC2"/>
        <w:tabs>
          <w:tab w:val="right" w:leader="dot" w:pos="8306"/>
        </w:tabs>
      </w:pPr>
      <w:hyperlink w:anchor="_Toc8950" w:history="1">
        <w:r>
          <w:rPr>
            <w:rFonts w:ascii="仿宋" w:eastAsia="仿宋" w:hAnsi="仿宋" w:cs="仿宋" w:hint="eastAsia"/>
            <w:lang w:eastAsia="zh-CN"/>
          </w:rPr>
          <w:t>(三)、区域经济影响分析</w:t>
        </w:r>
        <w:r>
          <w:tab/>
        </w:r>
        <w:r>
          <w:fldChar w:fldCharType="begin"/>
        </w:r>
        <w:r>
          <w:instrText xml:space="preserve"> PAGEREF _Toc8950 \h </w:instrText>
        </w:r>
        <w:r>
          <w:fldChar w:fldCharType="separate"/>
        </w:r>
        <w:r>
          <w:t>29</w:t>
        </w:r>
        <w:r>
          <w:fldChar w:fldCharType="end"/>
        </w:r>
      </w:hyperlink>
    </w:p>
    <w:p>
      <w:pPr>
        <w:pStyle w:val="TOC2"/>
        <w:tabs>
          <w:tab w:val="right" w:leader="dot" w:pos="8306"/>
        </w:tabs>
      </w:pPr>
      <w:hyperlink w:anchor="_Toc3381" w:history="1">
        <w:r>
          <w:rPr>
            <w:rFonts w:ascii="仿宋" w:eastAsia="仿宋" w:hAnsi="仿宋" w:cs="仿宋" w:hint="eastAsia"/>
            <w:lang w:eastAsia="zh-CN"/>
          </w:rPr>
          <w:t>(四)、宏观经济影响分析</w:t>
        </w:r>
        <w:r>
          <w:tab/>
        </w:r>
        <w:r>
          <w:fldChar w:fldCharType="begin"/>
        </w:r>
        <w:r>
          <w:instrText xml:space="preserve"> PAGEREF _Toc3381 \h </w:instrText>
        </w:r>
        <w:r>
          <w:fldChar w:fldCharType="separate"/>
        </w:r>
        <w:r>
          <w:t>30</w:t>
        </w:r>
        <w:r>
          <w:fldChar w:fldCharType="end"/>
        </w:r>
      </w:hyperlink>
    </w:p>
    <w:p>
      <w:pPr>
        <w:pStyle w:val="TOC1"/>
        <w:tabs>
          <w:tab w:val="right" w:leader="dot" w:pos="8306"/>
        </w:tabs>
      </w:pPr>
      <w:hyperlink w:anchor="_Toc11811" w:history="1">
        <w:r>
          <w:rPr>
            <w:rFonts w:ascii="仿宋" w:eastAsia="仿宋" w:hAnsi="仿宋" w:cs="仿宋" w:hint="eastAsia"/>
            <w:lang w:eastAsia="zh-CN"/>
          </w:rPr>
          <w:t>六、资源开发及综合利用分析</w:t>
        </w:r>
        <w:r>
          <w:tab/>
        </w:r>
        <w:r>
          <w:fldChar w:fldCharType="begin"/>
        </w:r>
        <w:r>
          <w:instrText xml:space="preserve"> PAGEREF _Toc11811 \h </w:instrText>
        </w:r>
        <w:r>
          <w:fldChar w:fldCharType="separate"/>
        </w:r>
        <w:r>
          <w:t>32</w:t>
        </w:r>
        <w:r>
          <w:fldChar w:fldCharType="end"/>
        </w:r>
      </w:hyperlink>
    </w:p>
    <w:p>
      <w:pPr>
        <w:pStyle w:val="TOC2"/>
        <w:tabs>
          <w:tab w:val="right" w:leader="dot" w:pos="8306"/>
        </w:tabs>
      </w:pPr>
      <w:hyperlink w:anchor="_Toc12935" w:history="1">
        <w:r>
          <w:rPr>
            <w:rFonts w:ascii="仿宋" w:eastAsia="仿宋" w:hAnsi="仿宋" w:cs="仿宋" w:hint="eastAsia"/>
            <w:lang w:eastAsia="zh-CN"/>
          </w:rPr>
          <w:t>(一)、资源开发方案</w:t>
        </w:r>
        <w:r>
          <w:tab/>
        </w:r>
        <w:r>
          <w:fldChar w:fldCharType="begin"/>
        </w:r>
        <w:r>
          <w:instrText xml:space="preserve"> PAGEREF _Toc12935 \h </w:instrText>
        </w:r>
        <w:r>
          <w:fldChar w:fldCharType="separate"/>
        </w:r>
        <w:r>
          <w:t>32</w:t>
        </w:r>
        <w:r>
          <w:fldChar w:fldCharType="end"/>
        </w:r>
      </w:hyperlink>
    </w:p>
    <w:p>
      <w:pPr>
        <w:pStyle w:val="TOC2"/>
        <w:tabs>
          <w:tab w:val="right" w:leader="dot" w:pos="8306"/>
        </w:tabs>
      </w:pPr>
      <w:hyperlink w:anchor="_Toc7491" w:history="1">
        <w:r>
          <w:rPr>
            <w:rFonts w:ascii="仿宋" w:eastAsia="仿宋" w:hAnsi="仿宋" w:cs="仿宋" w:hint="eastAsia"/>
            <w:lang w:eastAsia="zh-CN"/>
          </w:rPr>
          <w:t>(二)、资源利用方案</w:t>
        </w:r>
        <w:r>
          <w:tab/>
        </w:r>
        <w:r>
          <w:fldChar w:fldCharType="begin"/>
        </w:r>
        <w:r>
          <w:instrText xml:space="preserve"> PAGEREF _Toc7491 \h </w:instrText>
        </w:r>
        <w:r>
          <w:fldChar w:fldCharType="separate"/>
        </w:r>
        <w:r>
          <w:t>33</w:t>
        </w:r>
        <w:r>
          <w:fldChar w:fldCharType="end"/>
        </w:r>
      </w:hyperlink>
    </w:p>
    <w:p>
      <w:pPr>
        <w:pStyle w:val="TOC2"/>
        <w:tabs>
          <w:tab w:val="right" w:leader="dot" w:pos="8306"/>
        </w:tabs>
      </w:pPr>
      <w:hyperlink w:anchor="_Toc11521" w:history="1">
        <w:r>
          <w:rPr>
            <w:rFonts w:ascii="仿宋" w:eastAsia="仿宋" w:hAnsi="仿宋" w:cs="仿宋" w:hint="eastAsia"/>
            <w:lang w:eastAsia="zh-CN"/>
          </w:rPr>
          <w:t>(三)、资源节约措施</w:t>
        </w:r>
        <w:r>
          <w:tab/>
        </w:r>
        <w:r>
          <w:fldChar w:fldCharType="begin"/>
        </w:r>
        <w:r>
          <w:instrText xml:space="preserve"> PAGEREF _Toc11521 \h </w:instrText>
        </w:r>
        <w:r>
          <w:fldChar w:fldCharType="separate"/>
        </w:r>
        <w:r>
          <w:t>34</w:t>
        </w:r>
        <w:r>
          <w:fldChar w:fldCharType="end"/>
        </w:r>
      </w:hyperlink>
    </w:p>
    <w:p>
      <w:pPr>
        <w:pStyle w:val="TOC1"/>
        <w:tabs>
          <w:tab w:val="right" w:leader="dot" w:pos="8306"/>
        </w:tabs>
      </w:pPr>
      <w:hyperlink w:anchor="_Toc9956" w:history="1">
        <w:r>
          <w:rPr>
            <w:rFonts w:ascii="仿宋" w:eastAsia="仿宋" w:hAnsi="仿宋" w:cs="仿宋" w:hint="eastAsia"/>
            <w:lang w:eastAsia="zh-CN"/>
          </w:rPr>
          <w:t>七、项目实施与管理方案</w:t>
        </w:r>
        <w:r>
          <w:tab/>
        </w:r>
        <w:r>
          <w:fldChar w:fldCharType="begin"/>
        </w:r>
        <w:r>
          <w:instrText xml:space="preserve"> PAGEREF _Toc9956 \h </w:instrText>
        </w:r>
        <w:r>
          <w:fldChar w:fldCharType="separate"/>
        </w:r>
        <w:r>
          <w:t>35</w:t>
        </w:r>
        <w:r>
          <w:fldChar w:fldCharType="end"/>
        </w:r>
      </w:hyperlink>
    </w:p>
    <w:p>
      <w:pPr>
        <w:pStyle w:val="TOC2"/>
        <w:tabs>
          <w:tab w:val="right" w:leader="dot" w:pos="8306"/>
        </w:tabs>
      </w:pPr>
      <w:hyperlink w:anchor="_Toc13081" w:history="1">
        <w:r>
          <w:rPr>
            <w:rFonts w:ascii="仿宋" w:eastAsia="仿宋" w:hAnsi="仿宋" w:cs="仿宋" w:hint="eastAsia"/>
            <w:lang w:eastAsia="zh-CN"/>
          </w:rPr>
          <w:t>(一)、项目实施计划</w:t>
        </w:r>
        <w:r>
          <w:tab/>
        </w:r>
        <w:r>
          <w:fldChar w:fldCharType="begin"/>
        </w:r>
        <w:r>
          <w:instrText xml:space="preserve"> PAGEREF _Toc13081 \h </w:instrText>
        </w:r>
        <w:r>
          <w:fldChar w:fldCharType="separate"/>
        </w:r>
        <w:r>
          <w:t>35</w:t>
        </w:r>
        <w:r>
          <w:fldChar w:fldCharType="end"/>
        </w:r>
      </w:hyperlink>
    </w:p>
    <w:p>
      <w:pPr>
        <w:pStyle w:val="TOC2"/>
        <w:tabs>
          <w:tab w:val="right" w:leader="dot" w:pos="8306"/>
        </w:tabs>
      </w:pPr>
      <w:hyperlink w:anchor="_Toc337" w:history="1">
        <w:r>
          <w:rPr>
            <w:rFonts w:ascii="仿宋" w:eastAsia="仿宋" w:hAnsi="仿宋" w:cs="仿宋" w:hint="eastAsia"/>
            <w:lang w:eastAsia="zh-CN"/>
          </w:rPr>
          <w:t>(二)、项目组织机构与职责</w:t>
        </w:r>
        <w:r>
          <w:tab/>
        </w:r>
        <w:r>
          <w:fldChar w:fldCharType="begin"/>
        </w:r>
        <w:r>
          <w:instrText xml:space="preserve"> PAGEREF _Toc337 \h </w:instrText>
        </w:r>
        <w:r>
          <w:fldChar w:fldCharType="separate"/>
        </w:r>
        <w:r>
          <w:t>37</w:t>
        </w:r>
        <w:r>
          <w:fldChar w:fldCharType="end"/>
        </w:r>
      </w:hyperlink>
    </w:p>
    <w:p>
      <w:pPr>
        <w:pStyle w:val="TOC2"/>
        <w:tabs>
          <w:tab w:val="right" w:leader="dot" w:pos="8306"/>
        </w:tabs>
      </w:pPr>
      <w:hyperlink w:anchor="_Toc23760" w:history="1">
        <w:r>
          <w:rPr>
            <w:rFonts w:ascii="仿宋" w:eastAsia="仿宋" w:hAnsi="仿宋" w:cs="仿宋" w:hint="eastAsia"/>
            <w:lang w:eastAsia="zh-CN"/>
          </w:rPr>
          <w:t>(三)、项目管理与监控体系</w:t>
        </w:r>
        <w:r>
          <w:tab/>
        </w:r>
        <w:r>
          <w:fldChar w:fldCharType="begin"/>
        </w:r>
        <w:r>
          <w:instrText xml:space="preserve"> PAGEREF _Toc23760 \h </w:instrText>
        </w:r>
        <w:r>
          <w:fldChar w:fldCharType="separate"/>
        </w:r>
        <w:r>
          <w:t>39</w:t>
        </w:r>
        <w:r>
          <w:fldChar w:fldCharType="end"/>
        </w:r>
      </w:hyperlink>
    </w:p>
    <w:p>
      <w:pPr>
        <w:pStyle w:val="TOC1"/>
        <w:tabs>
          <w:tab w:val="right" w:leader="dot" w:pos="8306"/>
        </w:tabs>
      </w:pPr>
      <w:hyperlink w:anchor="_Toc23500" w:history="1">
        <w:r>
          <w:rPr>
            <w:rFonts w:ascii="仿宋" w:eastAsia="仿宋" w:hAnsi="仿宋" w:cs="仿宋" w:hint="eastAsia"/>
            <w:lang w:eastAsia="zh-CN"/>
          </w:rPr>
          <w:t>八、技术创新与产业升级</w:t>
        </w:r>
        <w:r>
          <w:tab/>
        </w:r>
        <w:r>
          <w:fldChar w:fldCharType="begin"/>
        </w:r>
        <w:r>
          <w:instrText xml:space="preserve"> PAGEREF _Toc23500 \h </w:instrText>
        </w:r>
        <w:r>
          <w:fldChar w:fldCharType="separate"/>
        </w:r>
        <w:r>
          <w:t>41</w:t>
        </w:r>
        <w:r>
          <w:fldChar w:fldCharType="end"/>
        </w:r>
      </w:hyperlink>
    </w:p>
    <w:p>
      <w:pPr>
        <w:pStyle w:val="TOC2"/>
        <w:tabs>
          <w:tab w:val="right" w:leader="dot" w:pos="8306"/>
        </w:tabs>
      </w:pPr>
      <w:hyperlink w:anchor="_Toc16034" w:history="1">
        <w:r>
          <w:rPr>
            <w:rFonts w:ascii="仿宋" w:eastAsia="仿宋" w:hAnsi="仿宋" w:cs="仿宋" w:hint="eastAsia"/>
            <w:lang w:eastAsia="zh-CN"/>
          </w:rPr>
          <w:t>(一)、技术创新方向与目标</w:t>
        </w:r>
        <w:r>
          <w:tab/>
        </w:r>
        <w:r>
          <w:fldChar w:fldCharType="begin"/>
        </w:r>
        <w:r>
          <w:instrText xml:space="preserve"> PAGEREF _Toc16034 \h </w:instrText>
        </w:r>
        <w:r>
          <w:fldChar w:fldCharType="separate"/>
        </w:r>
        <w:r>
          <w:t>41</w:t>
        </w:r>
        <w:r>
          <w:fldChar w:fldCharType="end"/>
        </w:r>
      </w:hyperlink>
    </w:p>
    <w:p>
      <w:pPr>
        <w:pStyle w:val="TOC2"/>
        <w:tabs>
          <w:tab w:val="right" w:leader="dot" w:pos="8306"/>
        </w:tabs>
      </w:pPr>
      <w:hyperlink w:anchor="_Toc31280" w:history="1">
        <w:r>
          <w:rPr>
            <w:rFonts w:ascii="仿宋" w:eastAsia="仿宋" w:hAnsi="仿宋" w:cs="仿宋" w:hint="eastAsia"/>
            <w:lang w:eastAsia="zh-CN"/>
          </w:rPr>
          <w:t>(二)、产业升级路径与措施</w:t>
        </w:r>
        <w:r>
          <w:tab/>
        </w:r>
        <w:r>
          <w:fldChar w:fldCharType="begin"/>
        </w:r>
        <w:r>
          <w:instrText xml:space="preserve"> PAGEREF _Toc31280 \h </w:instrText>
        </w:r>
        <w:r>
          <w:fldChar w:fldCharType="separate"/>
        </w:r>
        <w:r>
          <w:t>42</w:t>
        </w:r>
        <w:r>
          <w:fldChar w:fldCharType="end"/>
        </w:r>
      </w:hyperlink>
    </w:p>
    <w:p>
      <w:pPr>
        <w:pStyle w:val="TOC1"/>
        <w:tabs>
          <w:tab w:val="right" w:leader="dot" w:pos="8306"/>
        </w:tabs>
      </w:pPr>
      <w:hyperlink w:anchor="_Toc20738" w:history="1">
        <w:r>
          <w:rPr>
            <w:rFonts w:ascii="仿宋" w:eastAsia="仿宋" w:hAnsi="仿宋" w:cs="仿宋" w:hint="eastAsia"/>
            <w:lang w:eastAsia="zh-CN"/>
          </w:rPr>
          <w:t>九、项目变更管理</w:t>
        </w:r>
        <w:r>
          <w:tab/>
        </w:r>
        <w:r>
          <w:fldChar w:fldCharType="begin"/>
        </w:r>
        <w:r>
          <w:instrText xml:space="preserve"> PAGEREF _Toc20738 \h </w:instrText>
        </w:r>
        <w:r>
          <w:fldChar w:fldCharType="separate"/>
        </w:r>
        <w:r>
          <w:t>43</w:t>
        </w:r>
        <w:r>
          <w:fldChar w:fldCharType="end"/>
        </w:r>
      </w:hyperlink>
    </w:p>
    <w:p>
      <w:pPr>
        <w:pStyle w:val="TOC2"/>
        <w:tabs>
          <w:tab w:val="right" w:leader="dot" w:pos="8306"/>
        </w:tabs>
      </w:pPr>
      <w:hyperlink w:anchor="_Toc20236" w:history="1">
        <w:r>
          <w:rPr>
            <w:rFonts w:ascii="仿宋" w:eastAsia="仿宋" w:hAnsi="仿宋" w:cs="仿宋" w:hint="eastAsia"/>
            <w:lang w:eastAsia="zh-CN"/>
          </w:rPr>
          <w:t>(一)、变更控制流程</w:t>
        </w:r>
        <w:r>
          <w:tab/>
        </w:r>
        <w:r>
          <w:fldChar w:fldCharType="begin"/>
        </w:r>
        <w:r>
          <w:instrText xml:space="preserve"> PAGEREF _Toc20236 \h </w:instrText>
        </w:r>
        <w:r>
          <w:fldChar w:fldCharType="separate"/>
        </w:r>
        <w:r>
          <w:t>43</w:t>
        </w:r>
        <w:r>
          <w:fldChar w:fldCharType="end"/>
        </w:r>
      </w:hyperlink>
    </w:p>
    <w:p>
      <w:pPr>
        <w:pStyle w:val="TOC2"/>
        <w:tabs>
          <w:tab w:val="right" w:leader="dot" w:pos="8306"/>
        </w:tabs>
      </w:pPr>
      <w:hyperlink w:anchor="_Toc12448" w:history="1">
        <w:r>
          <w:rPr>
            <w:rFonts w:ascii="仿宋" w:eastAsia="仿宋" w:hAnsi="仿宋" w:cs="仿宋" w:hint="eastAsia"/>
            <w:lang w:eastAsia="zh-CN"/>
          </w:rPr>
          <w:t>(二)、影响评估与处理</w:t>
        </w:r>
        <w:r>
          <w:tab/>
        </w:r>
        <w:r>
          <w:fldChar w:fldCharType="begin"/>
        </w:r>
        <w:r>
          <w:instrText xml:space="preserve"> PAGEREF _Toc12448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899" w:history="1">
        <w:r>
          <w:rPr>
            <w:rFonts w:ascii="仿宋" w:eastAsia="仿宋" w:hAnsi="仿宋" w:cs="仿宋" w:hint="eastAsia"/>
            <w:lang w:eastAsia="zh-CN"/>
          </w:rPr>
          <w:t>(三)、变更记录与追踪</w:t>
        </w:r>
        <w:r>
          <w:tab/>
        </w:r>
        <w:r>
          <w:fldChar w:fldCharType="begin"/>
        </w:r>
        <w:r>
          <w:instrText xml:space="preserve"> PAGEREF _Toc3899 \h </w:instrText>
        </w:r>
        <w:r>
          <w:fldChar w:fldCharType="separate"/>
        </w:r>
        <w:r>
          <w:t>46</w:t>
        </w:r>
        <w:r>
          <w:fldChar w:fldCharType="end"/>
        </w:r>
      </w:hyperlink>
    </w:p>
    <w:p>
      <w:pPr>
        <w:pStyle w:val="TOC2"/>
        <w:tabs>
          <w:tab w:val="right" w:leader="dot" w:pos="8306"/>
        </w:tabs>
      </w:pPr>
      <w:hyperlink w:anchor="_Toc26132" w:history="1">
        <w:r>
          <w:rPr>
            <w:rFonts w:ascii="仿宋" w:eastAsia="仿宋" w:hAnsi="仿宋" w:cs="仿宋" w:hint="eastAsia"/>
            <w:lang w:eastAsia="zh-CN"/>
          </w:rPr>
          <w:t>(四)、变更管理策略</w:t>
        </w:r>
        <w:r>
          <w:tab/>
        </w:r>
        <w:r>
          <w:fldChar w:fldCharType="begin"/>
        </w:r>
        <w:r>
          <w:instrText xml:space="preserve"> PAGEREF _Toc26132 \h </w:instrText>
        </w:r>
        <w:r>
          <w:fldChar w:fldCharType="separate"/>
        </w:r>
        <w:r>
          <w:t>47</w:t>
        </w:r>
        <w:r>
          <w:fldChar w:fldCharType="end"/>
        </w:r>
      </w:hyperlink>
    </w:p>
    <w:p>
      <w:pPr>
        <w:pStyle w:val="TOC1"/>
        <w:tabs>
          <w:tab w:val="right" w:leader="dot" w:pos="8306"/>
        </w:tabs>
      </w:pPr>
      <w:hyperlink w:anchor="_Toc21371" w:history="1">
        <w:r>
          <w:rPr>
            <w:rFonts w:ascii="仿宋" w:eastAsia="仿宋" w:hAnsi="仿宋" w:cs="仿宋" w:hint="eastAsia"/>
            <w:lang w:eastAsia="zh-CN"/>
          </w:rPr>
          <w:t>十、项目进度计划</w:t>
        </w:r>
        <w:r>
          <w:tab/>
        </w:r>
        <w:r>
          <w:fldChar w:fldCharType="begin"/>
        </w:r>
        <w:r>
          <w:instrText xml:space="preserve"> PAGEREF _Toc21371 \h </w:instrText>
        </w:r>
        <w:r>
          <w:fldChar w:fldCharType="separate"/>
        </w:r>
        <w:r>
          <w:t>49</w:t>
        </w:r>
        <w:r>
          <w:fldChar w:fldCharType="end"/>
        </w:r>
      </w:hyperlink>
    </w:p>
    <w:p>
      <w:pPr>
        <w:pStyle w:val="TOC2"/>
        <w:tabs>
          <w:tab w:val="right" w:leader="dot" w:pos="8306"/>
        </w:tabs>
      </w:pPr>
      <w:hyperlink w:anchor="_Toc6047" w:history="1">
        <w:r>
          <w:rPr>
            <w:rFonts w:ascii="仿宋" w:eastAsia="仿宋" w:hAnsi="仿宋" w:cs="仿宋" w:hint="eastAsia"/>
            <w:lang w:eastAsia="zh-CN"/>
          </w:rPr>
          <w:t>(一)、建设周期</w:t>
        </w:r>
        <w:r>
          <w:tab/>
        </w:r>
        <w:r>
          <w:fldChar w:fldCharType="begin"/>
        </w:r>
        <w:r>
          <w:instrText xml:space="preserve"> PAGEREF _Toc6047 \h </w:instrText>
        </w:r>
        <w:r>
          <w:fldChar w:fldCharType="separate"/>
        </w:r>
        <w:r>
          <w:t>49</w:t>
        </w:r>
        <w:r>
          <w:fldChar w:fldCharType="end"/>
        </w:r>
      </w:hyperlink>
    </w:p>
    <w:p>
      <w:pPr>
        <w:pStyle w:val="TOC2"/>
        <w:tabs>
          <w:tab w:val="right" w:leader="dot" w:pos="8306"/>
        </w:tabs>
      </w:pPr>
      <w:hyperlink w:anchor="_Toc16284" w:history="1">
        <w:r>
          <w:rPr>
            <w:rFonts w:ascii="仿宋" w:eastAsia="仿宋" w:hAnsi="仿宋" w:cs="仿宋" w:hint="eastAsia"/>
            <w:lang w:eastAsia="zh-CN"/>
          </w:rPr>
          <w:t>(二)、建设进度</w:t>
        </w:r>
        <w:r>
          <w:tab/>
        </w:r>
        <w:r>
          <w:fldChar w:fldCharType="begin"/>
        </w:r>
        <w:r>
          <w:instrText xml:space="preserve"> PAGEREF _Toc16284 \h </w:instrText>
        </w:r>
        <w:r>
          <w:fldChar w:fldCharType="separate"/>
        </w:r>
        <w:r>
          <w:t>49</w:t>
        </w:r>
        <w:r>
          <w:fldChar w:fldCharType="end"/>
        </w:r>
      </w:hyperlink>
    </w:p>
    <w:p>
      <w:pPr>
        <w:pStyle w:val="TOC2"/>
        <w:tabs>
          <w:tab w:val="right" w:leader="dot" w:pos="8306"/>
        </w:tabs>
      </w:pPr>
      <w:hyperlink w:anchor="_Toc24088" w:history="1">
        <w:r>
          <w:rPr>
            <w:rFonts w:ascii="仿宋" w:eastAsia="仿宋" w:hAnsi="仿宋" w:cs="仿宋" w:hint="eastAsia"/>
            <w:lang w:eastAsia="zh-CN"/>
          </w:rPr>
          <w:t>(三)、进度安排注意事项</w:t>
        </w:r>
        <w:r>
          <w:tab/>
        </w:r>
        <w:r>
          <w:fldChar w:fldCharType="begin"/>
        </w:r>
        <w:r>
          <w:instrText xml:space="preserve"> PAGEREF _Toc24088 \h </w:instrText>
        </w:r>
        <w:r>
          <w:fldChar w:fldCharType="separate"/>
        </w:r>
        <w:r>
          <w:t>51</w:t>
        </w:r>
        <w:r>
          <w:fldChar w:fldCharType="end"/>
        </w:r>
      </w:hyperlink>
    </w:p>
    <w:p>
      <w:pPr>
        <w:pStyle w:val="TOC2"/>
        <w:tabs>
          <w:tab w:val="right" w:leader="dot" w:pos="8306"/>
        </w:tabs>
      </w:pPr>
      <w:hyperlink w:anchor="_Toc9272" w:history="1">
        <w:r>
          <w:rPr>
            <w:rFonts w:ascii="仿宋" w:eastAsia="仿宋" w:hAnsi="仿宋" w:cs="仿宋" w:hint="eastAsia"/>
            <w:lang w:eastAsia="zh-CN"/>
          </w:rPr>
          <w:t>(四)、人力资源配置</w:t>
        </w:r>
        <w:r>
          <w:tab/>
        </w:r>
        <w:r>
          <w:fldChar w:fldCharType="begin"/>
        </w:r>
        <w:r>
          <w:instrText xml:space="preserve"> PAGEREF _Toc9272 \h </w:instrText>
        </w:r>
        <w:r>
          <w:fldChar w:fldCharType="separate"/>
        </w:r>
        <w:r>
          <w:t>52</w:t>
        </w:r>
        <w:r>
          <w:fldChar w:fldCharType="end"/>
        </w:r>
      </w:hyperlink>
    </w:p>
    <w:p>
      <w:pPr>
        <w:pStyle w:val="TOC2"/>
        <w:tabs>
          <w:tab w:val="right" w:leader="dot" w:pos="8306"/>
        </w:tabs>
      </w:pPr>
      <w:hyperlink w:anchor="_Toc32335" w:history="1">
        <w:r>
          <w:rPr>
            <w:rFonts w:ascii="仿宋" w:eastAsia="仿宋" w:hAnsi="仿宋" w:cs="仿宋" w:hint="eastAsia"/>
            <w:lang w:eastAsia="zh-CN"/>
          </w:rPr>
          <w:t>(五)、员工培训</w:t>
        </w:r>
        <w:r>
          <w:tab/>
        </w:r>
        <w:r>
          <w:fldChar w:fldCharType="begin"/>
        </w:r>
        <w:r>
          <w:instrText xml:space="preserve"> PAGEREF _Toc32335 \h </w:instrText>
        </w:r>
        <w:r>
          <w:fldChar w:fldCharType="separate"/>
        </w:r>
        <w:r>
          <w:t>54</w:t>
        </w:r>
        <w:r>
          <w:fldChar w:fldCharType="end"/>
        </w:r>
      </w:hyperlink>
    </w:p>
    <w:p>
      <w:pPr>
        <w:pStyle w:val="TOC2"/>
        <w:tabs>
          <w:tab w:val="right" w:leader="dot" w:pos="8306"/>
        </w:tabs>
      </w:pPr>
      <w:hyperlink w:anchor="_Toc30483" w:history="1">
        <w:r>
          <w:rPr>
            <w:rFonts w:ascii="仿宋" w:eastAsia="仿宋" w:hAnsi="仿宋" w:cs="仿宋" w:hint="eastAsia"/>
            <w:lang w:eastAsia="zh-CN"/>
          </w:rPr>
          <w:t>(六)、项目实施保障</w:t>
        </w:r>
        <w:r>
          <w:tab/>
        </w:r>
        <w:r>
          <w:fldChar w:fldCharType="begin"/>
        </w:r>
        <w:r>
          <w:instrText xml:space="preserve"> PAGEREF _Toc30483 \h </w:instrText>
        </w:r>
        <w:r>
          <w:fldChar w:fldCharType="separate"/>
        </w:r>
        <w:r>
          <w:t>55</w:t>
        </w:r>
        <w:r>
          <w:fldChar w:fldCharType="end"/>
        </w:r>
      </w:hyperlink>
    </w:p>
    <w:p>
      <w:pPr>
        <w:pStyle w:val="TOC2"/>
        <w:tabs>
          <w:tab w:val="right" w:leader="dot" w:pos="8306"/>
        </w:tabs>
      </w:pPr>
      <w:hyperlink w:anchor="_Toc4706" w:history="1">
        <w:r>
          <w:rPr>
            <w:rFonts w:ascii="仿宋" w:eastAsia="仿宋" w:hAnsi="仿宋" w:cs="仿宋" w:hint="eastAsia"/>
            <w:lang w:eastAsia="zh-CN"/>
          </w:rPr>
          <w:t>(七)、安全规范管理</w:t>
        </w:r>
        <w:r>
          <w:tab/>
        </w:r>
        <w:r>
          <w:fldChar w:fldCharType="begin"/>
        </w:r>
        <w:r>
          <w:instrText xml:space="preserve"> PAGEREF _Toc4706 \h </w:instrText>
        </w:r>
        <w:r>
          <w:fldChar w:fldCharType="separate"/>
        </w:r>
        <w:r>
          <w:t>55</w:t>
        </w:r>
        <w:r>
          <w:fldChar w:fldCharType="end"/>
        </w:r>
      </w:hyperlink>
    </w:p>
    <w:p>
      <w:pPr>
        <w:pStyle w:val="TOC1"/>
        <w:tabs>
          <w:tab w:val="right" w:leader="dot" w:pos="8306"/>
        </w:tabs>
      </w:pPr>
      <w:hyperlink w:anchor="_Toc8081" w:history="1">
        <w:r>
          <w:rPr>
            <w:rFonts w:ascii="仿宋" w:eastAsia="仿宋" w:hAnsi="仿宋" w:cs="仿宋" w:hint="eastAsia"/>
            <w:lang w:eastAsia="zh-CN"/>
          </w:rPr>
          <w:t>十一、安全与应急管理</w:t>
        </w:r>
        <w:r>
          <w:tab/>
        </w:r>
        <w:r>
          <w:fldChar w:fldCharType="begin"/>
        </w:r>
        <w:r>
          <w:instrText xml:space="preserve"> PAGEREF _Toc8081 \h </w:instrText>
        </w:r>
        <w:r>
          <w:fldChar w:fldCharType="separate"/>
        </w:r>
        <w:r>
          <w:t>57</w:t>
        </w:r>
        <w:r>
          <w:fldChar w:fldCharType="end"/>
        </w:r>
      </w:hyperlink>
    </w:p>
    <w:p>
      <w:pPr>
        <w:pStyle w:val="TOC2"/>
        <w:tabs>
          <w:tab w:val="right" w:leader="dot" w:pos="8306"/>
        </w:tabs>
      </w:pPr>
      <w:hyperlink w:anchor="_Toc19161" w:history="1">
        <w:r>
          <w:rPr>
            <w:rFonts w:ascii="仿宋" w:eastAsia="仿宋" w:hAnsi="仿宋" w:cs="仿宋" w:hint="eastAsia"/>
            <w:lang w:eastAsia="zh-CN"/>
          </w:rPr>
          <w:t>(一)、安全生产管理</w:t>
        </w:r>
        <w:r>
          <w:tab/>
        </w:r>
        <w:r>
          <w:fldChar w:fldCharType="begin"/>
        </w:r>
        <w:r>
          <w:instrText xml:space="preserve"> PAGEREF _Toc19161 \h </w:instrText>
        </w:r>
        <w:r>
          <w:fldChar w:fldCharType="separate"/>
        </w:r>
        <w:r>
          <w:t>57</w:t>
        </w:r>
        <w:r>
          <w:fldChar w:fldCharType="end"/>
        </w:r>
      </w:hyperlink>
    </w:p>
    <w:p>
      <w:pPr>
        <w:pStyle w:val="TOC2"/>
        <w:tabs>
          <w:tab w:val="right" w:leader="dot" w:pos="8306"/>
        </w:tabs>
      </w:pPr>
      <w:hyperlink w:anchor="_Toc16371" w:history="1">
        <w:r>
          <w:rPr>
            <w:rFonts w:ascii="仿宋" w:eastAsia="仿宋" w:hAnsi="仿宋" w:cs="仿宋" w:hint="eastAsia"/>
            <w:lang w:eastAsia="zh-CN"/>
          </w:rPr>
          <w:t>(二)、应急预案与响应</w:t>
        </w:r>
        <w:r>
          <w:tab/>
        </w:r>
        <w:r>
          <w:fldChar w:fldCharType="begin"/>
        </w:r>
        <w:r>
          <w:instrText xml:space="preserve"> PAGEREF _Toc16371 \h </w:instrText>
        </w:r>
        <w:r>
          <w:fldChar w:fldCharType="separate"/>
        </w:r>
        <w:r>
          <w:t>58</w:t>
        </w:r>
        <w:r>
          <w:fldChar w:fldCharType="end"/>
        </w:r>
      </w:hyperlink>
    </w:p>
    <w:p>
      <w:pPr>
        <w:pStyle w:val="TOC1"/>
        <w:tabs>
          <w:tab w:val="right" w:leader="dot" w:pos="8306"/>
        </w:tabs>
      </w:pPr>
      <w:hyperlink w:anchor="_Toc28037" w:history="1">
        <w:r>
          <w:rPr>
            <w:rFonts w:ascii="仿宋" w:eastAsia="仿宋" w:hAnsi="仿宋" w:cs="仿宋" w:hint="eastAsia"/>
            <w:lang w:eastAsia="zh-CN"/>
          </w:rPr>
          <w:t>十二、土地利用与规划方案</w:t>
        </w:r>
        <w:r>
          <w:tab/>
        </w:r>
        <w:r>
          <w:fldChar w:fldCharType="begin"/>
        </w:r>
        <w:r>
          <w:instrText xml:space="preserve"> PAGEREF _Toc28037 \h </w:instrText>
        </w:r>
        <w:r>
          <w:fldChar w:fldCharType="separate"/>
        </w:r>
        <w:r>
          <w:t>60</w:t>
        </w:r>
        <w:r>
          <w:fldChar w:fldCharType="end"/>
        </w:r>
      </w:hyperlink>
    </w:p>
    <w:p>
      <w:pPr>
        <w:pStyle w:val="TOC2"/>
        <w:tabs>
          <w:tab w:val="right" w:leader="dot" w:pos="8306"/>
        </w:tabs>
      </w:pPr>
      <w:hyperlink w:anchor="_Toc10532" w:history="1">
        <w:r>
          <w:rPr>
            <w:rFonts w:ascii="仿宋" w:eastAsia="仿宋" w:hAnsi="仿宋" w:cs="仿宋" w:hint="eastAsia"/>
            <w:lang w:eastAsia="zh-CN"/>
          </w:rPr>
          <w:t>(一)、项目用地情况分析</w:t>
        </w:r>
        <w:r>
          <w:tab/>
        </w:r>
        <w:r>
          <w:fldChar w:fldCharType="begin"/>
        </w:r>
        <w:r>
          <w:instrText xml:space="preserve"> PAGEREF _Toc10532 \h </w:instrText>
        </w:r>
        <w:r>
          <w:fldChar w:fldCharType="separate"/>
        </w:r>
        <w:r>
          <w:t>60</w:t>
        </w:r>
        <w:r>
          <w:fldChar w:fldCharType="end"/>
        </w:r>
      </w:hyperlink>
    </w:p>
    <w:p>
      <w:pPr>
        <w:pStyle w:val="TOC2"/>
        <w:tabs>
          <w:tab w:val="right" w:leader="dot" w:pos="8306"/>
        </w:tabs>
      </w:pPr>
      <w:hyperlink w:anchor="_Toc10355" w:history="1">
        <w:r>
          <w:rPr>
            <w:rFonts w:ascii="仿宋" w:eastAsia="仿宋" w:hAnsi="仿宋" w:cs="仿宋" w:hint="eastAsia"/>
            <w:lang w:eastAsia="zh-CN"/>
          </w:rPr>
          <w:t>(二)、土地利用规划方案</w:t>
        </w:r>
        <w:r>
          <w:tab/>
        </w:r>
        <w:r>
          <w:fldChar w:fldCharType="begin"/>
        </w:r>
        <w:r>
          <w:instrText xml:space="preserve"> PAGEREF _Toc10355 \h </w:instrText>
        </w:r>
        <w:r>
          <w:fldChar w:fldCharType="separate"/>
        </w:r>
        <w:r>
          <w:t>61</w:t>
        </w:r>
        <w:r>
          <w:fldChar w:fldCharType="end"/>
        </w:r>
      </w:hyperlink>
    </w:p>
    <w:p>
      <w:pPr>
        <w:pStyle w:val="TOC1"/>
        <w:tabs>
          <w:tab w:val="right" w:leader="dot" w:pos="8306"/>
        </w:tabs>
      </w:pPr>
      <w:hyperlink w:anchor="_Toc22125" w:history="1">
        <w:r>
          <w:rPr>
            <w:rFonts w:ascii="仿宋" w:eastAsia="仿宋" w:hAnsi="仿宋" w:cs="仿宋" w:hint="eastAsia"/>
            <w:lang w:eastAsia="zh-CN"/>
          </w:rPr>
          <w:t>十三、质量管理与控制</w:t>
        </w:r>
        <w:r>
          <w:tab/>
        </w:r>
        <w:r>
          <w:fldChar w:fldCharType="begin"/>
        </w:r>
        <w:r>
          <w:instrText xml:space="preserve"> PAGEREF _Toc22125 \h </w:instrText>
        </w:r>
        <w:r>
          <w:fldChar w:fldCharType="separate"/>
        </w:r>
        <w:r>
          <w:t>62</w:t>
        </w:r>
        <w:r>
          <w:fldChar w:fldCharType="end"/>
        </w:r>
      </w:hyperlink>
    </w:p>
    <w:p>
      <w:pPr>
        <w:pStyle w:val="TOC2"/>
        <w:tabs>
          <w:tab w:val="right" w:leader="dot" w:pos="8306"/>
        </w:tabs>
      </w:pPr>
      <w:hyperlink w:anchor="_Toc16766" w:history="1">
        <w:r>
          <w:rPr>
            <w:rFonts w:ascii="仿宋" w:eastAsia="仿宋" w:hAnsi="仿宋" w:cs="仿宋" w:hint="eastAsia"/>
            <w:lang w:eastAsia="zh-CN"/>
          </w:rPr>
          <w:t>(一)、质量管理体系建设</w:t>
        </w:r>
        <w:r>
          <w:tab/>
        </w:r>
        <w:r>
          <w:fldChar w:fldCharType="begin"/>
        </w:r>
        <w:r>
          <w:instrText xml:space="preserve"> PAGEREF _Toc16766 \h </w:instrText>
        </w:r>
        <w:r>
          <w:fldChar w:fldCharType="separate"/>
        </w:r>
        <w:r>
          <w:t>62</w:t>
        </w:r>
        <w:r>
          <w:fldChar w:fldCharType="end"/>
        </w:r>
      </w:hyperlink>
    </w:p>
    <w:p>
      <w:pPr>
        <w:pStyle w:val="TOC2"/>
        <w:tabs>
          <w:tab w:val="right" w:leader="dot" w:pos="8306"/>
        </w:tabs>
      </w:pPr>
      <w:hyperlink w:anchor="_Toc30532" w:history="1">
        <w:r>
          <w:rPr>
            <w:rFonts w:ascii="仿宋" w:eastAsia="仿宋" w:hAnsi="仿宋" w:cs="仿宋" w:hint="eastAsia"/>
            <w:lang w:eastAsia="zh-CN"/>
          </w:rPr>
          <w:t>(二)、质量控制措施</w:t>
        </w:r>
        <w:r>
          <w:tab/>
        </w:r>
        <w:r>
          <w:fldChar w:fldCharType="begin"/>
        </w:r>
        <w:r>
          <w:instrText xml:space="preserve"> PAGEREF _Toc30532 \h </w:instrText>
        </w:r>
        <w:r>
          <w:fldChar w:fldCharType="separate"/>
        </w:r>
        <w:r>
          <w:t>64</w:t>
        </w:r>
        <w:r>
          <w:fldChar w:fldCharType="end"/>
        </w:r>
      </w:hyperlink>
    </w:p>
    <w:p>
      <w:pPr>
        <w:pStyle w:val="TOC1"/>
        <w:tabs>
          <w:tab w:val="right" w:leader="dot" w:pos="8306"/>
        </w:tabs>
      </w:pPr>
      <w:hyperlink w:anchor="_Toc12083" w:history="1">
        <w:r>
          <w:rPr>
            <w:rFonts w:ascii="仿宋" w:eastAsia="仿宋" w:hAnsi="仿宋" w:cs="仿宋" w:hint="eastAsia"/>
            <w:lang w:eastAsia="zh-CN"/>
          </w:rPr>
          <w:t>十四、产业协同与集群发展</w:t>
        </w:r>
        <w:r>
          <w:tab/>
        </w:r>
        <w:r>
          <w:fldChar w:fldCharType="begin"/>
        </w:r>
        <w:r>
          <w:instrText xml:space="preserve"> PAGEREF _Toc12083 \h </w:instrText>
        </w:r>
        <w:r>
          <w:fldChar w:fldCharType="separate"/>
        </w:r>
        <w:r>
          <w:t>65</w:t>
        </w:r>
        <w:r>
          <w:fldChar w:fldCharType="end"/>
        </w:r>
      </w:hyperlink>
    </w:p>
    <w:p>
      <w:pPr>
        <w:pStyle w:val="TOC2"/>
        <w:tabs>
          <w:tab w:val="right" w:leader="dot" w:pos="8306"/>
        </w:tabs>
      </w:pPr>
      <w:hyperlink w:anchor="_Toc272" w:history="1">
        <w:r>
          <w:rPr>
            <w:rFonts w:ascii="仿宋" w:eastAsia="仿宋" w:hAnsi="仿宋" w:cs="仿宋" w:hint="eastAsia"/>
            <w:lang w:eastAsia="zh-CN"/>
          </w:rPr>
          <w:t>(一)、产业协同机制建设</w:t>
        </w:r>
        <w:r>
          <w:tab/>
        </w:r>
        <w:r>
          <w:fldChar w:fldCharType="begin"/>
        </w:r>
        <w:r>
          <w:instrText xml:space="preserve"> PAGEREF _Toc272 \h </w:instrText>
        </w:r>
        <w:r>
          <w:fldChar w:fldCharType="separate"/>
        </w:r>
        <w:r>
          <w:t>65</w:t>
        </w:r>
        <w:r>
          <w:fldChar w:fldCharType="end"/>
        </w:r>
      </w:hyperlink>
    </w:p>
    <w:p>
      <w:pPr>
        <w:pStyle w:val="TOC2"/>
        <w:tabs>
          <w:tab w:val="right" w:leader="dot" w:pos="8306"/>
        </w:tabs>
      </w:pPr>
      <w:hyperlink w:anchor="_Toc20014" w:history="1">
        <w:r>
          <w:rPr>
            <w:rFonts w:ascii="仿宋" w:eastAsia="仿宋" w:hAnsi="仿宋" w:cs="仿宋" w:hint="eastAsia"/>
            <w:lang w:eastAsia="zh-CN"/>
          </w:rPr>
          <w:t>(二)、产业集群培育与发展</w:t>
        </w:r>
        <w:r>
          <w:tab/>
        </w:r>
        <w:r>
          <w:fldChar w:fldCharType="begin"/>
        </w:r>
        <w:r>
          <w:instrText xml:space="preserve"> PAGEREF _Toc20014 \h </w:instrText>
        </w:r>
        <w:r>
          <w:fldChar w:fldCharType="separate"/>
        </w:r>
        <w:r>
          <w:t>66</w:t>
        </w:r>
        <w:r>
          <w:fldChar w:fldCharType="end"/>
        </w:r>
      </w:hyperlink>
    </w:p>
    <w:p>
      <w:pPr>
        <w:pStyle w:val="TOC1"/>
        <w:tabs>
          <w:tab w:val="right" w:leader="dot" w:pos="8306"/>
        </w:tabs>
      </w:pPr>
      <w:hyperlink w:anchor="_Toc20383" w:history="1">
        <w:r>
          <w:rPr>
            <w:rFonts w:ascii="仿宋" w:eastAsia="仿宋" w:hAnsi="仿宋" w:cs="仿宋" w:hint="eastAsia"/>
            <w:lang w:eastAsia="zh-CN"/>
          </w:rPr>
          <w:t>十五、创新驱动与持续发展</w:t>
        </w:r>
        <w:r>
          <w:tab/>
        </w:r>
        <w:r>
          <w:fldChar w:fldCharType="begin"/>
        </w:r>
        <w:r>
          <w:instrText xml:space="preserve"> PAGEREF _Toc20383 \h </w:instrText>
        </w:r>
        <w:r>
          <w:fldChar w:fldCharType="separate"/>
        </w:r>
        <w:r>
          <w:t>67</w:t>
        </w:r>
        <w:r>
          <w:fldChar w:fldCharType="end"/>
        </w:r>
      </w:hyperlink>
    </w:p>
    <w:p>
      <w:pPr>
        <w:pStyle w:val="TOC2"/>
        <w:tabs>
          <w:tab w:val="right" w:leader="dot" w:pos="8306"/>
        </w:tabs>
      </w:pPr>
      <w:hyperlink w:anchor="_Toc15904" w:history="1">
        <w:r>
          <w:rPr>
            <w:rFonts w:ascii="仿宋" w:eastAsia="仿宋" w:hAnsi="仿宋" w:cs="仿宋" w:hint="eastAsia"/>
            <w:lang w:eastAsia="zh-CN"/>
          </w:rPr>
          <w:t>(一)、创新驱动战略实施</w:t>
        </w:r>
        <w:r>
          <w:tab/>
        </w:r>
        <w:r>
          <w:fldChar w:fldCharType="begin"/>
        </w:r>
        <w:r>
          <w:instrText xml:space="preserve"> PAGEREF _Toc15904 \h </w:instrText>
        </w:r>
        <w:r>
          <w:fldChar w:fldCharType="separate"/>
        </w:r>
        <w:r>
          <w:t>67</w:t>
        </w:r>
        <w:r>
          <w:fldChar w:fldCharType="end"/>
        </w:r>
      </w:hyperlink>
    </w:p>
    <w:p>
      <w:pPr>
        <w:pStyle w:val="TOC2"/>
        <w:tabs>
          <w:tab w:val="right" w:leader="dot" w:pos="8306"/>
        </w:tabs>
      </w:pPr>
      <w:hyperlink w:anchor="_Toc21137" w:history="1">
        <w:r>
          <w:rPr>
            <w:rFonts w:ascii="仿宋" w:eastAsia="仿宋" w:hAnsi="仿宋" w:cs="仿宋" w:hint="eastAsia"/>
            <w:lang w:eastAsia="zh-CN"/>
          </w:rPr>
          <w:t>(二)、持续发展路径探索</w:t>
        </w:r>
        <w:r>
          <w:tab/>
        </w:r>
        <w:r>
          <w:fldChar w:fldCharType="begin"/>
        </w:r>
        <w:r>
          <w:instrText xml:space="preserve"> PAGEREF _Toc21137 \h </w:instrText>
        </w:r>
        <w:r>
          <w:fldChar w:fldCharType="separate"/>
        </w:r>
        <w:r>
          <w:t>68</w:t>
        </w:r>
        <w:r>
          <w:fldChar w:fldCharType="end"/>
        </w:r>
      </w:hyperlink>
    </w:p>
    <w:p>
      <w:pPr>
        <w:pStyle w:val="TOC1"/>
        <w:tabs>
          <w:tab w:val="right" w:leader="dot" w:pos="8306"/>
        </w:tabs>
      </w:pPr>
      <w:hyperlink w:anchor="_Toc3086" w:history="1">
        <w:r>
          <w:rPr>
            <w:rFonts w:ascii="仿宋" w:eastAsia="仿宋" w:hAnsi="仿宋" w:cs="仿宋" w:hint="eastAsia"/>
            <w:lang w:eastAsia="zh-CN"/>
          </w:rPr>
          <w:t>十六、合作与交流机制建立</w:t>
        </w:r>
        <w:r>
          <w:tab/>
        </w:r>
        <w:r>
          <w:fldChar w:fldCharType="begin"/>
        </w:r>
        <w:r>
          <w:instrText xml:space="preserve"> PAGEREF _Toc3086 \h </w:instrText>
        </w:r>
        <w:r>
          <w:fldChar w:fldCharType="separate"/>
        </w:r>
        <w:r>
          <w:t>72</w:t>
        </w:r>
        <w:r>
          <w:fldChar w:fldCharType="end"/>
        </w:r>
      </w:hyperlink>
    </w:p>
    <w:p>
      <w:pPr>
        <w:pStyle w:val="TOC2"/>
        <w:tabs>
          <w:tab w:val="right" w:leader="dot" w:pos="8306"/>
        </w:tabs>
      </w:pPr>
      <w:hyperlink w:anchor="_Toc30493" w:history="1">
        <w:r>
          <w:rPr>
            <w:rFonts w:ascii="仿宋" w:eastAsia="仿宋" w:hAnsi="仿宋" w:cs="仿宋" w:hint="eastAsia"/>
            <w:lang w:eastAsia="zh-CN"/>
          </w:rPr>
          <w:t>(一)、合作伙伴选择与合作方式</w:t>
        </w:r>
        <w:r>
          <w:tab/>
        </w:r>
        <w:r>
          <w:fldChar w:fldCharType="begin"/>
        </w:r>
        <w:r>
          <w:instrText xml:space="preserve"> PAGEREF _Toc30493 \h </w:instrText>
        </w:r>
        <w:r>
          <w:fldChar w:fldCharType="separate"/>
        </w:r>
        <w:r>
          <w:t>72</w:t>
        </w:r>
        <w:r>
          <w:fldChar w:fldCharType="end"/>
        </w:r>
      </w:hyperlink>
    </w:p>
    <w:p>
      <w:pPr>
        <w:pStyle w:val="TOC2"/>
        <w:tabs>
          <w:tab w:val="right" w:leader="dot" w:pos="8306"/>
        </w:tabs>
      </w:pPr>
      <w:hyperlink w:anchor="_Toc15247" w:history="1">
        <w:r>
          <w:rPr>
            <w:rFonts w:ascii="仿宋" w:eastAsia="仿宋" w:hAnsi="仿宋" w:cs="仿宋" w:hint="eastAsia"/>
            <w:lang w:eastAsia="zh-CN"/>
          </w:rPr>
          <w:t>(二)、交流与合作平台搭建</w:t>
        </w:r>
        <w:r>
          <w:tab/>
        </w:r>
        <w:r>
          <w:fldChar w:fldCharType="begin"/>
        </w:r>
        <w:r>
          <w:instrText xml:space="preserve"> PAGEREF _Toc15247 \h </w:instrText>
        </w:r>
        <w:r>
          <w:fldChar w:fldCharType="separate"/>
        </w:r>
        <w:r>
          <w:t>74</w:t>
        </w:r>
        <w:r>
          <w:fldChar w:fldCharType="end"/>
        </w:r>
      </w:hyperlink>
    </w:p>
    <w:p>
      <w:pPr>
        <w:pStyle w:val="TOC1"/>
        <w:tabs>
          <w:tab w:val="right" w:leader="dot" w:pos="8306"/>
        </w:tabs>
      </w:pPr>
      <w:hyperlink w:anchor="_Toc14536" w:history="1">
        <w:r>
          <w:rPr>
            <w:rFonts w:ascii="仿宋" w:eastAsia="仿宋" w:hAnsi="仿宋" w:cs="仿宋" w:hint="eastAsia"/>
            <w:lang w:eastAsia="zh-CN"/>
          </w:rPr>
          <w:t>十七、企业合规与伦理</w:t>
        </w:r>
        <w:r>
          <w:tab/>
        </w:r>
        <w:r>
          <w:fldChar w:fldCharType="begin"/>
        </w:r>
        <w:r>
          <w:instrText xml:space="preserve"> PAGEREF _Toc14536 \h </w:instrText>
        </w:r>
        <w:r>
          <w:fldChar w:fldCharType="separate"/>
        </w:r>
        <w:r>
          <w:t>75</w:t>
        </w:r>
        <w:r>
          <w:fldChar w:fldCharType="end"/>
        </w:r>
      </w:hyperlink>
    </w:p>
    <w:p>
      <w:pPr>
        <w:pStyle w:val="TOC2"/>
        <w:tabs>
          <w:tab w:val="right" w:leader="dot" w:pos="8306"/>
        </w:tabs>
      </w:pPr>
      <w:hyperlink w:anchor="_Toc3870" w:history="1">
        <w:r>
          <w:rPr>
            <w:rFonts w:ascii="仿宋" w:eastAsia="仿宋" w:hAnsi="仿宋" w:cs="仿宋" w:hint="eastAsia"/>
            <w:lang w:eastAsia="zh-CN"/>
          </w:rPr>
          <w:t>(一)、合规政策与程序</w:t>
        </w:r>
        <w:r>
          <w:tab/>
        </w:r>
        <w:r>
          <w:fldChar w:fldCharType="begin"/>
        </w:r>
        <w:r>
          <w:instrText xml:space="preserve"> PAGEREF _Toc3870 \h </w:instrText>
        </w:r>
        <w:r>
          <w:fldChar w:fldCharType="separate"/>
        </w:r>
        <w:r>
          <w:t>75</w:t>
        </w:r>
        <w:r>
          <w:fldChar w:fldCharType="end"/>
        </w:r>
      </w:hyperlink>
    </w:p>
    <w:p>
      <w:pPr>
        <w:pStyle w:val="TOC2"/>
        <w:tabs>
          <w:tab w:val="right" w:leader="dot" w:pos="8306"/>
        </w:tabs>
      </w:pPr>
      <w:hyperlink w:anchor="_Toc22795" w:history="1">
        <w:r>
          <w:rPr>
            <w:rFonts w:ascii="仿宋" w:eastAsia="仿宋" w:hAnsi="仿宋" w:cs="仿宋" w:hint="eastAsia"/>
            <w:lang w:eastAsia="zh-CN"/>
          </w:rPr>
          <w:t>(二)、伦理规范与培训</w:t>
        </w:r>
        <w:r>
          <w:tab/>
        </w:r>
        <w:r>
          <w:fldChar w:fldCharType="begin"/>
        </w:r>
        <w:r>
          <w:instrText xml:space="preserve"> PAGEREF _Toc22795 \h </w:instrText>
        </w:r>
        <w:r>
          <w:fldChar w:fldCharType="separate"/>
        </w:r>
        <w:r>
          <w:t>77</w:t>
        </w:r>
        <w:r>
          <w:fldChar w:fldCharType="end"/>
        </w:r>
      </w:hyperlink>
    </w:p>
    <w:p>
      <w:pPr>
        <w:pStyle w:val="TOC2"/>
        <w:tabs>
          <w:tab w:val="right" w:leader="dot" w:pos="8306"/>
        </w:tabs>
      </w:pPr>
      <w:hyperlink w:anchor="_Toc12205" w:history="1">
        <w:r>
          <w:rPr>
            <w:rFonts w:ascii="仿宋" w:eastAsia="仿宋" w:hAnsi="仿宋" w:cs="仿宋" w:hint="eastAsia"/>
            <w:lang w:eastAsia="zh-CN"/>
          </w:rPr>
          <w:t>(三)、合规风险评估</w:t>
        </w:r>
        <w:r>
          <w:tab/>
        </w:r>
        <w:r>
          <w:fldChar w:fldCharType="begin"/>
        </w:r>
        <w:r>
          <w:instrText xml:space="preserve"> PAGEREF _Toc12205 \h </w:instrText>
        </w:r>
        <w:r>
          <w:fldChar w:fldCharType="separate"/>
        </w:r>
        <w:r>
          <w:t>77</w:t>
        </w:r>
        <w:r>
          <w:fldChar w:fldCharType="end"/>
        </w:r>
      </w:hyperlink>
    </w:p>
    <w:p>
      <w:pPr>
        <w:pStyle w:val="TOC2"/>
        <w:tabs>
          <w:tab w:val="right" w:leader="dot" w:pos="8306"/>
        </w:tabs>
      </w:pPr>
      <w:hyperlink w:anchor="_Toc31996" w:history="1">
        <w:r>
          <w:rPr>
            <w:rFonts w:ascii="仿宋" w:eastAsia="仿宋" w:hAnsi="仿宋" w:cs="仿宋" w:hint="eastAsia"/>
            <w:lang w:eastAsia="zh-CN"/>
          </w:rPr>
          <w:t>(四)、合规监督与执行</w:t>
        </w:r>
        <w:r>
          <w:tab/>
        </w:r>
        <w:r>
          <w:fldChar w:fldCharType="begin"/>
        </w:r>
        <w:r>
          <w:instrText xml:space="preserve"> PAGEREF _Toc31996 \h </w:instrText>
        </w:r>
        <w:r>
          <w:fldChar w:fldCharType="separate"/>
        </w:r>
        <w:r>
          <w:t>79</w:t>
        </w:r>
        <w:r>
          <w:fldChar w:fldCharType="end"/>
        </w:r>
      </w:hyperlink>
    </w:p>
    <w:p>
      <w:pPr>
        <w:pStyle w:val="TOC1"/>
        <w:tabs>
          <w:tab w:val="right" w:leader="dot" w:pos="8306"/>
        </w:tabs>
      </w:pPr>
      <w:hyperlink w:anchor="_Toc5662" w:history="1">
        <w:r>
          <w:rPr>
            <w:rFonts w:ascii="仿宋" w:eastAsia="仿宋" w:hAnsi="仿宋" w:cs="仿宋" w:hint="eastAsia"/>
            <w:lang w:eastAsia="zh-CN"/>
          </w:rPr>
          <w:t>十八、设施与设备管理</w:t>
        </w:r>
        <w:r>
          <w:tab/>
        </w:r>
        <w:r>
          <w:fldChar w:fldCharType="begin"/>
        </w:r>
        <w:r>
          <w:instrText xml:space="preserve"> PAGEREF _Toc5662 \h </w:instrText>
        </w:r>
        <w:r>
          <w:fldChar w:fldCharType="separate"/>
        </w:r>
        <w:r>
          <w:t>79</w:t>
        </w:r>
        <w:r>
          <w:fldChar w:fldCharType="end"/>
        </w:r>
      </w:hyperlink>
    </w:p>
    <w:p>
      <w:pPr>
        <w:pStyle w:val="TOC2"/>
        <w:tabs>
          <w:tab w:val="right" w:leader="dot" w:pos="8306"/>
        </w:tabs>
      </w:pPr>
      <w:hyperlink w:anchor="_Toc10616" w:history="1">
        <w:r>
          <w:rPr>
            <w:rFonts w:ascii="仿宋" w:eastAsia="仿宋" w:hAnsi="仿宋" w:cs="仿宋" w:hint="eastAsia"/>
            <w:lang w:eastAsia="zh-CN"/>
          </w:rPr>
          <w:t>(一)、设施规划与配置</w:t>
        </w:r>
        <w:r>
          <w:tab/>
        </w:r>
        <w:r>
          <w:fldChar w:fldCharType="begin"/>
        </w:r>
        <w:r>
          <w:instrText xml:space="preserve"> PAGEREF _Toc10616 \h </w:instrText>
        </w:r>
        <w:r>
          <w:fldChar w:fldCharType="separate"/>
        </w:r>
        <w:r>
          <w:t>79</w:t>
        </w:r>
        <w:r>
          <w:fldChar w:fldCharType="end"/>
        </w:r>
      </w:hyperlink>
    </w:p>
    <w:p>
      <w:pPr>
        <w:pStyle w:val="TOC2"/>
        <w:tabs>
          <w:tab w:val="right" w:leader="dot" w:pos="8306"/>
        </w:tabs>
      </w:pPr>
      <w:hyperlink w:anchor="_Toc27992" w:history="1">
        <w:r>
          <w:rPr>
            <w:rFonts w:ascii="仿宋" w:eastAsia="仿宋" w:hAnsi="仿宋" w:cs="仿宋" w:hint="eastAsia"/>
            <w:lang w:eastAsia="zh-CN"/>
          </w:rPr>
          <w:t>(二)、设备采购与维护管理</w:t>
        </w:r>
        <w:r>
          <w:tab/>
        </w:r>
        <w:r>
          <w:fldChar w:fldCharType="begin"/>
        </w:r>
        <w:r>
          <w:instrText xml:space="preserve"> PAGEREF _Toc27992 \h </w:instrText>
        </w:r>
        <w:r>
          <w:fldChar w:fldCharType="separate"/>
        </w:r>
        <w:r>
          <w:t>80</w:t>
        </w:r>
        <w:r>
          <w:fldChar w:fldCharType="end"/>
        </w:r>
      </w:hyperlink>
    </w:p>
    <w:p>
      <w:pPr>
        <w:pStyle w:val="TOC2"/>
        <w:tabs>
          <w:tab w:val="right" w:leader="dot" w:pos="8306"/>
        </w:tabs>
      </w:pPr>
      <w:hyperlink w:anchor="_Toc6496" w:history="1">
        <w:r>
          <w:rPr>
            <w:rFonts w:ascii="仿宋" w:eastAsia="仿宋" w:hAnsi="仿宋" w:cs="仿宋" w:hint="eastAsia"/>
            <w:lang w:eastAsia="zh-CN"/>
          </w:rPr>
          <w:t>(三)、设施设备升级策略</w:t>
        </w:r>
        <w:r>
          <w:tab/>
        </w:r>
        <w:r>
          <w:fldChar w:fldCharType="begin"/>
        </w:r>
        <w:r>
          <w:instrText xml:space="preserve"> PAGEREF _Toc6496 \h </w:instrText>
        </w:r>
        <w:r>
          <w:fldChar w:fldCharType="separate"/>
        </w:r>
        <w:r>
          <w:t>81</w:t>
        </w:r>
        <w:r>
          <w:fldChar w:fldCharType="end"/>
        </w:r>
      </w:hyperlink>
    </w:p>
    <w:p>
      <w:pPr>
        <w:pStyle w:val="TOC1"/>
        <w:tabs>
          <w:tab w:val="right" w:leader="dot" w:pos="8306"/>
        </w:tabs>
      </w:pPr>
      <w:hyperlink w:anchor="_Toc6657" w:history="1">
        <w:r>
          <w:rPr>
            <w:rFonts w:ascii="仿宋" w:eastAsia="仿宋" w:hAnsi="仿宋" w:cs="仿宋" w:hint="eastAsia"/>
            <w:lang w:eastAsia="zh-CN"/>
          </w:rPr>
          <w:t>十九、人力资源管理与开发</w:t>
        </w:r>
        <w:r>
          <w:tab/>
        </w:r>
        <w:r>
          <w:fldChar w:fldCharType="begin"/>
        </w:r>
        <w:r>
          <w:instrText xml:space="preserve"> PAGEREF _Toc6657 \h </w:instrText>
        </w:r>
        <w:r>
          <w:fldChar w:fldCharType="separate"/>
        </w:r>
        <w:r>
          <w:t>81</w:t>
        </w:r>
        <w:r>
          <w:fldChar w:fldCharType="end"/>
        </w:r>
      </w:hyperlink>
    </w:p>
    <w:p>
      <w:pPr>
        <w:pStyle w:val="TOC2"/>
        <w:tabs>
          <w:tab w:val="right" w:leader="dot" w:pos="8306"/>
        </w:tabs>
      </w:pPr>
      <w:hyperlink w:anchor="_Toc1759" w:history="1">
        <w:r>
          <w:rPr>
            <w:rFonts w:ascii="仿宋" w:eastAsia="仿宋" w:hAnsi="仿宋" w:cs="仿宋" w:hint="eastAsia"/>
            <w:lang w:eastAsia="zh-CN"/>
          </w:rPr>
          <w:t>(一)、人力资源规划</w:t>
        </w:r>
        <w:r>
          <w:tab/>
        </w:r>
        <w:r>
          <w:fldChar w:fldCharType="begin"/>
        </w:r>
        <w:r>
          <w:instrText xml:space="preserve"> PAGEREF _Toc1759 \h </w:instrText>
        </w:r>
        <w:r>
          <w:fldChar w:fldCharType="separate"/>
        </w:r>
        <w:r>
          <w:t>81</w:t>
        </w:r>
        <w:r>
          <w:fldChar w:fldCharType="end"/>
        </w:r>
      </w:hyperlink>
    </w:p>
    <w:p>
      <w:pPr>
        <w:pStyle w:val="TOC2"/>
        <w:tabs>
          <w:tab w:val="right" w:leader="dot" w:pos="8306"/>
        </w:tabs>
      </w:pPr>
      <w:hyperlink w:anchor="_Toc15667" w:history="1">
        <w:r>
          <w:rPr>
            <w:rFonts w:ascii="仿宋" w:eastAsia="仿宋" w:hAnsi="仿宋" w:cs="仿宋" w:hint="eastAsia"/>
            <w:lang w:eastAsia="zh-CN"/>
          </w:rPr>
          <w:t>(二)、人力资源开发与培训</w:t>
        </w:r>
        <w:r>
          <w:tab/>
        </w:r>
        <w:r>
          <w:fldChar w:fldCharType="begin"/>
        </w:r>
        <w:r>
          <w:instrText xml:space="preserve"> PAGEREF _Toc15667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85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0226"/>
      <w:r>
        <w:rPr>
          <w:rFonts w:ascii="仿宋" w:eastAsia="仿宋" w:hAnsi="仿宋" w:cs="仿宋" w:hint="eastAsia"/>
          <w:sz w:val="28"/>
          <w:lang w:eastAsia="zh-CN"/>
        </w:rPr>
        <w:t>一、建设风险评估分析</w:t>
      </w:r>
      <w:bookmarkEnd w:id="2"/>
    </w:p>
    <w:p>
      <w:pPr>
        <w:pStyle w:val="Heading2"/>
        <w:rPr>
          <w:rFonts w:ascii="仿宋" w:eastAsia="仿宋" w:hAnsi="仿宋" w:cs="仿宋" w:hint="eastAsia"/>
          <w:lang w:eastAsia="zh-CN"/>
        </w:rPr>
      </w:pPr>
      <w:bookmarkStart w:id="3" w:name="_Toc5633"/>
      <w:r>
        <w:rPr>
          <w:rFonts w:ascii="仿宋" w:eastAsia="仿宋" w:hAnsi="仿宋" w:cs="仿宋" w:hint="eastAsia"/>
          <w:lang w:eastAsia="zh-CN"/>
        </w:rPr>
        <w:t>(一)、政策风险分析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4" w:name="_Toc14189"/>
      <w:r>
        <w:rPr>
          <w:rFonts w:ascii="仿宋" w:eastAsia="仿宋" w:hAnsi="仿宋" w:cs="仿宋" w:hint="eastAsia"/>
          <w:sz w:val="28"/>
          <w:lang w:eastAsia="zh-CN"/>
        </w:rPr>
        <w:t>(二)、社会风险分析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5" w:name="_Toc19485"/>
      <w:r>
        <w:rPr>
          <w:rFonts w:ascii="仿宋" w:eastAsia="仿宋" w:hAnsi="仿宋" w:cs="仿宋" w:hint="eastAsia"/>
          <w:sz w:val="28"/>
          <w:lang w:eastAsia="zh-CN"/>
        </w:rPr>
        <w:t>(三)、市场风险分析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6" w:name="_Toc20129"/>
      <w:r>
        <w:rPr>
          <w:rFonts w:ascii="仿宋" w:eastAsia="仿宋" w:hAnsi="仿宋" w:cs="仿宋" w:hint="eastAsia"/>
          <w:sz w:val="28"/>
          <w:lang w:eastAsia="zh-CN"/>
        </w:rPr>
        <w:t>(四)、资金风险分析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7" w:name="_Toc17162"/>
      <w:r>
        <w:rPr>
          <w:rFonts w:ascii="仿宋" w:eastAsia="仿宋" w:hAnsi="仿宋" w:cs="仿宋" w:hint="eastAsia"/>
          <w:sz w:val="28"/>
          <w:lang w:eastAsia="zh-CN"/>
        </w:rPr>
        <w:t>(五)、技术风险分析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项目是否涉及知识产权（如专利、版权）的使用或侵权风险是一个重要问题。如果项目依赖于他人的知识产权，并且没有合适的许可或授权，可能会面临法律诉讼和知识产权争议的风险。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技术演进风险：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技术领域的快速演进可能导致项目所使用的技术在未来变得过时或不具竞争力。项目承办单位需要考虑技术演进的速度，并在必要时进行技术升级和更新以保持竞争力。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数据安全和隐私风险：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如果项目涉及大量数据的处理和存储，数据安全和隐私保护将成为重要的技术风险。数据泄露、黑客攻击或隐私侵犯可能会对项目声誉和合规性造成负面影响。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技术风险，项目承办单位需要进行全面的技术评估和尽职调查，确保项目所依赖的关键技术是成熟和可靠的。此外，建立稳固的供应链关系，确保技术供应的稳定性也至关重要。管理知识产权风险需要明确知识产权的所有权和使用权限，并确保合规性。技术演进风险需要持续关注技术领域的最新发展，并根据需要进行技术更新。最后，数据安全和隐私风险需要实施有效的安全措施和隐私保护政策，确保数据的安全性和合规性。综合这些措施可以降低技术风险对项目的影响。</w:t>
      </w:r>
    </w:p>
    <w:p>
      <w:pPr>
        <w:pStyle w:val="Heading2"/>
        <w:ind w:firstLine="560" w:firstLineChars="200"/>
        <w:rPr>
          <w:rFonts w:ascii="仿宋" w:eastAsia="仿宋" w:hAnsi="仿宋" w:cs="仿宋" w:hint="eastAsia"/>
          <w:sz w:val="28"/>
          <w:lang w:eastAsia="zh-CN"/>
        </w:rPr>
      </w:pPr>
      <w:bookmarkStart w:id="8" w:name="_Toc30945"/>
      <w:r>
        <w:rPr>
          <w:rFonts w:ascii="仿宋" w:eastAsia="仿宋" w:hAnsi="仿宋" w:cs="仿宋" w:hint="eastAsia"/>
          <w:sz w:val="28"/>
          <w:lang w:eastAsia="zh-CN"/>
        </w:rPr>
        <w:t>(六)、财务风险分析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资金流动性风险是指项目是否能够及时支付其负债，包括工资、债务和其他财务义务。项目承办单位需要评估其资金流动性，确保在需要时有足够的资金来支持运营和发展。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成本估算风险：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不准确的成本估算可能导致项目超出预算。项目承办单位需要仔细估算项目的各个方面的成本，包括建设成本、运营成本和维护成本，并考虑通货膨胀和成本波动的影响。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市场风险涉及项目产品或服务的市场需求和价格波动。项目承办单位需要分析市场趋势，了解市场竞争情况，并制定适当的定价策略来应对市场风险。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货币汇率风险：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如果项目涉及国际贸易或跨国业务，汇率波动可能对项目的财务状况产生重要影响。项目承办单位需要考虑货币风险管理策略，如使用汇率套期保值工具。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融资风险涉及项目如何筹集资金以支持其运营和发展。项目承办单位需要评估融资选项，包括贷款、股权融资和债券发行，并了解与不同融资方式相关的利率和偿还期限。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政府政策和法规的变化可能对项目产生财务影响，包括税收政策、补贴和监管要求的变化。项目承办单位需要密切关注法规变化并采取适当的应对措施。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经济衰退可能导致市场需求下降，价格下跌，以及财务压力增加。项目承办单位需要制定经济衰退应对计划，以保护项目的财务稳定性。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管理这些财务风险，项目承办单位需要建立健全的财务管理体系，包括预算控制、资金管理和财务风险管理策略的制定。同时，定期进行财务风险评估，识别潜在的风险因素，并制定应对措施，以确保项目的财务健康和稳定性。综合这些措施可以降低财务风险对项目的潜在影响。</w:t>
      </w:r>
    </w:p>
    <w:p>
      <w:pPr>
        <w:pStyle w:val="Heading2"/>
        <w:ind w:firstLine="560" w:firstLineChars="200"/>
        <w:rPr>
          <w:rFonts w:ascii="仿宋" w:eastAsia="仿宋" w:hAnsi="仿宋" w:cs="仿宋" w:hint="eastAsia"/>
          <w:sz w:val="28"/>
          <w:lang w:eastAsia="zh-CN"/>
        </w:rPr>
      </w:pPr>
      <w:bookmarkStart w:id="9" w:name="_Toc18776"/>
      <w:r>
        <w:rPr>
          <w:rFonts w:ascii="仿宋" w:eastAsia="仿宋" w:hAnsi="仿宋" w:cs="仿宋" w:hint="eastAsia"/>
          <w:sz w:val="28"/>
          <w:lang w:eastAsia="zh-CN"/>
        </w:rPr>
        <w:t>(七)、管理风险分析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团队能力风险：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项目团队的能力和经验对项目的成功至关重要。团队成员的不足或不适当的技能和经验可能导致项目延迟或出现问题。项目承办单位需要确保拥有足够资质和经验的团队成员，并提供培训和发展机会。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不合理的项目管理方法或不完善的项目计划可能导致项目的不顺利。项目承办单位需要确保项目管理流程和工具的有效性，包括项目计划、进度跟踪和问题解决。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供应链中的问题，如原材料供应中断、供应商延迟交货或质量问题，可能对项目产生负面影响。项目承办单位需要建立稳定的供应链关系，并监控供应链的健康状况。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变更管理风险：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项目中的变更可能导致范围膨胀、成本增加或进度延迟。项目承办单位需要实施严格的变更管理程序，确保任何变更都经过审批和记录。</w:t>
      </w:r>
    </w:p>
    <w:p>
      <w:pPr>
        <w:ind w:firstLine="560" w:firstLineChars="200"/>
        <w:rPr>
          <w:rFonts w:ascii="仿宋" w:eastAsia="仿宋" w:hAnsi="仿宋" w:cs="仿宋" w:hint="eastAsia"/>
          <w:sz w:val="28"/>
        </w:rPr>
      </w:pPr>
      <w:r>
        <w:rPr>
          <w:rFonts w:ascii="仿宋" w:eastAsia="仿宋" w:hAnsi="仿宋" w:cs="仿宋" w:hint="eastAsia"/>
          <w:sz w:val="28"/>
          <w:lang w:eastAsia="zh-CN"/>
        </w:rPr>
        <w:t>沟通和利益相关方管理风险：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不良的沟通或未能满足利益相关方的期望可能导致项目问题。项目承办单位需要建立有效的沟通渠道，并积极管理利益相关方的期望。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合规性和法规风险：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https://d.book118.com/588113052107006023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滚装船航线项目建设方案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滚装船航线项目建设方案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滚装船航线项目建设方案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滚装船航线项目建设方案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滚装船航线项目建设方案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滚装船航线项目建设方案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滚装船航线项目建设方案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滚装船航线项目建设方案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滚装船航线项目建设方案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滚装船航线项目建设方案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滚装船航线项目建设方案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滚装船航线项目建设方案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C1703C9"/>
    <w:rsid w:val="6C1703C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58811305210700602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2023-12-26T17:15:00Z</dcterms:created>
  <dcterms:modified xsi:type="dcterms:W3CDTF">2023-12-26T17:16:20Z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1D18FD34004748028D4975FB322DD5BD_11</vt:lpwstr>
  </property>
  <property fmtid="{D5CDD505-2E9C-101B-9397-08002B2CF9AE}" pid="3" name="KSOProductBuildVer">
    <vt:lpwstr>2052-12.1.0.16120</vt:lpwstr>
  </property>
</Properties>
</file>