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新型节水设备项目可行性建设方案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0" w:history="1">
        <w:r>
          <w:rPr>
            <w:rFonts w:ascii="仿宋" w:eastAsia="仿宋" w:hAnsi="仿宋" w:cs="仿宋" w:hint="eastAsia"/>
            <w:lang w:eastAsia="zh-CN"/>
          </w:rPr>
          <w:t>序言</w:t>
        </w:r>
        <w:r>
          <w:tab/>
        </w:r>
        <w:r>
          <w:fldChar w:fldCharType="begin"/>
        </w:r>
        <w:r>
          <w:instrText xml:space="preserve"> PAGEREF _Toc16820 \h </w:instrText>
        </w:r>
        <w:r>
          <w:fldChar w:fldCharType="separate"/>
        </w:r>
        <w:r>
          <w:t>3</w:t>
        </w:r>
        <w:r>
          <w:fldChar w:fldCharType="end"/>
        </w:r>
      </w:hyperlink>
    </w:p>
    <w:p>
      <w:pPr>
        <w:pStyle w:val="TOC1"/>
        <w:tabs>
          <w:tab w:val="right" w:leader="dot" w:pos="8306"/>
        </w:tabs>
      </w:pPr>
      <w:hyperlink w:anchor="_Toc13474" w:history="1">
        <w:r>
          <w:rPr>
            <w:rFonts w:ascii="仿宋" w:eastAsia="仿宋" w:hAnsi="仿宋" w:cs="仿宋" w:hint="eastAsia"/>
            <w:lang w:eastAsia="zh-CN"/>
          </w:rPr>
          <w:t>一、发展规划、产业政策和行业准入分析</w:t>
        </w:r>
        <w:r>
          <w:tab/>
        </w:r>
        <w:r>
          <w:fldChar w:fldCharType="begin"/>
        </w:r>
        <w:r>
          <w:instrText xml:space="preserve"> PAGEREF _Toc13474 \h </w:instrText>
        </w:r>
        <w:r>
          <w:fldChar w:fldCharType="separate"/>
        </w:r>
        <w:r>
          <w:t>3</w:t>
        </w:r>
        <w:r>
          <w:fldChar w:fldCharType="end"/>
        </w:r>
      </w:hyperlink>
    </w:p>
    <w:p>
      <w:pPr>
        <w:pStyle w:val="TOC2"/>
        <w:tabs>
          <w:tab w:val="right" w:leader="dot" w:pos="8306"/>
        </w:tabs>
      </w:pPr>
      <w:hyperlink w:anchor="_Toc10311" w:history="1">
        <w:r>
          <w:rPr>
            <w:rFonts w:ascii="仿宋" w:eastAsia="仿宋" w:hAnsi="仿宋" w:cs="仿宋" w:hint="eastAsia"/>
            <w:lang w:eastAsia="zh-CN"/>
          </w:rPr>
          <w:t>(一)、发展规划分析</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187" w:history="1">
        <w:r>
          <w:rPr>
            <w:rFonts w:ascii="仿宋" w:eastAsia="仿宋" w:hAnsi="仿宋" w:cs="仿宋" w:hint="eastAsia"/>
            <w:lang w:eastAsia="zh-CN"/>
          </w:rPr>
          <w:t>(二)、产业政策分析</w:t>
        </w:r>
        <w:r>
          <w:tab/>
        </w:r>
        <w:r>
          <w:fldChar w:fldCharType="begin"/>
        </w:r>
        <w:r>
          <w:instrText xml:space="preserve"> PAGEREF _Toc187 \h </w:instrText>
        </w:r>
        <w:r>
          <w:fldChar w:fldCharType="separate"/>
        </w:r>
        <w:r>
          <w:t>5</w:t>
        </w:r>
        <w:r>
          <w:fldChar w:fldCharType="end"/>
        </w:r>
      </w:hyperlink>
    </w:p>
    <w:p>
      <w:pPr>
        <w:pStyle w:val="TOC2"/>
        <w:tabs>
          <w:tab w:val="right" w:leader="dot" w:pos="8306"/>
        </w:tabs>
      </w:pPr>
      <w:hyperlink w:anchor="_Toc21282" w:history="1">
        <w:r>
          <w:rPr>
            <w:rFonts w:ascii="仿宋" w:eastAsia="仿宋" w:hAnsi="仿宋" w:cs="仿宋" w:hint="eastAsia"/>
            <w:lang w:eastAsia="zh-CN"/>
          </w:rPr>
          <w:t>(三)、行业准入分析</w:t>
        </w:r>
        <w:r>
          <w:tab/>
        </w:r>
        <w:r>
          <w:fldChar w:fldCharType="begin"/>
        </w:r>
        <w:r>
          <w:instrText xml:space="preserve"> PAGEREF _Toc21282 \h </w:instrText>
        </w:r>
        <w:r>
          <w:fldChar w:fldCharType="separate"/>
        </w:r>
        <w:r>
          <w:t>6</w:t>
        </w:r>
        <w:r>
          <w:fldChar w:fldCharType="end"/>
        </w:r>
      </w:hyperlink>
    </w:p>
    <w:p>
      <w:pPr>
        <w:pStyle w:val="TOC1"/>
        <w:tabs>
          <w:tab w:val="right" w:leader="dot" w:pos="8306"/>
        </w:tabs>
      </w:pPr>
      <w:hyperlink w:anchor="_Toc9943" w:history="1">
        <w:r>
          <w:rPr>
            <w:rFonts w:ascii="仿宋" w:eastAsia="仿宋" w:hAnsi="仿宋" w:cs="仿宋" w:hint="eastAsia"/>
            <w:lang w:eastAsia="zh-CN"/>
          </w:rPr>
          <w:t>二、背景、必要性分析</w:t>
        </w:r>
        <w:r>
          <w:tab/>
        </w:r>
        <w:r>
          <w:fldChar w:fldCharType="begin"/>
        </w:r>
        <w:r>
          <w:instrText xml:space="preserve"> PAGEREF _Toc9943 \h </w:instrText>
        </w:r>
        <w:r>
          <w:fldChar w:fldCharType="separate"/>
        </w:r>
        <w:r>
          <w:t>7</w:t>
        </w:r>
        <w:r>
          <w:fldChar w:fldCharType="end"/>
        </w:r>
      </w:hyperlink>
    </w:p>
    <w:p>
      <w:pPr>
        <w:pStyle w:val="TOC2"/>
        <w:tabs>
          <w:tab w:val="right" w:leader="dot" w:pos="8306"/>
        </w:tabs>
      </w:pPr>
      <w:hyperlink w:anchor="_Toc28776" w:history="1">
        <w:r>
          <w:rPr>
            <w:rFonts w:ascii="仿宋" w:eastAsia="仿宋" w:hAnsi="仿宋" w:cs="仿宋" w:hint="eastAsia"/>
            <w:lang w:eastAsia="zh-CN"/>
          </w:rPr>
          <w:t>(一)、项目建设背景</w:t>
        </w:r>
        <w:r>
          <w:tab/>
        </w:r>
        <w:r>
          <w:fldChar w:fldCharType="begin"/>
        </w:r>
        <w:r>
          <w:instrText xml:space="preserve"> PAGEREF _Toc28776 \h </w:instrText>
        </w:r>
        <w:r>
          <w:fldChar w:fldCharType="separate"/>
        </w:r>
        <w:r>
          <w:t>7</w:t>
        </w:r>
        <w:r>
          <w:fldChar w:fldCharType="end"/>
        </w:r>
      </w:hyperlink>
    </w:p>
    <w:p>
      <w:pPr>
        <w:pStyle w:val="TOC2"/>
        <w:tabs>
          <w:tab w:val="right" w:leader="dot" w:pos="8306"/>
        </w:tabs>
      </w:pPr>
      <w:hyperlink w:anchor="_Toc5462" w:history="1">
        <w:r>
          <w:rPr>
            <w:rFonts w:ascii="仿宋" w:eastAsia="仿宋" w:hAnsi="仿宋" w:cs="仿宋" w:hint="eastAsia"/>
            <w:lang w:eastAsia="zh-CN"/>
          </w:rPr>
          <w:t>(二)、必要性分析</w:t>
        </w:r>
        <w:r>
          <w:tab/>
        </w:r>
        <w:r>
          <w:fldChar w:fldCharType="begin"/>
        </w:r>
        <w:r>
          <w:instrText xml:space="preserve"> PAGEREF _Toc5462 \h </w:instrText>
        </w:r>
        <w:r>
          <w:fldChar w:fldCharType="separate"/>
        </w:r>
        <w:r>
          <w:t>8</w:t>
        </w:r>
        <w:r>
          <w:fldChar w:fldCharType="end"/>
        </w:r>
      </w:hyperlink>
    </w:p>
    <w:p>
      <w:pPr>
        <w:pStyle w:val="TOC2"/>
        <w:tabs>
          <w:tab w:val="right" w:leader="dot" w:pos="8306"/>
        </w:tabs>
      </w:pPr>
      <w:hyperlink w:anchor="_Toc29342" w:history="1">
        <w:r>
          <w:rPr>
            <w:rFonts w:ascii="仿宋" w:eastAsia="仿宋" w:hAnsi="仿宋" w:cs="仿宋" w:hint="eastAsia"/>
            <w:lang w:eastAsia="zh-CN"/>
          </w:rPr>
          <w:t>(三)、项目建设有利条件</w:t>
        </w:r>
        <w:r>
          <w:tab/>
        </w:r>
        <w:r>
          <w:fldChar w:fldCharType="begin"/>
        </w:r>
        <w:r>
          <w:instrText xml:space="preserve"> PAGEREF _Toc29342 \h </w:instrText>
        </w:r>
        <w:r>
          <w:fldChar w:fldCharType="separate"/>
        </w:r>
        <w:r>
          <w:t>10</w:t>
        </w:r>
        <w:r>
          <w:fldChar w:fldCharType="end"/>
        </w:r>
      </w:hyperlink>
    </w:p>
    <w:p>
      <w:pPr>
        <w:pStyle w:val="TOC1"/>
        <w:tabs>
          <w:tab w:val="right" w:leader="dot" w:pos="8306"/>
        </w:tabs>
      </w:pPr>
      <w:hyperlink w:anchor="_Toc17345" w:history="1">
        <w:r>
          <w:rPr>
            <w:rFonts w:ascii="仿宋" w:eastAsia="仿宋" w:hAnsi="仿宋" w:cs="仿宋" w:hint="eastAsia"/>
            <w:lang w:eastAsia="zh-CN"/>
          </w:rPr>
          <w:t>三、社会影响分析</w:t>
        </w:r>
        <w:r>
          <w:tab/>
        </w:r>
        <w:r>
          <w:fldChar w:fldCharType="begin"/>
        </w:r>
        <w:r>
          <w:instrText xml:space="preserve"> PAGEREF _Toc17345 \h </w:instrText>
        </w:r>
        <w:r>
          <w:fldChar w:fldCharType="separate"/>
        </w:r>
        <w:r>
          <w:t>12</w:t>
        </w:r>
        <w:r>
          <w:fldChar w:fldCharType="end"/>
        </w:r>
      </w:hyperlink>
    </w:p>
    <w:p>
      <w:pPr>
        <w:pStyle w:val="TOC2"/>
        <w:tabs>
          <w:tab w:val="right" w:leader="dot" w:pos="8306"/>
        </w:tabs>
      </w:pPr>
      <w:hyperlink w:anchor="_Toc28117" w:history="1">
        <w:r>
          <w:rPr>
            <w:rFonts w:ascii="仿宋" w:eastAsia="仿宋" w:hAnsi="仿宋" w:cs="仿宋" w:hint="eastAsia"/>
            <w:lang w:eastAsia="zh-CN"/>
          </w:rPr>
          <w:t>(一)、社会影响效果分析</w:t>
        </w:r>
        <w:r>
          <w:tab/>
        </w:r>
        <w:r>
          <w:fldChar w:fldCharType="begin"/>
        </w:r>
        <w:r>
          <w:instrText xml:space="preserve"> PAGEREF _Toc28117 \h </w:instrText>
        </w:r>
        <w:r>
          <w:fldChar w:fldCharType="separate"/>
        </w:r>
        <w:r>
          <w:t>12</w:t>
        </w:r>
        <w:r>
          <w:fldChar w:fldCharType="end"/>
        </w:r>
      </w:hyperlink>
    </w:p>
    <w:p>
      <w:pPr>
        <w:pStyle w:val="TOC2"/>
        <w:tabs>
          <w:tab w:val="right" w:leader="dot" w:pos="8306"/>
        </w:tabs>
      </w:pPr>
      <w:hyperlink w:anchor="_Toc19921" w:history="1">
        <w:r>
          <w:rPr>
            <w:rFonts w:ascii="仿宋" w:eastAsia="仿宋" w:hAnsi="仿宋" w:cs="仿宋" w:hint="eastAsia"/>
            <w:lang w:eastAsia="zh-CN"/>
          </w:rPr>
          <w:t>(二)、社会适应性分析</w:t>
        </w:r>
        <w:r>
          <w:tab/>
        </w:r>
        <w:r>
          <w:fldChar w:fldCharType="begin"/>
        </w:r>
        <w:r>
          <w:instrText xml:space="preserve"> PAGEREF _Toc19921 \h </w:instrText>
        </w:r>
        <w:r>
          <w:fldChar w:fldCharType="separate"/>
        </w:r>
        <w:r>
          <w:t>14</w:t>
        </w:r>
        <w:r>
          <w:fldChar w:fldCharType="end"/>
        </w:r>
      </w:hyperlink>
    </w:p>
    <w:p>
      <w:pPr>
        <w:pStyle w:val="TOC2"/>
        <w:tabs>
          <w:tab w:val="right" w:leader="dot" w:pos="8306"/>
        </w:tabs>
      </w:pPr>
      <w:hyperlink w:anchor="_Toc12073" w:history="1">
        <w:r>
          <w:rPr>
            <w:rFonts w:ascii="仿宋" w:eastAsia="仿宋" w:hAnsi="仿宋" w:cs="仿宋" w:hint="eastAsia"/>
            <w:lang w:eastAsia="zh-CN"/>
          </w:rPr>
          <w:t>(三)、社会风险及对策分析</w:t>
        </w:r>
        <w:r>
          <w:tab/>
        </w:r>
        <w:r>
          <w:fldChar w:fldCharType="begin"/>
        </w:r>
        <w:r>
          <w:instrText xml:space="preserve"> PAGEREF _Toc12073 \h </w:instrText>
        </w:r>
        <w:r>
          <w:fldChar w:fldCharType="separate"/>
        </w:r>
        <w:r>
          <w:t>16</w:t>
        </w:r>
        <w:r>
          <w:fldChar w:fldCharType="end"/>
        </w:r>
      </w:hyperlink>
    </w:p>
    <w:p>
      <w:pPr>
        <w:pStyle w:val="TOC1"/>
        <w:tabs>
          <w:tab w:val="right" w:leader="dot" w:pos="8306"/>
        </w:tabs>
      </w:pPr>
      <w:hyperlink w:anchor="_Toc29545" w:history="1">
        <w:r>
          <w:rPr>
            <w:rFonts w:ascii="仿宋" w:eastAsia="仿宋" w:hAnsi="仿宋" w:cs="仿宋" w:hint="eastAsia"/>
            <w:lang w:eastAsia="zh-CN"/>
          </w:rPr>
          <w:t>四、环境和生态影响分析</w:t>
        </w:r>
        <w:r>
          <w:tab/>
        </w:r>
        <w:r>
          <w:fldChar w:fldCharType="begin"/>
        </w:r>
        <w:r>
          <w:instrText xml:space="preserve"> PAGEREF _Toc29545 \h </w:instrText>
        </w:r>
        <w:r>
          <w:fldChar w:fldCharType="separate"/>
        </w:r>
        <w:r>
          <w:t>19</w:t>
        </w:r>
        <w:r>
          <w:fldChar w:fldCharType="end"/>
        </w:r>
      </w:hyperlink>
    </w:p>
    <w:p>
      <w:pPr>
        <w:pStyle w:val="TOC2"/>
        <w:tabs>
          <w:tab w:val="right" w:leader="dot" w:pos="8306"/>
        </w:tabs>
      </w:pPr>
      <w:hyperlink w:anchor="_Toc26943" w:history="1">
        <w:r>
          <w:rPr>
            <w:rFonts w:ascii="仿宋" w:eastAsia="仿宋" w:hAnsi="仿宋" w:cs="仿宋" w:hint="eastAsia"/>
            <w:lang w:eastAsia="zh-CN"/>
          </w:rPr>
          <w:t>(一)、环境和生态现状</w:t>
        </w:r>
        <w:r>
          <w:tab/>
        </w:r>
        <w:r>
          <w:fldChar w:fldCharType="begin"/>
        </w:r>
        <w:r>
          <w:instrText xml:space="preserve"> PAGEREF _Toc26943 \h </w:instrText>
        </w:r>
        <w:r>
          <w:fldChar w:fldCharType="separate"/>
        </w:r>
        <w:r>
          <w:t>19</w:t>
        </w:r>
        <w:r>
          <w:fldChar w:fldCharType="end"/>
        </w:r>
      </w:hyperlink>
    </w:p>
    <w:p>
      <w:pPr>
        <w:pStyle w:val="TOC2"/>
        <w:tabs>
          <w:tab w:val="right" w:leader="dot" w:pos="8306"/>
        </w:tabs>
      </w:pPr>
      <w:hyperlink w:anchor="_Toc3494" w:history="1">
        <w:r>
          <w:rPr>
            <w:rFonts w:ascii="仿宋" w:eastAsia="仿宋" w:hAnsi="仿宋" w:cs="仿宋" w:hint="eastAsia"/>
            <w:lang w:eastAsia="zh-CN"/>
          </w:rPr>
          <w:t>(二)、生态环境影响分析</w:t>
        </w:r>
        <w:r>
          <w:tab/>
        </w:r>
        <w:r>
          <w:fldChar w:fldCharType="begin"/>
        </w:r>
        <w:r>
          <w:instrText xml:space="preserve"> PAGEREF _Toc3494 \h </w:instrText>
        </w:r>
        <w:r>
          <w:fldChar w:fldCharType="separate"/>
        </w:r>
        <w:r>
          <w:t>21</w:t>
        </w:r>
        <w:r>
          <w:fldChar w:fldCharType="end"/>
        </w:r>
      </w:hyperlink>
    </w:p>
    <w:p>
      <w:pPr>
        <w:pStyle w:val="TOC2"/>
        <w:tabs>
          <w:tab w:val="right" w:leader="dot" w:pos="8306"/>
        </w:tabs>
      </w:pPr>
      <w:hyperlink w:anchor="_Toc26023" w:history="1">
        <w:r>
          <w:rPr>
            <w:rFonts w:ascii="仿宋" w:eastAsia="仿宋" w:hAnsi="仿宋" w:cs="仿宋" w:hint="eastAsia"/>
            <w:lang w:eastAsia="zh-CN"/>
          </w:rPr>
          <w:t>(三)、生态环境保护措施</w:t>
        </w:r>
        <w:r>
          <w:tab/>
        </w:r>
        <w:r>
          <w:fldChar w:fldCharType="begin"/>
        </w:r>
        <w:r>
          <w:instrText xml:space="preserve"> PAGEREF _Toc26023 \h </w:instrText>
        </w:r>
        <w:r>
          <w:fldChar w:fldCharType="separate"/>
        </w:r>
        <w:r>
          <w:t>22</w:t>
        </w:r>
        <w:r>
          <w:fldChar w:fldCharType="end"/>
        </w:r>
      </w:hyperlink>
    </w:p>
    <w:p>
      <w:pPr>
        <w:pStyle w:val="TOC2"/>
        <w:tabs>
          <w:tab w:val="right" w:leader="dot" w:pos="8306"/>
        </w:tabs>
      </w:pPr>
      <w:hyperlink w:anchor="_Toc18742" w:history="1">
        <w:r>
          <w:rPr>
            <w:rFonts w:ascii="仿宋" w:eastAsia="仿宋" w:hAnsi="仿宋" w:cs="仿宋" w:hint="eastAsia"/>
            <w:lang w:eastAsia="zh-CN"/>
          </w:rPr>
          <w:t>(四)、地质灾害影响分析</w:t>
        </w:r>
        <w:r>
          <w:tab/>
        </w:r>
        <w:r>
          <w:fldChar w:fldCharType="begin"/>
        </w:r>
        <w:r>
          <w:instrText xml:space="preserve"> PAGEREF _Toc18742 \h </w:instrText>
        </w:r>
        <w:r>
          <w:fldChar w:fldCharType="separate"/>
        </w:r>
        <w:r>
          <w:t>24</w:t>
        </w:r>
        <w:r>
          <w:fldChar w:fldCharType="end"/>
        </w:r>
      </w:hyperlink>
    </w:p>
    <w:p>
      <w:pPr>
        <w:pStyle w:val="TOC2"/>
        <w:tabs>
          <w:tab w:val="right" w:leader="dot" w:pos="8306"/>
        </w:tabs>
      </w:pPr>
      <w:hyperlink w:anchor="_Toc27206" w:history="1">
        <w:r>
          <w:rPr>
            <w:rFonts w:ascii="仿宋" w:eastAsia="仿宋" w:hAnsi="仿宋" w:cs="仿宋" w:hint="eastAsia"/>
            <w:lang w:eastAsia="zh-CN"/>
          </w:rPr>
          <w:t>(五)、特殊环境影响</w:t>
        </w:r>
        <w:r>
          <w:tab/>
        </w:r>
        <w:r>
          <w:fldChar w:fldCharType="begin"/>
        </w:r>
        <w:r>
          <w:instrText xml:space="preserve"> PAGEREF _Toc27206 \h </w:instrText>
        </w:r>
        <w:r>
          <w:fldChar w:fldCharType="separate"/>
        </w:r>
        <w:r>
          <w:t>25</w:t>
        </w:r>
        <w:r>
          <w:fldChar w:fldCharType="end"/>
        </w:r>
      </w:hyperlink>
    </w:p>
    <w:p>
      <w:pPr>
        <w:pStyle w:val="TOC1"/>
        <w:tabs>
          <w:tab w:val="right" w:leader="dot" w:pos="8306"/>
        </w:tabs>
      </w:pPr>
      <w:hyperlink w:anchor="_Toc14477" w:history="1">
        <w:r>
          <w:rPr>
            <w:rFonts w:ascii="仿宋" w:eastAsia="仿宋" w:hAnsi="仿宋" w:cs="仿宋" w:hint="eastAsia"/>
            <w:lang w:eastAsia="zh-CN"/>
          </w:rPr>
          <w:t>五、建设风险评估分析</w:t>
        </w:r>
        <w:r>
          <w:tab/>
        </w:r>
        <w:r>
          <w:fldChar w:fldCharType="begin"/>
        </w:r>
        <w:r>
          <w:instrText xml:space="preserve"> PAGEREF _Toc14477 \h </w:instrText>
        </w:r>
        <w:r>
          <w:fldChar w:fldCharType="separate"/>
        </w:r>
        <w:r>
          <w:t>26</w:t>
        </w:r>
        <w:r>
          <w:fldChar w:fldCharType="end"/>
        </w:r>
      </w:hyperlink>
    </w:p>
    <w:p>
      <w:pPr>
        <w:pStyle w:val="TOC2"/>
        <w:tabs>
          <w:tab w:val="right" w:leader="dot" w:pos="8306"/>
        </w:tabs>
      </w:pPr>
      <w:hyperlink w:anchor="_Toc15168" w:history="1">
        <w:r>
          <w:rPr>
            <w:rFonts w:ascii="仿宋" w:eastAsia="仿宋" w:hAnsi="仿宋" w:cs="仿宋" w:hint="eastAsia"/>
            <w:lang w:eastAsia="zh-CN"/>
          </w:rPr>
          <w:t>(一)、政策风险分析</w:t>
        </w:r>
        <w:r>
          <w:tab/>
        </w:r>
        <w:r>
          <w:fldChar w:fldCharType="begin"/>
        </w:r>
        <w:r>
          <w:instrText xml:space="preserve"> PAGEREF _Toc15168 \h </w:instrText>
        </w:r>
        <w:r>
          <w:fldChar w:fldCharType="separate"/>
        </w:r>
        <w:r>
          <w:t>26</w:t>
        </w:r>
        <w:r>
          <w:fldChar w:fldCharType="end"/>
        </w:r>
      </w:hyperlink>
    </w:p>
    <w:p>
      <w:pPr>
        <w:pStyle w:val="TOC2"/>
        <w:tabs>
          <w:tab w:val="right" w:leader="dot" w:pos="8306"/>
        </w:tabs>
      </w:pPr>
      <w:hyperlink w:anchor="_Toc9405" w:history="1">
        <w:r>
          <w:rPr>
            <w:rFonts w:ascii="仿宋" w:eastAsia="仿宋" w:hAnsi="仿宋" w:cs="仿宋" w:hint="eastAsia"/>
            <w:lang w:eastAsia="zh-CN"/>
          </w:rPr>
          <w:t>(二)、社会风险分析</w:t>
        </w:r>
        <w:r>
          <w:tab/>
        </w:r>
        <w:r>
          <w:fldChar w:fldCharType="begin"/>
        </w:r>
        <w:r>
          <w:instrText xml:space="preserve"> PAGEREF _Toc9405 \h </w:instrText>
        </w:r>
        <w:r>
          <w:fldChar w:fldCharType="separate"/>
        </w:r>
        <w:r>
          <w:t>27</w:t>
        </w:r>
        <w:r>
          <w:fldChar w:fldCharType="end"/>
        </w:r>
      </w:hyperlink>
    </w:p>
    <w:p>
      <w:pPr>
        <w:pStyle w:val="TOC2"/>
        <w:tabs>
          <w:tab w:val="right" w:leader="dot" w:pos="8306"/>
        </w:tabs>
      </w:pPr>
      <w:hyperlink w:anchor="_Toc9461" w:history="1">
        <w:r>
          <w:rPr>
            <w:rFonts w:ascii="仿宋" w:eastAsia="仿宋" w:hAnsi="仿宋" w:cs="仿宋" w:hint="eastAsia"/>
            <w:lang w:eastAsia="zh-CN"/>
          </w:rPr>
          <w:t>(三)、市场风险分析</w:t>
        </w:r>
        <w:r>
          <w:tab/>
        </w:r>
        <w:r>
          <w:fldChar w:fldCharType="begin"/>
        </w:r>
        <w:r>
          <w:instrText xml:space="preserve"> PAGEREF _Toc9461 \h </w:instrText>
        </w:r>
        <w:r>
          <w:fldChar w:fldCharType="separate"/>
        </w:r>
        <w:r>
          <w:t>29</w:t>
        </w:r>
        <w:r>
          <w:fldChar w:fldCharType="end"/>
        </w:r>
      </w:hyperlink>
    </w:p>
    <w:p>
      <w:pPr>
        <w:pStyle w:val="TOC2"/>
        <w:tabs>
          <w:tab w:val="right" w:leader="dot" w:pos="8306"/>
        </w:tabs>
      </w:pPr>
      <w:hyperlink w:anchor="_Toc31217" w:history="1">
        <w:r>
          <w:rPr>
            <w:rFonts w:ascii="仿宋" w:eastAsia="仿宋" w:hAnsi="仿宋" w:cs="仿宋" w:hint="eastAsia"/>
            <w:lang w:eastAsia="zh-CN"/>
          </w:rPr>
          <w:t>(四)、资金风险分析</w:t>
        </w:r>
        <w:r>
          <w:tab/>
        </w:r>
        <w:r>
          <w:fldChar w:fldCharType="begin"/>
        </w:r>
        <w:r>
          <w:instrText xml:space="preserve"> PAGEREF _Toc31217 \h </w:instrText>
        </w:r>
        <w:r>
          <w:fldChar w:fldCharType="separate"/>
        </w:r>
        <w:r>
          <w:t>30</w:t>
        </w:r>
        <w:r>
          <w:fldChar w:fldCharType="end"/>
        </w:r>
      </w:hyperlink>
    </w:p>
    <w:p>
      <w:pPr>
        <w:pStyle w:val="TOC2"/>
        <w:tabs>
          <w:tab w:val="right" w:leader="dot" w:pos="8306"/>
        </w:tabs>
      </w:pPr>
      <w:hyperlink w:anchor="_Toc5895" w:history="1">
        <w:r>
          <w:rPr>
            <w:rFonts w:ascii="仿宋" w:eastAsia="仿宋" w:hAnsi="仿宋" w:cs="仿宋" w:hint="eastAsia"/>
            <w:lang w:eastAsia="zh-CN"/>
          </w:rPr>
          <w:t>(五)、技术风险分析</w:t>
        </w:r>
        <w:r>
          <w:tab/>
        </w:r>
        <w:r>
          <w:fldChar w:fldCharType="begin"/>
        </w:r>
        <w:r>
          <w:instrText xml:space="preserve"> PAGEREF _Toc5895 \h </w:instrText>
        </w:r>
        <w:r>
          <w:fldChar w:fldCharType="separate"/>
        </w:r>
        <w:r>
          <w:t>31</w:t>
        </w:r>
        <w:r>
          <w:fldChar w:fldCharType="end"/>
        </w:r>
      </w:hyperlink>
    </w:p>
    <w:p>
      <w:pPr>
        <w:pStyle w:val="TOC2"/>
        <w:tabs>
          <w:tab w:val="right" w:leader="dot" w:pos="8306"/>
        </w:tabs>
      </w:pPr>
      <w:hyperlink w:anchor="_Toc21722" w:history="1">
        <w:r>
          <w:rPr>
            <w:rFonts w:ascii="仿宋" w:eastAsia="仿宋" w:hAnsi="仿宋" w:cs="仿宋" w:hint="eastAsia"/>
            <w:lang w:eastAsia="zh-CN"/>
          </w:rPr>
          <w:t>(六)、财务风险分析</w:t>
        </w:r>
        <w:r>
          <w:tab/>
        </w:r>
        <w:r>
          <w:fldChar w:fldCharType="begin"/>
        </w:r>
        <w:r>
          <w:instrText xml:space="preserve"> PAGEREF _Toc21722 \h </w:instrText>
        </w:r>
        <w:r>
          <w:fldChar w:fldCharType="separate"/>
        </w:r>
        <w:r>
          <w:t>32</w:t>
        </w:r>
        <w:r>
          <w:fldChar w:fldCharType="end"/>
        </w:r>
      </w:hyperlink>
    </w:p>
    <w:p>
      <w:pPr>
        <w:pStyle w:val="TOC2"/>
        <w:tabs>
          <w:tab w:val="right" w:leader="dot" w:pos="8306"/>
        </w:tabs>
      </w:pPr>
      <w:hyperlink w:anchor="_Toc24716" w:history="1">
        <w:r>
          <w:rPr>
            <w:rFonts w:ascii="仿宋" w:eastAsia="仿宋" w:hAnsi="仿宋" w:cs="仿宋" w:hint="eastAsia"/>
            <w:lang w:eastAsia="zh-CN"/>
          </w:rPr>
          <w:t>(七)、管理风险分析</w:t>
        </w:r>
        <w:r>
          <w:tab/>
        </w:r>
        <w:r>
          <w:fldChar w:fldCharType="begin"/>
        </w:r>
        <w:r>
          <w:instrText xml:space="preserve"> PAGEREF _Toc24716 \h </w:instrText>
        </w:r>
        <w:r>
          <w:fldChar w:fldCharType="separate"/>
        </w:r>
        <w:r>
          <w:t>34</w:t>
        </w:r>
        <w:r>
          <w:fldChar w:fldCharType="end"/>
        </w:r>
      </w:hyperlink>
    </w:p>
    <w:p>
      <w:pPr>
        <w:pStyle w:val="TOC2"/>
        <w:tabs>
          <w:tab w:val="right" w:leader="dot" w:pos="8306"/>
        </w:tabs>
      </w:pPr>
      <w:hyperlink w:anchor="_Toc8352" w:history="1">
        <w:r>
          <w:rPr>
            <w:rFonts w:ascii="仿宋" w:eastAsia="仿宋" w:hAnsi="仿宋" w:cs="仿宋" w:hint="eastAsia"/>
            <w:lang w:eastAsia="zh-CN"/>
          </w:rPr>
          <w:t>(八)、其它风险分析</w:t>
        </w:r>
        <w:r>
          <w:tab/>
        </w:r>
        <w:r>
          <w:fldChar w:fldCharType="begin"/>
        </w:r>
        <w:r>
          <w:instrText xml:space="preserve"> PAGEREF _Toc8352 \h </w:instrText>
        </w:r>
        <w:r>
          <w:fldChar w:fldCharType="separate"/>
        </w:r>
        <w:r>
          <w:t>35</w:t>
        </w:r>
        <w:r>
          <w:fldChar w:fldCharType="end"/>
        </w:r>
      </w:hyperlink>
    </w:p>
    <w:p>
      <w:pPr>
        <w:pStyle w:val="TOC2"/>
        <w:tabs>
          <w:tab w:val="right" w:leader="dot" w:pos="8306"/>
        </w:tabs>
      </w:pPr>
      <w:hyperlink w:anchor="_Toc24281" w:history="1">
        <w:r>
          <w:rPr>
            <w:rFonts w:ascii="仿宋" w:eastAsia="仿宋" w:hAnsi="仿宋" w:cs="仿宋" w:hint="eastAsia"/>
            <w:lang w:eastAsia="zh-CN"/>
          </w:rPr>
          <w:t>(九)、社会影响评估</w:t>
        </w:r>
        <w:r>
          <w:tab/>
        </w:r>
        <w:r>
          <w:fldChar w:fldCharType="begin"/>
        </w:r>
        <w:r>
          <w:instrText xml:space="preserve"> PAGEREF _Toc24281 \h </w:instrText>
        </w:r>
        <w:r>
          <w:fldChar w:fldCharType="separate"/>
        </w:r>
        <w:r>
          <w:t>37</w:t>
        </w:r>
        <w:r>
          <w:fldChar w:fldCharType="end"/>
        </w:r>
      </w:hyperlink>
    </w:p>
    <w:p>
      <w:pPr>
        <w:pStyle w:val="TOC1"/>
        <w:tabs>
          <w:tab w:val="right" w:leader="dot" w:pos="8306"/>
        </w:tabs>
      </w:pPr>
      <w:hyperlink w:anchor="_Toc28928" w:history="1">
        <w:r>
          <w:rPr>
            <w:rFonts w:ascii="仿宋" w:eastAsia="仿宋" w:hAnsi="仿宋" w:cs="仿宋" w:hint="eastAsia"/>
            <w:lang w:eastAsia="zh-CN"/>
          </w:rPr>
          <w:t>六、财务管理与成本控制</w:t>
        </w:r>
        <w:r>
          <w:tab/>
        </w:r>
        <w:r>
          <w:fldChar w:fldCharType="begin"/>
        </w:r>
        <w:r>
          <w:instrText xml:space="preserve"> PAGEREF _Toc28928 \h </w:instrText>
        </w:r>
        <w:r>
          <w:fldChar w:fldCharType="separate"/>
        </w:r>
        <w:r>
          <w:t>39</w:t>
        </w:r>
        <w:r>
          <w:fldChar w:fldCharType="end"/>
        </w:r>
      </w:hyperlink>
    </w:p>
    <w:p>
      <w:pPr>
        <w:pStyle w:val="TOC2"/>
        <w:tabs>
          <w:tab w:val="right" w:leader="dot" w:pos="8306"/>
        </w:tabs>
      </w:pPr>
      <w:hyperlink w:anchor="_Toc15235" w:history="1">
        <w:r>
          <w:rPr>
            <w:rFonts w:ascii="仿宋" w:eastAsia="仿宋" w:hAnsi="仿宋" w:cs="仿宋" w:hint="eastAsia"/>
            <w:lang w:eastAsia="zh-CN"/>
          </w:rPr>
          <w:t>(一)、财务管理体系建设</w:t>
        </w:r>
        <w:r>
          <w:tab/>
        </w:r>
        <w:r>
          <w:fldChar w:fldCharType="begin"/>
        </w:r>
        <w:r>
          <w:instrText xml:space="preserve"> PAGEREF _Toc15235 \h </w:instrText>
        </w:r>
        <w:r>
          <w:fldChar w:fldCharType="separate"/>
        </w:r>
        <w:r>
          <w:t>39</w:t>
        </w:r>
        <w:r>
          <w:fldChar w:fldCharType="end"/>
        </w:r>
      </w:hyperlink>
    </w:p>
    <w:p>
      <w:pPr>
        <w:pStyle w:val="TOC2"/>
        <w:tabs>
          <w:tab w:val="right" w:leader="dot" w:pos="8306"/>
        </w:tabs>
      </w:pPr>
      <w:hyperlink w:anchor="_Toc25286" w:history="1">
        <w:r>
          <w:rPr>
            <w:rFonts w:ascii="仿宋" w:eastAsia="仿宋" w:hAnsi="仿宋" w:cs="仿宋" w:hint="eastAsia"/>
            <w:lang w:eastAsia="zh-CN"/>
          </w:rPr>
          <w:t>(二)、成本控制措施</w:t>
        </w:r>
        <w:r>
          <w:tab/>
        </w:r>
        <w:r>
          <w:fldChar w:fldCharType="begin"/>
        </w:r>
        <w:r>
          <w:instrText xml:space="preserve"> PAGEREF _Toc25286 \h </w:instrText>
        </w:r>
        <w:r>
          <w:fldChar w:fldCharType="separate"/>
        </w:r>
        <w:r>
          <w:t>40</w:t>
        </w:r>
        <w:r>
          <w:fldChar w:fldCharType="end"/>
        </w:r>
      </w:hyperlink>
    </w:p>
    <w:p>
      <w:pPr>
        <w:pStyle w:val="TOC1"/>
        <w:tabs>
          <w:tab w:val="right" w:leader="dot" w:pos="8306"/>
        </w:tabs>
      </w:pPr>
      <w:hyperlink w:anchor="_Toc31624" w:history="1">
        <w:r>
          <w:rPr>
            <w:rFonts w:ascii="仿宋" w:eastAsia="仿宋" w:hAnsi="仿宋" w:cs="仿宋" w:hint="eastAsia"/>
            <w:lang w:eastAsia="zh-CN"/>
          </w:rPr>
          <w:t>七、经济效益与社会效益优化</w:t>
        </w:r>
        <w:r>
          <w:tab/>
        </w:r>
        <w:r>
          <w:fldChar w:fldCharType="begin"/>
        </w:r>
        <w:r>
          <w:instrText xml:space="preserve"> PAGEREF _Toc31624 \h </w:instrText>
        </w:r>
        <w:r>
          <w:fldChar w:fldCharType="separate"/>
        </w:r>
        <w:r>
          <w:t>41</w:t>
        </w:r>
        <w:r>
          <w:fldChar w:fldCharType="end"/>
        </w:r>
      </w:hyperlink>
    </w:p>
    <w:p>
      <w:pPr>
        <w:pStyle w:val="TOC2"/>
        <w:tabs>
          <w:tab w:val="right" w:leader="dot" w:pos="8306"/>
        </w:tabs>
      </w:pPr>
      <w:hyperlink w:anchor="_Toc23757" w:history="1">
        <w:r>
          <w:rPr>
            <w:rFonts w:ascii="仿宋" w:eastAsia="仿宋" w:hAnsi="仿宋" w:cs="仿宋" w:hint="eastAsia"/>
            <w:lang w:eastAsia="zh-CN"/>
          </w:rPr>
          <w:t>(一)、经济效益提升策略</w:t>
        </w:r>
        <w:r>
          <w:tab/>
        </w:r>
        <w:r>
          <w:fldChar w:fldCharType="begin"/>
        </w:r>
        <w:r>
          <w:instrText xml:space="preserve"> PAGEREF _Toc23757 \h </w:instrText>
        </w:r>
        <w:r>
          <w:fldChar w:fldCharType="separate"/>
        </w:r>
        <w:r>
          <w:t>41</w:t>
        </w:r>
        <w:r>
          <w:fldChar w:fldCharType="end"/>
        </w:r>
      </w:hyperlink>
    </w:p>
    <w:p>
      <w:pPr>
        <w:pStyle w:val="TOC2"/>
        <w:tabs>
          <w:tab w:val="right" w:leader="dot" w:pos="8306"/>
        </w:tabs>
      </w:pPr>
      <w:hyperlink w:anchor="_Toc28875" w:history="1">
        <w:r>
          <w:rPr>
            <w:rFonts w:ascii="仿宋" w:eastAsia="仿宋" w:hAnsi="仿宋" w:cs="仿宋" w:hint="eastAsia"/>
            <w:lang w:eastAsia="zh-CN"/>
          </w:rPr>
          <w:t>(二)、社会效益增强方案</w:t>
        </w:r>
        <w:r>
          <w:tab/>
        </w:r>
        <w:r>
          <w:fldChar w:fldCharType="begin"/>
        </w:r>
        <w:r>
          <w:instrText xml:space="preserve"> PAGEREF _Toc28875 \h </w:instrText>
        </w:r>
        <w:r>
          <w:fldChar w:fldCharType="separate"/>
        </w:r>
        <w:r>
          <w:t>42</w:t>
        </w:r>
        <w:r>
          <w:fldChar w:fldCharType="end"/>
        </w:r>
      </w:hyperlink>
    </w:p>
    <w:p>
      <w:pPr>
        <w:pStyle w:val="TOC1"/>
        <w:tabs>
          <w:tab w:val="right" w:leader="dot" w:pos="8306"/>
        </w:tabs>
      </w:pPr>
      <w:hyperlink w:anchor="_Toc7708" w:history="1">
        <w:r>
          <w:rPr>
            <w:rFonts w:ascii="仿宋" w:eastAsia="仿宋" w:hAnsi="仿宋" w:cs="仿宋" w:hint="eastAsia"/>
            <w:lang w:eastAsia="zh-CN"/>
          </w:rPr>
          <w:t>八、项目实施与管理方案</w:t>
        </w:r>
        <w:r>
          <w:tab/>
        </w:r>
        <w:r>
          <w:fldChar w:fldCharType="begin"/>
        </w:r>
        <w:r>
          <w:instrText xml:space="preserve"> PAGEREF _Toc7708 \h </w:instrText>
        </w:r>
        <w:r>
          <w:fldChar w:fldCharType="separate"/>
        </w:r>
        <w:r>
          <w:t>43</w:t>
        </w:r>
        <w:r>
          <w:fldChar w:fldCharType="end"/>
        </w:r>
      </w:hyperlink>
    </w:p>
    <w:p>
      <w:pPr>
        <w:pStyle w:val="TOC2"/>
        <w:tabs>
          <w:tab w:val="right" w:leader="dot" w:pos="8306"/>
        </w:tabs>
      </w:pPr>
      <w:hyperlink w:anchor="_Toc26681" w:history="1">
        <w:r>
          <w:rPr>
            <w:rFonts w:ascii="仿宋" w:eastAsia="仿宋" w:hAnsi="仿宋" w:cs="仿宋" w:hint="eastAsia"/>
            <w:lang w:eastAsia="zh-CN"/>
          </w:rPr>
          <w:t>(一)、项目实施计划</w:t>
        </w:r>
        <w:r>
          <w:tab/>
        </w:r>
        <w:r>
          <w:fldChar w:fldCharType="begin"/>
        </w:r>
        <w:r>
          <w:instrText xml:space="preserve"> PAGEREF _Toc26681 \h </w:instrText>
        </w:r>
        <w:r>
          <w:fldChar w:fldCharType="separate"/>
        </w:r>
        <w:r>
          <w:t>43</w:t>
        </w:r>
        <w:r>
          <w:fldChar w:fldCharType="end"/>
        </w:r>
      </w:hyperlink>
    </w:p>
    <w:p>
      <w:pPr>
        <w:pStyle w:val="TOC2"/>
        <w:tabs>
          <w:tab w:val="right" w:leader="dot" w:pos="8306"/>
        </w:tabs>
      </w:pPr>
      <w:hyperlink w:anchor="_Toc10722" w:history="1">
        <w:r>
          <w:rPr>
            <w:rFonts w:ascii="仿宋" w:eastAsia="仿宋" w:hAnsi="仿宋" w:cs="仿宋" w:hint="eastAsia"/>
            <w:lang w:eastAsia="zh-CN"/>
          </w:rPr>
          <w:t>(二)、项目组织机构与职责</w:t>
        </w:r>
        <w:r>
          <w:tab/>
        </w:r>
        <w:r>
          <w:fldChar w:fldCharType="begin"/>
        </w:r>
        <w:r>
          <w:instrText xml:space="preserve"> PAGEREF _Toc10722 \h </w:instrText>
        </w:r>
        <w:r>
          <w:fldChar w:fldCharType="separate"/>
        </w:r>
        <w:r>
          <w:t>45</w:t>
        </w:r>
        <w:r>
          <w:fldChar w:fldCharType="end"/>
        </w:r>
      </w:hyperlink>
    </w:p>
    <w:p>
      <w:pPr>
        <w:pStyle w:val="TOC2"/>
        <w:tabs>
          <w:tab w:val="right" w:leader="dot" w:pos="8306"/>
        </w:tabs>
      </w:pPr>
      <w:hyperlink w:anchor="_Toc599" w:history="1">
        <w:r>
          <w:rPr>
            <w:rFonts w:ascii="仿宋" w:eastAsia="仿宋" w:hAnsi="仿宋" w:cs="仿宋" w:hint="eastAsia"/>
            <w:lang w:eastAsia="zh-CN"/>
          </w:rPr>
          <w:t>(三)、项目管理与监控体系</w:t>
        </w:r>
        <w:r>
          <w:tab/>
        </w:r>
        <w:r>
          <w:fldChar w:fldCharType="begin"/>
        </w:r>
        <w:r>
          <w:instrText xml:space="preserve"> PAGEREF _Toc599 \h </w:instrText>
        </w:r>
        <w:r>
          <w:fldChar w:fldCharType="separate"/>
        </w:r>
        <w:r>
          <w:t>47</w:t>
        </w:r>
        <w:r>
          <w:fldChar w:fldCharType="end"/>
        </w:r>
      </w:hyperlink>
    </w:p>
    <w:p>
      <w:pPr>
        <w:pStyle w:val="TOC1"/>
        <w:tabs>
          <w:tab w:val="right" w:leader="dot" w:pos="8306"/>
        </w:tabs>
      </w:pPr>
      <w:hyperlink w:anchor="_Toc26717" w:history="1">
        <w:r>
          <w:rPr>
            <w:rFonts w:ascii="仿宋" w:eastAsia="仿宋" w:hAnsi="仿宋" w:cs="仿宋" w:hint="eastAsia"/>
            <w:lang w:eastAsia="zh-CN"/>
          </w:rPr>
          <w:t>九、客户关系管理与市场拓展</w:t>
        </w:r>
        <w:r>
          <w:tab/>
        </w:r>
        <w:r>
          <w:fldChar w:fldCharType="begin"/>
        </w:r>
        <w:r>
          <w:instrText xml:space="preserve"> PAGEREF _Toc26717 \h </w:instrText>
        </w:r>
        <w:r>
          <w:fldChar w:fldCharType="separate"/>
        </w:r>
        <w:r>
          <w:t>49</w:t>
        </w:r>
        <w:r>
          <w:fldChar w:fldCharType="end"/>
        </w:r>
      </w:hyperlink>
    </w:p>
    <w:p>
      <w:pPr>
        <w:pStyle w:val="TOC2"/>
        <w:tabs>
          <w:tab w:val="right" w:leader="dot" w:pos="8306"/>
        </w:tabs>
      </w:pPr>
      <w:hyperlink w:anchor="_Toc20747" w:history="1">
        <w:r>
          <w:rPr>
            <w:rFonts w:ascii="仿宋" w:eastAsia="仿宋" w:hAnsi="仿宋" w:cs="仿宋" w:hint="eastAsia"/>
            <w:lang w:eastAsia="zh-CN"/>
          </w:rPr>
          <w:t>(一)、客户关系管理策略</w:t>
        </w:r>
        <w:r>
          <w:tab/>
        </w:r>
        <w:r>
          <w:fldChar w:fldCharType="begin"/>
        </w:r>
        <w:r>
          <w:instrText xml:space="preserve"> PAGEREF _Toc20747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1" w:history="1">
        <w:r>
          <w:rPr>
            <w:rFonts w:ascii="仿宋" w:eastAsia="仿宋" w:hAnsi="仿宋" w:cs="仿宋" w:hint="eastAsia"/>
            <w:lang w:eastAsia="zh-CN"/>
          </w:rPr>
          <w:t>(二)、市场拓展方案</w:t>
        </w:r>
        <w:r>
          <w:tab/>
        </w:r>
        <w:r>
          <w:fldChar w:fldCharType="begin"/>
        </w:r>
        <w:r>
          <w:instrText xml:space="preserve"> PAGEREF _Toc19441 \h </w:instrText>
        </w:r>
        <w:r>
          <w:fldChar w:fldCharType="separate"/>
        </w:r>
        <w:r>
          <w:t>50</w:t>
        </w:r>
        <w:r>
          <w:fldChar w:fldCharType="end"/>
        </w:r>
      </w:hyperlink>
    </w:p>
    <w:p>
      <w:pPr>
        <w:pStyle w:val="TOC1"/>
        <w:tabs>
          <w:tab w:val="right" w:leader="dot" w:pos="8306"/>
        </w:tabs>
      </w:pPr>
      <w:hyperlink w:anchor="_Toc27867" w:history="1">
        <w:r>
          <w:rPr>
            <w:rFonts w:ascii="仿宋" w:eastAsia="仿宋" w:hAnsi="仿宋" w:cs="仿宋" w:hint="eastAsia"/>
            <w:lang w:eastAsia="zh-CN"/>
          </w:rPr>
          <w:t>十、资金管理与财务规划</w:t>
        </w:r>
        <w:r>
          <w:tab/>
        </w:r>
        <w:r>
          <w:fldChar w:fldCharType="begin"/>
        </w:r>
        <w:r>
          <w:instrText xml:space="preserve"> PAGEREF _Toc27867 \h </w:instrText>
        </w:r>
        <w:r>
          <w:fldChar w:fldCharType="separate"/>
        </w:r>
        <w:r>
          <w:t>51</w:t>
        </w:r>
        <w:r>
          <w:fldChar w:fldCharType="end"/>
        </w:r>
      </w:hyperlink>
    </w:p>
    <w:p>
      <w:pPr>
        <w:pStyle w:val="TOC2"/>
        <w:tabs>
          <w:tab w:val="right" w:leader="dot" w:pos="8306"/>
        </w:tabs>
      </w:pPr>
      <w:hyperlink w:anchor="_Toc1018" w:history="1">
        <w:r>
          <w:rPr>
            <w:rFonts w:ascii="仿宋" w:eastAsia="仿宋" w:hAnsi="仿宋" w:cs="仿宋" w:hint="eastAsia"/>
            <w:lang w:eastAsia="zh-CN"/>
          </w:rPr>
          <w:t>(一)、项目资金来源与筹措</w:t>
        </w:r>
        <w:r>
          <w:tab/>
        </w:r>
        <w:r>
          <w:fldChar w:fldCharType="begin"/>
        </w:r>
        <w:r>
          <w:instrText xml:space="preserve"> PAGEREF _Toc1018 \h </w:instrText>
        </w:r>
        <w:r>
          <w:fldChar w:fldCharType="separate"/>
        </w:r>
        <w:r>
          <w:t>51</w:t>
        </w:r>
        <w:r>
          <w:fldChar w:fldCharType="end"/>
        </w:r>
      </w:hyperlink>
    </w:p>
    <w:p>
      <w:pPr>
        <w:pStyle w:val="TOC2"/>
        <w:tabs>
          <w:tab w:val="right" w:leader="dot" w:pos="8306"/>
        </w:tabs>
      </w:pPr>
      <w:hyperlink w:anchor="_Toc1274" w:history="1">
        <w:r>
          <w:rPr>
            <w:rFonts w:ascii="仿宋" w:eastAsia="仿宋" w:hAnsi="仿宋" w:cs="仿宋" w:hint="eastAsia"/>
            <w:lang w:eastAsia="zh-CN"/>
          </w:rPr>
          <w:t>(二)、资金使用与监管</w:t>
        </w:r>
        <w:r>
          <w:tab/>
        </w:r>
        <w:r>
          <w:fldChar w:fldCharType="begin"/>
        </w:r>
        <w:r>
          <w:instrText xml:space="preserve"> PAGEREF _Toc1274 \h </w:instrText>
        </w:r>
        <w:r>
          <w:fldChar w:fldCharType="separate"/>
        </w:r>
        <w:r>
          <w:t>53</w:t>
        </w:r>
        <w:r>
          <w:fldChar w:fldCharType="end"/>
        </w:r>
      </w:hyperlink>
    </w:p>
    <w:p>
      <w:pPr>
        <w:pStyle w:val="TOC2"/>
        <w:tabs>
          <w:tab w:val="right" w:leader="dot" w:pos="8306"/>
        </w:tabs>
      </w:pPr>
      <w:hyperlink w:anchor="_Toc21271" w:history="1">
        <w:r>
          <w:rPr>
            <w:rFonts w:ascii="仿宋" w:eastAsia="仿宋" w:hAnsi="仿宋" w:cs="仿宋" w:hint="eastAsia"/>
            <w:lang w:eastAsia="zh-CN"/>
          </w:rPr>
          <w:t>(三)、财务规划与预测</w:t>
        </w:r>
        <w:r>
          <w:tab/>
        </w:r>
        <w:r>
          <w:fldChar w:fldCharType="begin"/>
        </w:r>
        <w:r>
          <w:instrText xml:space="preserve"> PAGEREF _Toc21271 \h </w:instrText>
        </w:r>
        <w:r>
          <w:fldChar w:fldCharType="separate"/>
        </w:r>
        <w:r>
          <w:t>54</w:t>
        </w:r>
        <w:r>
          <w:fldChar w:fldCharType="end"/>
        </w:r>
      </w:hyperlink>
    </w:p>
    <w:p>
      <w:pPr>
        <w:pStyle w:val="TOC1"/>
        <w:tabs>
          <w:tab w:val="right" w:leader="dot" w:pos="8306"/>
        </w:tabs>
      </w:pPr>
      <w:hyperlink w:anchor="_Toc18644" w:history="1">
        <w:r>
          <w:rPr>
            <w:rFonts w:ascii="仿宋" w:eastAsia="仿宋" w:hAnsi="仿宋" w:cs="仿宋" w:hint="eastAsia"/>
            <w:lang w:eastAsia="zh-CN"/>
          </w:rPr>
          <w:t>十一、安全与应急管理</w:t>
        </w:r>
        <w:r>
          <w:tab/>
        </w:r>
        <w:r>
          <w:fldChar w:fldCharType="begin"/>
        </w:r>
        <w:r>
          <w:instrText xml:space="preserve"> PAGEREF _Toc18644 \h </w:instrText>
        </w:r>
        <w:r>
          <w:fldChar w:fldCharType="separate"/>
        </w:r>
        <w:r>
          <w:t>55</w:t>
        </w:r>
        <w:r>
          <w:fldChar w:fldCharType="end"/>
        </w:r>
      </w:hyperlink>
    </w:p>
    <w:p>
      <w:pPr>
        <w:pStyle w:val="TOC2"/>
        <w:tabs>
          <w:tab w:val="right" w:leader="dot" w:pos="8306"/>
        </w:tabs>
      </w:pPr>
      <w:hyperlink w:anchor="_Toc3342" w:history="1">
        <w:r>
          <w:rPr>
            <w:rFonts w:ascii="仿宋" w:eastAsia="仿宋" w:hAnsi="仿宋" w:cs="仿宋" w:hint="eastAsia"/>
            <w:lang w:eastAsia="zh-CN"/>
          </w:rPr>
          <w:t>(一)、安全生产管理</w:t>
        </w:r>
        <w:r>
          <w:tab/>
        </w:r>
        <w:r>
          <w:fldChar w:fldCharType="begin"/>
        </w:r>
        <w:r>
          <w:instrText xml:space="preserve"> PAGEREF _Toc3342 \h </w:instrText>
        </w:r>
        <w:r>
          <w:fldChar w:fldCharType="separate"/>
        </w:r>
        <w:r>
          <w:t>55</w:t>
        </w:r>
        <w:r>
          <w:fldChar w:fldCharType="end"/>
        </w:r>
      </w:hyperlink>
    </w:p>
    <w:p>
      <w:pPr>
        <w:pStyle w:val="TOC2"/>
        <w:tabs>
          <w:tab w:val="right" w:leader="dot" w:pos="8306"/>
        </w:tabs>
      </w:pPr>
      <w:hyperlink w:anchor="_Toc16130" w:history="1">
        <w:r>
          <w:rPr>
            <w:rFonts w:ascii="仿宋" w:eastAsia="仿宋" w:hAnsi="仿宋" w:cs="仿宋" w:hint="eastAsia"/>
            <w:lang w:eastAsia="zh-CN"/>
          </w:rPr>
          <w:t>(二)、应急预案与响应</w:t>
        </w:r>
        <w:r>
          <w:tab/>
        </w:r>
        <w:r>
          <w:fldChar w:fldCharType="begin"/>
        </w:r>
        <w:r>
          <w:instrText xml:space="preserve"> PAGEREF _Toc16130 \h </w:instrText>
        </w:r>
        <w:r>
          <w:fldChar w:fldCharType="separate"/>
        </w:r>
        <w:r>
          <w:t>56</w:t>
        </w:r>
        <w:r>
          <w:fldChar w:fldCharType="end"/>
        </w:r>
      </w:hyperlink>
    </w:p>
    <w:p>
      <w:pPr>
        <w:pStyle w:val="TOC1"/>
        <w:tabs>
          <w:tab w:val="right" w:leader="dot" w:pos="8306"/>
        </w:tabs>
      </w:pPr>
      <w:hyperlink w:anchor="_Toc8301" w:history="1">
        <w:r>
          <w:rPr>
            <w:rFonts w:ascii="仿宋" w:eastAsia="仿宋" w:hAnsi="仿宋" w:cs="仿宋" w:hint="eastAsia"/>
            <w:lang w:eastAsia="zh-CN"/>
          </w:rPr>
          <w:t>十二、项目质量与标准</w:t>
        </w:r>
        <w:r>
          <w:tab/>
        </w:r>
        <w:r>
          <w:fldChar w:fldCharType="begin"/>
        </w:r>
        <w:r>
          <w:instrText xml:space="preserve"> PAGEREF _Toc8301 \h </w:instrText>
        </w:r>
        <w:r>
          <w:fldChar w:fldCharType="separate"/>
        </w:r>
        <w:r>
          <w:t>58</w:t>
        </w:r>
        <w:r>
          <w:fldChar w:fldCharType="end"/>
        </w:r>
      </w:hyperlink>
    </w:p>
    <w:p>
      <w:pPr>
        <w:pStyle w:val="TOC2"/>
        <w:tabs>
          <w:tab w:val="right" w:leader="dot" w:pos="8306"/>
        </w:tabs>
      </w:pPr>
      <w:hyperlink w:anchor="_Toc31944" w:history="1">
        <w:r>
          <w:rPr>
            <w:rFonts w:ascii="仿宋" w:eastAsia="仿宋" w:hAnsi="仿宋" w:cs="仿宋" w:hint="eastAsia"/>
            <w:lang w:eastAsia="zh-CN"/>
          </w:rPr>
          <w:t>(一)、质量保障体系</w:t>
        </w:r>
        <w:r>
          <w:tab/>
        </w:r>
        <w:r>
          <w:fldChar w:fldCharType="begin"/>
        </w:r>
        <w:r>
          <w:instrText xml:space="preserve"> PAGEREF _Toc31944 \h </w:instrText>
        </w:r>
        <w:r>
          <w:fldChar w:fldCharType="separate"/>
        </w:r>
        <w:r>
          <w:t>58</w:t>
        </w:r>
        <w:r>
          <w:fldChar w:fldCharType="end"/>
        </w:r>
      </w:hyperlink>
    </w:p>
    <w:p>
      <w:pPr>
        <w:pStyle w:val="TOC2"/>
        <w:tabs>
          <w:tab w:val="right" w:leader="dot" w:pos="8306"/>
        </w:tabs>
      </w:pPr>
      <w:hyperlink w:anchor="_Toc29332" w:history="1">
        <w:r>
          <w:rPr>
            <w:rFonts w:ascii="仿宋" w:eastAsia="仿宋" w:hAnsi="仿宋" w:cs="仿宋" w:hint="eastAsia"/>
            <w:lang w:eastAsia="zh-CN"/>
          </w:rPr>
          <w:t>(二)、标准化作业流程</w:t>
        </w:r>
        <w:r>
          <w:tab/>
        </w:r>
        <w:r>
          <w:fldChar w:fldCharType="begin"/>
        </w:r>
        <w:r>
          <w:instrText xml:space="preserve"> PAGEREF _Toc29332 \h </w:instrText>
        </w:r>
        <w:r>
          <w:fldChar w:fldCharType="separate"/>
        </w:r>
        <w:r>
          <w:t>60</w:t>
        </w:r>
        <w:r>
          <w:fldChar w:fldCharType="end"/>
        </w:r>
      </w:hyperlink>
    </w:p>
    <w:p>
      <w:pPr>
        <w:pStyle w:val="TOC2"/>
        <w:tabs>
          <w:tab w:val="right" w:leader="dot" w:pos="8306"/>
        </w:tabs>
      </w:pPr>
      <w:hyperlink w:anchor="_Toc2695" w:history="1">
        <w:r>
          <w:rPr>
            <w:rFonts w:ascii="仿宋" w:eastAsia="仿宋" w:hAnsi="仿宋" w:cs="仿宋" w:hint="eastAsia"/>
            <w:lang w:eastAsia="zh-CN"/>
          </w:rPr>
          <w:t>(三)、质量监控与评估</w:t>
        </w:r>
        <w:r>
          <w:tab/>
        </w:r>
        <w:r>
          <w:fldChar w:fldCharType="begin"/>
        </w:r>
        <w:r>
          <w:instrText xml:space="preserve"> PAGEREF _Toc2695 \h </w:instrText>
        </w:r>
        <w:r>
          <w:fldChar w:fldCharType="separate"/>
        </w:r>
        <w:r>
          <w:t>61</w:t>
        </w:r>
        <w:r>
          <w:fldChar w:fldCharType="end"/>
        </w:r>
      </w:hyperlink>
    </w:p>
    <w:p>
      <w:pPr>
        <w:pStyle w:val="TOC2"/>
        <w:tabs>
          <w:tab w:val="right" w:leader="dot" w:pos="8306"/>
        </w:tabs>
      </w:pPr>
      <w:hyperlink w:anchor="_Toc18650" w:history="1">
        <w:r>
          <w:rPr>
            <w:rFonts w:ascii="仿宋" w:eastAsia="仿宋" w:hAnsi="仿宋" w:cs="仿宋" w:hint="eastAsia"/>
            <w:lang w:eastAsia="zh-CN"/>
          </w:rPr>
          <w:t>(四)、质量改进计划</w:t>
        </w:r>
        <w:r>
          <w:tab/>
        </w:r>
        <w:r>
          <w:fldChar w:fldCharType="begin"/>
        </w:r>
        <w:r>
          <w:instrText xml:space="preserve"> PAGEREF _Toc18650 \h </w:instrText>
        </w:r>
        <w:r>
          <w:fldChar w:fldCharType="separate"/>
        </w:r>
        <w:r>
          <w:t>62</w:t>
        </w:r>
        <w:r>
          <w:fldChar w:fldCharType="end"/>
        </w:r>
      </w:hyperlink>
    </w:p>
    <w:p>
      <w:pPr>
        <w:pStyle w:val="TOC1"/>
        <w:tabs>
          <w:tab w:val="right" w:leader="dot" w:pos="8306"/>
        </w:tabs>
      </w:pPr>
      <w:hyperlink w:anchor="_Toc25807" w:history="1">
        <w:r>
          <w:rPr>
            <w:rFonts w:ascii="仿宋" w:eastAsia="仿宋" w:hAnsi="仿宋" w:cs="仿宋" w:hint="eastAsia"/>
            <w:lang w:eastAsia="zh-CN"/>
          </w:rPr>
          <w:t>十三、企业合规与伦理</w:t>
        </w:r>
        <w:r>
          <w:tab/>
        </w:r>
        <w:r>
          <w:fldChar w:fldCharType="begin"/>
        </w:r>
        <w:r>
          <w:instrText xml:space="preserve"> PAGEREF _Toc25807 \h </w:instrText>
        </w:r>
        <w:r>
          <w:fldChar w:fldCharType="separate"/>
        </w:r>
        <w:r>
          <w:t>64</w:t>
        </w:r>
        <w:r>
          <w:fldChar w:fldCharType="end"/>
        </w:r>
      </w:hyperlink>
    </w:p>
    <w:p>
      <w:pPr>
        <w:pStyle w:val="TOC2"/>
        <w:tabs>
          <w:tab w:val="right" w:leader="dot" w:pos="8306"/>
        </w:tabs>
      </w:pPr>
      <w:hyperlink w:anchor="_Toc4056" w:history="1">
        <w:r>
          <w:rPr>
            <w:rFonts w:ascii="仿宋" w:eastAsia="仿宋" w:hAnsi="仿宋" w:cs="仿宋" w:hint="eastAsia"/>
            <w:lang w:eastAsia="zh-CN"/>
          </w:rPr>
          <w:t>(一)、合规政策与程序</w:t>
        </w:r>
        <w:r>
          <w:tab/>
        </w:r>
        <w:r>
          <w:fldChar w:fldCharType="begin"/>
        </w:r>
        <w:r>
          <w:instrText xml:space="preserve"> PAGEREF _Toc4056 \h </w:instrText>
        </w:r>
        <w:r>
          <w:fldChar w:fldCharType="separate"/>
        </w:r>
        <w:r>
          <w:t>64</w:t>
        </w:r>
        <w:r>
          <w:fldChar w:fldCharType="end"/>
        </w:r>
      </w:hyperlink>
    </w:p>
    <w:p>
      <w:pPr>
        <w:pStyle w:val="TOC2"/>
        <w:tabs>
          <w:tab w:val="right" w:leader="dot" w:pos="8306"/>
        </w:tabs>
      </w:pPr>
      <w:hyperlink w:anchor="_Toc18164" w:history="1">
        <w:r>
          <w:rPr>
            <w:rFonts w:ascii="仿宋" w:eastAsia="仿宋" w:hAnsi="仿宋" w:cs="仿宋" w:hint="eastAsia"/>
            <w:lang w:eastAsia="zh-CN"/>
          </w:rPr>
          <w:t>(二)、伦理规范与培训</w:t>
        </w:r>
        <w:r>
          <w:tab/>
        </w:r>
        <w:r>
          <w:fldChar w:fldCharType="begin"/>
        </w:r>
        <w:r>
          <w:instrText xml:space="preserve"> PAGEREF _Toc18164 \h </w:instrText>
        </w:r>
        <w:r>
          <w:fldChar w:fldCharType="separate"/>
        </w:r>
        <w:r>
          <w:t>65</w:t>
        </w:r>
        <w:r>
          <w:fldChar w:fldCharType="end"/>
        </w:r>
      </w:hyperlink>
    </w:p>
    <w:p>
      <w:pPr>
        <w:pStyle w:val="TOC2"/>
        <w:tabs>
          <w:tab w:val="right" w:leader="dot" w:pos="8306"/>
        </w:tabs>
      </w:pPr>
      <w:hyperlink w:anchor="_Toc6699" w:history="1">
        <w:r>
          <w:rPr>
            <w:rFonts w:ascii="仿宋" w:eastAsia="仿宋" w:hAnsi="仿宋" w:cs="仿宋" w:hint="eastAsia"/>
            <w:lang w:eastAsia="zh-CN"/>
          </w:rPr>
          <w:t>(三)、合规风险评估</w:t>
        </w:r>
        <w:r>
          <w:tab/>
        </w:r>
        <w:r>
          <w:fldChar w:fldCharType="begin"/>
        </w:r>
        <w:r>
          <w:instrText xml:space="preserve"> PAGEREF _Toc6699 \h </w:instrText>
        </w:r>
        <w:r>
          <w:fldChar w:fldCharType="separate"/>
        </w:r>
        <w:r>
          <w:t>66</w:t>
        </w:r>
        <w:r>
          <w:fldChar w:fldCharType="end"/>
        </w:r>
      </w:hyperlink>
    </w:p>
    <w:p>
      <w:pPr>
        <w:pStyle w:val="TOC2"/>
        <w:tabs>
          <w:tab w:val="right" w:leader="dot" w:pos="8306"/>
        </w:tabs>
      </w:pPr>
      <w:hyperlink w:anchor="_Toc4946" w:history="1">
        <w:r>
          <w:rPr>
            <w:rFonts w:ascii="仿宋" w:eastAsia="仿宋" w:hAnsi="仿宋" w:cs="仿宋" w:hint="eastAsia"/>
            <w:lang w:eastAsia="zh-CN"/>
          </w:rPr>
          <w:t>(四)、合规监督与执行</w:t>
        </w:r>
        <w:r>
          <w:tab/>
        </w:r>
        <w:r>
          <w:fldChar w:fldCharType="begin"/>
        </w:r>
        <w:r>
          <w:instrText xml:space="preserve"> PAGEREF _Toc4946 \h </w:instrText>
        </w:r>
        <w:r>
          <w:fldChar w:fldCharType="separate"/>
        </w:r>
        <w:r>
          <w:t>67</w:t>
        </w:r>
        <w:r>
          <w:fldChar w:fldCharType="end"/>
        </w:r>
      </w:hyperlink>
    </w:p>
    <w:p>
      <w:pPr>
        <w:pStyle w:val="TOC1"/>
        <w:tabs>
          <w:tab w:val="right" w:leader="dot" w:pos="8306"/>
        </w:tabs>
      </w:pPr>
      <w:hyperlink w:anchor="_Toc31275" w:history="1">
        <w:r>
          <w:rPr>
            <w:rFonts w:ascii="仿宋" w:eastAsia="仿宋" w:hAnsi="仿宋" w:cs="仿宋" w:hint="eastAsia"/>
            <w:lang w:eastAsia="zh-CN"/>
          </w:rPr>
          <w:t>十四、法律法规与政策遵循</w:t>
        </w:r>
        <w:r>
          <w:tab/>
        </w:r>
        <w:r>
          <w:fldChar w:fldCharType="begin"/>
        </w:r>
        <w:r>
          <w:instrText xml:space="preserve"> PAGEREF _Toc31275 \h </w:instrText>
        </w:r>
        <w:r>
          <w:fldChar w:fldCharType="separate"/>
        </w:r>
        <w:r>
          <w:t>68</w:t>
        </w:r>
        <w:r>
          <w:fldChar w:fldCharType="end"/>
        </w:r>
      </w:hyperlink>
    </w:p>
    <w:p>
      <w:pPr>
        <w:pStyle w:val="TOC2"/>
        <w:tabs>
          <w:tab w:val="right" w:leader="dot" w:pos="8306"/>
        </w:tabs>
      </w:pPr>
      <w:hyperlink w:anchor="_Toc3747" w:history="1">
        <w:r>
          <w:rPr>
            <w:rFonts w:ascii="仿宋" w:eastAsia="仿宋" w:hAnsi="仿宋" w:cs="仿宋" w:hint="eastAsia"/>
            <w:lang w:eastAsia="zh-CN"/>
          </w:rPr>
          <w:t>(一)、法律法规遵守</w:t>
        </w:r>
        <w:r>
          <w:tab/>
        </w:r>
        <w:r>
          <w:fldChar w:fldCharType="begin"/>
        </w:r>
        <w:r>
          <w:instrText xml:space="preserve"> PAGEREF _Toc3747 \h </w:instrText>
        </w:r>
        <w:r>
          <w:fldChar w:fldCharType="separate"/>
        </w:r>
        <w:r>
          <w:t>68</w:t>
        </w:r>
        <w:r>
          <w:fldChar w:fldCharType="end"/>
        </w:r>
      </w:hyperlink>
    </w:p>
    <w:p>
      <w:pPr>
        <w:pStyle w:val="TOC2"/>
        <w:tabs>
          <w:tab w:val="right" w:leader="dot" w:pos="8306"/>
        </w:tabs>
      </w:pPr>
      <w:hyperlink w:anchor="_Toc30309" w:history="1">
        <w:r>
          <w:rPr>
            <w:rFonts w:ascii="仿宋" w:eastAsia="仿宋" w:hAnsi="仿宋" w:cs="仿宋" w:hint="eastAsia"/>
            <w:lang w:eastAsia="zh-CN"/>
          </w:rPr>
          <w:t>(二)、政策导向与利用</w:t>
        </w:r>
        <w:r>
          <w:tab/>
        </w:r>
        <w:r>
          <w:fldChar w:fldCharType="begin"/>
        </w:r>
        <w:r>
          <w:instrText xml:space="preserve"> PAGEREF _Toc30309 \h </w:instrText>
        </w:r>
        <w:r>
          <w:fldChar w:fldCharType="separate"/>
        </w:r>
        <w:r>
          <w:t>69</w:t>
        </w:r>
        <w:r>
          <w:fldChar w:fldCharType="end"/>
        </w:r>
      </w:hyperlink>
    </w:p>
    <w:p>
      <w:pPr>
        <w:pStyle w:val="TOC1"/>
        <w:tabs>
          <w:tab w:val="right" w:leader="dot" w:pos="8306"/>
        </w:tabs>
      </w:pPr>
      <w:hyperlink w:anchor="_Toc3859" w:history="1">
        <w:r>
          <w:rPr>
            <w:rFonts w:ascii="仿宋" w:eastAsia="仿宋" w:hAnsi="仿宋" w:cs="仿宋" w:hint="eastAsia"/>
            <w:lang w:eastAsia="zh-CN"/>
          </w:rPr>
          <w:t>十五、知识产权管理与保护</w:t>
        </w:r>
        <w:r>
          <w:tab/>
        </w:r>
        <w:r>
          <w:fldChar w:fldCharType="begin"/>
        </w:r>
        <w:r>
          <w:instrText xml:space="preserve"> PAGEREF _Toc3859 \h </w:instrText>
        </w:r>
        <w:r>
          <w:fldChar w:fldCharType="separate"/>
        </w:r>
        <w:r>
          <w:t>70</w:t>
        </w:r>
        <w:r>
          <w:fldChar w:fldCharType="end"/>
        </w:r>
      </w:hyperlink>
    </w:p>
    <w:p>
      <w:pPr>
        <w:pStyle w:val="TOC2"/>
        <w:tabs>
          <w:tab w:val="right" w:leader="dot" w:pos="8306"/>
        </w:tabs>
      </w:pPr>
      <w:hyperlink w:anchor="_Toc22235" w:history="1">
        <w:r>
          <w:rPr>
            <w:rFonts w:ascii="仿宋" w:eastAsia="仿宋" w:hAnsi="仿宋" w:cs="仿宋" w:hint="eastAsia"/>
            <w:lang w:eastAsia="zh-CN"/>
          </w:rPr>
          <w:t>(一)、知识产权管理体系建设</w:t>
        </w:r>
        <w:r>
          <w:tab/>
        </w:r>
        <w:r>
          <w:fldChar w:fldCharType="begin"/>
        </w:r>
        <w:r>
          <w:instrText xml:space="preserve"> PAGEREF _Toc22235 \h </w:instrText>
        </w:r>
        <w:r>
          <w:fldChar w:fldCharType="separate"/>
        </w:r>
        <w:r>
          <w:t>70</w:t>
        </w:r>
        <w:r>
          <w:fldChar w:fldCharType="end"/>
        </w:r>
      </w:hyperlink>
    </w:p>
    <w:p>
      <w:pPr>
        <w:pStyle w:val="TOC2"/>
        <w:tabs>
          <w:tab w:val="right" w:leader="dot" w:pos="8306"/>
        </w:tabs>
      </w:pPr>
      <w:hyperlink w:anchor="_Toc1277" w:history="1">
        <w:r>
          <w:rPr>
            <w:rFonts w:ascii="仿宋" w:eastAsia="仿宋" w:hAnsi="仿宋" w:cs="仿宋" w:hint="eastAsia"/>
            <w:lang w:eastAsia="zh-CN"/>
          </w:rPr>
          <w:t>(二)、知识产权保护措施</w:t>
        </w:r>
        <w:r>
          <w:tab/>
        </w:r>
        <w:r>
          <w:fldChar w:fldCharType="begin"/>
        </w:r>
        <w:r>
          <w:instrText xml:space="preserve"> PAGEREF _Toc1277 \h </w:instrText>
        </w:r>
        <w:r>
          <w:fldChar w:fldCharType="separate"/>
        </w:r>
        <w:r>
          <w:t>70</w:t>
        </w:r>
        <w:r>
          <w:fldChar w:fldCharType="end"/>
        </w:r>
      </w:hyperlink>
    </w:p>
    <w:p>
      <w:pPr>
        <w:pStyle w:val="TOC1"/>
        <w:tabs>
          <w:tab w:val="right" w:leader="dot" w:pos="8306"/>
        </w:tabs>
      </w:pPr>
      <w:hyperlink w:anchor="_Toc31065" w:history="1">
        <w:r>
          <w:rPr>
            <w:rFonts w:ascii="仿宋" w:eastAsia="仿宋" w:hAnsi="仿宋" w:cs="仿宋" w:hint="eastAsia"/>
            <w:lang w:eastAsia="zh-CN"/>
          </w:rPr>
          <w:t>十六、质量管理与控制</w:t>
        </w:r>
        <w:r>
          <w:tab/>
        </w:r>
        <w:r>
          <w:fldChar w:fldCharType="begin"/>
        </w:r>
        <w:r>
          <w:instrText xml:space="preserve"> PAGEREF _Toc31065 \h </w:instrText>
        </w:r>
        <w:r>
          <w:fldChar w:fldCharType="separate"/>
        </w:r>
        <w:r>
          <w:t>72</w:t>
        </w:r>
        <w:r>
          <w:fldChar w:fldCharType="end"/>
        </w:r>
      </w:hyperlink>
    </w:p>
    <w:p>
      <w:pPr>
        <w:pStyle w:val="TOC2"/>
        <w:tabs>
          <w:tab w:val="right" w:leader="dot" w:pos="8306"/>
        </w:tabs>
      </w:pPr>
      <w:hyperlink w:anchor="_Toc12909" w:history="1">
        <w:r>
          <w:rPr>
            <w:rFonts w:ascii="仿宋" w:eastAsia="仿宋" w:hAnsi="仿宋" w:cs="仿宋" w:hint="eastAsia"/>
            <w:lang w:eastAsia="zh-CN"/>
          </w:rPr>
          <w:t>(一)、质量管理体系建设</w:t>
        </w:r>
        <w:r>
          <w:tab/>
        </w:r>
        <w:r>
          <w:fldChar w:fldCharType="begin"/>
        </w:r>
        <w:r>
          <w:instrText xml:space="preserve"> PAGEREF _Toc12909 \h </w:instrText>
        </w:r>
        <w:r>
          <w:fldChar w:fldCharType="separate"/>
        </w:r>
        <w:r>
          <w:t>72</w:t>
        </w:r>
        <w:r>
          <w:fldChar w:fldCharType="end"/>
        </w:r>
      </w:hyperlink>
    </w:p>
    <w:p>
      <w:pPr>
        <w:pStyle w:val="TOC2"/>
        <w:tabs>
          <w:tab w:val="right" w:leader="dot" w:pos="8306"/>
        </w:tabs>
      </w:pPr>
      <w:hyperlink w:anchor="_Toc19810" w:history="1">
        <w:r>
          <w:rPr>
            <w:rFonts w:ascii="仿宋" w:eastAsia="仿宋" w:hAnsi="仿宋" w:cs="仿宋" w:hint="eastAsia"/>
            <w:lang w:eastAsia="zh-CN"/>
          </w:rPr>
          <w:t>(二)、质量控制措施</w:t>
        </w:r>
        <w:r>
          <w:tab/>
        </w:r>
        <w:r>
          <w:fldChar w:fldCharType="begin"/>
        </w:r>
        <w:r>
          <w:instrText xml:space="preserve"> PAGEREF _Toc19810 \h </w:instrText>
        </w:r>
        <w:r>
          <w:fldChar w:fldCharType="separate"/>
        </w:r>
        <w:r>
          <w:t>74</w:t>
        </w:r>
        <w:r>
          <w:fldChar w:fldCharType="end"/>
        </w:r>
      </w:hyperlink>
    </w:p>
    <w:p>
      <w:pPr>
        <w:pStyle w:val="TOC1"/>
        <w:tabs>
          <w:tab w:val="right" w:leader="dot" w:pos="8306"/>
        </w:tabs>
      </w:pPr>
      <w:hyperlink w:anchor="_Toc20450" w:history="1">
        <w:r>
          <w:rPr>
            <w:rFonts w:ascii="仿宋" w:eastAsia="仿宋" w:hAnsi="仿宋" w:cs="仿宋" w:hint="eastAsia"/>
            <w:lang w:eastAsia="zh-CN"/>
          </w:rPr>
          <w:t>十七、合作与交流机制建立</w:t>
        </w:r>
        <w:r>
          <w:tab/>
        </w:r>
        <w:r>
          <w:fldChar w:fldCharType="begin"/>
        </w:r>
        <w:r>
          <w:instrText xml:space="preserve"> PAGEREF _Toc20450 \h </w:instrText>
        </w:r>
        <w:r>
          <w:fldChar w:fldCharType="separate"/>
        </w:r>
        <w:r>
          <w:t>75</w:t>
        </w:r>
        <w:r>
          <w:fldChar w:fldCharType="end"/>
        </w:r>
      </w:hyperlink>
    </w:p>
    <w:p>
      <w:pPr>
        <w:pStyle w:val="TOC2"/>
        <w:tabs>
          <w:tab w:val="right" w:leader="dot" w:pos="8306"/>
        </w:tabs>
      </w:pPr>
      <w:hyperlink w:anchor="_Toc7290" w:history="1">
        <w:r>
          <w:rPr>
            <w:rFonts w:ascii="仿宋" w:eastAsia="仿宋" w:hAnsi="仿宋" w:cs="仿宋" w:hint="eastAsia"/>
            <w:lang w:eastAsia="zh-CN"/>
          </w:rPr>
          <w:t>(一)、合作伙伴选择与合作方式</w:t>
        </w:r>
        <w:r>
          <w:tab/>
        </w:r>
        <w:r>
          <w:fldChar w:fldCharType="begin"/>
        </w:r>
        <w:r>
          <w:instrText xml:space="preserve"> PAGEREF _Toc7290 \h </w:instrText>
        </w:r>
        <w:r>
          <w:fldChar w:fldCharType="separate"/>
        </w:r>
        <w:r>
          <w:t>75</w:t>
        </w:r>
        <w:r>
          <w:fldChar w:fldCharType="end"/>
        </w:r>
      </w:hyperlink>
    </w:p>
    <w:p>
      <w:pPr>
        <w:pStyle w:val="TOC2"/>
        <w:tabs>
          <w:tab w:val="right" w:leader="dot" w:pos="8306"/>
        </w:tabs>
      </w:pPr>
      <w:hyperlink w:anchor="_Toc4062" w:history="1">
        <w:r>
          <w:rPr>
            <w:rFonts w:ascii="仿宋" w:eastAsia="仿宋" w:hAnsi="仿宋" w:cs="仿宋" w:hint="eastAsia"/>
            <w:lang w:eastAsia="zh-CN"/>
          </w:rPr>
          <w:t>(二)、交流与合作平台搭建</w:t>
        </w:r>
        <w:r>
          <w:tab/>
        </w:r>
        <w:r>
          <w:fldChar w:fldCharType="begin"/>
        </w:r>
        <w:r>
          <w:instrText xml:space="preserve"> PAGEREF _Toc4062 \h </w:instrText>
        </w:r>
        <w:r>
          <w:fldChar w:fldCharType="separate"/>
        </w:r>
        <w:r>
          <w:t>76</w:t>
        </w:r>
        <w:r>
          <w:fldChar w:fldCharType="end"/>
        </w:r>
      </w:hyperlink>
    </w:p>
    <w:p>
      <w:pPr>
        <w:pStyle w:val="TOC1"/>
        <w:tabs>
          <w:tab w:val="right" w:leader="dot" w:pos="8306"/>
        </w:tabs>
      </w:pPr>
      <w:hyperlink w:anchor="_Toc27102" w:history="1">
        <w:r>
          <w:rPr>
            <w:rFonts w:ascii="仿宋" w:eastAsia="仿宋" w:hAnsi="仿宋" w:cs="仿宋" w:hint="eastAsia"/>
            <w:lang w:eastAsia="zh-CN"/>
          </w:rPr>
          <w:t>十八、设施与设备管理</w:t>
        </w:r>
        <w:r>
          <w:tab/>
        </w:r>
        <w:r>
          <w:fldChar w:fldCharType="begin"/>
        </w:r>
        <w:r>
          <w:instrText xml:space="preserve"> PAGEREF _Toc27102 \h </w:instrText>
        </w:r>
        <w:r>
          <w:fldChar w:fldCharType="separate"/>
        </w:r>
        <w:r>
          <w:t>78</w:t>
        </w:r>
        <w:r>
          <w:fldChar w:fldCharType="end"/>
        </w:r>
      </w:hyperlink>
    </w:p>
    <w:p>
      <w:pPr>
        <w:pStyle w:val="TOC2"/>
        <w:tabs>
          <w:tab w:val="right" w:leader="dot" w:pos="8306"/>
        </w:tabs>
      </w:pPr>
      <w:hyperlink w:anchor="_Toc16459" w:history="1">
        <w:r>
          <w:rPr>
            <w:rFonts w:ascii="仿宋" w:eastAsia="仿宋" w:hAnsi="仿宋" w:cs="仿宋" w:hint="eastAsia"/>
            <w:lang w:eastAsia="zh-CN"/>
          </w:rPr>
          <w:t>(一)、设施规划与配置</w:t>
        </w:r>
        <w:r>
          <w:tab/>
        </w:r>
        <w:r>
          <w:fldChar w:fldCharType="begin"/>
        </w:r>
        <w:r>
          <w:instrText xml:space="preserve"> PAGEREF _Toc16459 \h </w:instrText>
        </w:r>
        <w:r>
          <w:fldChar w:fldCharType="separate"/>
        </w:r>
        <w:r>
          <w:t>78</w:t>
        </w:r>
        <w:r>
          <w:fldChar w:fldCharType="end"/>
        </w:r>
      </w:hyperlink>
    </w:p>
    <w:p>
      <w:pPr>
        <w:pStyle w:val="TOC2"/>
        <w:tabs>
          <w:tab w:val="right" w:leader="dot" w:pos="8306"/>
        </w:tabs>
      </w:pPr>
      <w:hyperlink w:anchor="_Toc19692" w:history="1">
        <w:r>
          <w:rPr>
            <w:rFonts w:ascii="仿宋" w:eastAsia="仿宋" w:hAnsi="仿宋" w:cs="仿宋" w:hint="eastAsia"/>
            <w:lang w:eastAsia="zh-CN"/>
          </w:rPr>
          <w:t>(二)、设备采购与维护管理</w:t>
        </w:r>
        <w:r>
          <w:tab/>
        </w:r>
        <w:r>
          <w:fldChar w:fldCharType="begin"/>
        </w:r>
        <w:r>
          <w:instrText xml:space="preserve"> PAGEREF _Toc19692 \h </w:instrText>
        </w:r>
        <w:r>
          <w:fldChar w:fldCharType="separate"/>
        </w:r>
        <w:r>
          <w:t>78</w:t>
        </w:r>
        <w:r>
          <w:fldChar w:fldCharType="end"/>
        </w:r>
      </w:hyperlink>
    </w:p>
    <w:p>
      <w:pPr>
        <w:pStyle w:val="TOC2"/>
        <w:tabs>
          <w:tab w:val="right" w:leader="dot" w:pos="8306"/>
        </w:tabs>
      </w:pPr>
      <w:hyperlink w:anchor="_Toc32706" w:history="1">
        <w:r>
          <w:rPr>
            <w:rFonts w:ascii="仿宋" w:eastAsia="仿宋" w:hAnsi="仿宋" w:cs="仿宋" w:hint="eastAsia"/>
            <w:lang w:eastAsia="zh-CN"/>
          </w:rPr>
          <w:t>(三)、设施设备升级策略</w:t>
        </w:r>
        <w:r>
          <w:tab/>
        </w:r>
        <w:r>
          <w:fldChar w:fldCharType="begin"/>
        </w:r>
        <w:r>
          <w:instrText xml:space="preserve"> PAGEREF _Toc32706 \h </w:instrText>
        </w:r>
        <w:r>
          <w:fldChar w:fldCharType="separate"/>
        </w:r>
        <w:r>
          <w:t>79</w:t>
        </w:r>
        <w:r>
          <w:fldChar w:fldCharType="end"/>
        </w:r>
      </w:hyperlink>
    </w:p>
    <w:p>
      <w:pPr>
        <w:pStyle w:val="TOC1"/>
        <w:tabs>
          <w:tab w:val="right" w:leader="dot" w:pos="8306"/>
        </w:tabs>
      </w:pPr>
      <w:hyperlink w:anchor="_Toc961" w:history="1">
        <w:r>
          <w:rPr>
            <w:rFonts w:ascii="仿宋" w:eastAsia="仿宋" w:hAnsi="仿宋" w:cs="仿宋" w:hint="eastAsia"/>
            <w:lang w:eastAsia="zh-CN"/>
          </w:rPr>
          <w:t>十九、产业协同与集群发展</w:t>
        </w:r>
        <w:r>
          <w:tab/>
        </w:r>
        <w:r>
          <w:fldChar w:fldCharType="begin"/>
        </w:r>
        <w:r>
          <w:instrText xml:space="preserve"> PAGEREF _Toc961 \h </w:instrText>
        </w:r>
        <w:r>
          <w:fldChar w:fldCharType="separate"/>
        </w:r>
        <w:r>
          <w:t>80</w:t>
        </w:r>
        <w:r>
          <w:fldChar w:fldCharType="end"/>
        </w:r>
      </w:hyperlink>
    </w:p>
    <w:p>
      <w:pPr>
        <w:pStyle w:val="TOC2"/>
        <w:tabs>
          <w:tab w:val="right" w:leader="dot" w:pos="8306"/>
        </w:tabs>
      </w:pPr>
      <w:hyperlink w:anchor="_Toc28205" w:history="1">
        <w:r>
          <w:rPr>
            <w:rFonts w:ascii="仿宋" w:eastAsia="仿宋" w:hAnsi="仿宋" w:cs="仿宋" w:hint="eastAsia"/>
            <w:lang w:eastAsia="zh-CN"/>
          </w:rPr>
          <w:t>(一)、产业协同机制建设</w:t>
        </w:r>
        <w:r>
          <w:tab/>
        </w:r>
        <w:r>
          <w:fldChar w:fldCharType="begin"/>
        </w:r>
        <w:r>
          <w:instrText xml:space="preserve"> PAGEREF _Toc28205 \h </w:instrText>
        </w:r>
        <w:r>
          <w:fldChar w:fldCharType="separate"/>
        </w:r>
        <w:r>
          <w:t>80</w:t>
        </w:r>
        <w:r>
          <w:fldChar w:fldCharType="end"/>
        </w:r>
      </w:hyperlink>
    </w:p>
    <w:p>
      <w:pPr>
        <w:pStyle w:val="TOC2"/>
        <w:tabs>
          <w:tab w:val="right" w:leader="dot" w:pos="8306"/>
        </w:tabs>
      </w:pPr>
      <w:hyperlink w:anchor="_Toc10205" w:history="1">
        <w:r>
          <w:rPr>
            <w:rFonts w:ascii="仿宋" w:eastAsia="仿宋" w:hAnsi="仿宋" w:cs="仿宋" w:hint="eastAsia"/>
            <w:lang w:eastAsia="zh-CN"/>
          </w:rPr>
          <w:t>(二)、产业集群培育与发展</w:t>
        </w:r>
        <w:r>
          <w:tab/>
        </w:r>
        <w:r>
          <w:fldChar w:fldCharType="begin"/>
        </w:r>
        <w:r>
          <w:instrText xml:space="preserve"> PAGEREF _Toc10205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3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2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一、新型节水设备项目的市场准入条件分析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节水设备项目而言，市场准入条件首先取决于政策法规环境。政府对于[行业名称]领域的法规，如环保标准、税收政策、和技术使用规范，直接影响新型节水设备项目的运营和成本结构。例如，若政府针对使用可再生能源的企业提供税收优惠，这将对新型节水设备项目的财务规划产生重要影响。同时，考虑经济环境和消费者偏好的变化对新型节水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二、新型节水设备项目的行业规范与合规性要求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节水设备项目来说，遵守行业规范和合规性要求是确保项目顺利进行的基础。这包括遵循质量控制标准、安全规定、数据保护法规等。例如，若新型节水设备项目涉及数据处理，须严格遵守相关的数据保护法规。此外，行业内部的自律规范，如产品标准和服务流程，也对于提升新型节水设备项目在行业内的认可度和竞争力至关重要。项目管理团队必须不断更新策略，以应对行业规范和法规的变化，确保新型节水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三、新型节水设备项目的竞争格局和战略定位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的发展规划中，理解行业的竞争格局对于制定有效的市场策略极为关键。这包括分析主要竞争对手的市场地位、优势及其业务模式。新型节水设备项目面临的竞争对手可能包括大型成熟企业和创新型初创公司，各自采取不同的市场策略。因此，新型节水设备项目需精确地定位自己的市场策略，如专注于产品创新、客户服务或成本效率，以在竞争中占据优势。通过深入的市场和竞争分析，新型节水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94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77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节水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节水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46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节水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新型节水设备项目在其专注的领域内，特别是在人工智能和数据科学方面，有望推动显著的技术革新。项目的研发活动不仅有望孕育出改变行业运作方式的新技术，还可能在长远中影响整个技术生态系统。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新型节水设备项目还致力于提升当地居民的技能和就业能力，通过与当地教育机构合作提供培训和教育机会，从而提高社区整体的生活水平和社会福祉。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节水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3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节水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节水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https://d.book118.com/588116132110006025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84BF8"/>
    <w:rsid w:val="73384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1613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2023-12-31T22:05:00Z</dcterms:created>
  <dcterms:modified xsi:type="dcterms:W3CDTF">2023-12-31T22:06:12Z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EF7794C81FF546E7B243D4237B07943E_11</vt:lpwstr>
  </property>
  <property fmtid="{D5CDD505-2E9C-101B-9397-08002B2CF9AE}" pid="3" name="KSOProductBuildVer">
    <vt:lpwstr>2052-12.1.0.16120</vt:lpwstr>
  </property>
</Properties>
</file>