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自封袋项目计划设计方案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017" w:history="1">
        <w:r>
          <w:rPr>
            <w:rFonts w:ascii="仿宋" w:eastAsia="仿宋" w:hAnsi="仿宋" w:cs="仿宋" w:hint="eastAsia"/>
            <w:lang w:eastAsia="zh-CN"/>
          </w:rPr>
          <w:t>前言</w:t>
        </w:r>
        <w:r>
          <w:tab/>
        </w:r>
        <w:r>
          <w:fldChar w:fldCharType="begin"/>
        </w:r>
        <w:r>
          <w:instrText xml:space="preserve"> PAGEREF _Toc14017 \h </w:instrText>
        </w:r>
        <w:r>
          <w:fldChar w:fldCharType="separate"/>
        </w:r>
        <w:r>
          <w:t>3</w:t>
        </w:r>
        <w:r>
          <w:fldChar w:fldCharType="end"/>
        </w:r>
      </w:hyperlink>
    </w:p>
    <w:p>
      <w:pPr>
        <w:pStyle w:val="TOC1"/>
        <w:tabs>
          <w:tab w:val="right" w:leader="dot" w:pos="8306"/>
        </w:tabs>
      </w:pPr>
      <w:hyperlink w:anchor="_Toc23644" w:history="1">
        <w:r>
          <w:rPr>
            <w:rFonts w:ascii="仿宋" w:eastAsia="仿宋" w:hAnsi="仿宋" w:cs="仿宋" w:hint="eastAsia"/>
            <w:lang w:eastAsia="zh-CN"/>
          </w:rPr>
          <w:t>一、工艺说明</w:t>
        </w:r>
        <w:r>
          <w:tab/>
        </w:r>
        <w:r>
          <w:fldChar w:fldCharType="begin"/>
        </w:r>
        <w:r>
          <w:instrText xml:space="preserve"> PAGEREF _Toc23644 \h </w:instrText>
        </w:r>
        <w:r>
          <w:fldChar w:fldCharType="separate"/>
        </w:r>
        <w:r>
          <w:t>3</w:t>
        </w:r>
        <w:r>
          <w:fldChar w:fldCharType="end"/>
        </w:r>
      </w:hyperlink>
    </w:p>
    <w:p>
      <w:pPr>
        <w:pStyle w:val="TOC2"/>
        <w:tabs>
          <w:tab w:val="right" w:leader="dot" w:pos="8306"/>
        </w:tabs>
      </w:pPr>
      <w:hyperlink w:anchor="_Toc10632" w:history="1">
        <w:r>
          <w:rPr>
            <w:rFonts w:ascii="仿宋" w:eastAsia="仿宋" w:hAnsi="仿宋" w:cs="仿宋" w:hint="eastAsia"/>
            <w:lang w:eastAsia="zh-CN"/>
          </w:rPr>
          <w:t>(一)、技术管理特点</w:t>
        </w:r>
        <w:r>
          <w:tab/>
        </w:r>
        <w:r>
          <w:fldChar w:fldCharType="begin"/>
        </w:r>
        <w:r>
          <w:instrText xml:space="preserve"> PAGEREF _Toc10632 \h </w:instrText>
        </w:r>
        <w:r>
          <w:fldChar w:fldCharType="separate"/>
        </w:r>
        <w:r>
          <w:t>3</w:t>
        </w:r>
        <w:r>
          <w:fldChar w:fldCharType="end"/>
        </w:r>
      </w:hyperlink>
    </w:p>
    <w:p>
      <w:pPr>
        <w:pStyle w:val="TOC2"/>
        <w:tabs>
          <w:tab w:val="right" w:leader="dot" w:pos="8306"/>
        </w:tabs>
      </w:pPr>
      <w:hyperlink w:anchor="_Toc11384" w:history="1">
        <w:r>
          <w:rPr>
            <w:rFonts w:ascii="仿宋" w:eastAsia="仿宋" w:hAnsi="仿宋" w:cs="仿宋" w:hint="eastAsia"/>
            <w:lang w:eastAsia="zh-CN"/>
          </w:rPr>
          <w:t>(二)、自封袋项目工艺技术设计方案</w:t>
        </w:r>
        <w:r>
          <w:tab/>
        </w:r>
        <w:r>
          <w:fldChar w:fldCharType="begin"/>
        </w:r>
        <w:r>
          <w:instrText xml:space="preserve"> PAGEREF _Toc11384 \h </w:instrText>
        </w:r>
        <w:r>
          <w:fldChar w:fldCharType="separate"/>
        </w:r>
        <w:r>
          <w:t>4</w:t>
        </w:r>
        <w:r>
          <w:fldChar w:fldCharType="end"/>
        </w:r>
      </w:hyperlink>
    </w:p>
    <w:p>
      <w:pPr>
        <w:pStyle w:val="TOC2"/>
        <w:tabs>
          <w:tab w:val="right" w:leader="dot" w:pos="8306"/>
        </w:tabs>
      </w:pPr>
      <w:hyperlink w:anchor="_Toc14074" w:history="1">
        <w:r>
          <w:rPr>
            <w:rFonts w:ascii="仿宋" w:eastAsia="仿宋" w:hAnsi="仿宋" w:cs="仿宋" w:hint="eastAsia"/>
            <w:lang w:eastAsia="zh-CN"/>
          </w:rPr>
          <w:t>(三)、设备选型方案</w:t>
        </w:r>
        <w:r>
          <w:tab/>
        </w:r>
        <w:r>
          <w:fldChar w:fldCharType="begin"/>
        </w:r>
        <w:r>
          <w:instrText xml:space="preserve"> PAGEREF _Toc14074 \h </w:instrText>
        </w:r>
        <w:r>
          <w:fldChar w:fldCharType="separate"/>
        </w:r>
        <w:r>
          <w:t>5</w:t>
        </w:r>
        <w:r>
          <w:fldChar w:fldCharType="end"/>
        </w:r>
      </w:hyperlink>
    </w:p>
    <w:p>
      <w:pPr>
        <w:pStyle w:val="TOC1"/>
        <w:tabs>
          <w:tab w:val="right" w:leader="dot" w:pos="8306"/>
        </w:tabs>
      </w:pPr>
      <w:hyperlink w:anchor="_Toc9585" w:history="1">
        <w:r>
          <w:rPr>
            <w:rFonts w:ascii="仿宋" w:eastAsia="仿宋" w:hAnsi="仿宋" w:cs="仿宋" w:hint="eastAsia"/>
            <w:lang w:eastAsia="zh-CN"/>
          </w:rPr>
          <w:t>二、自封袋项目建设单位说明</w:t>
        </w:r>
        <w:r>
          <w:tab/>
        </w:r>
        <w:r>
          <w:fldChar w:fldCharType="begin"/>
        </w:r>
        <w:r>
          <w:instrText xml:space="preserve"> PAGEREF _Toc9585 \h </w:instrText>
        </w:r>
        <w:r>
          <w:fldChar w:fldCharType="separate"/>
        </w:r>
        <w:r>
          <w:t>7</w:t>
        </w:r>
        <w:r>
          <w:fldChar w:fldCharType="end"/>
        </w:r>
      </w:hyperlink>
    </w:p>
    <w:p>
      <w:pPr>
        <w:pStyle w:val="TOC2"/>
        <w:tabs>
          <w:tab w:val="right" w:leader="dot" w:pos="8306"/>
        </w:tabs>
      </w:pPr>
      <w:hyperlink w:anchor="_Toc6216" w:history="1">
        <w:r>
          <w:rPr>
            <w:rFonts w:ascii="仿宋" w:eastAsia="仿宋" w:hAnsi="仿宋" w:cs="仿宋" w:hint="eastAsia"/>
            <w:lang w:eastAsia="zh-CN"/>
          </w:rPr>
          <w:t>(一)、自封袋项目承办单位基本情况</w:t>
        </w:r>
        <w:r>
          <w:tab/>
        </w:r>
        <w:r>
          <w:fldChar w:fldCharType="begin"/>
        </w:r>
        <w:r>
          <w:instrText xml:space="preserve"> PAGEREF _Toc6216 \h </w:instrText>
        </w:r>
        <w:r>
          <w:fldChar w:fldCharType="separate"/>
        </w:r>
        <w:r>
          <w:t>7</w:t>
        </w:r>
        <w:r>
          <w:fldChar w:fldCharType="end"/>
        </w:r>
      </w:hyperlink>
    </w:p>
    <w:p>
      <w:pPr>
        <w:pStyle w:val="TOC2"/>
        <w:tabs>
          <w:tab w:val="right" w:leader="dot" w:pos="8306"/>
        </w:tabs>
      </w:pPr>
      <w:hyperlink w:anchor="_Toc3202" w:history="1">
        <w:r>
          <w:rPr>
            <w:rFonts w:ascii="仿宋" w:eastAsia="仿宋" w:hAnsi="仿宋" w:cs="仿宋" w:hint="eastAsia"/>
            <w:lang w:eastAsia="zh-CN"/>
          </w:rPr>
          <w:t>(二)、公司经济效益分析</w:t>
        </w:r>
        <w:r>
          <w:tab/>
        </w:r>
        <w:r>
          <w:fldChar w:fldCharType="begin"/>
        </w:r>
        <w:r>
          <w:instrText xml:space="preserve"> PAGEREF _Toc3202 \h </w:instrText>
        </w:r>
        <w:r>
          <w:fldChar w:fldCharType="separate"/>
        </w:r>
        <w:r>
          <w:t>7</w:t>
        </w:r>
        <w:r>
          <w:fldChar w:fldCharType="end"/>
        </w:r>
      </w:hyperlink>
    </w:p>
    <w:p>
      <w:pPr>
        <w:pStyle w:val="TOC1"/>
        <w:tabs>
          <w:tab w:val="right" w:leader="dot" w:pos="8306"/>
        </w:tabs>
      </w:pPr>
      <w:hyperlink w:anchor="_Toc29512" w:history="1">
        <w:r>
          <w:rPr>
            <w:rFonts w:ascii="仿宋" w:eastAsia="仿宋" w:hAnsi="仿宋" w:cs="仿宋" w:hint="eastAsia"/>
            <w:lang w:eastAsia="zh-CN"/>
          </w:rPr>
          <w:t>三、自封袋项目文档管理</w:t>
        </w:r>
        <w:r>
          <w:tab/>
        </w:r>
        <w:r>
          <w:fldChar w:fldCharType="begin"/>
        </w:r>
        <w:r>
          <w:instrText xml:space="preserve"> PAGEREF _Toc29512 \h </w:instrText>
        </w:r>
        <w:r>
          <w:fldChar w:fldCharType="separate"/>
        </w:r>
        <w:r>
          <w:t>8</w:t>
        </w:r>
        <w:r>
          <w:fldChar w:fldCharType="end"/>
        </w:r>
      </w:hyperlink>
    </w:p>
    <w:p>
      <w:pPr>
        <w:pStyle w:val="TOC2"/>
        <w:tabs>
          <w:tab w:val="right" w:leader="dot" w:pos="8306"/>
        </w:tabs>
      </w:pPr>
      <w:hyperlink w:anchor="_Toc14217" w:history="1">
        <w:r>
          <w:rPr>
            <w:rFonts w:ascii="仿宋" w:eastAsia="仿宋" w:hAnsi="仿宋" w:cs="仿宋" w:hint="eastAsia"/>
            <w:lang w:eastAsia="zh-CN"/>
          </w:rPr>
          <w:t>(一)、文档编制与审查</w:t>
        </w:r>
        <w:r>
          <w:tab/>
        </w:r>
        <w:r>
          <w:fldChar w:fldCharType="begin"/>
        </w:r>
        <w:r>
          <w:instrText xml:space="preserve"> PAGEREF _Toc14217 \h </w:instrText>
        </w:r>
        <w:r>
          <w:fldChar w:fldCharType="separate"/>
        </w:r>
        <w:r>
          <w:t>8</w:t>
        </w:r>
        <w:r>
          <w:fldChar w:fldCharType="end"/>
        </w:r>
      </w:hyperlink>
    </w:p>
    <w:p>
      <w:pPr>
        <w:pStyle w:val="TOC2"/>
        <w:tabs>
          <w:tab w:val="right" w:leader="dot" w:pos="8306"/>
        </w:tabs>
      </w:pPr>
      <w:hyperlink w:anchor="_Toc30776" w:history="1">
        <w:r>
          <w:rPr>
            <w:rFonts w:ascii="仿宋" w:eastAsia="仿宋" w:hAnsi="仿宋" w:cs="仿宋" w:hint="eastAsia"/>
            <w:lang w:eastAsia="zh-CN"/>
          </w:rPr>
          <w:t>(二)、文档发布与分发</w:t>
        </w:r>
        <w:r>
          <w:tab/>
        </w:r>
        <w:r>
          <w:fldChar w:fldCharType="begin"/>
        </w:r>
        <w:r>
          <w:instrText xml:space="preserve"> PAGEREF _Toc30776 \h </w:instrText>
        </w:r>
        <w:r>
          <w:fldChar w:fldCharType="separate"/>
        </w:r>
        <w:r>
          <w:t>10</w:t>
        </w:r>
        <w:r>
          <w:fldChar w:fldCharType="end"/>
        </w:r>
      </w:hyperlink>
    </w:p>
    <w:p>
      <w:pPr>
        <w:pStyle w:val="TOC2"/>
        <w:tabs>
          <w:tab w:val="right" w:leader="dot" w:pos="8306"/>
        </w:tabs>
      </w:pPr>
      <w:hyperlink w:anchor="_Toc26688" w:history="1">
        <w:r>
          <w:rPr>
            <w:rFonts w:ascii="仿宋" w:eastAsia="仿宋" w:hAnsi="仿宋" w:cs="仿宋" w:hint="eastAsia"/>
            <w:lang w:eastAsia="zh-CN"/>
          </w:rPr>
          <w:t>(三)、文档存档与归档</w:t>
        </w:r>
        <w:r>
          <w:tab/>
        </w:r>
        <w:r>
          <w:fldChar w:fldCharType="begin"/>
        </w:r>
        <w:r>
          <w:instrText xml:space="preserve"> PAGEREF _Toc26688 \h </w:instrText>
        </w:r>
        <w:r>
          <w:fldChar w:fldCharType="separate"/>
        </w:r>
        <w:r>
          <w:t>10</w:t>
        </w:r>
        <w:r>
          <w:fldChar w:fldCharType="end"/>
        </w:r>
      </w:hyperlink>
    </w:p>
    <w:p>
      <w:pPr>
        <w:pStyle w:val="TOC1"/>
        <w:tabs>
          <w:tab w:val="right" w:leader="dot" w:pos="8306"/>
        </w:tabs>
      </w:pPr>
      <w:hyperlink w:anchor="_Toc12955" w:history="1">
        <w:r>
          <w:rPr>
            <w:rFonts w:ascii="仿宋" w:eastAsia="仿宋" w:hAnsi="仿宋" w:cs="仿宋" w:hint="eastAsia"/>
            <w:lang w:eastAsia="zh-CN"/>
          </w:rPr>
          <w:t>四、自封袋项目绩效评估</w:t>
        </w:r>
        <w:r>
          <w:tab/>
        </w:r>
        <w:r>
          <w:fldChar w:fldCharType="begin"/>
        </w:r>
        <w:r>
          <w:instrText xml:space="preserve"> PAGEREF _Toc12955 \h </w:instrText>
        </w:r>
        <w:r>
          <w:fldChar w:fldCharType="separate"/>
        </w:r>
        <w:r>
          <w:t>12</w:t>
        </w:r>
        <w:r>
          <w:fldChar w:fldCharType="end"/>
        </w:r>
      </w:hyperlink>
    </w:p>
    <w:p>
      <w:pPr>
        <w:pStyle w:val="TOC2"/>
        <w:tabs>
          <w:tab w:val="right" w:leader="dot" w:pos="8306"/>
        </w:tabs>
      </w:pPr>
      <w:hyperlink w:anchor="_Toc12836" w:history="1">
        <w:r>
          <w:rPr>
            <w:rFonts w:ascii="仿宋" w:eastAsia="仿宋" w:hAnsi="仿宋" w:cs="仿宋" w:hint="eastAsia"/>
            <w:lang w:eastAsia="zh-CN"/>
          </w:rPr>
          <w:t>(一)、绩效评估指标</w:t>
        </w:r>
        <w:r>
          <w:tab/>
        </w:r>
        <w:r>
          <w:fldChar w:fldCharType="begin"/>
        </w:r>
        <w:r>
          <w:instrText xml:space="preserve"> PAGEREF _Toc12836 \h </w:instrText>
        </w:r>
        <w:r>
          <w:fldChar w:fldCharType="separate"/>
        </w:r>
        <w:r>
          <w:t>12</w:t>
        </w:r>
        <w:r>
          <w:fldChar w:fldCharType="end"/>
        </w:r>
      </w:hyperlink>
    </w:p>
    <w:p>
      <w:pPr>
        <w:pStyle w:val="TOC2"/>
        <w:tabs>
          <w:tab w:val="right" w:leader="dot" w:pos="8306"/>
        </w:tabs>
      </w:pPr>
      <w:hyperlink w:anchor="_Toc19953" w:history="1">
        <w:r>
          <w:rPr>
            <w:rFonts w:ascii="仿宋" w:eastAsia="仿宋" w:hAnsi="仿宋" w:cs="仿宋" w:hint="eastAsia"/>
            <w:lang w:eastAsia="zh-CN"/>
          </w:rPr>
          <w:t>(二)、绩效评估方法</w:t>
        </w:r>
        <w:r>
          <w:tab/>
        </w:r>
        <w:r>
          <w:fldChar w:fldCharType="begin"/>
        </w:r>
        <w:r>
          <w:instrText xml:space="preserve"> PAGEREF _Toc19953 \h </w:instrText>
        </w:r>
        <w:r>
          <w:fldChar w:fldCharType="separate"/>
        </w:r>
        <w:r>
          <w:t>13</w:t>
        </w:r>
        <w:r>
          <w:fldChar w:fldCharType="end"/>
        </w:r>
      </w:hyperlink>
    </w:p>
    <w:p>
      <w:pPr>
        <w:pStyle w:val="TOC2"/>
        <w:tabs>
          <w:tab w:val="right" w:leader="dot" w:pos="8306"/>
        </w:tabs>
      </w:pPr>
      <w:hyperlink w:anchor="_Toc18622" w:history="1">
        <w:r>
          <w:rPr>
            <w:rFonts w:ascii="仿宋" w:eastAsia="仿宋" w:hAnsi="仿宋" w:cs="仿宋" w:hint="eastAsia"/>
            <w:lang w:eastAsia="zh-CN"/>
          </w:rPr>
          <w:t>(三)、绩效评估周期</w:t>
        </w:r>
        <w:r>
          <w:tab/>
        </w:r>
        <w:r>
          <w:fldChar w:fldCharType="begin"/>
        </w:r>
        <w:r>
          <w:instrText xml:space="preserve"> PAGEREF _Toc18622 \h </w:instrText>
        </w:r>
        <w:r>
          <w:fldChar w:fldCharType="separate"/>
        </w:r>
        <w:r>
          <w:t>14</w:t>
        </w:r>
        <w:r>
          <w:fldChar w:fldCharType="end"/>
        </w:r>
      </w:hyperlink>
    </w:p>
    <w:p>
      <w:pPr>
        <w:pStyle w:val="TOC1"/>
        <w:tabs>
          <w:tab w:val="right" w:leader="dot" w:pos="8306"/>
        </w:tabs>
      </w:pPr>
      <w:hyperlink w:anchor="_Toc21862" w:history="1">
        <w:r>
          <w:rPr>
            <w:rFonts w:ascii="仿宋" w:eastAsia="仿宋" w:hAnsi="仿宋" w:cs="仿宋" w:hint="eastAsia"/>
            <w:lang w:eastAsia="zh-CN"/>
          </w:rPr>
          <w:t>五、产品规划分析</w:t>
        </w:r>
        <w:r>
          <w:tab/>
        </w:r>
        <w:r>
          <w:fldChar w:fldCharType="begin"/>
        </w:r>
        <w:r>
          <w:instrText xml:space="preserve"> PAGEREF _Toc21862 \h </w:instrText>
        </w:r>
        <w:r>
          <w:fldChar w:fldCharType="separate"/>
        </w:r>
        <w:r>
          <w:t>15</w:t>
        </w:r>
        <w:r>
          <w:fldChar w:fldCharType="end"/>
        </w:r>
      </w:hyperlink>
    </w:p>
    <w:p>
      <w:pPr>
        <w:pStyle w:val="TOC2"/>
        <w:tabs>
          <w:tab w:val="right" w:leader="dot" w:pos="8306"/>
        </w:tabs>
      </w:pPr>
      <w:hyperlink w:anchor="_Toc16694" w:history="1">
        <w:r>
          <w:rPr>
            <w:rFonts w:ascii="仿宋" w:eastAsia="仿宋" w:hAnsi="仿宋" w:cs="仿宋" w:hint="eastAsia"/>
            <w:lang w:eastAsia="zh-CN"/>
          </w:rPr>
          <w:t>(一)、产品规划</w:t>
        </w:r>
        <w:r>
          <w:tab/>
        </w:r>
        <w:r>
          <w:fldChar w:fldCharType="begin"/>
        </w:r>
        <w:r>
          <w:instrText xml:space="preserve"> PAGEREF _Toc16694 \h </w:instrText>
        </w:r>
        <w:r>
          <w:fldChar w:fldCharType="separate"/>
        </w:r>
        <w:r>
          <w:t>15</w:t>
        </w:r>
        <w:r>
          <w:fldChar w:fldCharType="end"/>
        </w:r>
      </w:hyperlink>
    </w:p>
    <w:p>
      <w:pPr>
        <w:pStyle w:val="TOC2"/>
        <w:tabs>
          <w:tab w:val="right" w:leader="dot" w:pos="8306"/>
        </w:tabs>
      </w:pPr>
      <w:hyperlink w:anchor="_Toc28063" w:history="1">
        <w:r>
          <w:rPr>
            <w:rFonts w:ascii="仿宋" w:eastAsia="仿宋" w:hAnsi="仿宋" w:cs="仿宋" w:hint="eastAsia"/>
            <w:lang w:eastAsia="zh-CN"/>
          </w:rPr>
          <w:t>(二)、建设规模</w:t>
        </w:r>
        <w:r>
          <w:tab/>
        </w:r>
        <w:r>
          <w:fldChar w:fldCharType="begin"/>
        </w:r>
        <w:r>
          <w:instrText xml:space="preserve"> PAGEREF _Toc28063 \h </w:instrText>
        </w:r>
        <w:r>
          <w:fldChar w:fldCharType="separate"/>
        </w:r>
        <w:r>
          <w:t>15</w:t>
        </w:r>
        <w:r>
          <w:fldChar w:fldCharType="end"/>
        </w:r>
      </w:hyperlink>
    </w:p>
    <w:p>
      <w:pPr>
        <w:pStyle w:val="TOC1"/>
        <w:tabs>
          <w:tab w:val="right" w:leader="dot" w:pos="8306"/>
        </w:tabs>
      </w:pPr>
      <w:hyperlink w:anchor="_Toc26951" w:history="1">
        <w:r>
          <w:rPr>
            <w:rFonts w:ascii="仿宋" w:eastAsia="仿宋" w:hAnsi="仿宋" w:cs="仿宋" w:hint="eastAsia"/>
            <w:lang w:eastAsia="zh-CN"/>
          </w:rPr>
          <w:t>六、市场分析、调研</w:t>
        </w:r>
        <w:r>
          <w:tab/>
        </w:r>
        <w:r>
          <w:fldChar w:fldCharType="begin"/>
        </w:r>
        <w:r>
          <w:instrText xml:space="preserve"> PAGEREF _Toc26951 \h </w:instrText>
        </w:r>
        <w:r>
          <w:fldChar w:fldCharType="separate"/>
        </w:r>
        <w:r>
          <w:t>17</w:t>
        </w:r>
        <w:r>
          <w:fldChar w:fldCharType="end"/>
        </w:r>
      </w:hyperlink>
    </w:p>
    <w:p>
      <w:pPr>
        <w:pStyle w:val="TOC2"/>
        <w:tabs>
          <w:tab w:val="right" w:leader="dot" w:pos="8306"/>
        </w:tabs>
      </w:pPr>
      <w:hyperlink w:anchor="_Toc16979" w:history="1">
        <w:r>
          <w:rPr>
            <w:rFonts w:ascii="仿宋" w:eastAsia="仿宋" w:hAnsi="仿宋" w:cs="仿宋" w:hint="eastAsia"/>
            <w:lang w:eastAsia="zh-CN"/>
          </w:rPr>
          <w:t>(一)、自封袋行业分析</w:t>
        </w:r>
        <w:r>
          <w:tab/>
        </w:r>
        <w:r>
          <w:fldChar w:fldCharType="begin"/>
        </w:r>
        <w:r>
          <w:instrText xml:space="preserve"> PAGEREF _Toc16979 \h </w:instrText>
        </w:r>
        <w:r>
          <w:fldChar w:fldCharType="separate"/>
        </w:r>
        <w:r>
          <w:t>17</w:t>
        </w:r>
        <w:r>
          <w:fldChar w:fldCharType="end"/>
        </w:r>
      </w:hyperlink>
    </w:p>
    <w:p>
      <w:pPr>
        <w:pStyle w:val="TOC2"/>
        <w:tabs>
          <w:tab w:val="right" w:leader="dot" w:pos="8306"/>
        </w:tabs>
      </w:pPr>
      <w:hyperlink w:anchor="_Toc10004" w:history="1">
        <w:r>
          <w:rPr>
            <w:rFonts w:ascii="仿宋" w:eastAsia="仿宋" w:hAnsi="仿宋" w:cs="仿宋" w:hint="eastAsia"/>
            <w:lang w:eastAsia="zh-CN"/>
          </w:rPr>
          <w:t>(二)、自封袋市场分析预测</w:t>
        </w:r>
        <w:r>
          <w:tab/>
        </w:r>
        <w:r>
          <w:fldChar w:fldCharType="begin"/>
        </w:r>
        <w:r>
          <w:instrText xml:space="preserve"> PAGEREF _Toc10004 \h </w:instrText>
        </w:r>
        <w:r>
          <w:fldChar w:fldCharType="separate"/>
        </w:r>
        <w:r>
          <w:t>17</w:t>
        </w:r>
        <w:r>
          <w:fldChar w:fldCharType="end"/>
        </w:r>
      </w:hyperlink>
    </w:p>
    <w:p>
      <w:pPr>
        <w:pStyle w:val="TOC1"/>
        <w:tabs>
          <w:tab w:val="right" w:leader="dot" w:pos="8306"/>
        </w:tabs>
      </w:pPr>
      <w:hyperlink w:anchor="_Toc27989" w:history="1">
        <w:r>
          <w:rPr>
            <w:rFonts w:ascii="仿宋" w:eastAsia="仿宋" w:hAnsi="仿宋" w:cs="仿宋" w:hint="eastAsia"/>
            <w:lang w:eastAsia="zh-CN"/>
          </w:rPr>
          <w:t>七、自封袋项目财务管理</w:t>
        </w:r>
        <w:r>
          <w:tab/>
        </w:r>
        <w:r>
          <w:fldChar w:fldCharType="begin"/>
        </w:r>
        <w:r>
          <w:instrText xml:space="preserve"> PAGEREF _Toc27989 \h </w:instrText>
        </w:r>
        <w:r>
          <w:fldChar w:fldCharType="separate"/>
        </w:r>
        <w:r>
          <w:t>18</w:t>
        </w:r>
        <w:r>
          <w:fldChar w:fldCharType="end"/>
        </w:r>
      </w:hyperlink>
    </w:p>
    <w:p>
      <w:pPr>
        <w:pStyle w:val="TOC2"/>
        <w:tabs>
          <w:tab w:val="right" w:leader="dot" w:pos="8306"/>
        </w:tabs>
      </w:pPr>
      <w:hyperlink w:anchor="_Toc12401" w:history="1">
        <w:r>
          <w:rPr>
            <w:rFonts w:ascii="仿宋" w:eastAsia="仿宋" w:hAnsi="仿宋" w:cs="仿宋" w:hint="eastAsia"/>
            <w:lang w:eastAsia="zh-CN"/>
          </w:rPr>
          <w:t>(一)、资金需求大</w:t>
        </w:r>
        <w:r>
          <w:tab/>
        </w:r>
        <w:r>
          <w:fldChar w:fldCharType="begin"/>
        </w:r>
        <w:r>
          <w:instrText xml:space="preserve"> PAGEREF _Toc12401 \h </w:instrText>
        </w:r>
        <w:r>
          <w:fldChar w:fldCharType="separate"/>
        </w:r>
        <w:r>
          <w:t>18</w:t>
        </w:r>
        <w:r>
          <w:fldChar w:fldCharType="end"/>
        </w:r>
      </w:hyperlink>
    </w:p>
    <w:p>
      <w:pPr>
        <w:pStyle w:val="TOC2"/>
        <w:tabs>
          <w:tab w:val="right" w:leader="dot" w:pos="8306"/>
        </w:tabs>
      </w:pPr>
      <w:hyperlink w:anchor="_Toc2869" w:history="1">
        <w:r>
          <w:rPr>
            <w:rFonts w:ascii="仿宋" w:eastAsia="仿宋" w:hAnsi="仿宋" w:cs="仿宋" w:hint="eastAsia"/>
            <w:lang w:eastAsia="zh-CN"/>
          </w:rPr>
          <w:t>(二)、研发周期长</w:t>
        </w:r>
        <w:r>
          <w:tab/>
        </w:r>
        <w:r>
          <w:fldChar w:fldCharType="begin"/>
        </w:r>
        <w:r>
          <w:instrText xml:space="preserve"> PAGEREF _Toc2869 \h </w:instrText>
        </w:r>
        <w:r>
          <w:fldChar w:fldCharType="separate"/>
        </w:r>
        <w:r>
          <w:t>19</w:t>
        </w:r>
        <w:r>
          <w:fldChar w:fldCharType="end"/>
        </w:r>
      </w:hyperlink>
    </w:p>
    <w:p>
      <w:pPr>
        <w:pStyle w:val="TOC2"/>
        <w:tabs>
          <w:tab w:val="right" w:leader="dot" w:pos="8306"/>
        </w:tabs>
      </w:pPr>
      <w:hyperlink w:anchor="_Toc7572" w:history="1">
        <w:r>
          <w:rPr>
            <w:rFonts w:ascii="仿宋" w:eastAsia="仿宋" w:hAnsi="仿宋" w:cs="仿宋" w:hint="eastAsia"/>
            <w:lang w:eastAsia="zh-CN"/>
          </w:rPr>
          <w:t>(三)、市场风险大</w:t>
        </w:r>
        <w:r>
          <w:tab/>
        </w:r>
        <w:r>
          <w:fldChar w:fldCharType="begin"/>
        </w:r>
        <w:r>
          <w:instrText xml:space="preserve"> PAGEREF _Toc7572 \h </w:instrText>
        </w:r>
        <w:r>
          <w:fldChar w:fldCharType="separate"/>
        </w:r>
        <w:r>
          <w:t>21</w:t>
        </w:r>
        <w:r>
          <w:fldChar w:fldCharType="end"/>
        </w:r>
      </w:hyperlink>
    </w:p>
    <w:p>
      <w:pPr>
        <w:pStyle w:val="TOC2"/>
        <w:tabs>
          <w:tab w:val="right" w:leader="dot" w:pos="8306"/>
        </w:tabs>
      </w:pPr>
      <w:hyperlink w:anchor="_Toc4516" w:history="1">
        <w:r>
          <w:rPr>
            <w:rFonts w:ascii="仿宋" w:eastAsia="仿宋" w:hAnsi="仿宋" w:cs="仿宋" w:hint="eastAsia"/>
            <w:lang w:eastAsia="zh-CN"/>
          </w:rPr>
          <w:t>(四)、利润率高</w:t>
        </w:r>
        <w:r>
          <w:tab/>
        </w:r>
        <w:r>
          <w:fldChar w:fldCharType="begin"/>
        </w:r>
        <w:r>
          <w:instrText xml:space="preserve"> PAGEREF _Toc4516 \h </w:instrText>
        </w:r>
        <w:r>
          <w:fldChar w:fldCharType="separate"/>
        </w:r>
        <w:r>
          <w:t>23</w:t>
        </w:r>
        <w:r>
          <w:fldChar w:fldCharType="end"/>
        </w:r>
      </w:hyperlink>
    </w:p>
    <w:p>
      <w:pPr>
        <w:pStyle w:val="TOC1"/>
        <w:tabs>
          <w:tab w:val="right" w:leader="dot" w:pos="8306"/>
        </w:tabs>
      </w:pPr>
      <w:hyperlink w:anchor="_Toc14938" w:history="1">
        <w:r>
          <w:rPr>
            <w:rFonts w:ascii="仿宋" w:eastAsia="仿宋" w:hAnsi="仿宋" w:cs="仿宋" w:hint="eastAsia"/>
            <w:lang w:eastAsia="zh-CN"/>
          </w:rPr>
          <w:t>八、自封袋项目社会影响</w:t>
        </w:r>
        <w:r>
          <w:tab/>
        </w:r>
        <w:r>
          <w:fldChar w:fldCharType="begin"/>
        </w:r>
        <w:r>
          <w:instrText xml:space="preserve"> PAGEREF _Toc14938 \h </w:instrText>
        </w:r>
        <w:r>
          <w:fldChar w:fldCharType="separate"/>
        </w:r>
        <w:r>
          <w:t>25</w:t>
        </w:r>
        <w:r>
          <w:fldChar w:fldCharType="end"/>
        </w:r>
      </w:hyperlink>
    </w:p>
    <w:p>
      <w:pPr>
        <w:pStyle w:val="TOC2"/>
        <w:tabs>
          <w:tab w:val="right" w:leader="dot" w:pos="8306"/>
        </w:tabs>
      </w:pPr>
      <w:hyperlink w:anchor="_Toc24125" w:history="1">
        <w:r>
          <w:rPr>
            <w:rFonts w:ascii="仿宋" w:eastAsia="仿宋" w:hAnsi="仿宋" w:cs="仿宋" w:hint="eastAsia"/>
            <w:lang w:eastAsia="zh-CN"/>
          </w:rPr>
          <w:t>(一)、社会责任与义务</w:t>
        </w:r>
        <w:r>
          <w:tab/>
        </w:r>
        <w:r>
          <w:fldChar w:fldCharType="begin"/>
        </w:r>
        <w:r>
          <w:instrText xml:space="preserve"> PAGEREF _Toc24125 \h </w:instrText>
        </w:r>
        <w:r>
          <w:fldChar w:fldCharType="separate"/>
        </w:r>
        <w:r>
          <w:t>25</w:t>
        </w:r>
        <w:r>
          <w:fldChar w:fldCharType="end"/>
        </w:r>
      </w:hyperlink>
    </w:p>
    <w:p>
      <w:pPr>
        <w:pStyle w:val="TOC2"/>
        <w:tabs>
          <w:tab w:val="right" w:leader="dot" w:pos="8306"/>
        </w:tabs>
      </w:pPr>
      <w:hyperlink w:anchor="_Toc21104" w:history="1">
        <w:r>
          <w:rPr>
            <w:rFonts w:ascii="仿宋" w:eastAsia="仿宋" w:hAnsi="仿宋" w:cs="仿宋" w:hint="eastAsia"/>
            <w:lang w:eastAsia="zh-CN"/>
          </w:rPr>
          <w:t>(二)、社会参与与沟通</w:t>
        </w:r>
        <w:r>
          <w:tab/>
        </w:r>
        <w:r>
          <w:fldChar w:fldCharType="begin"/>
        </w:r>
        <w:r>
          <w:instrText xml:space="preserve"> PAGEREF _Toc21104 \h </w:instrText>
        </w:r>
        <w:r>
          <w:fldChar w:fldCharType="separate"/>
        </w:r>
        <w:r>
          <w:t>26</w:t>
        </w:r>
        <w:r>
          <w:fldChar w:fldCharType="end"/>
        </w:r>
      </w:hyperlink>
    </w:p>
    <w:p>
      <w:pPr>
        <w:pStyle w:val="TOC1"/>
        <w:tabs>
          <w:tab w:val="right" w:leader="dot" w:pos="8306"/>
        </w:tabs>
      </w:pPr>
      <w:hyperlink w:anchor="_Toc26731" w:history="1">
        <w:r>
          <w:rPr>
            <w:rFonts w:ascii="仿宋" w:eastAsia="仿宋" w:hAnsi="仿宋" w:cs="仿宋" w:hint="eastAsia"/>
            <w:lang w:eastAsia="zh-CN"/>
          </w:rPr>
          <w:t>九、自封袋项目创新与研发</w:t>
        </w:r>
        <w:r>
          <w:tab/>
        </w:r>
        <w:r>
          <w:fldChar w:fldCharType="begin"/>
        </w:r>
        <w:r>
          <w:instrText xml:space="preserve"> PAGEREF _Toc26731 \h </w:instrText>
        </w:r>
        <w:r>
          <w:fldChar w:fldCharType="separate"/>
        </w:r>
        <w:r>
          <w:t>27</w:t>
        </w:r>
        <w:r>
          <w:fldChar w:fldCharType="end"/>
        </w:r>
      </w:hyperlink>
    </w:p>
    <w:p>
      <w:pPr>
        <w:pStyle w:val="TOC2"/>
        <w:tabs>
          <w:tab w:val="right" w:leader="dot" w:pos="8306"/>
        </w:tabs>
      </w:pPr>
      <w:hyperlink w:anchor="_Toc22576" w:history="1">
        <w:r>
          <w:rPr>
            <w:rFonts w:ascii="仿宋" w:eastAsia="仿宋" w:hAnsi="仿宋" w:cs="仿宋" w:hint="eastAsia"/>
            <w:lang w:eastAsia="zh-CN"/>
          </w:rPr>
          <w:t>(一)、创新策略与方向</w:t>
        </w:r>
        <w:r>
          <w:tab/>
        </w:r>
        <w:r>
          <w:fldChar w:fldCharType="begin"/>
        </w:r>
        <w:r>
          <w:instrText xml:space="preserve"> PAGEREF _Toc22576 \h </w:instrText>
        </w:r>
        <w:r>
          <w:fldChar w:fldCharType="separate"/>
        </w:r>
        <w:r>
          <w:t>27</w:t>
        </w:r>
        <w:r>
          <w:fldChar w:fldCharType="end"/>
        </w:r>
      </w:hyperlink>
    </w:p>
    <w:p>
      <w:pPr>
        <w:pStyle w:val="TOC2"/>
        <w:tabs>
          <w:tab w:val="right" w:leader="dot" w:pos="8306"/>
        </w:tabs>
      </w:pPr>
      <w:hyperlink w:anchor="_Toc6002" w:history="1">
        <w:r>
          <w:rPr>
            <w:rFonts w:ascii="仿宋" w:eastAsia="仿宋" w:hAnsi="仿宋" w:cs="仿宋" w:hint="eastAsia"/>
            <w:lang w:eastAsia="zh-CN"/>
          </w:rPr>
          <w:t>(二)、研发规划与投入</w:t>
        </w:r>
        <w:r>
          <w:tab/>
        </w:r>
        <w:r>
          <w:fldChar w:fldCharType="begin"/>
        </w:r>
        <w:r>
          <w:instrText xml:space="preserve"> PAGEREF _Toc6002 \h </w:instrText>
        </w:r>
        <w:r>
          <w:fldChar w:fldCharType="separate"/>
        </w:r>
        <w:r>
          <w:t>28</w:t>
        </w:r>
        <w:r>
          <w:fldChar w:fldCharType="end"/>
        </w:r>
      </w:hyperlink>
    </w:p>
    <w:p>
      <w:pPr>
        <w:pStyle w:val="TOC1"/>
        <w:tabs>
          <w:tab w:val="right" w:leader="dot" w:pos="8306"/>
        </w:tabs>
      </w:pPr>
      <w:hyperlink w:anchor="_Toc748" w:history="1">
        <w:r>
          <w:rPr>
            <w:rFonts w:ascii="仿宋" w:eastAsia="仿宋" w:hAnsi="仿宋" w:cs="仿宋" w:hint="eastAsia"/>
            <w:lang w:eastAsia="zh-CN"/>
          </w:rPr>
          <w:t>十、自封袋项目人力资源管理</w:t>
        </w:r>
        <w:r>
          <w:tab/>
        </w:r>
        <w:r>
          <w:fldChar w:fldCharType="begin"/>
        </w:r>
        <w:r>
          <w:instrText xml:space="preserve"> PAGEREF _Toc748 \h </w:instrText>
        </w:r>
        <w:r>
          <w:fldChar w:fldCharType="separate"/>
        </w:r>
        <w:r>
          <w:t>30</w:t>
        </w:r>
        <w:r>
          <w:fldChar w:fldCharType="end"/>
        </w:r>
      </w:hyperlink>
    </w:p>
    <w:p>
      <w:pPr>
        <w:pStyle w:val="TOC2"/>
        <w:tabs>
          <w:tab w:val="right" w:leader="dot" w:pos="8306"/>
        </w:tabs>
      </w:pPr>
      <w:hyperlink w:anchor="_Toc1520" w:history="1">
        <w:r>
          <w:rPr>
            <w:rFonts w:ascii="仿宋" w:eastAsia="仿宋" w:hAnsi="仿宋" w:cs="仿宋" w:hint="eastAsia"/>
            <w:lang w:eastAsia="zh-CN"/>
          </w:rPr>
          <w:t>(一)、建立健全的预算管理制度</w:t>
        </w:r>
        <w:r>
          <w:tab/>
        </w:r>
        <w:r>
          <w:fldChar w:fldCharType="begin"/>
        </w:r>
        <w:r>
          <w:instrText xml:space="preserve"> PAGEREF _Toc1520 \h </w:instrText>
        </w:r>
        <w:r>
          <w:fldChar w:fldCharType="separate"/>
        </w:r>
        <w:r>
          <w:t>30</w:t>
        </w:r>
        <w:r>
          <w:fldChar w:fldCharType="end"/>
        </w:r>
      </w:hyperlink>
    </w:p>
    <w:p>
      <w:pPr>
        <w:pStyle w:val="TOC2"/>
        <w:tabs>
          <w:tab w:val="right" w:leader="dot" w:pos="8306"/>
        </w:tabs>
      </w:pPr>
      <w:hyperlink w:anchor="_Toc10487" w:history="1">
        <w:r>
          <w:rPr>
            <w:rFonts w:ascii="仿宋" w:eastAsia="仿宋" w:hAnsi="仿宋" w:cs="仿宋" w:hint="eastAsia"/>
            <w:lang w:eastAsia="zh-CN"/>
          </w:rPr>
          <w:t>(二)、加强资金流动监控</w:t>
        </w:r>
        <w:r>
          <w:tab/>
        </w:r>
        <w:r>
          <w:fldChar w:fldCharType="begin"/>
        </w:r>
        <w:r>
          <w:instrText xml:space="preserve"> PAGEREF _Toc10487 \h </w:instrText>
        </w:r>
        <w:r>
          <w:fldChar w:fldCharType="separate"/>
        </w:r>
        <w:r>
          <w:t>32</w:t>
        </w:r>
        <w:r>
          <w:fldChar w:fldCharType="end"/>
        </w:r>
      </w:hyperlink>
    </w:p>
    <w:p>
      <w:pPr>
        <w:pStyle w:val="TOC2"/>
        <w:tabs>
          <w:tab w:val="right" w:leader="dot" w:pos="8306"/>
        </w:tabs>
      </w:pPr>
      <w:hyperlink w:anchor="_Toc1627" w:history="1">
        <w:r>
          <w:rPr>
            <w:rFonts w:ascii="仿宋" w:eastAsia="仿宋" w:hAnsi="仿宋" w:cs="仿宋" w:hint="eastAsia"/>
            <w:lang w:eastAsia="zh-CN"/>
          </w:rPr>
          <w:t>(三)、制定完善的风险控制机制</w:t>
        </w:r>
        <w:r>
          <w:tab/>
        </w:r>
        <w:r>
          <w:fldChar w:fldCharType="begin"/>
        </w:r>
        <w:r>
          <w:instrText xml:space="preserve"> PAGEREF _Toc1627 \h </w:instrText>
        </w:r>
        <w:r>
          <w:fldChar w:fldCharType="separate"/>
        </w:r>
        <w:r>
          <w:t>33</w:t>
        </w:r>
        <w:r>
          <w:fldChar w:fldCharType="end"/>
        </w:r>
      </w:hyperlink>
    </w:p>
    <w:p>
      <w:pPr>
        <w:pStyle w:val="TOC2"/>
        <w:tabs>
          <w:tab w:val="right" w:leader="dot" w:pos="8306"/>
        </w:tabs>
      </w:pPr>
      <w:hyperlink w:anchor="_Toc31417" w:history="1">
        <w:r>
          <w:rPr>
            <w:rFonts w:ascii="仿宋" w:eastAsia="仿宋" w:hAnsi="仿宋" w:cs="仿宋" w:hint="eastAsia"/>
            <w:lang w:eastAsia="zh-CN"/>
          </w:rPr>
          <w:t>(四)、优化成本管理</w:t>
        </w:r>
        <w:r>
          <w:tab/>
        </w:r>
        <w:r>
          <w:fldChar w:fldCharType="begin"/>
        </w:r>
        <w:r>
          <w:instrText xml:space="preserve"> PAGEREF _Toc31417 \h </w:instrText>
        </w:r>
        <w:r>
          <w:fldChar w:fldCharType="separate"/>
        </w:r>
        <w:r>
          <w:t>34</w:t>
        </w:r>
        <w:r>
          <w:fldChar w:fldCharType="end"/>
        </w:r>
      </w:hyperlink>
    </w:p>
    <w:p>
      <w:pPr>
        <w:pStyle w:val="TOC1"/>
        <w:tabs>
          <w:tab w:val="right" w:leader="dot" w:pos="8306"/>
        </w:tabs>
      </w:pPr>
      <w:hyperlink w:anchor="_Toc6192" w:history="1">
        <w:r>
          <w:rPr>
            <w:rFonts w:ascii="仿宋" w:eastAsia="仿宋" w:hAnsi="仿宋" w:cs="仿宋" w:hint="eastAsia"/>
            <w:lang w:eastAsia="zh-CN"/>
          </w:rPr>
          <w:t>十一、自封袋项目技术管理</w:t>
        </w:r>
        <w:r>
          <w:tab/>
        </w:r>
        <w:r>
          <w:fldChar w:fldCharType="begin"/>
        </w:r>
        <w:r>
          <w:instrText xml:space="preserve"> PAGEREF _Toc6192 \h </w:instrText>
        </w:r>
        <w:r>
          <w:fldChar w:fldCharType="separate"/>
        </w:r>
        <w:r>
          <w:t>35</w:t>
        </w:r>
        <w:r>
          <w:fldChar w:fldCharType="end"/>
        </w:r>
      </w:hyperlink>
    </w:p>
    <w:p>
      <w:pPr>
        <w:pStyle w:val="TOC2"/>
        <w:tabs>
          <w:tab w:val="right" w:leader="dot" w:pos="8306"/>
        </w:tabs>
      </w:pPr>
      <w:hyperlink w:anchor="_Toc12166" w:history="1">
        <w:r>
          <w:rPr>
            <w:rFonts w:ascii="仿宋" w:eastAsia="仿宋" w:hAnsi="仿宋" w:cs="仿宋" w:hint="eastAsia"/>
            <w:lang w:eastAsia="zh-CN"/>
          </w:rPr>
          <w:t>(一)、技术方案选用方向</w:t>
        </w:r>
        <w:r>
          <w:tab/>
        </w:r>
        <w:r>
          <w:fldChar w:fldCharType="begin"/>
        </w:r>
        <w:r>
          <w:instrText xml:space="preserve"> PAGEREF _Toc12166 \h </w:instrText>
        </w:r>
        <w:r>
          <w:fldChar w:fldCharType="separate"/>
        </w:r>
        <w:r>
          <w:t>35</w:t>
        </w:r>
        <w:r>
          <w:fldChar w:fldCharType="end"/>
        </w:r>
      </w:hyperlink>
    </w:p>
    <w:p>
      <w:pPr>
        <w:pStyle w:val="TOC2"/>
        <w:tabs>
          <w:tab w:val="right" w:leader="dot" w:pos="8306"/>
        </w:tabs>
      </w:pPr>
      <w:hyperlink w:anchor="_Toc15358" w:history="1">
        <w:r>
          <w:rPr>
            <w:rFonts w:ascii="仿宋" w:eastAsia="仿宋" w:hAnsi="仿宋" w:cs="仿宋" w:hint="eastAsia"/>
            <w:lang w:eastAsia="zh-CN"/>
          </w:rPr>
          <w:t>(二)、工艺技术方案选用原则</w:t>
        </w:r>
        <w:r>
          <w:tab/>
        </w:r>
        <w:r>
          <w:fldChar w:fldCharType="begin"/>
        </w:r>
        <w:r>
          <w:instrText xml:space="preserve"> PAGEREF _Toc15358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56" w:history="1">
        <w:r>
          <w:rPr>
            <w:rFonts w:ascii="仿宋" w:eastAsia="仿宋" w:hAnsi="仿宋" w:cs="仿宋" w:hint="eastAsia"/>
            <w:lang w:eastAsia="zh-CN"/>
          </w:rPr>
          <w:t>(三)、工艺技术方案要求</w:t>
        </w:r>
        <w:r>
          <w:tab/>
        </w:r>
        <w:r>
          <w:fldChar w:fldCharType="begin"/>
        </w:r>
        <w:r>
          <w:instrText xml:space="preserve"> PAGEREF _Toc31256 \h </w:instrText>
        </w:r>
        <w:r>
          <w:fldChar w:fldCharType="separate"/>
        </w:r>
        <w:r>
          <w:t>39</w:t>
        </w:r>
        <w:r>
          <w:fldChar w:fldCharType="end"/>
        </w:r>
      </w:hyperlink>
    </w:p>
    <w:p>
      <w:pPr>
        <w:pStyle w:val="TOC1"/>
        <w:tabs>
          <w:tab w:val="right" w:leader="dot" w:pos="8306"/>
        </w:tabs>
      </w:pPr>
      <w:hyperlink w:anchor="_Toc17524" w:history="1">
        <w:r>
          <w:rPr>
            <w:rFonts w:ascii="仿宋" w:eastAsia="仿宋" w:hAnsi="仿宋" w:cs="仿宋" w:hint="eastAsia"/>
            <w:lang w:eastAsia="zh-CN"/>
          </w:rPr>
          <w:t>十二、自封袋项目风险管理</w:t>
        </w:r>
        <w:r>
          <w:tab/>
        </w:r>
        <w:r>
          <w:fldChar w:fldCharType="begin"/>
        </w:r>
        <w:r>
          <w:instrText xml:space="preserve"> PAGEREF _Toc17524 \h </w:instrText>
        </w:r>
        <w:r>
          <w:fldChar w:fldCharType="separate"/>
        </w:r>
        <w:r>
          <w:t>41</w:t>
        </w:r>
        <w:r>
          <w:fldChar w:fldCharType="end"/>
        </w:r>
      </w:hyperlink>
    </w:p>
    <w:p>
      <w:pPr>
        <w:pStyle w:val="TOC2"/>
        <w:tabs>
          <w:tab w:val="right" w:leader="dot" w:pos="8306"/>
        </w:tabs>
      </w:pPr>
      <w:hyperlink w:anchor="_Toc2515" w:history="1">
        <w:r>
          <w:rPr>
            <w:rFonts w:ascii="仿宋" w:eastAsia="仿宋" w:hAnsi="仿宋" w:cs="仿宋" w:hint="eastAsia"/>
            <w:lang w:eastAsia="zh-CN"/>
          </w:rPr>
          <w:t>(一)、风险识别与评估</w:t>
        </w:r>
        <w:r>
          <w:tab/>
        </w:r>
        <w:r>
          <w:fldChar w:fldCharType="begin"/>
        </w:r>
        <w:r>
          <w:instrText xml:space="preserve"> PAGEREF _Toc2515 \h </w:instrText>
        </w:r>
        <w:r>
          <w:fldChar w:fldCharType="separate"/>
        </w:r>
        <w:r>
          <w:t>41</w:t>
        </w:r>
        <w:r>
          <w:fldChar w:fldCharType="end"/>
        </w:r>
      </w:hyperlink>
    </w:p>
    <w:p>
      <w:pPr>
        <w:pStyle w:val="TOC2"/>
        <w:tabs>
          <w:tab w:val="right" w:leader="dot" w:pos="8306"/>
        </w:tabs>
      </w:pPr>
      <w:hyperlink w:anchor="_Toc29967" w:history="1">
        <w:r>
          <w:rPr>
            <w:rFonts w:ascii="仿宋" w:eastAsia="仿宋" w:hAnsi="仿宋" w:cs="仿宋" w:hint="eastAsia"/>
            <w:lang w:eastAsia="zh-CN"/>
          </w:rPr>
          <w:t>(二)、风险应对策略</w:t>
        </w:r>
        <w:r>
          <w:tab/>
        </w:r>
        <w:r>
          <w:fldChar w:fldCharType="begin"/>
        </w:r>
        <w:r>
          <w:instrText xml:space="preserve"> PAGEREF _Toc29967 \h </w:instrText>
        </w:r>
        <w:r>
          <w:fldChar w:fldCharType="separate"/>
        </w:r>
        <w:r>
          <w:t>42</w:t>
        </w:r>
        <w:r>
          <w:fldChar w:fldCharType="end"/>
        </w:r>
      </w:hyperlink>
    </w:p>
    <w:p>
      <w:pPr>
        <w:pStyle w:val="TOC2"/>
        <w:tabs>
          <w:tab w:val="right" w:leader="dot" w:pos="8306"/>
        </w:tabs>
      </w:pPr>
      <w:hyperlink w:anchor="_Toc18243" w:history="1">
        <w:r>
          <w:rPr>
            <w:rFonts w:ascii="仿宋" w:eastAsia="仿宋" w:hAnsi="仿宋" w:cs="仿宋" w:hint="eastAsia"/>
            <w:lang w:eastAsia="zh-CN"/>
          </w:rPr>
          <w:t>(三)、风险监控与控制</w:t>
        </w:r>
        <w:r>
          <w:tab/>
        </w:r>
        <w:r>
          <w:fldChar w:fldCharType="begin"/>
        </w:r>
        <w:r>
          <w:instrText xml:space="preserve"> PAGEREF _Toc18243 \h </w:instrText>
        </w:r>
        <w:r>
          <w:fldChar w:fldCharType="separate"/>
        </w:r>
        <w:r>
          <w:t>44</w:t>
        </w:r>
        <w:r>
          <w:fldChar w:fldCharType="end"/>
        </w:r>
      </w:hyperlink>
    </w:p>
    <w:p>
      <w:pPr>
        <w:pStyle w:val="TOC1"/>
        <w:tabs>
          <w:tab w:val="right" w:leader="dot" w:pos="8306"/>
        </w:tabs>
      </w:pPr>
      <w:hyperlink w:anchor="_Toc805" w:history="1">
        <w:r>
          <w:rPr>
            <w:rFonts w:ascii="仿宋" w:eastAsia="仿宋" w:hAnsi="仿宋" w:cs="仿宋" w:hint="eastAsia"/>
            <w:lang w:eastAsia="zh-CN"/>
          </w:rPr>
          <w:t>十三、风险识别与分类</w:t>
        </w:r>
        <w:r>
          <w:tab/>
        </w:r>
        <w:r>
          <w:fldChar w:fldCharType="begin"/>
        </w:r>
        <w:r>
          <w:instrText xml:space="preserve"> PAGEREF _Toc805 \h </w:instrText>
        </w:r>
        <w:r>
          <w:fldChar w:fldCharType="separate"/>
        </w:r>
        <w:r>
          <w:t>45</w:t>
        </w:r>
        <w:r>
          <w:fldChar w:fldCharType="end"/>
        </w:r>
      </w:hyperlink>
    </w:p>
    <w:p>
      <w:pPr>
        <w:pStyle w:val="TOC2"/>
        <w:tabs>
          <w:tab w:val="right" w:leader="dot" w:pos="8306"/>
        </w:tabs>
      </w:pPr>
      <w:hyperlink w:anchor="_Toc11633" w:history="1">
        <w:r>
          <w:rPr>
            <w:rFonts w:ascii="仿宋" w:eastAsia="仿宋" w:hAnsi="仿宋" w:cs="仿宋" w:hint="eastAsia"/>
            <w:lang w:eastAsia="zh-CN"/>
          </w:rPr>
          <w:t>(一)、风险识别</w:t>
        </w:r>
        <w:r>
          <w:tab/>
        </w:r>
        <w:r>
          <w:fldChar w:fldCharType="begin"/>
        </w:r>
        <w:r>
          <w:instrText xml:space="preserve"> PAGEREF _Toc11633 \h </w:instrText>
        </w:r>
        <w:r>
          <w:fldChar w:fldCharType="separate"/>
        </w:r>
        <w:r>
          <w:t>45</w:t>
        </w:r>
        <w:r>
          <w:fldChar w:fldCharType="end"/>
        </w:r>
      </w:hyperlink>
    </w:p>
    <w:p>
      <w:pPr>
        <w:pStyle w:val="TOC2"/>
        <w:tabs>
          <w:tab w:val="right" w:leader="dot" w:pos="8306"/>
        </w:tabs>
      </w:pPr>
      <w:hyperlink w:anchor="_Toc29793" w:history="1">
        <w:r>
          <w:rPr>
            <w:rFonts w:ascii="仿宋" w:eastAsia="仿宋" w:hAnsi="仿宋" w:cs="仿宋" w:hint="eastAsia"/>
            <w:lang w:eastAsia="zh-CN"/>
          </w:rPr>
          <w:t>(二)、风险分类</w:t>
        </w:r>
        <w:r>
          <w:tab/>
        </w:r>
        <w:r>
          <w:fldChar w:fldCharType="begin"/>
        </w:r>
        <w:r>
          <w:instrText xml:space="preserve"> PAGEREF _Toc29793 \h </w:instrText>
        </w:r>
        <w:r>
          <w:fldChar w:fldCharType="separate"/>
        </w:r>
        <w:r>
          <w:t>46</w:t>
        </w:r>
        <w:r>
          <w:fldChar w:fldCharType="end"/>
        </w:r>
      </w:hyperlink>
    </w:p>
    <w:p>
      <w:pPr>
        <w:pStyle w:val="TOC1"/>
        <w:tabs>
          <w:tab w:val="right" w:leader="dot" w:pos="8306"/>
        </w:tabs>
      </w:pPr>
      <w:hyperlink w:anchor="_Toc28424" w:history="1">
        <w:r>
          <w:rPr>
            <w:rFonts w:ascii="仿宋" w:eastAsia="仿宋" w:hAnsi="仿宋" w:cs="仿宋" w:hint="eastAsia"/>
            <w:lang w:eastAsia="zh-CN"/>
          </w:rPr>
          <w:t>十四、自封袋项目实施保障措施</w:t>
        </w:r>
        <w:r>
          <w:tab/>
        </w:r>
        <w:r>
          <w:fldChar w:fldCharType="begin"/>
        </w:r>
        <w:r>
          <w:instrText xml:space="preserve"> PAGEREF _Toc28424 \h </w:instrText>
        </w:r>
        <w:r>
          <w:fldChar w:fldCharType="separate"/>
        </w:r>
        <w:r>
          <w:t>48</w:t>
        </w:r>
        <w:r>
          <w:fldChar w:fldCharType="end"/>
        </w:r>
      </w:hyperlink>
    </w:p>
    <w:p>
      <w:pPr>
        <w:pStyle w:val="TOC2"/>
        <w:tabs>
          <w:tab w:val="right" w:leader="dot" w:pos="8306"/>
        </w:tabs>
      </w:pPr>
      <w:hyperlink w:anchor="_Toc28129" w:history="1">
        <w:r>
          <w:rPr>
            <w:rFonts w:ascii="仿宋" w:eastAsia="仿宋" w:hAnsi="仿宋" w:cs="仿宋" w:hint="eastAsia"/>
            <w:lang w:eastAsia="zh-CN"/>
          </w:rPr>
          <w:t>(一)、自封袋项目实施保障机制</w:t>
        </w:r>
        <w:r>
          <w:tab/>
        </w:r>
        <w:r>
          <w:fldChar w:fldCharType="begin"/>
        </w:r>
        <w:r>
          <w:instrText xml:space="preserve"> PAGEREF _Toc28129 \h </w:instrText>
        </w:r>
        <w:r>
          <w:fldChar w:fldCharType="separate"/>
        </w:r>
        <w:r>
          <w:t>48</w:t>
        </w:r>
        <w:r>
          <w:fldChar w:fldCharType="end"/>
        </w:r>
      </w:hyperlink>
    </w:p>
    <w:p>
      <w:pPr>
        <w:pStyle w:val="TOC2"/>
        <w:tabs>
          <w:tab w:val="right" w:leader="dot" w:pos="8306"/>
        </w:tabs>
      </w:pPr>
      <w:hyperlink w:anchor="_Toc19799" w:history="1">
        <w:r>
          <w:rPr>
            <w:rFonts w:ascii="仿宋" w:eastAsia="仿宋" w:hAnsi="仿宋" w:cs="仿宋" w:hint="eastAsia"/>
            <w:lang w:eastAsia="zh-CN"/>
          </w:rPr>
          <w:t>(二)、自封袋项目法律合规要求</w:t>
        </w:r>
        <w:r>
          <w:tab/>
        </w:r>
        <w:r>
          <w:fldChar w:fldCharType="begin"/>
        </w:r>
        <w:r>
          <w:instrText xml:space="preserve"> PAGEREF _Toc19799 \h </w:instrText>
        </w:r>
        <w:r>
          <w:fldChar w:fldCharType="separate"/>
        </w:r>
        <w:r>
          <w:t>51</w:t>
        </w:r>
        <w:r>
          <w:fldChar w:fldCharType="end"/>
        </w:r>
      </w:hyperlink>
    </w:p>
    <w:p>
      <w:pPr>
        <w:pStyle w:val="TOC2"/>
        <w:tabs>
          <w:tab w:val="right" w:leader="dot" w:pos="8306"/>
        </w:tabs>
      </w:pPr>
      <w:hyperlink w:anchor="_Toc24992" w:history="1">
        <w:r>
          <w:rPr>
            <w:rFonts w:ascii="仿宋" w:eastAsia="仿宋" w:hAnsi="仿宋" w:cs="仿宋" w:hint="eastAsia"/>
            <w:lang w:eastAsia="zh-CN"/>
          </w:rPr>
          <w:t>(三)、自封袋项目合同管理与法律事务</w:t>
        </w:r>
        <w:r>
          <w:tab/>
        </w:r>
        <w:r>
          <w:fldChar w:fldCharType="begin"/>
        </w:r>
        <w:r>
          <w:instrText xml:space="preserve"> PAGEREF _Toc24992 \h </w:instrText>
        </w:r>
        <w:r>
          <w:fldChar w:fldCharType="separate"/>
        </w:r>
        <w:r>
          <w:t>56</w:t>
        </w:r>
        <w:r>
          <w:fldChar w:fldCharType="end"/>
        </w:r>
      </w:hyperlink>
    </w:p>
    <w:p>
      <w:pPr>
        <w:pStyle w:val="TOC2"/>
        <w:tabs>
          <w:tab w:val="right" w:leader="dot" w:pos="8306"/>
        </w:tabs>
      </w:pPr>
      <w:hyperlink w:anchor="_Toc30903" w:history="1">
        <w:r>
          <w:rPr>
            <w:rFonts w:ascii="仿宋" w:eastAsia="仿宋" w:hAnsi="仿宋" w:cs="仿宋" w:hint="eastAsia"/>
            <w:lang w:eastAsia="zh-CN"/>
          </w:rPr>
          <w:t>(四)、自封袋项目知识产权保护策略</w:t>
        </w:r>
        <w:r>
          <w:tab/>
        </w:r>
        <w:r>
          <w:fldChar w:fldCharType="begin"/>
        </w:r>
        <w:r>
          <w:instrText xml:space="preserve"> PAGEREF _Toc30903 \h </w:instrText>
        </w:r>
        <w:r>
          <w:fldChar w:fldCharType="separate"/>
        </w:r>
        <w:r>
          <w:t>62</w:t>
        </w:r>
        <w:r>
          <w:fldChar w:fldCharType="end"/>
        </w:r>
      </w:hyperlink>
    </w:p>
    <w:p>
      <w:pPr>
        <w:pStyle w:val="TOC1"/>
        <w:tabs>
          <w:tab w:val="right" w:leader="dot" w:pos="8306"/>
        </w:tabs>
      </w:pPr>
      <w:hyperlink w:anchor="_Toc13262" w:history="1">
        <w:r>
          <w:rPr>
            <w:rFonts w:ascii="仿宋" w:eastAsia="仿宋" w:hAnsi="仿宋" w:cs="仿宋" w:hint="eastAsia"/>
            <w:lang w:eastAsia="zh-CN"/>
          </w:rPr>
          <w:t>十五、利益相关者分析与沟通计划</w:t>
        </w:r>
        <w:r>
          <w:tab/>
        </w:r>
        <w:r>
          <w:fldChar w:fldCharType="begin"/>
        </w:r>
        <w:r>
          <w:instrText xml:space="preserve"> PAGEREF _Toc13262 \h </w:instrText>
        </w:r>
        <w:r>
          <w:fldChar w:fldCharType="separate"/>
        </w:r>
        <w:r>
          <w:t>64</w:t>
        </w:r>
        <w:r>
          <w:fldChar w:fldCharType="end"/>
        </w:r>
      </w:hyperlink>
    </w:p>
    <w:p>
      <w:pPr>
        <w:pStyle w:val="TOC2"/>
        <w:tabs>
          <w:tab w:val="right" w:leader="dot" w:pos="8306"/>
        </w:tabs>
      </w:pPr>
      <w:hyperlink w:anchor="_Toc19683" w:history="1">
        <w:r>
          <w:rPr>
            <w:rFonts w:ascii="仿宋" w:eastAsia="仿宋" w:hAnsi="仿宋" w:cs="仿宋" w:hint="eastAsia"/>
            <w:lang w:eastAsia="zh-CN"/>
          </w:rPr>
          <w:t>(一)、利益相关者分析</w:t>
        </w:r>
        <w:r>
          <w:tab/>
        </w:r>
        <w:r>
          <w:fldChar w:fldCharType="begin"/>
        </w:r>
        <w:r>
          <w:instrText xml:space="preserve"> PAGEREF _Toc19683 \h </w:instrText>
        </w:r>
        <w:r>
          <w:fldChar w:fldCharType="separate"/>
        </w:r>
        <w:r>
          <w:t>64</w:t>
        </w:r>
        <w:r>
          <w:fldChar w:fldCharType="end"/>
        </w:r>
      </w:hyperlink>
    </w:p>
    <w:p>
      <w:pPr>
        <w:pStyle w:val="TOC2"/>
        <w:tabs>
          <w:tab w:val="right" w:leader="dot" w:pos="8306"/>
        </w:tabs>
      </w:pPr>
      <w:hyperlink w:anchor="_Toc66" w:history="1">
        <w:r>
          <w:rPr>
            <w:rFonts w:ascii="仿宋" w:eastAsia="仿宋" w:hAnsi="仿宋" w:cs="仿宋" w:hint="eastAsia"/>
            <w:lang w:eastAsia="zh-CN"/>
          </w:rPr>
          <w:t>(二)、沟通计划</w:t>
        </w:r>
        <w:r>
          <w:tab/>
        </w:r>
        <w:r>
          <w:fldChar w:fldCharType="begin"/>
        </w:r>
        <w:r>
          <w:instrText xml:space="preserve"> PAGEREF _Toc66 \h </w:instrText>
        </w:r>
        <w:r>
          <w:fldChar w:fldCharType="separate"/>
        </w:r>
        <w:r>
          <w:t>65</w:t>
        </w:r>
        <w:r>
          <w:fldChar w:fldCharType="end"/>
        </w:r>
      </w:hyperlink>
    </w:p>
    <w:p>
      <w:pPr>
        <w:pStyle w:val="TOC1"/>
        <w:tabs>
          <w:tab w:val="right" w:leader="dot" w:pos="8306"/>
        </w:tabs>
      </w:pPr>
      <w:hyperlink w:anchor="_Toc4414" w:history="1">
        <w:r>
          <w:rPr>
            <w:rFonts w:ascii="仿宋" w:eastAsia="仿宋" w:hAnsi="仿宋" w:cs="仿宋" w:hint="eastAsia"/>
            <w:lang w:eastAsia="zh-CN"/>
          </w:rPr>
          <w:t>十六、营销与推广策略</w:t>
        </w:r>
        <w:r>
          <w:tab/>
        </w:r>
        <w:r>
          <w:fldChar w:fldCharType="begin"/>
        </w:r>
        <w:r>
          <w:instrText xml:space="preserve"> PAGEREF _Toc4414 \h </w:instrText>
        </w:r>
        <w:r>
          <w:fldChar w:fldCharType="separate"/>
        </w:r>
        <w:r>
          <w:t>67</w:t>
        </w:r>
        <w:r>
          <w:fldChar w:fldCharType="end"/>
        </w:r>
      </w:hyperlink>
    </w:p>
    <w:p>
      <w:pPr>
        <w:pStyle w:val="TOC2"/>
        <w:tabs>
          <w:tab w:val="right" w:leader="dot" w:pos="8306"/>
        </w:tabs>
      </w:pPr>
      <w:hyperlink w:anchor="_Toc10287" w:history="1">
        <w:r>
          <w:rPr>
            <w:rFonts w:ascii="仿宋" w:eastAsia="仿宋" w:hAnsi="仿宋" w:cs="仿宋" w:hint="eastAsia"/>
            <w:lang w:eastAsia="zh-CN"/>
          </w:rPr>
          <w:t>(一)、产品/服务定位与特点</w:t>
        </w:r>
        <w:r>
          <w:tab/>
        </w:r>
        <w:r>
          <w:fldChar w:fldCharType="begin"/>
        </w:r>
        <w:r>
          <w:instrText xml:space="preserve"> PAGEREF _Toc10287 \h </w:instrText>
        </w:r>
        <w:r>
          <w:fldChar w:fldCharType="separate"/>
        </w:r>
        <w:r>
          <w:t>67</w:t>
        </w:r>
        <w:r>
          <w:fldChar w:fldCharType="end"/>
        </w:r>
      </w:hyperlink>
    </w:p>
    <w:p>
      <w:pPr>
        <w:pStyle w:val="TOC2"/>
        <w:tabs>
          <w:tab w:val="right" w:leader="dot" w:pos="8306"/>
        </w:tabs>
      </w:pPr>
      <w:hyperlink w:anchor="_Toc25631" w:history="1">
        <w:r>
          <w:rPr>
            <w:rFonts w:ascii="仿宋" w:eastAsia="仿宋" w:hAnsi="仿宋" w:cs="仿宋" w:hint="eastAsia"/>
            <w:lang w:eastAsia="zh-CN"/>
          </w:rPr>
          <w:t>(二)、市场定位与竞争分析</w:t>
        </w:r>
        <w:r>
          <w:tab/>
        </w:r>
        <w:r>
          <w:fldChar w:fldCharType="begin"/>
        </w:r>
        <w:r>
          <w:instrText xml:space="preserve"> PAGEREF _Toc25631 \h </w:instrText>
        </w:r>
        <w:r>
          <w:fldChar w:fldCharType="separate"/>
        </w:r>
        <w:r>
          <w:t>68</w:t>
        </w:r>
        <w:r>
          <w:fldChar w:fldCharType="end"/>
        </w:r>
      </w:hyperlink>
    </w:p>
    <w:p>
      <w:pPr>
        <w:pStyle w:val="TOC2"/>
        <w:tabs>
          <w:tab w:val="right" w:leader="dot" w:pos="8306"/>
        </w:tabs>
      </w:pPr>
      <w:hyperlink w:anchor="_Toc21179" w:history="1">
        <w:r>
          <w:rPr>
            <w:rFonts w:ascii="仿宋" w:eastAsia="仿宋" w:hAnsi="仿宋" w:cs="仿宋" w:hint="eastAsia"/>
            <w:lang w:eastAsia="zh-CN"/>
          </w:rPr>
          <w:t>(三)、营销渠道与策略</w:t>
        </w:r>
        <w:r>
          <w:tab/>
        </w:r>
        <w:r>
          <w:fldChar w:fldCharType="begin"/>
        </w:r>
        <w:r>
          <w:instrText xml:space="preserve"> PAGEREF _Toc21179 \h </w:instrText>
        </w:r>
        <w:r>
          <w:fldChar w:fldCharType="separate"/>
        </w:r>
        <w:r>
          <w:t>69</w:t>
        </w:r>
        <w:r>
          <w:fldChar w:fldCharType="end"/>
        </w:r>
      </w:hyperlink>
    </w:p>
    <w:p>
      <w:pPr>
        <w:pStyle w:val="TOC2"/>
        <w:tabs>
          <w:tab w:val="right" w:leader="dot" w:pos="8306"/>
        </w:tabs>
      </w:pPr>
      <w:hyperlink w:anchor="_Toc29075" w:history="1">
        <w:r>
          <w:rPr>
            <w:rFonts w:ascii="仿宋" w:eastAsia="仿宋" w:hAnsi="仿宋" w:cs="仿宋" w:hint="eastAsia"/>
            <w:lang w:eastAsia="zh-CN"/>
          </w:rPr>
          <w:t>(四)、推广与宣传活动</w:t>
        </w:r>
        <w:r>
          <w:tab/>
        </w:r>
        <w:r>
          <w:fldChar w:fldCharType="begin"/>
        </w:r>
        <w:r>
          <w:instrText xml:space="preserve"> PAGEREF _Toc29075 \h </w:instrText>
        </w:r>
        <w:r>
          <w:fldChar w:fldCharType="separate"/>
        </w:r>
        <w:r>
          <w:t>70</w:t>
        </w:r>
        <w:r>
          <w:fldChar w:fldCharType="end"/>
        </w:r>
      </w:hyperlink>
    </w:p>
    <w:p>
      <w:pPr>
        <w:pStyle w:val="TOC1"/>
        <w:tabs>
          <w:tab w:val="right" w:leader="dot" w:pos="8306"/>
        </w:tabs>
      </w:pPr>
      <w:hyperlink w:anchor="_Toc7989" w:history="1">
        <w:r>
          <w:rPr>
            <w:rFonts w:ascii="仿宋" w:eastAsia="仿宋" w:hAnsi="仿宋" w:cs="仿宋" w:hint="eastAsia"/>
            <w:lang w:eastAsia="zh-CN"/>
          </w:rPr>
          <w:t>十七、供应链管理</w:t>
        </w:r>
        <w:r>
          <w:tab/>
        </w:r>
        <w:r>
          <w:fldChar w:fldCharType="begin"/>
        </w:r>
        <w:r>
          <w:instrText xml:space="preserve"> PAGEREF _Toc7989 \h </w:instrText>
        </w:r>
        <w:r>
          <w:fldChar w:fldCharType="separate"/>
        </w:r>
        <w:r>
          <w:t>76</w:t>
        </w:r>
        <w:r>
          <w:fldChar w:fldCharType="end"/>
        </w:r>
      </w:hyperlink>
    </w:p>
    <w:p>
      <w:pPr>
        <w:pStyle w:val="TOC2"/>
        <w:tabs>
          <w:tab w:val="right" w:leader="dot" w:pos="8306"/>
        </w:tabs>
      </w:pPr>
      <w:hyperlink w:anchor="_Toc22850" w:history="1">
        <w:r>
          <w:rPr>
            <w:rFonts w:ascii="仿宋" w:eastAsia="仿宋" w:hAnsi="仿宋" w:cs="仿宋" w:hint="eastAsia"/>
            <w:lang w:eastAsia="zh-CN"/>
          </w:rPr>
          <w:t>(一)、供应链战略规划</w:t>
        </w:r>
        <w:r>
          <w:tab/>
        </w:r>
        <w:r>
          <w:fldChar w:fldCharType="begin"/>
        </w:r>
        <w:r>
          <w:instrText xml:space="preserve"> PAGEREF _Toc22850 \h </w:instrText>
        </w:r>
        <w:r>
          <w:fldChar w:fldCharType="separate"/>
        </w:r>
        <w:r>
          <w:t>76</w:t>
        </w:r>
        <w:r>
          <w:fldChar w:fldCharType="end"/>
        </w:r>
      </w:hyperlink>
    </w:p>
    <w:p>
      <w:pPr>
        <w:pStyle w:val="TOC2"/>
        <w:tabs>
          <w:tab w:val="right" w:leader="dot" w:pos="8306"/>
        </w:tabs>
      </w:pPr>
      <w:hyperlink w:anchor="_Toc32240" w:history="1">
        <w:r>
          <w:rPr>
            <w:rFonts w:ascii="仿宋" w:eastAsia="仿宋" w:hAnsi="仿宋" w:cs="仿宋" w:hint="eastAsia"/>
            <w:lang w:eastAsia="zh-CN"/>
          </w:rPr>
          <w:t>(二)、供应商选择与合作</w:t>
        </w:r>
        <w:r>
          <w:tab/>
        </w:r>
        <w:r>
          <w:fldChar w:fldCharType="begin"/>
        </w:r>
        <w:r>
          <w:instrText xml:space="preserve"> PAGEREF _Toc32240 \h </w:instrText>
        </w:r>
        <w:r>
          <w:fldChar w:fldCharType="separate"/>
        </w:r>
        <w:r>
          <w:t>77</w:t>
        </w:r>
        <w:r>
          <w:fldChar w:fldCharType="end"/>
        </w:r>
      </w:hyperlink>
    </w:p>
    <w:p>
      <w:pPr>
        <w:pStyle w:val="TOC2"/>
        <w:tabs>
          <w:tab w:val="right" w:leader="dot" w:pos="8306"/>
        </w:tabs>
      </w:pPr>
      <w:hyperlink w:anchor="_Toc1106" w:history="1">
        <w:r>
          <w:rPr>
            <w:rFonts w:ascii="仿宋" w:eastAsia="仿宋" w:hAnsi="仿宋" w:cs="仿宋" w:hint="eastAsia"/>
            <w:lang w:eastAsia="zh-CN"/>
          </w:rPr>
          <w:t>(三)、物流与库存管理</w:t>
        </w:r>
        <w:r>
          <w:tab/>
        </w:r>
        <w:r>
          <w:fldChar w:fldCharType="begin"/>
        </w:r>
        <w:r>
          <w:instrText xml:space="preserve"> PAGEREF _Toc1106 \h </w:instrText>
        </w:r>
        <w:r>
          <w:fldChar w:fldCharType="separate"/>
        </w:r>
        <w:r>
          <w:t>78</w:t>
        </w:r>
        <w:r>
          <w:fldChar w:fldCharType="end"/>
        </w:r>
      </w:hyperlink>
    </w:p>
    <w:p>
      <w:pPr>
        <w:pStyle w:val="TOC1"/>
        <w:tabs>
          <w:tab w:val="right" w:leader="dot" w:pos="8306"/>
        </w:tabs>
      </w:pPr>
      <w:hyperlink w:anchor="_Toc3351" w:history="1">
        <w:r>
          <w:rPr>
            <w:rFonts w:ascii="仿宋" w:eastAsia="仿宋" w:hAnsi="仿宋" w:cs="仿宋" w:hint="eastAsia"/>
            <w:lang w:eastAsia="zh-CN"/>
          </w:rPr>
          <w:t>十八、自封袋项目工程方案分析</w:t>
        </w:r>
        <w:r>
          <w:tab/>
        </w:r>
        <w:r>
          <w:fldChar w:fldCharType="begin"/>
        </w:r>
        <w:r>
          <w:instrText xml:space="preserve"> PAGEREF _Toc3351 \h </w:instrText>
        </w:r>
        <w:r>
          <w:fldChar w:fldCharType="separate"/>
        </w:r>
        <w:r>
          <w:t>80</w:t>
        </w:r>
        <w:r>
          <w:fldChar w:fldCharType="end"/>
        </w:r>
      </w:hyperlink>
    </w:p>
    <w:p>
      <w:pPr>
        <w:pStyle w:val="TOC2"/>
        <w:tabs>
          <w:tab w:val="right" w:leader="dot" w:pos="8306"/>
        </w:tabs>
      </w:pPr>
      <w:hyperlink w:anchor="_Toc29562" w:history="1">
        <w:r>
          <w:rPr>
            <w:rFonts w:ascii="仿宋" w:eastAsia="仿宋" w:hAnsi="仿宋" w:cs="仿宋" w:hint="eastAsia"/>
            <w:lang w:eastAsia="zh-CN"/>
          </w:rPr>
          <w:t>(一)、建筑工程设计原则</w:t>
        </w:r>
        <w:r>
          <w:tab/>
        </w:r>
        <w:r>
          <w:fldChar w:fldCharType="begin"/>
        </w:r>
        <w:r>
          <w:instrText xml:space="preserve"> PAGEREF _Toc29562 \h </w:instrText>
        </w:r>
        <w:r>
          <w:fldChar w:fldCharType="separate"/>
        </w:r>
        <w:r>
          <w:t>80</w:t>
        </w:r>
        <w:r>
          <w:fldChar w:fldCharType="end"/>
        </w:r>
      </w:hyperlink>
    </w:p>
    <w:p>
      <w:pPr>
        <w:pStyle w:val="TOC2"/>
        <w:tabs>
          <w:tab w:val="right" w:leader="dot" w:pos="8306"/>
        </w:tabs>
      </w:pPr>
      <w:hyperlink w:anchor="_Toc239" w:history="1">
        <w:r>
          <w:rPr>
            <w:rFonts w:ascii="仿宋" w:eastAsia="仿宋" w:hAnsi="仿宋" w:cs="仿宋" w:hint="eastAsia"/>
            <w:lang w:eastAsia="zh-CN"/>
          </w:rPr>
          <w:t>(二)、土建工程建设指标</w:t>
        </w:r>
        <w:r>
          <w:tab/>
        </w:r>
        <w:r>
          <w:fldChar w:fldCharType="begin"/>
        </w:r>
        <w:r>
          <w:instrText xml:space="preserve"> PAGEREF _Toc239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0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64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063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自封袋项目的技术管理特点体现在其创新导向。通过引入最先进的技术趋势和解决方案，自封袋项目致力于提升科技含量、提高质量和效率水平。这意味着我们将采用最新的工具和方法，确保自封袋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自封袋项目技术管理的显著特征。通过整合不同领域的技术资源，我们实现了跨学科的协同工作。这有助于优化技术架构，提高整体效能。此外，整合性策略还促进了不同技术团队之间的紧密沟通和高效合作，确保自封袋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自封袋项目所采用的技术。通过不断优化技术方案，自封袋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自封袋项目团队将在自封袋项目初期识别可能的技术风险，并采取相应的预防和应对措施。通过建立健全的风险评估机制，自封袋项目能够在实施过程中及时发现并解决潜在的技术问题，保障自封袋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通过这些独特的技术管理特点，我们确信在自封袋项目中，技术将成为自封袋项目成功的有力支持。这一深度剖析揭示了技术管理在自封袋项目实施中的关键作用，为自封袋项目的技术基础奠定了坚实的基础。</w:t>
      </w:r>
    </w:p>
    <w:p>
      <w:pPr>
        <w:pStyle w:val="Heading2"/>
        <w:ind w:firstLine="560" w:firstLineChars="200"/>
        <w:rPr>
          <w:rFonts w:ascii="仿宋" w:eastAsia="仿宋" w:hAnsi="仿宋" w:cs="仿宋" w:hint="eastAsia"/>
          <w:sz w:val="28"/>
          <w:lang w:eastAsia="zh-CN"/>
        </w:rPr>
      </w:pPr>
      <w:bookmarkStart w:id="4" w:name="_Toc11384"/>
      <w:r>
        <w:rPr>
          <w:rFonts w:ascii="仿宋" w:eastAsia="仿宋" w:hAnsi="仿宋" w:cs="仿宋" w:hint="eastAsia"/>
          <w:sz w:val="28"/>
          <w:lang w:eastAsia="zh-CN"/>
        </w:rPr>
        <w:t>(二)、自封袋项目工艺技术设计方案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自封袋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自封袋项目将严格按照相关行业规范要求进行组织。通过有效控制产品质量，自封袋项目将致力于为顾客提供优质的自封袋项目产品和良好的服务。这体现了自封袋项目对于生产活动合规性和质量标准的高度重视，为自封袋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自封袋项目注重生态效益和清洁生产原则。自封袋项目建设将紧密结合地方特色经济发展，与社会经济发展规划和区域环境保护规划方案相协调一致。通过与当地区域自然生态系统的结合，自封袋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自封袋项目产品具有多样化的客户需求和个性化的特点。因此，自封袋项目产品规格品种多样，且单批生产数量较小。为满足这一特点，自封袋项目承办单位将建设先进的柔性制造生产线。通过广泛应用柔性制造技术，自封袋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自封袋项目采用的技术具有较高的技术含量和自动化水平，处于国内先进水平。这一技术选用不仅体现了对生产效率、质量和环境友好性的高标准要求，同时为自封袋项目的可持续发展奠定了坚实的基础。</w:t>
      </w:r>
    </w:p>
    <w:p>
      <w:pPr>
        <w:pStyle w:val="Heading2"/>
        <w:ind w:firstLine="560" w:firstLineChars="200"/>
        <w:rPr>
          <w:rFonts w:ascii="仿宋" w:eastAsia="仿宋" w:hAnsi="仿宋" w:cs="仿宋" w:hint="eastAsia"/>
          <w:sz w:val="28"/>
          <w:lang w:eastAsia="zh-CN"/>
        </w:rPr>
      </w:pPr>
      <w:bookmarkStart w:id="5" w:name="_Toc1407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为确保自封袋项目的高效生产和技术实施，我们制定了一套精心设计的设备选型方案，以满足自封袋项目生产、质量和环保的要求。该方案的主要特点如下：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自封袋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针对自封袋项目产品的多样性和小批量生产的特点，我们将建设柔性制造生产线。通过在设备选型中考虑柔性制造技术，可以灵活应对不同产品规格和生产需求，实现生产线的高度灵活性和适应性。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9585"/>
      <w:r>
        <w:rPr>
          <w:rFonts w:ascii="仿宋" w:eastAsia="仿宋" w:hAnsi="仿宋" w:cs="仿宋" w:hint="eastAsia"/>
          <w:sz w:val="28"/>
          <w:lang w:eastAsia="zh-CN"/>
        </w:rPr>
        <w:t>二、自封袋项目建设单位说明</w:t>
      </w:r>
      <w:bookmarkEnd w:id="6"/>
    </w:p>
    <w:p>
      <w:pPr>
        <w:pStyle w:val="Heading2"/>
        <w:rPr>
          <w:rFonts w:ascii="仿宋" w:eastAsia="仿宋" w:hAnsi="仿宋" w:cs="仿宋" w:hint="eastAsia"/>
          <w:lang w:eastAsia="zh-CN"/>
        </w:rPr>
      </w:pPr>
      <w:bookmarkStart w:id="7" w:name="_Toc6216"/>
      <w:r>
        <w:rPr>
          <w:rFonts w:ascii="仿宋" w:eastAsia="仿宋" w:hAnsi="仿宋" w:cs="仿宋" w:hint="eastAsia"/>
          <w:lang w:eastAsia="zh-CN"/>
        </w:rPr>
        <w:t>(一)、自封袋项目承办单位基本情况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3202"/>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自封袋项目承办单位的XXXX，我们着眼于实现可持续的经济效益。通过技术创新和解决方案的提供，公司预计在自封袋项目执行期间将获得可观的收入增长。这一收入来源主要包括自封袋项目交付、技术服务和解决方案的销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同时，我们注重成本控制和效率提升，以确保自封袋项目的可持续盈利。透过精细的管理和资源优化，公司期望实现自封袋项目利润最大化。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自封袋项目实施进行全面的投资评估，包括自封袋项目启动阶段的资金投入和后续运营成本。通过对自封袋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自封袋项目实施过程中具备足够的资金流动性，公司将进行详尽的现金流分析。这包括资金需求的合理预测、自封袋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9512"/>
      <w:r>
        <w:rPr>
          <w:rFonts w:ascii="仿宋" w:eastAsia="仿宋" w:hAnsi="仿宋" w:cs="仿宋" w:hint="eastAsia"/>
          <w:sz w:val="28"/>
          <w:lang w:eastAsia="zh-CN"/>
        </w:rPr>
        <w:t>三、自封袋项目文档管理</w:t>
      </w:r>
      <w:bookmarkEnd w:id="9"/>
    </w:p>
    <w:p>
      <w:pPr>
        <w:pStyle w:val="Heading2"/>
        <w:rPr>
          <w:rFonts w:ascii="仿宋" w:eastAsia="仿宋" w:hAnsi="仿宋" w:cs="仿宋" w:hint="eastAsia"/>
          <w:lang w:eastAsia="zh-CN"/>
        </w:rPr>
      </w:pPr>
      <w:bookmarkStart w:id="10" w:name="_Toc14217"/>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自封袋项目高度重视文档的质量和准确性，以支持自封袋项目的各项活动和决策。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封袋项目文档的编制始于自封袋项目计划的初期，我们制定了详细的文档编制计划，明确了每个文档的内容、格式和编写责任人。在自封袋项目启动阶段，我们首先编制了自封袋项目章程，明确定义了自封袋项目的目标、范围、风险等关键要素。随后，自封袋项目团队根据计划陆续编制了需求文档、设计文档、测试文档等各类文档，确保自封袋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自封袋项目管理中的重要环节，旨在确保自封袋项目文档符合质量标准和自封袋项目需求。在自封袋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除了内部审查，我们还进行了外部审查，邀请自封袋项目相关利益方和专业领域的专家对文档进行独立审查。这有助于获取更全面、客观的反馈，确保自封袋项目文档不仅符合内部标准，也满足外部需求。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自封袋项目在文档编制与审查方面建立了严格的管理机制，通过规范的流程和多维度的审查，确保自封袋项目文档的质量、准确性和可靠性，为自封袋项目的顺利推进提供了有力支持。</w:t>
      </w:r>
    </w:p>
    <w:p>
      <w:pPr>
        <w:pStyle w:val="Heading2"/>
        <w:ind w:firstLine="560" w:firstLineChars="200"/>
        <w:rPr>
          <w:rFonts w:ascii="仿宋" w:eastAsia="仿宋" w:hAnsi="仿宋" w:cs="仿宋" w:hint="eastAsia"/>
          <w:sz w:val="28"/>
          <w:lang w:eastAsia="zh-CN"/>
        </w:rPr>
      </w:pPr>
      <w:bookmarkStart w:id="11" w:name="_Toc30776"/>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在自封袋项目中，我们致力于优化文档发布与分发过程，以确保信息的高效传递和团队间协作的顺畅进行。以下是我们采取的关键优化策略：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我们通过多渠道发布文档，包括电子邮件、自封袋项目管理平台、内部网站等，以满足不同团队成员的偏好和需求。多渠道发布确保了信息的全面覆盖。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我们采用了精细的权限控制，确保只有授权人员可以访问敏感信息。这种安全措施保护了自封袋项目文档的机密性，防止了未经授权的信息泄露。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6688"/>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文档存档与归档是自封袋项目生命周期中一个至关重要的环节，直接关系到自封袋项目信息的长期保存和历史记录的完整性。在自封袋项目中，我们实施了一系列有效的文档存档与归档管理策略：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2955"/>
      <w:r>
        <w:rPr>
          <w:rFonts w:ascii="仿宋" w:eastAsia="仿宋" w:hAnsi="仿宋" w:cs="仿宋" w:hint="eastAsia"/>
          <w:sz w:val="28"/>
          <w:lang w:eastAsia="zh-CN"/>
        </w:rPr>
        <w:t>四、自封袋项目绩效评估</w:t>
      </w:r>
      <w:bookmarkEnd w:id="13"/>
    </w:p>
    <w:p>
      <w:pPr>
        <w:pStyle w:val="Heading2"/>
        <w:rPr>
          <w:rFonts w:ascii="仿宋" w:eastAsia="仿宋" w:hAnsi="仿宋" w:cs="仿宋" w:hint="eastAsia"/>
          <w:lang w:eastAsia="zh-CN"/>
        </w:rPr>
      </w:pPr>
      <w:bookmarkStart w:id="14" w:name="_Toc12836"/>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在自封袋项目中，我们设计了一套全面的绩效评估指标，以确保自封袋项目的可控和成功交付。这些指标跨足自封袋项目目标、成本、进度和质量等多个维度，为我们提供了全面洞察自封袋项目的健康状况。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自封袋项目目标达成率是我们关注的首要指标。我们设定了明确的目标，并通过定期监测和评估，迅速发现并应对潜在的目标偏差。这为自封袋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成本绩效是另一个核心关注点。通过实际成本与预算成本的对比分析，我们深入了解成本差异的原因，及时调整资源分配，保持自封袋项目在经济效益方面的合理水平。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自封袋项目进度作为关键的绩效指标之一，得到了精心的关注。我们制定了详细的自封袋项目进度计划，并设立了进度符合度指标，确保实际进度与计划进度保持一致。这使我们能够快速发现和解决潜在的进度问题，保持自封袋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自封袋项目绩效的不可或缺的一环。我们引入了一系列的质量标准和客户满意度指标，以确保自封袋项目交付的成果在质量上达到或超越预期水平。通过持续监测这些指标，我们努力提升自封袋项目整体质量水平，为自封袋项目的成功交付提供有力保障。通过这些科学且全面的绩效评估，我们能够更好地引导自封袋项目的持续改进，确保自封袋项目目标的顺利达成。</w:t>
      </w:r>
    </w:p>
    <w:p>
      <w:pPr>
        <w:pStyle w:val="Heading2"/>
        <w:ind w:firstLine="560" w:firstLineChars="200"/>
        <w:rPr>
          <w:rFonts w:ascii="仿宋" w:eastAsia="仿宋" w:hAnsi="仿宋" w:cs="仿宋" w:hint="eastAsia"/>
          <w:sz w:val="28"/>
          <w:lang w:eastAsia="zh-CN"/>
        </w:rPr>
      </w:pPr>
      <w:bookmarkStart w:id="15" w:name="_Toc19953"/>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绩效评估是自封袋项目中的关键环节，为确保自封袋项目达到预期目标，我们采用了多层次、多维度的绩效评估方法。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自封袋项目的战略目标对齐，确保每个决策和行动都与自封袋项目整体目标保持一致。团队会定期召开战略对齐会议，审视当前工作与自封袋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自封袋项目进度、质量、成本和风险等方面。这些指标通过数据收集和分析，为自封袋项目管理团队提供了客观的评估依据。例如，我们通过自封袋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绩效评估不仅仅停留在自封袋项目内部，还考虑了自封袋项目对外部环境的影响。我们定期进行干系人满意度调查，以了解各利益相关方对自封袋项目的期望和满意度，并及时做出调整。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这种多层次、多角度的绩效评估方法，使得我们能够全面了解自封袋项目的运行状态，及时做出调整，确保自封袋项目在不断变化的环境中保持稳健前行。</w:t>
      </w:r>
    </w:p>
    <w:p>
      <w:pPr>
        <w:pStyle w:val="Heading2"/>
        <w:ind w:firstLine="560" w:firstLineChars="200"/>
        <w:rPr>
          <w:rFonts w:ascii="仿宋" w:eastAsia="仿宋" w:hAnsi="仿宋" w:cs="仿宋" w:hint="eastAsia"/>
          <w:sz w:val="28"/>
          <w:lang w:eastAsia="zh-CN"/>
        </w:rPr>
      </w:pPr>
      <w:bookmarkStart w:id="16" w:name="_Toc18622"/>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为了确保自封袋项目的有效管理和不断优化，我们采用了精心设计的绩效评估周期。这个周期旨在实现灵活、实时和全面的评估，以适应自封袋项目执行中的各种挑战。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自封袋项目的不同需求，分为短期、中期和长期。短期评估关注每个迭代或工作周期，以及时发现和解决当前任务中的问题。中期评估涵盖几个迭代，深入了解整体自封袋项目的趋势和性能。长期评估则着眼于整个自封袋项目阶段，确保自封袋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自封袋项目管理工具和协作平台，团队成员能够随时更新和分享自封袋项目数据。这种实时性的反馈机制使我们能够及时察觉潜在问题，快速调整，保持自封袋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自封袋项目的决策制定密不可分。每个周期的自封袋项目回顾会议成为集体总结经验、识别问题深层次原因并找到创新解决方案的平台。这种定期的反思与调整机制使自封袋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1862"/>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16694"/>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自封袋项目的主要产品是XXXX，预计年产值为XXX万元。这一产品在市场中占据着重要的地位，其广泛的应用范围使得该自封袋项目的市场前景非常广阔。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自封袋项目的xxx产品作为重要的原材料之一，将在多个领域发挥关键作用。其在建筑、交通、能源等方面的广泛应用将为整个产业链提供强大的支持，形成产业协同效应。自封袋项目的年产值XXX万XXX万XXX万万元不仅反映了其在市场上的巨大潜力，更预示着它对国民经济的积极贡献。这种关联度高、涉及面广的产业关系，使得该自封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28063"/>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自封袋项目总征地面积为XXXX平方米，相当于约XX.XX亩，其中净用地面积为XXXX平方米，红线范围内相当于约XX.XX亩。这一用地规模充分考虑了自封袋项目的建设需求，保障了自封袋项目在合适的空间内得以充分发展。自封袋项目规划的总建筑面积为XXXX平方米，其中主体工程建设占XXXX平方米，计容建筑面积达XXXX平方米。预计建筑工程的投资将达到XXXX万元，为自封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自封袋项目计划购置的设备共计XXXX台（套），设备购置费用为XXXX万元。这一设备购置计划充分考虑到自封袋项目的生产需求和技术要求，确保了自封袋项目在生产运营中具备先进的技术装备和高效的生产能力。设备的合理配置将为自封袋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自封袋项目计划总投资为XXXX万元，预计年实现营业收入为XXXX万元。这一产能规模的设定旨在确保自封袋项目能够在投资与回报之间取得平衡，实现长期可持续的发展。自封袋项目的总投资充分考虑到各个方面的需求，包括用地建设、设备购置等多个环节，以确保自封袋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https://d.book118.com/588117055015006025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自封袋项目计划设计方案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611A31"/>
    <w:rsid w:val="1D611A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811705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2024-01-07T04:22:00Z</dcterms:created>
  <dcterms:modified xsi:type="dcterms:W3CDTF">2024-01-07T04:22:48Z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CAEA1C40C2A64E0099E7E0BA7627A2F1_11</vt:lpwstr>
  </property>
  <property fmtid="{D5CDD505-2E9C-101B-9397-08002B2CF9AE}" pid="3" name="KSOProductBuildVer">
    <vt:lpwstr>2052-12.1.0.16120</vt:lpwstr>
  </property>
</Properties>
</file>