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船用动力堆及配套产品项目构思建设方案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0" w:history="1">
        <w:r>
          <w:rPr>
            <w:rFonts w:ascii="仿宋" w:eastAsia="仿宋" w:hAnsi="仿宋" w:cs="仿宋" w:hint="eastAsia"/>
            <w:lang w:eastAsia="zh-CN"/>
          </w:rPr>
          <w:t>前言</w:t>
        </w:r>
        <w:r>
          <w:tab/>
        </w:r>
        <w:r>
          <w:fldChar w:fldCharType="begin"/>
        </w:r>
        <w:r>
          <w:instrText xml:space="preserve"> PAGEREF _Toc15960 \h </w:instrText>
        </w:r>
        <w:r>
          <w:fldChar w:fldCharType="separate"/>
        </w:r>
        <w:r>
          <w:t>3</w:t>
        </w:r>
        <w:r>
          <w:fldChar w:fldCharType="end"/>
        </w:r>
      </w:hyperlink>
    </w:p>
    <w:p>
      <w:pPr>
        <w:pStyle w:val="TOC1"/>
        <w:tabs>
          <w:tab w:val="right" w:leader="dot" w:pos="8306"/>
        </w:tabs>
      </w:pPr>
      <w:hyperlink w:anchor="_Toc13725" w:history="1">
        <w:r>
          <w:rPr>
            <w:rFonts w:ascii="仿宋" w:eastAsia="仿宋" w:hAnsi="仿宋" w:cs="仿宋" w:hint="eastAsia"/>
            <w:lang w:eastAsia="zh-CN"/>
          </w:rPr>
          <w:t>一、项目选址研究</w:t>
        </w:r>
        <w:r>
          <w:tab/>
        </w:r>
        <w:r>
          <w:fldChar w:fldCharType="begin"/>
        </w:r>
        <w:r>
          <w:instrText xml:space="preserve"> PAGEREF _Toc13725 \h </w:instrText>
        </w:r>
        <w:r>
          <w:fldChar w:fldCharType="separate"/>
        </w:r>
        <w:r>
          <w:t>3</w:t>
        </w:r>
        <w:r>
          <w:fldChar w:fldCharType="end"/>
        </w:r>
      </w:hyperlink>
    </w:p>
    <w:p>
      <w:pPr>
        <w:pStyle w:val="TOC2"/>
        <w:tabs>
          <w:tab w:val="right" w:leader="dot" w:pos="8306"/>
        </w:tabs>
      </w:pPr>
      <w:hyperlink w:anchor="_Toc14030" w:history="1">
        <w:r>
          <w:rPr>
            <w:rFonts w:ascii="仿宋" w:eastAsia="仿宋" w:hAnsi="仿宋" w:cs="仿宋" w:hint="eastAsia"/>
            <w:lang w:eastAsia="zh-CN"/>
          </w:rPr>
          <w:t>(一)、项目选址原则</w:t>
        </w:r>
        <w:r>
          <w:tab/>
        </w:r>
        <w:r>
          <w:fldChar w:fldCharType="begin"/>
        </w:r>
        <w:r>
          <w:instrText xml:space="preserve"> PAGEREF _Toc14030 \h </w:instrText>
        </w:r>
        <w:r>
          <w:fldChar w:fldCharType="separate"/>
        </w:r>
        <w:r>
          <w:t>3</w:t>
        </w:r>
        <w:r>
          <w:fldChar w:fldCharType="end"/>
        </w:r>
      </w:hyperlink>
    </w:p>
    <w:p>
      <w:pPr>
        <w:pStyle w:val="TOC2"/>
        <w:tabs>
          <w:tab w:val="right" w:leader="dot" w:pos="8306"/>
        </w:tabs>
      </w:pPr>
      <w:hyperlink w:anchor="_Toc32302" w:history="1">
        <w:r>
          <w:rPr>
            <w:rFonts w:ascii="仿宋" w:eastAsia="仿宋" w:hAnsi="仿宋" w:cs="仿宋" w:hint="eastAsia"/>
            <w:lang w:eastAsia="zh-CN"/>
          </w:rPr>
          <w:t>(二)、项目选址</w:t>
        </w:r>
        <w:r>
          <w:tab/>
        </w:r>
        <w:r>
          <w:fldChar w:fldCharType="begin"/>
        </w:r>
        <w:r>
          <w:instrText xml:space="preserve"> PAGEREF _Toc32302 \h </w:instrText>
        </w:r>
        <w:r>
          <w:fldChar w:fldCharType="separate"/>
        </w:r>
        <w:r>
          <w:t>6</w:t>
        </w:r>
        <w:r>
          <w:fldChar w:fldCharType="end"/>
        </w:r>
      </w:hyperlink>
    </w:p>
    <w:p>
      <w:pPr>
        <w:pStyle w:val="TOC2"/>
        <w:tabs>
          <w:tab w:val="right" w:leader="dot" w:pos="8306"/>
        </w:tabs>
      </w:pPr>
      <w:hyperlink w:anchor="_Toc1894" w:history="1">
        <w:r>
          <w:rPr>
            <w:rFonts w:ascii="仿宋" w:eastAsia="仿宋" w:hAnsi="仿宋" w:cs="仿宋" w:hint="eastAsia"/>
            <w:lang w:eastAsia="zh-CN"/>
          </w:rPr>
          <w:t>(三)、建设条件分析</w:t>
        </w:r>
        <w:r>
          <w:tab/>
        </w:r>
        <w:r>
          <w:fldChar w:fldCharType="begin"/>
        </w:r>
        <w:r>
          <w:instrText xml:space="preserve"> PAGEREF _Toc1894 \h </w:instrText>
        </w:r>
        <w:r>
          <w:fldChar w:fldCharType="separate"/>
        </w:r>
        <w:r>
          <w:t>8</w:t>
        </w:r>
        <w:r>
          <w:fldChar w:fldCharType="end"/>
        </w:r>
      </w:hyperlink>
    </w:p>
    <w:p>
      <w:pPr>
        <w:pStyle w:val="TOC2"/>
        <w:tabs>
          <w:tab w:val="right" w:leader="dot" w:pos="8306"/>
        </w:tabs>
      </w:pPr>
      <w:hyperlink w:anchor="_Toc19747" w:history="1">
        <w:r>
          <w:rPr>
            <w:rFonts w:ascii="仿宋" w:eastAsia="仿宋" w:hAnsi="仿宋" w:cs="仿宋" w:hint="eastAsia"/>
            <w:lang w:eastAsia="zh-CN"/>
          </w:rPr>
          <w:t>(四)、用地控制指标</w:t>
        </w:r>
        <w:r>
          <w:tab/>
        </w:r>
        <w:r>
          <w:fldChar w:fldCharType="begin"/>
        </w:r>
        <w:r>
          <w:instrText xml:space="preserve"> PAGEREF _Toc19747 \h </w:instrText>
        </w:r>
        <w:r>
          <w:fldChar w:fldCharType="separate"/>
        </w:r>
        <w:r>
          <w:t>10</w:t>
        </w:r>
        <w:r>
          <w:fldChar w:fldCharType="end"/>
        </w:r>
      </w:hyperlink>
    </w:p>
    <w:p>
      <w:pPr>
        <w:pStyle w:val="TOC2"/>
        <w:tabs>
          <w:tab w:val="right" w:leader="dot" w:pos="8306"/>
        </w:tabs>
      </w:pPr>
      <w:hyperlink w:anchor="_Toc6510" w:history="1">
        <w:r>
          <w:rPr>
            <w:rFonts w:ascii="仿宋" w:eastAsia="仿宋" w:hAnsi="仿宋" w:cs="仿宋" w:hint="eastAsia"/>
            <w:lang w:eastAsia="zh-CN"/>
          </w:rPr>
          <w:t>(五)、地总体要求</w:t>
        </w:r>
        <w:r>
          <w:tab/>
        </w:r>
        <w:r>
          <w:fldChar w:fldCharType="begin"/>
        </w:r>
        <w:r>
          <w:instrText xml:space="preserve"> PAGEREF _Toc6510 \h </w:instrText>
        </w:r>
        <w:r>
          <w:fldChar w:fldCharType="separate"/>
        </w:r>
        <w:r>
          <w:t>11</w:t>
        </w:r>
        <w:r>
          <w:fldChar w:fldCharType="end"/>
        </w:r>
      </w:hyperlink>
    </w:p>
    <w:p>
      <w:pPr>
        <w:pStyle w:val="TOC2"/>
        <w:tabs>
          <w:tab w:val="right" w:leader="dot" w:pos="8306"/>
        </w:tabs>
      </w:pPr>
      <w:hyperlink w:anchor="_Toc22264" w:history="1">
        <w:r>
          <w:rPr>
            <w:rFonts w:ascii="仿宋" w:eastAsia="仿宋" w:hAnsi="仿宋" w:cs="仿宋" w:hint="eastAsia"/>
            <w:lang w:eastAsia="zh-CN"/>
          </w:rPr>
          <w:t>(六)、节约用地措施</w:t>
        </w:r>
        <w:r>
          <w:tab/>
        </w:r>
        <w:r>
          <w:fldChar w:fldCharType="begin"/>
        </w:r>
        <w:r>
          <w:instrText xml:space="preserve"> PAGEREF _Toc22264 \h </w:instrText>
        </w:r>
        <w:r>
          <w:fldChar w:fldCharType="separate"/>
        </w:r>
        <w:r>
          <w:t>12</w:t>
        </w:r>
        <w:r>
          <w:fldChar w:fldCharType="end"/>
        </w:r>
      </w:hyperlink>
    </w:p>
    <w:p>
      <w:pPr>
        <w:pStyle w:val="TOC2"/>
        <w:tabs>
          <w:tab w:val="right" w:leader="dot" w:pos="8306"/>
        </w:tabs>
      </w:pPr>
      <w:hyperlink w:anchor="_Toc1611" w:history="1">
        <w:r>
          <w:rPr>
            <w:rFonts w:ascii="仿宋" w:eastAsia="仿宋" w:hAnsi="仿宋" w:cs="仿宋" w:hint="eastAsia"/>
            <w:lang w:eastAsia="zh-CN"/>
          </w:rPr>
          <w:t>(七)、选址综合评价</w:t>
        </w:r>
        <w:r>
          <w:tab/>
        </w:r>
        <w:r>
          <w:fldChar w:fldCharType="begin"/>
        </w:r>
        <w:r>
          <w:instrText xml:space="preserve"> PAGEREF _Toc1611 \h </w:instrText>
        </w:r>
        <w:r>
          <w:fldChar w:fldCharType="separate"/>
        </w:r>
        <w:r>
          <w:t>14</w:t>
        </w:r>
        <w:r>
          <w:fldChar w:fldCharType="end"/>
        </w:r>
      </w:hyperlink>
    </w:p>
    <w:p>
      <w:pPr>
        <w:pStyle w:val="TOC1"/>
        <w:tabs>
          <w:tab w:val="right" w:leader="dot" w:pos="8306"/>
        </w:tabs>
      </w:pPr>
      <w:hyperlink w:anchor="_Toc4844" w:history="1">
        <w:r>
          <w:rPr>
            <w:rFonts w:ascii="仿宋" w:eastAsia="仿宋" w:hAnsi="仿宋" w:cs="仿宋" w:hint="eastAsia"/>
            <w:lang w:eastAsia="zh-CN"/>
          </w:rPr>
          <w:t>二、资源开发及综合利用分析</w:t>
        </w:r>
        <w:r>
          <w:tab/>
        </w:r>
        <w:r>
          <w:fldChar w:fldCharType="begin"/>
        </w:r>
        <w:r>
          <w:instrText xml:space="preserve"> PAGEREF _Toc4844 \h </w:instrText>
        </w:r>
        <w:r>
          <w:fldChar w:fldCharType="separate"/>
        </w:r>
        <w:r>
          <w:t>15</w:t>
        </w:r>
        <w:r>
          <w:fldChar w:fldCharType="end"/>
        </w:r>
      </w:hyperlink>
    </w:p>
    <w:p>
      <w:pPr>
        <w:pStyle w:val="TOC2"/>
        <w:tabs>
          <w:tab w:val="right" w:leader="dot" w:pos="8306"/>
        </w:tabs>
      </w:pPr>
      <w:hyperlink w:anchor="_Toc26090" w:history="1">
        <w:r>
          <w:rPr>
            <w:rFonts w:ascii="仿宋" w:eastAsia="仿宋" w:hAnsi="仿宋" w:cs="仿宋" w:hint="eastAsia"/>
            <w:lang w:eastAsia="zh-CN"/>
          </w:rPr>
          <w:t>(一)、资源开发方案</w:t>
        </w:r>
        <w:r>
          <w:tab/>
        </w:r>
        <w:r>
          <w:fldChar w:fldCharType="begin"/>
        </w:r>
        <w:r>
          <w:instrText xml:space="preserve"> PAGEREF _Toc26090 \h </w:instrText>
        </w:r>
        <w:r>
          <w:fldChar w:fldCharType="separate"/>
        </w:r>
        <w:r>
          <w:t>15</w:t>
        </w:r>
        <w:r>
          <w:fldChar w:fldCharType="end"/>
        </w:r>
      </w:hyperlink>
    </w:p>
    <w:p>
      <w:pPr>
        <w:pStyle w:val="TOC2"/>
        <w:tabs>
          <w:tab w:val="right" w:leader="dot" w:pos="8306"/>
        </w:tabs>
      </w:pPr>
      <w:hyperlink w:anchor="_Toc26686" w:history="1">
        <w:r>
          <w:rPr>
            <w:rFonts w:ascii="仿宋" w:eastAsia="仿宋" w:hAnsi="仿宋" w:cs="仿宋" w:hint="eastAsia"/>
            <w:lang w:eastAsia="zh-CN"/>
          </w:rPr>
          <w:t>(二)、资源利用方案</w:t>
        </w:r>
        <w:r>
          <w:tab/>
        </w:r>
        <w:r>
          <w:fldChar w:fldCharType="begin"/>
        </w:r>
        <w:r>
          <w:instrText xml:space="preserve"> PAGEREF _Toc26686 \h </w:instrText>
        </w:r>
        <w:r>
          <w:fldChar w:fldCharType="separate"/>
        </w:r>
        <w:r>
          <w:t>16</w:t>
        </w:r>
        <w:r>
          <w:fldChar w:fldCharType="end"/>
        </w:r>
      </w:hyperlink>
    </w:p>
    <w:p>
      <w:pPr>
        <w:pStyle w:val="TOC2"/>
        <w:tabs>
          <w:tab w:val="right" w:leader="dot" w:pos="8306"/>
        </w:tabs>
      </w:pPr>
      <w:hyperlink w:anchor="_Toc32137" w:history="1">
        <w:r>
          <w:rPr>
            <w:rFonts w:ascii="仿宋" w:eastAsia="仿宋" w:hAnsi="仿宋" w:cs="仿宋" w:hint="eastAsia"/>
            <w:lang w:eastAsia="zh-CN"/>
          </w:rPr>
          <w:t>(三)、资源节约措施</w:t>
        </w:r>
        <w:r>
          <w:tab/>
        </w:r>
        <w:r>
          <w:fldChar w:fldCharType="begin"/>
        </w:r>
        <w:r>
          <w:instrText xml:space="preserve"> PAGEREF _Toc32137 \h </w:instrText>
        </w:r>
        <w:r>
          <w:fldChar w:fldCharType="separate"/>
        </w:r>
        <w:r>
          <w:t>17</w:t>
        </w:r>
        <w:r>
          <w:fldChar w:fldCharType="end"/>
        </w:r>
      </w:hyperlink>
    </w:p>
    <w:p>
      <w:pPr>
        <w:pStyle w:val="TOC1"/>
        <w:tabs>
          <w:tab w:val="right" w:leader="dot" w:pos="8306"/>
        </w:tabs>
      </w:pPr>
      <w:hyperlink w:anchor="_Toc32324" w:history="1">
        <w:r>
          <w:rPr>
            <w:rFonts w:ascii="仿宋" w:eastAsia="仿宋" w:hAnsi="仿宋" w:cs="仿宋" w:hint="eastAsia"/>
            <w:lang w:eastAsia="zh-CN"/>
          </w:rPr>
          <w:t>三、背景、必要性分析</w:t>
        </w:r>
        <w:r>
          <w:tab/>
        </w:r>
        <w:r>
          <w:fldChar w:fldCharType="begin"/>
        </w:r>
        <w:r>
          <w:instrText xml:space="preserve"> PAGEREF _Toc32324 \h </w:instrText>
        </w:r>
        <w:r>
          <w:fldChar w:fldCharType="separate"/>
        </w:r>
        <w:r>
          <w:t>18</w:t>
        </w:r>
        <w:r>
          <w:fldChar w:fldCharType="end"/>
        </w:r>
      </w:hyperlink>
    </w:p>
    <w:p>
      <w:pPr>
        <w:pStyle w:val="TOC2"/>
        <w:tabs>
          <w:tab w:val="right" w:leader="dot" w:pos="8306"/>
        </w:tabs>
      </w:pPr>
      <w:hyperlink w:anchor="_Toc14832" w:history="1">
        <w:r>
          <w:rPr>
            <w:rFonts w:ascii="仿宋" w:eastAsia="仿宋" w:hAnsi="仿宋" w:cs="仿宋" w:hint="eastAsia"/>
            <w:lang w:eastAsia="zh-CN"/>
          </w:rPr>
          <w:t>(一)、项目建设背景</w:t>
        </w:r>
        <w:r>
          <w:tab/>
        </w:r>
        <w:r>
          <w:fldChar w:fldCharType="begin"/>
        </w:r>
        <w:r>
          <w:instrText xml:space="preserve"> PAGEREF _Toc14832 \h </w:instrText>
        </w:r>
        <w:r>
          <w:fldChar w:fldCharType="separate"/>
        </w:r>
        <w:r>
          <w:t>18</w:t>
        </w:r>
        <w:r>
          <w:fldChar w:fldCharType="end"/>
        </w:r>
      </w:hyperlink>
    </w:p>
    <w:p>
      <w:pPr>
        <w:pStyle w:val="TOC2"/>
        <w:tabs>
          <w:tab w:val="right" w:leader="dot" w:pos="8306"/>
        </w:tabs>
      </w:pPr>
      <w:hyperlink w:anchor="_Toc3657" w:history="1">
        <w:r>
          <w:rPr>
            <w:rFonts w:ascii="仿宋" w:eastAsia="仿宋" w:hAnsi="仿宋" w:cs="仿宋" w:hint="eastAsia"/>
            <w:lang w:eastAsia="zh-CN"/>
          </w:rPr>
          <w:t>(二)、必要性分析</w:t>
        </w:r>
        <w:r>
          <w:tab/>
        </w:r>
        <w:r>
          <w:fldChar w:fldCharType="begin"/>
        </w:r>
        <w:r>
          <w:instrText xml:space="preserve"> PAGEREF _Toc3657 \h </w:instrText>
        </w:r>
        <w:r>
          <w:fldChar w:fldCharType="separate"/>
        </w:r>
        <w:r>
          <w:t>19</w:t>
        </w:r>
        <w:r>
          <w:fldChar w:fldCharType="end"/>
        </w:r>
      </w:hyperlink>
    </w:p>
    <w:p>
      <w:pPr>
        <w:pStyle w:val="TOC2"/>
        <w:tabs>
          <w:tab w:val="right" w:leader="dot" w:pos="8306"/>
        </w:tabs>
      </w:pPr>
      <w:hyperlink w:anchor="_Toc30806" w:history="1">
        <w:r>
          <w:rPr>
            <w:rFonts w:ascii="仿宋" w:eastAsia="仿宋" w:hAnsi="仿宋" w:cs="仿宋" w:hint="eastAsia"/>
            <w:lang w:eastAsia="zh-CN"/>
          </w:rPr>
          <w:t>(三)、项目建设有利条件</w:t>
        </w:r>
        <w:r>
          <w:tab/>
        </w:r>
        <w:r>
          <w:fldChar w:fldCharType="begin"/>
        </w:r>
        <w:r>
          <w:instrText xml:space="preserve"> PAGEREF _Toc30806 \h </w:instrText>
        </w:r>
        <w:r>
          <w:fldChar w:fldCharType="separate"/>
        </w:r>
        <w:r>
          <w:t>21</w:t>
        </w:r>
        <w:r>
          <w:fldChar w:fldCharType="end"/>
        </w:r>
      </w:hyperlink>
    </w:p>
    <w:p>
      <w:pPr>
        <w:pStyle w:val="TOC1"/>
        <w:tabs>
          <w:tab w:val="right" w:leader="dot" w:pos="8306"/>
        </w:tabs>
      </w:pPr>
      <w:hyperlink w:anchor="_Toc19800" w:history="1">
        <w:r>
          <w:rPr>
            <w:rFonts w:ascii="仿宋" w:eastAsia="仿宋" w:hAnsi="仿宋" w:cs="仿宋" w:hint="eastAsia"/>
            <w:lang w:eastAsia="zh-CN"/>
          </w:rPr>
          <w:t>四、船用动力堆及配套产品项目概论</w:t>
        </w:r>
        <w:r>
          <w:tab/>
        </w:r>
        <w:r>
          <w:fldChar w:fldCharType="begin"/>
        </w:r>
        <w:r>
          <w:instrText xml:space="preserve"> PAGEREF _Toc19800 \h </w:instrText>
        </w:r>
        <w:r>
          <w:fldChar w:fldCharType="separate"/>
        </w:r>
        <w:r>
          <w:t>22</w:t>
        </w:r>
        <w:r>
          <w:fldChar w:fldCharType="end"/>
        </w:r>
      </w:hyperlink>
    </w:p>
    <w:p>
      <w:pPr>
        <w:pStyle w:val="TOC2"/>
        <w:tabs>
          <w:tab w:val="right" w:leader="dot" w:pos="8306"/>
        </w:tabs>
      </w:pPr>
      <w:hyperlink w:anchor="_Toc31618" w:history="1">
        <w:r>
          <w:rPr>
            <w:rFonts w:ascii="仿宋" w:eastAsia="仿宋" w:hAnsi="仿宋" w:cs="仿宋" w:hint="eastAsia"/>
            <w:lang w:eastAsia="zh-CN"/>
          </w:rPr>
          <w:t>(一)、项目申报单位概况</w:t>
        </w:r>
        <w:r>
          <w:tab/>
        </w:r>
        <w:r>
          <w:fldChar w:fldCharType="begin"/>
        </w:r>
        <w:r>
          <w:instrText xml:space="preserve"> PAGEREF _Toc31618 \h </w:instrText>
        </w:r>
        <w:r>
          <w:fldChar w:fldCharType="separate"/>
        </w:r>
        <w:r>
          <w:t>22</w:t>
        </w:r>
        <w:r>
          <w:fldChar w:fldCharType="end"/>
        </w:r>
      </w:hyperlink>
    </w:p>
    <w:p>
      <w:pPr>
        <w:pStyle w:val="TOC2"/>
        <w:tabs>
          <w:tab w:val="right" w:leader="dot" w:pos="8306"/>
        </w:tabs>
      </w:pPr>
      <w:hyperlink w:anchor="_Toc30046" w:history="1">
        <w:r>
          <w:rPr>
            <w:rFonts w:ascii="仿宋" w:eastAsia="仿宋" w:hAnsi="仿宋" w:cs="仿宋" w:hint="eastAsia"/>
            <w:lang w:eastAsia="zh-CN"/>
          </w:rPr>
          <w:t>(二)、项目概况</w:t>
        </w:r>
        <w:r>
          <w:tab/>
        </w:r>
        <w:r>
          <w:fldChar w:fldCharType="begin"/>
        </w:r>
        <w:r>
          <w:instrText xml:space="preserve"> PAGEREF _Toc30046 \h </w:instrText>
        </w:r>
        <w:r>
          <w:fldChar w:fldCharType="separate"/>
        </w:r>
        <w:r>
          <w:t>23</w:t>
        </w:r>
        <w:r>
          <w:fldChar w:fldCharType="end"/>
        </w:r>
      </w:hyperlink>
    </w:p>
    <w:p>
      <w:pPr>
        <w:pStyle w:val="TOC1"/>
        <w:tabs>
          <w:tab w:val="right" w:leader="dot" w:pos="8306"/>
        </w:tabs>
      </w:pPr>
      <w:hyperlink w:anchor="_Toc5871" w:history="1">
        <w:r>
          <w:rPr>
            <w:rFonts w:ascii="仿宋" w:eastAsia="仿宋" w:hAnsi="仿宋" w:cs="仿宋" w:hint="eastAsia"/>
            <w:lang w:eastAsia="zh-CN"/>
          </w:rPr>
          <w:t>五、经济影响分析</w:t>
        </w:r>
        <w:r>
          <w:tab/>
        </w:r>
        <w:r>
          <w:fldChar w:fldCharType="begin"/>
        </w:r>
        <w:r>
          <w:instrText xml:space="preserve"> PAGEREF _Toc5871 \h </w:instrText>
        </w:r>
        <w:r>
          <w:fldChar w:fldCharType="separate"/>
        </w:r>
        <w:r>
          <w:t>26</w:t>
        </w:r>
        <w:r>
          <w:fldChar w:fldCharType="end"/>
        </w:r>
      </w:hyperlink>
    </w:p>
    <w:p>
      <w:pPr>
        <w:pStyle w:val="TOC2"/>
        <w:tabs>
          <w:tab w:val="right" w:leader="dot" w:pos="8306"/>
        </w:tabs>
      </w:pPr>
      <w:hyperlink w:anchor="_Toc28737" w:history="1">
        <w:r>
          <w:rPr>
            <w:rFonts w:ascii="仿宋" w:eastAsia="仿宋" w:hAnsi="仿宋" w:cs="仿宋" w:hint="eastAsia"/>
            <w:lang w:eastAsia="zh-CN"/>
          </w:rPr>
          <w:t>(一)、经济费用效益或费用效果分析</w:t>
        </w:r>
        <w:r>
          <w:tab/>
        </w:r>
        <w:r>
          <w:fldChar w:fldCharType="begin"/>
        </w:r>
        <w:r>
          <w:instrText xml:space="preserve"> PAGEREF _Toc28737 \h </w:instrText>
        </w:r>
        <w:r>
          <w:fldChar w:fldCharType="separate"/>
        </w:r>
        <w:r>
          <w:t>26</w:t>
        </w:r>
        <w:r>
          <w:fldChar w:fldCharType="end"/>
        </w:r>
      </w:hyperlink>
    </w:p>
    <w:p>
      <w:pPr>
        <w:pStyle w:val="TOC2"/>
        <w:tabs>
          <w:tab w:val="right" w:leader="dot" w:pos="8306"/>
        </w:tabs>
      </w:pPr>
      <w:hyperlink w:anchor="_Toc10223" w:history="1">
        <w:r>
          <w:rPr>
            <w:rFonts w:ascii="仿宋" w:eastAsia="仿宋" w:hAnsi="仿宋" w:cs="仿宋" w:hint="eastAsia"/>
            <w:lang w:eastAsia="zh-CN"/>
          </w:rPr>
          <w:t>(二)、行业影响分析</w:t>
        </w:r>
        <w:r>
          <w:tab/>
        </w:r>
        <w:r>
          <w:fldChar w:fldCharType="begin"/>
        </w:r>
        <w:r>
          <w:instrText xml:space="preserve"> PAGEREF _Toc10223 \h </w:instrText>
        </w:r>
        <w:r>
          <w:fldChar w:fldCharType="separate"/>
        </w:r>
        <w:r>
          <w:t>29</w:t>
        </w:r>
        <w:r>
          <w:fldChar w:fldCharType="end"/>
        </w:r>
      </w:hyperlink>
    </w:p>
    <w:p>
      <w:pPr>
        <w:pStyle w:val="TOC2"/>
        <w:tabs>
          <w:tab w:val="right" w:leader="dot" w:pos="8306"/>
        </w:tabs>
      </w:pPr>
      <w:hyperlink w:anchor="_Toc31974" w:history="1">
        <w:r>
          <w:rPr>
            <w:rFonts w:ascii="仿宋" w:eastAsia="仿宋" w:hAnsi="仿宋" w:cs="仿宋" w:hint="eastAsia"/>
            <w:lang w:eastAsia="zh-CN"/>
          </w:rPr>
          <w:t>(三)、区域经济影响分析</w:t>
        </w:r>
        <w:r>
          <w:tab/>
        </w:r>
        <w:r>
          <w:fldChar w:fldCharType="begin"/>
        </w:r>
        <w:r>
          <w:instrText xml:space="preserve"> PAGEREF _Toc31974 \h </w:instrText>
        </w:r>
        <w:r>
          <w:fldChar w:fldCharType="separate"/>
        </w:r>
        <w:r>
          <w:t>30</w:t>
        </w:r>
        <w:r>
          <w:fldChar w:fldCharType="end"/>
        </w:r>
      </w:hyperlink>
    </w:p>
    <w:p>
      <w:pPr>
        <w:pStyle w:val="TOC2"/>
        <w:tabs>
          <w:tab w:val="right" w:leader="dot" w:pos="8306"/>
        </w:tabs>
      </w:pPr>
      <w:hyperlink w:anchor="_Toc29998" w:history="1">
        <w:r>
          <w:rPr>
            <w:rFonts w:ascii="仿宋" w:eastAsia="仿宋" w:hAnsi="仿宋" w:cs="仿宋" w:hint="eastAsia"/>
            <w:lang w:eastAsia="zh-CN"/>
          </w:rPr>
          <w:t>(四)、宏观经济影响分析</w:t>
        </w:r>
        <w:r>
          <w:tab/>
        </w:r>
        <w:r>
          <w:fldChar w:fldCharType="begin"/>
        </w:r>
        <w:r>
          <w:instrText xml:space="preserve"> PAGEREF _Toc29998 \h </w:instrText>
        </w:r>
        <w:r>
          <w:fldChar w:fldCharType="separate"/>
        </w:r>
        <w:r>
          <w:t>31</w:t>
        </w:r>
        <w:r>
          <w:fldChar w:fldCharType="end"/>
        </w:r>
      </w:hyperlink>
    </w:p>
    <w:p>
      <w:pPr>
        <w:pStyle w:val="TOC1"/>
        <w:tabs>
          <w:tab w:val="right" w:leader="dot" w:pos="8306"/>
        </w:tabs>
      </w:pPr>
      <w:hyperlink w:anchor="_Toc9534" w:history="1">
        <w:r>
          <w:rPr>
            <w:rFonts w:ascii="仿宋" w:eastAsia="仿宋" w:hAnsi="仿宋" w:cs="仿宋" w:hint="eastAsia"/>
            <w:lang w:eastAsia="zh-CN"/>
          </w:rPr>
          <w:t>六、财务管理与成本控制</w:t>
        </w:r>
        <w:r>
          <w:tab/>
        </w:r>
        <w:r>
          <w:fldChar w:fldCharType="begin"/>
        </w:r>
        <w:r>
          <w:instrText xml:space="preserve"> PAGEREF _Toc9534 \h </w:instrText>
        </w:r>
        <w:r>
          <w:fldChar w:fldCharType="separate"/>
        </w:r>
        <w:r>
          <w:t>33</w:t>
        </w:r>
        <w:r>
          <w:fldChar w:fldCharType="end"/>
        </w:r>
      </w:hyperlink>
    </w:p>
    <w:p>
      <w:pPr>
        <w:pStyle w:val="TOC2"/>
        <w:tabs>
          <w:tab w:val="right" w:leader="dot" w:pos="8306"/>
        </w:tabs>
      </w:pPr>
      <w:hyperlink w:anchor="_Toc3842" w:history="1">
        <w:r>
          <w:rPr>
            <w:rFonts w:ascii="仿宋" w:eastAsia="仿宋" w:hAnsi="仿宋" w:cs="仿宋" w:hint="eastAsia"/>
            <w:lang w:eastAsia="zh-CN"/>
          </w:rPr>
          <w:t>(一)、财务管理体系建设</w:t>
        </w:r>
        <w:r>
          <w:tab/>
        </w:r>
        <w:r>
          <w:fldChar w:fldCharType="begin"/>
        </w:r>
        <w:r>
          <w:instrText xml:space="preserve"> PAGEREF _Toc3842 \h </w:instrText>
        </w:r>
        <w:r>
          <w:fldChar w:fldCharType="separate"/>
        </w:r>
        <w:r>
          <w:t>33</w:t>
        </w:r>
        <w:r>
          <w:fldChar w:fldCharType="end"/>
        </w:r>
      </w:hyperlink>
    </w:p>
    <w:p>
      <w:pPr>
        <w:pStyle w:val="TOC2"/>
        <w:tabs>
          <w:tab w:val="right" w:leader="dot" w:pos="8306"/>
        </w:tabs>
      </w:pPr>
      <w:hyperlink w:anchor="_Toc21964" w:history="1">
        <w:r>
          <w:rPr>
            <w:rFonts w:ascii="仿宋" w:eastAsia="仿宋" w:hAnsi="仿宋" w:cs="仿宋" w:hint="eastAsia"/>
            <w:lang w:eastAsia="zh-CN"/>
          </w:rPr>
          <w:t>(二)、成本控制措施</w:t>
        </w:r>
        <w:r>
          <w:tab/>
        </w:r>
        <w:r>
          <w:fldChar w:fldCharType="begin"/>
        </w:r>
        <w:r>
          <w:instrText xml:space="preserve"> PAGEREF _Toc21964 \h </w:instrText>
        </w:r>
        <w:r>
          <w:fldChar w:fldCharType="separate"/>
        </w:r>
        <w:r>
          <w:t>34</w:t>
        </w:r>
        <w:r>
          <w:fldChar w:fldCharType="end"/>
        </w:r>
      </w:hyperlink>
    </w:p>
    <w:p>
      <w:pPr>
        <w:pStyle w:val="TOC1"/>
        <w:tabs>
          <w:tab w:val="right" w:leader="dot" w:pos="8306"/>
        </w:tabs>
      </w:pPr>
      <w:hyperlink w:anchor="_Toc24415" w:history="1">
        <w:r>
          <w:rPr>
            <w:rFonts w:ascii="仿宋" w:eastAsia="仿宋" w:hAnsi="仿宋" w:cs="仿宋" w:hint="eastAsia"/>
            <w:lang w:eastAsia="zh-CN"/>
          </w:rPr>
          <w:t>七、客户关系管理与市场拓展</w:t>
        </w:r>
        <w:r>
          <w:tab/>
        </w:r>
        <w:r>
          <w:fldChar w:fldCharType="begin"/>
        </w:r>
        <w:r>
          <w:instrText xml:space="preserve"> PAGEREF _Toc24415 \h </w:instrText>
        </w:r>
        <w:r>
          <w:fldChar w:fldCharType="separate"/>
        </w:r>
        <w:r>
          <w:t>35</w:t>
        </w:r>
        <w:r>
          <w:fldChar w:fldCharType="end"/>
        </w:r>
      </w:hyperlink>
    </w:p>
    <w:p>
      <w:pPr>
        <w:pStyle w:val="TOC2"/>
        <w:tabs>
          <w:tab w:val="right" w:leader="dot" w:pos="8306"/>
        </w:tabs>
      </w:pPr>
      <w:hyperlink w:anchor="_Toc10817" w:history="1">
        <w:r>
          <w:rPr>
            <w:rFonts w:ascii="仿宋" w:eastAsia="仿宋" w:hAnsi="仿宋" w:cs="仿宋" w:hint="eastAsia"/>
            <w:lang w:eastAsia="zh-CN"/>
          </w:rPr>
          <w:t>(一)、客户关系管理策略</w:t>
        </w:r>
        <w:r>
          <w:tab/>
        </w:r>
        <w:r>
          <w:fldChar w:fldCharType="begin"/>
        </w:r>
        <w:r>
          <w:instrText xml:space="preserve"> PAGEREF _Toc10817 \h </w:instrText>
        </w:r>
        <w:r>
          <w:fldChar w:fldCharType="separate"/>
        </w:r>
        <w:r>
          <w:t>35</w:t>
        </w:r>
        <w:r>
          <w:fldChar w:fldCharType="end"/>
        </w:r>
      </w:hyperlink>
    </w:p>
    <w:p>
      <w:pPr>
        <w:pStyle w:val="TOC2"/>
        <w:tabs>
          <w:tab w:val="right" w:leader="dot" w:pos="8306"/>
        </w:tabs>
      </w:pPr>
      <w:hyperlink w:anchor="_Toc20089" w:history="1">
        <w:r>
          <w:rPr>
            <w:rFonts w:ascii="仿宋" w:eastAsia="仿宋" w:hAnsi="仿宋" w:cs="仿宋" w:hint="eastAsia"/>
            <w:lang w:eastAsia="zh-CN"/>
          </w:rPr>
          <w:t>(二)、市场拓展方案</w:t>
        </w:r>
        <w:r>
          <w:tab/>
        </w:r>
        <w:r>
          <w:fldChar w:fldCharType="begin"/>
        </w:r>
        <w:r>
          <w:instrText xml:space="preserve"> PAGEREF _Toc20089 \h </w:instrText>
        </w:r>
        <w:r>
          <w:fldChar w:fldCharType="separate"/>
        </w:r>
        <w:r>
          <w:t>37</w:t>
        </w:r>
        <w:r>
          <w:fldChar w:fldCharType="end"/>
        </w:r>
      </w:hyperlink>
    </w:p>
    <w:p>
      <w:pPr>
        <w:pStyle w:val="TOC1"/>
        <w:tabs>
          <w:tab w:val="right" w:leader="dot" w:pos="8306"/>
        </w:tabs>
      </w:pPr>
      <w:hyperlink w:anchor="_Toc24615" w:history="1">
        <w:r>
          <w:rPr>
            <w:rFonts w:ascii="仿宋" w:eastAsia="仿宋" w:hAnsi="仿宋" w:cs="仿宋" w:hint="eastAsia"/>
            <w:lang w:eastAsia="zh-CN"/>
          </w:rPr>
          <w:t>八、项目质量与标准</w:t>
        </w:r>
        <w:r>
          <w:tab/>
        </w:r>
        <w:r>
          <w:fldChar w:fldCharType="begin"/>
        </w:r>
        <w:r>
          <w:instrText xml:space="preserve"> PAGEREF _Toc24615 \h </w:instrText>
        </w:r>
        <w:r>
          <w:fldChar w:fldCharType="separate"/>
        </w:r>
        <w:r>
          <w:t>38</w:t>
        </w:r>
        <w:r>
          <w:fldChar w:fldCharType="end"/>
        </w:r>
      </w:hyperlink>
    </w:p>
    <w:p>
      <w:pPr>
        <w:pStyle w:val="TOC2"/>
        <w:tabs>
          <w:tab w:val="right" w:leader="dot" w:pos="8306"/>
        </w:tabs>
      </w:pPr>
      <w:hyperlink w:anchor="_Toc18768" w:history="1">
        <w:r>
          <w:rPr>
            <w:rFonts w:ascii="仿宋" w:eastAsia="仿宋" w:hAnsi="仿宋" w:cs="仿宋" w:hint="eastAsia"/>
            <w:lang w:eastAsia="zh-CN"/>
          </w:rPr>
          <w:t>(一)、质量保障体系</w:t>
        </w:r>
        <w:r>
          <w:tab/>
        </w:r>
        <w:r>
          <w:fldChar w:fldCharType="begin"/>
        </w:r>
        <w:r>
          <w:instrText xml:space="preserve"> PAGEREF _Toc18768 \h </w:instrText>
        </w:r>
        <w:r>
          <w:fldChar w:fldCharType="separate"/>
        </w:r>
        <w:r>
          <w:t>38</w:t>
        </w:r>
        <w:r>
          <w:fldChar w:fldCharType="end"/>
        </w:r>
      </w:hyperlink>
    </w:p>
    <w:p>
      <w:pPr>
        <w:pStyle w:val="TOC2"/>
        <w:tabs>
          <w:tab w:val="right" w:leader="dot" w:pos="8306"/>
        </w:tabs>
      </w:pPr>
      <w:hyperlink w:anchor="_Toc10158" w:history="1">
        <w:r>
          <w:rPr>
            <w:rFonts w:ascii="仿宋" w:eastAsia="仿宋" w:hAnsi="仿宋" w:cs="仿宋" w:hint="eastAsia"/>
            <w:lang w:eastAsia="zh-CN"/>
          </w:rPr>
          <w:t>(二)、标准化作业流程</w:t>
        </w:r>
        <w:r>
          <w:tab/>
        </w:r>
        <w:r>
          <w:fldChar w:fldCharType="begin"/>
        </w:r>
        <w:r>
          <w:instrText xml:space="preserve"> PAGEREF _Toc10158 \h </w:instrText>
        </w:r>
        <w:r>
          <w:fldChar w:fldCharType="separate"/>
        </w:r>
        <w:r>
          <w:t>39</w:t>
        </w:r>
        <w:r>
          <w:fldChar w:fldCharType="end"/>
        </w:r>
      </w:hyperlink>
    </w:p>
    <w:p>
      <w:pPr>
        <w:pStyle w:val="TOC2"/>
        <w:tabs>
          <w:tab w:val="right" w:leader="dot" w:pos="8306"/>
        </w:tabs>
      </w:pPr>
      <w:hyperlink w:anchor="_Toc8632" w:history="1">
        <w:r>
          <w:rPr>
            <w:rFonts w:ascii="仿宋" w:eastAsia="仿宋" w:hAnsi="仿宋" w:cs="仿宋" w:hint="eastAsia"/>
            <w:lang w:eastAsia="zh-CN"/>
          </w:rPr>
          <w:t>(三)、质量监控与评估</w:t>
        </w:r>
        <w:r>
          <w:tab/>
        </w:r>
        <w:r>
          <w:fldChar w:fldCharType="begin"/>
        </w:r>
        <w:r>
          <w:instrText xml:space="preserve"> PAGEREF _Toc8632 \h </w:instrText>
        </w:r>
        <w:r>
          <w:fldChar w:fldCharType="separate"/>
        </w:r>
        <w:r>
          <w:t>41</w:t>
        </w:r>
        <w:r>
          <w:fldChar w:fldCharType="end"/>
        </w:r>
      </w:hyperlink>
    </w:p>
    <w:p>
      <w:pPr>
        <w:pStyle w:val="TOC2"/>
        <w:tabs>
          <w:tab w:val="right" w:leader="dot" w:pos="8306"/>
        </w:tabs>
      </w:pPr>
      <w:hyperlink w:anchor="_Toc3097" w:history="1">
        <w:r>
          <w:rPr>
            <w:rFonts w:ascii="仿宋" w:eastAsia="仿宋" w:hAnsi="仿宋" w:cs="仿宋" w:hint="eastAsia"/>
            <w:lang w:eastAsia="zh-CN"/>
          </w:rPr>
          <w:t>(四)、质量改进计划</w:t>
        </w:r>
        <w:r>
          <w:tab/>
        </w:r>
        <w:r>
          <w:fldChar w:fldCharType="begin"/>
        </w:r>
        <w:r>
          <w:instrText xml:space="preserve"> PAGEREF _Toc3097 \h </w:instrText>
        </w:r>
        <w:r>
          <w:fldChar w:fldCharType="separate"/>
        </w:r>
        <w:r>
          <w:t>42</w:t>
        </w:r>
        <w:r>
          <w:fldChar w:fldCharType="end"/>
        </w:r>
      </w:hyperlink>
    </w:p>
    <w:p>
      <w:pPr>
        <w:pStyle w:val="TOC1"/>
        <w:tabs>
          <w:tab w:val="right" w:leader="dot" w:pos="8306"/>
        </w:tabs>
      </w:pPr>
      <w:hyperlink w:anchor="_Toc15271" w:history="1">
        <w:r>
          <w:rPr>
            <w:rFonts w:ascii="仿宋" w:eastAsia="仿宋" w:hAnsi="仿宋" w:cs="仿宋" w:hint="eastAsia"/>
            <w:lang w:eastAsia="zh-CN"/>
          </w:rPr>
          <w:t>九、环境保护与绿色发展</w:t>
        </w:r>
        <w:r>
          <w:tab/>
        </w:r>
        <w:r>
          <w:fldChar w:fldCharType="begin"/>
        </w:r>
        <w:r>
          <w:instrText xml:space="preserve"> PAGEREF _Toc15271 \h </w:instrText>
        </w:r>
        <w:r>
          <w:fldChar w:fldCharType="separate"/>
        </w:r>
        <w:r>
          <w:t>43</w:t>
        </w:r>
        <w:r>
          <w:fldChar w:fldCharType="end"/>
        </w:r>
      </w:hyperlink>
    </w:p>
    <w:p>
      <w:pPr>
        <w:pStyle w:val="TOC2"/>
        <w:tabs>
          <w:tab w:val="right" w:leader="dot" w:pos="8306"/>
        </w:tabs>
      </w:pPr>
      <w:hyperlink w:anchor="_Toc14431" w:history="1">
        <w:r>
          <w:rPr>
            <w:rFonts w:ascii="仿宋" w:eastAsia="仿宋" w:hAnsi="仿宋" w:cs="仿宋" w:hint="eastAsia"/>
            <w:lang w:eastAsia="zh-CN"/>
          </w:rPr>
          <w:t>(一)、环境保护措施</w:t>
        </w:r>
        <w:r>
          <w:tab/>
        </w:r>
        <w:r>
          <w:fldChar w:fldCharType="begin"/>
        </w:r>
        <w:r>
          <w:instrText xml:space="preserve"> PAGEREF _Toc14431 \h </w:instrText>
        </w:r>
        <w:r>
          <w:fldChar w:fldCharType="separate"/>
        </w:r>
        <w:r>
          <w:t>43</w:t>
        </w:r>
        <w:r>
          <w:fldChar w:fldCharType="end"/>
        </w:r>
      </w:hyperlink>
    </w:p>
    <w:p>
      <w:pPr>
        <w:pStyle w:val="TOC2"/>
        <w:tabs>
          <w:tab w:val="right" w:leader="dot" w:pos="8306"/>
        </w:tabs>
      </w:pPr>
      <w:hyperlink w:anchor="_Toc22975" w:history="1">
        <w:r>
          <w:rPr>
            <w:rFonts w:ascii="仿宋" w:eastAsia="仿宋" w:hAnsi="仿宋" w:cs="仿宋" w:hint="eastAsia"/>
            <w:lang w:eastAsia="zh-CN"/>
          </w:rPr>
          <w:t>(二)、绿色发展与可持续发展策略</w:t>
        </w:r>
        <w:r>
          <w:tab/>
        </w:r>
        <w:r>
          <w:fldChar w:fldCharType="begin"/>
        </w:r>
        <w:r>
          <w:instrText xml:space="preserve"> PAGEREF _Toc22975 \h </w:instrText>
        </w:r>
        <w:r>
          <w:fldChar w:fldCharType="separate"/>
        </w:r>
        <w:r>
          <w:t>45</w:t>
        </w:r>
        <w:r>
          <w:fldChar w:fldCharType="end"/>
        </w:r>
      </w:hyperlink>
    </w:p>
    <w:p>
      <w:pPr>
        <w:pStyle w:val="TOC1"/>
        <w:tabs>
          <w:tab w:val="right" w:leader="dot" w:pos="8306"/>
        </w:tabs>
      </w:pPr>
      <w:hyperlink w:anchor="_Toc16886" w:history="1">
        <w:r>
          <w:rPr>
            <w:rFonts w:ascii="仿宋" w:eastAsia="仿宋" w:hAnsi="仿宋" w:cs="仿宋" w:hint="eastAsia"/>
            <w:lang w:eastAsia="zh-CN"/>
          </w:rPr>
          <w:t>十、环境保护与治理方案</w:t>
        </w:r>
        <w:r>
          <w:tab/>
        </w:r>
        <w:r>
          <w:fldChar w:fldCharType="begin"/>
        </w:r>
        <w:r>
          <w:instrText xml:space="preserve"> PAGEREF _Toc16886 \h </w:instrText>
        </w:r>
        <w:r>
          <w:fldChar w:fldCharType="separate"/>
        </w:r>
        <w:r>
          <w:t>46</w:t>
        </w:r>
        <w:r>
          <w:fldChar w:fldCharType="end"/>
        </w:r>
      </w:hyperlink>
    </w:p>
    <w:p>
      <w:pPr>
        <w:pStyle w:val="TOC2"/>
        <w:tabs>
          <w:tab w:val="right" w:leader="dot" w:pos="8306"/>
        </w:tabs>
      </w:pPr>
      <w:hyperlink w:anchor="_Toc11128" w:history="1">
        <w:r>
          <w:rPr>
            <w:rFonts w:ascii="仿宋" w:eastAsia="仿宋" w:hAnsi="仿宋" w:cs="仿宋" w:hint="eastAsia"/>
            <w:lang w:eastAsia="zh-CN"/>
          </w:rPr>
          <w:t>(一)、项目环境影响评估</w:t>
        </w:r>
        <w:r>
          <w:tab/>
        </w:r>
        <w:r>
          <w:fldChar w:fldCharType="begin"/>
        </w:r>
        <w:r>
          <w:instrText xml:space="preserve"> PAGEREF _Toc11128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5" w:history="1">
        <w:r>
          <w:rPr>
            <w:rFonts w:ascii="仿宋" w:eastAsia="仿宋" w:hAnsi="仿宋" w:cs="仿宋" w:hint="eastAsia"/>
            <w:lang w:eastAsia="zh-CN"/>
          </w:rPr>
          <w:t>(二)、环境保护措施与治理方案</w:t>
        </w:r>
        <w:r>
          <w:tab/>
        </w:r>
        <w:r>
          <w:fldChar w:fldCharType="begin"/>
        </w:r>
        <w:r>
          <w:instrText xml:space="preserve"> PAGEREF _Toc13035 \h </w:instrText>
        </w:r>
        <w:r>
          <w:fldChar w:fldCharType="separate"/>
        </w:r>
        <w:r>
          <w:t>46</w:t>
        </w:r>
        <w:r>
          <w:fldChar w:fldCharType="end"/>
        </w:r>
      </w:hyperlink>
    </w:p>
    <w:p>
      <w:pPr>
        <w:pStyle w:val="TOC1"/>
        <w:tabs>
          <w:tab w:val="right" w:leader="dot" w:pos="8306"/>
        </w:tabs>
      </w:pPr>
      <w:hyperlink w:anchor="_Toc4442" w:history="1">
        <w:r>
          <w:rPr>
            <w:rFonts w:ascii="仿宋" w:eastAsia="仿宋" w:hAnsi="仿宋" w:cs="仿宋" w:hint="eastAsia"/>
            <w:lang w:eastAsia="zh-CN"/>
          </w:rPr>
          <w:t>十一、土地利用与规划方案</w:t>
        </w:r>
        <w:r>
          <w:tab/>
        </w:r>
        <w:r>
          <w:fldChar w:fldCharType="begin"/>
        </w:r>
        <w:r>
          <w:instrText xml:space="preserve"> PAGEREF _Toc4442 \h </w:instrText>
        </w:r>
        <w:r>
          <w:fldChar w:fldCharType="separate"/>
        </w:r>
        <w:r>
          <w:t>47</w:t>
        </w:r>
        <w:r>
          <w:fldChar w:fldCharType="end"/>
        </w:r>
      </w:hyperlink>
    </w:p>
    <w:p>
      <w:pPr>
        <w:pStyle w:val="TOC2"/>
        <w:tabs>
          <w:tab w:val="right" w:leader="dot" w:pos="8306"/>
        </w:tabs>
      </w:pPr>
      <w:hyperlink w:anchor="_Toc5545" w:history="1">
        <w:r>
          <w:rPr>
            <w:rFonts w:ascii="仿宋" w:eastAsia="仿宋" w:hAnsi="仿宋" w:cs="仿宋" w:hint="eastAsia"/>
            <w:lang w:eastAsia="zh-CN"/>
          </w:rPr>
          <w:t>(一)、项目用地情况分析</w:t>
        </w:r>
        <w:r>
          <w:tab/>
        </w:r>
        <w:r>
          <w:fldChar w:fldCharType="begin"/>
        </w:r>
        <w:r>
          <w:instrText xml:space="preserve"> PAGEREF _Toc5545 \h </w:instrText>
        </w:r>
        <w:r>
          <w:fldChar w:fldCharType="separate"/>
        </w:r>
        <w:r>
          <w:t>47</w:t>
        </w:r>
        <w:r>
          <w:fldChar w:fldCharType="end"/>
        </w:r>
      </w:hyperlink>
    </w:p>
    <w:p>
      <w:pPr>
        <w:pStyle w:val="TOC2"/>
        <w:tabs>
          <w:tab w:val="right" w:leader="dot" w:pos="8306"/>
        </w:tabs>
      </w:pPr>
      <w:hyperlink w:anchor="_Toc28695" w:history="1">
        <w:r>
          <w:rPr>
            <w:rFonts w:ascii="仿宋" w:eastAsia="仿宋" w:hAnsi="仿宋" w:cs="仿宋" w:hint="eastAsia"/>
            <w:lang w:eastAsia="zh-CN"/>
          </w:rPr>
          <w:t>(二)、土地利用规划方案</w:t>
        </w:r>
        <w:r>
          <w:tab/>
        </w:r>
        <w:r>
          <w:fldChar w:fldCharType="begin"/>
        </w:r>
        <w:r>
          <w:instrText xml:space="preserve"> PAGEREF _Toc28695 \h </w:instrText>
        </w:r>
        <w:r>
          <w:fldChar w:fldCharType="separate"/>
        </w:r>
        <w:r>
          <w:t>48</w:t>
        </w:r>
        <w:r>
          <w:fldChar w:fldCharType="end"/>
        </w:r>
      </w:hyperlink>
    </w:p>
    <w:p>
      <w:pPr>
        <w:pStyle w:val="TOC1"/>
        <w:tabs>
          <w:tab w:val="right" w:leader="dot" w:pos="8306"/>
        </w:tabs>
      </w:pPr>
      <w:hyperlink w:anchor="_Toc6184" w:history="1">
        <w:r>
          <w:rPr>
            <w:rFonts w:ascii="仿宋" w:eastAsia="仿宋" w:hAnsi="仿宋" w:cs="仿宋" w:hint="eastAsia"/>
            <w:lang w:eastAsia="zh-CN"/>
          </w:rPr>
          <w:t>十二、项目变更管理</w:t>
        </w:r>
        <w:r>
          <w:tab/>
        </w:r>
        <w:r>
          <w:fldChar w:fldCharType="begin"/>
        </w:r>
        <w:r>
          <w:instrText xml:space="preserve"> PAGEREF _Toc6184 \h </w:instrText>
        </w:r>
        <w:r>
          <w:fldChar w:fldCharType="separate"/>
        </w:r>
        <w:r>
          <w:t>49</w:t>
        </w:r>
        <w:r>
          <w:fldChar w:fldCharType="end"/>
        </w:r>
      </w:hyperlink>
    </w:p>
    <w:p>
      <w:pPr>
        <w:pStyle w:val="TOC2"/>
        <w:tabs>
          <w:tab w:val="right" w:leader="dot" w:pos="8306"/>
        </w:tabs>
      </w:pPr>
      <w:hyperlink w:anchor="_Toc29079" w:history="1">
        <w:r>
          <w:rPr>
            <w:rFonts w:ascii="仿宋" w:eastAsia="仿宋" w:hAnsi="仿宋" w:cs="仿宋" w:hint="eastAsia"/>
            <w:lang w:eastAsia="zh-CN"/>
          </w:rPr>
          <w:t>(一)、变更控制流程</w:t>
        </w:r>
        <w:r>
          <w:tab/>
        </w:r>
        <w:r>
          <w:fldChar w:fldCharType="begin"/>
        </w:r>
        <w:r>
          <w:instrText xml:space="preserve"> PAGEREF _Toc29079 \h </w:instrText>
        </w:r>
        <w:r>
          <w:fldChar w:fldCharType="separate"/>
        </w:r>
        <w:r>
          <w:t>49</w:t>
        </w:r>
        <w:r>
          <w:fldChar w:fldCharType="end"/>
        </w:r>
      </w:hyperlink>
    </w:p>
    <w:p>
      <w:pPr>
        <w:pStyle w:val="TOC2"/>
        <w:tabs>
          <w:tab w:val="right" w:leader="dot" w:pos="8306"/>
        </w:tabs>
      </w:pPr>
      <w:hyperlink w:anchor="_Toc18772" w:history="1">
        <w:r>
          <w:rPr>
            <w:rFonts w:ascii="仿宋" w:eastAsia="仿宋" w:hAnsi="仿宋" w:cs="仿宋" w:hint="eastAsia"/>
            <w:lang w:eastAsia="zh-CN"/>
          </w:rPr>
          <w:t>(二)、影响评估与处理</w:t>
        </w:r>
        <w:r>
          <w:tab/>
        </w:r>
        <w:r>
          <w:fldChar w:fldCharType="begin"/>
        </w:r>
        <w:r>
          <w:instrText xml:space="preserve"> PAGEREF _Toc18772 \h </w:instrText>
        </w:r>
        <w:r>
          <w:fldChar w:fldCharType="separate"/>
        </w:r>
        <w:r>
          <w:t>50</w:t>
        </w:r>
        <w:r>
          <w:fldChar w:fldCharType="end"/>
        </w:r>
      </w:hyperlink>
    </w:p>
    <w:p>
      <w:pPr>
        <w:pStyle w:val="TOC2"/>
        <w:tabs>
          <w:tab w:val="right" w:leader="dot" w:pos="8306"/>
        </w:tabs>
      </w:pPr>
      <w:hyperlink w:anchor="_Toc19243" w:history="1">
        <w:r>
          <w:rPr>
            <w:rFonts w:ascii="仿宋" w:eastAsia="仿宋" w:hAnsi="仿宋" w:cs="仿宋" w:hint="eastAsia"/>
            <w:lang w:eastAsia="zh-CN"/>
          </w:rPr>
          <w:t>(三)、变更记录与追踪</w:t>
        </w:r>
        <w:r>
          <w:tab/>
        </w:r>
        <w:r>
          <w:fldChar w:fldCharType="begin"/>
        </w:r>
        <w:r>
          <w:instrText xml:space="preserve"> PAGEREF _Toc19243 \h </w:instrText>
        </w:r>
        <w:r>
          <w:fldChar w:fldCharType="separate"/>
        </w:r>
        <w:r>
          <w:t>52</w:t>
        </w:r>
        <w:r>
          <w:fldChar w:fldCharType="end"/>
        </w:r>
      </w:hyperlink>
    </w:p>
    <w:p>
      <w:pPr>
        <w:pStyle w:val="TOC2"/>
        <w:tabs>
          <w:tab w:val="right" w:leader="dot" w:pos="8306"/>
        </w:tabs>
      </w:pPr>
      <w:hyperlink w:anchor="_Toc19182" w:history="1">
        <w:r>
          <w:rPr>
            <w:rFonts w:ascii="仿宋" w:eastAsia="仿宋" w:hAnsi="仿宋" w:cs="仿宋" w:hint="eastAsia"/>
            <w:lang w:eastAsia="zh-CN"/>
          </w:rPr>
          <w:t>(四)、变更管理策略</w:t>
        </w:r>
        <w:r>
          <w:tab/>
        </w:r>
        <w:r>
          <w:fldChar w:fldCharType="begin"/>
        </w:r>
        <w:r>
          <w:instrText xml:space="preserve"> PAGEREF _Toc19182 \h </w:instrText>
        </w:r>
        <w:r>
          <w:fldChar w:fldCharType="separate"/>
        </w:r>
        <w:r>
          <w:t>53</w:t>
        </w:r>
        <w:r>
          <w:fldChar w:fldCharType="end"/>
        </w:r>
      </w:hyperlink>
    </w:p>
    <w:p>
      <w:pPr>
        <w:pStyle w:val="TOC1"/>
        <w:tabs>
          <w:tab w:val="right" w:leader="dot" w:pos="8306"/>
        </w:tabs>
      </w:pPr>
      <w:hyperlink w:anchor="_Toc6781" w:history="1">
        <w:r>
          <w:rPr>
            <w:rFonts w:ascii="仿宋" w:eastAsia="仿宋" w:hAnsi="仿宋" w:cs="仿宋" w:hint="eastAsia"/>
            <w:lang w:eastAsia="zh-CN"/>
          </w:rPr>
          <w:t>十三、人力资源管理与开发</w:t>
        </w:r>
        <w:r>
          <w:tab/>
        </w:r>
        <w:r>
          <w:fldChar w:fldCharType="begin"/>
        </w:r>
        <w:r>
          <w:instrText xml:space="preserve"> PAGEREF _Toc6781 \h </w:instrText>
        </w:r>
        <w:r>
          <w:fldChar w:fldCharType="separate"/>
        </w:r>
        <w:r>
          <w:t>55</w:t>
        </w:r>
        <w:r>
          <w:fldChar w:fldCharType="end"/>
        </w:r>
      </w:hyperlink>
    </w:p>
    <w:p>
      <w:pPr>
        <w:pStyle w:val="TOC2"/>
        <w:tabs>
          <w:tab w:val="right" w:leader="dot" w:pos="8306"/>
        </w:tabs>
      </w:pPr>
      <w:hyperlink w:anchor="_Toc25399" w:history="1">
        <w:r>
          <w:rPr>
            <w:rFonts w:ascii="仿宋" w:eastAsia="仿宋" w:hAnsi="仿宋" w:cs="仿宋" w:hint="eastAsia"/>
            <w:lang w:eastAsia="zh-CN"/>
          </w:rPr>
          <w:t>(一)、人力资源规划</w:t>
        </w:r>
        <w:r>
          <w:tab/>
        </w:r>
        <w:r>
          <w:fldChar w:fldCharType="begin"/>
        </w:r>
        <w:r>
          <w:instrText xml:space="preserve"> PAGEREF _Toc25399 \h </w:instrText>
        </w:r>
        <w:r>
          <w:fldChar w:fldCharType="separate"/>
        </w:r>
        <w:r>
          <w:t>55</w:t>
        </w:r>
        <w:r>
          <w:fldChar w:fldCharType="end"/>
        </w:r>
      </w:hyperlink>
    </w:p>
    <w:p>
      <w:pPr>
        <w:pStyle w:val="TOC2"/>
        <w:tabs>
          <w:tab w:val="right" w:leader="dot" w:pos="8306"/>
        </w:tabs>
      </w:pPr>
      <w:hyperlink w:anchor="_Toc14084" w:history="1">
        <w:r>
          <w:rPr>
            <w:rFonts w:ascii="仿宋" w:eastAsia="仿宋" w:hAnsi="仿宋" w:cs="仿宋" w:hint="eastAsia"/>
            <w:lang w:eastAsia="zh-CN"/>
          </w:rPr>
          <w:t>(二)、人力资源开发与培训</w:t>
        </w:r>
        <w:r>
          <w:tab/>
        </w:r>
        <w:r>
          <w:fldChar w:fldCharType="begin"/>
        </w:r>
        <w:r>
          <w:instrText xml:space="preserve"> PAGEREF _Toc14084 \h </w:instrText>
        </w:r>
        <w:r>
          <w:fldChar w:fldCharType="separate"/>
        </w:r>
        <w:r>
          <w:t>57</w:t>
        </w:r>
        <w:r>
          <w:fldChar w:fldCharType="end"/>
        </w:r>
      </w:hyperlink>
    </w:p>
    <w:p>
      <w:pPr>
        <w:pStyle w:val="TOC1"/>
        <w:tabs>
          <w:tab w:val="right" w:leader="dot" w:pos="8306"/>
        </w:tabs>
      </w:pPr>
      <w:hyperlink w:anchor="_Toc29982" w:history="1">
        <w:r>
          <w:rPr>
            <w:rFonts w:ascii="仿宋" w:eastAsia="仿宋" w:hAnsi="仿宋" w:cs="仿宋" w:hint="eastAsia"/>
            <w:lang w:eastAsia="zh-CN"/>
          </w:rPr>
          <w:t>十四、创新驱动与持续发展</w:t>
        </w:r>
        <w:r>
          <w:tab/>
        </w:r>
        <w:r>
          <w:fldChar w:fldCharType="begin"/>
        </w:r>
        <w:r>
          <w:instrText xml:space="preserve"> PAGEREF _Toc29982 \h </w:instrText>
        </w:r>
        <w:r>
          <w:fldChar w:fldCharType="separate"/>
        </w:r>
        <w:r>
          <w:t>59</w:t>
        </w:r>
        <w:r>
          <w:fldChar w:fldCharType="end"/>
        </w:r>
      </w:hyperlink>
    </w:p>
    <w:p>
      <w:pPr>
        <w:pStyle w:val="TOC2"/>
        <w:tabs>
          <w:tab w:val="right" w:leader="dot" w:pos="8306"/>
        </w:tabs>
      </w:pPr>
      <w:hyperlink w:anchor="_Toc1019" w:history="1">
        <w:r>
          <w:rPr>
            <w:rFonts w:ascii="仿宋" w:eastAsia="仿宋" w:hAnsi="仿宋" w:cs="仿宋" w:hint="eastAsia"/>
            <w:lang w:eastAsia="zh-CN"/>
          </w:rPr>
          <w:t>(一)、创新驱动战略实施</w:t>
        </w:r>
        <w:r>
          <w:tab/>
        </w:r>
        <w:r>
          <w:fldChar w:fldCharType="begin"/>
        </w:r>
        <w:r>
          <w:instrText xml:space="preserve"> PAGEREF _Toc1019 \h </w:instrText>
        </w:r>
        <w:r>
          <w:fldChar w:fldCharType="separate"/>
        </w:r>
        <w:r>
          <w:t>59</w:t>
        </w:r>
        <w:r>
          <w:fldChar w:fldCharType="end"/>
        </w:r>
      </w:hyperlink>
    </w:p>
    <w:p>
      <w:pPr>
        <w:pStyle w:val="TOC2"/>
        <w:tabs>
          <w:tab w:val="right" w:leader="dot" w:pos="8306"/>
        </w:tabs>
      </w:pPr>
      <w:hyperlink w:anchor="_Toc23251" w:history="1">
        <w:r>
          <w:rPr>
            <w:rFonts w:ascii="仿宋" w:eastAsia="仿宋" w:hAnsi="仿宋" w:cs="仿宋" w:hint="eastAsia"/>
            <w:lang w:eastAsia="zh-CN"/>
          </w:rPr>
          <w:t>(二)、持续发展路径探索</w:t>
        </w:r>
        <w:r>
          <w:tab/>
        </w:r>
        <w:r>
          <w:fldChar w:fldCharType="begin"/>
        </w:r>
        <w:r>
          <w:instrText xml:space="preserve"> PAGEREF _Toc23251 \h </w:instrText>
        </w:r>
        <w:r>
          <w:fldChar w:fldCharType="separate"/>
        </w:r>
        <w:r>
          <w:t>61</w:t>
        </w:r>
        <w:r>
          <w:fldChar w:fldCharType="end"/>
        </w:r>
      </w:hyperlink>
    </w:p>
    <w:p>
      <w:pPr>
        <w:pStyle w:val="TOC1"/>
        <w:tabs>
          <w:tab w:val="right" w:leader="dot" w:pos="8306"/>
        </w:tabs>
      </w:pPr>
      <w:hyperlink w:anchor="_Toc28463" w:history="1">
        <w:r>
          <w:rPr>
            <w:rFonts w:ascii="仿宋" w:eastAsia="仿宋" w:hAnsi="仿宋" w:cs="仿宋" w:hint="eastAsia"/>
            <w:lang w:eastAsia="zh-CN"/>
          </w:rPr>
          <w:t>十五、企业合规与伦理</w:t>
        </w:r>
        <w:r>
          <w:tab/>
        </w:r>
        <w:r>
          <w:fldChar w:fldCharType="begin"/>
        </w:r>
        <w:r>
          <w:instrText xml:space="preserve"> PAGEREF _Toc28463 \h </w:instrText>
        </w:r>
        <w:r>
          <w:fldChar w:fldCharType="separate"/>
        </w:r>
        <w:r>
          <w:t>65</w:t>
        </w:r>
        <w:r>
          <w:fldChar w:fldCharType="end"/>
        </w:r>
      </w:hyperlink>
    </w:p>
    <w:p>
      <w:pPr>
        <w:pStyle w:val="TOC2"/>
        <w:tabs>
          <w:tab w:val="right" w:leader="dot" w:pos="8306"/>
        </w:tabs>
      </w:pPr>
      <w:hyperlink w:anchor="_Toc15843" w:history="1">
        <w:r>
          <w:rPr>
            <w:rFonts w:ascii="仿宋" w:eastAsia="仿宋" w:hAnsi="仿宋" w:cs="仿宋" w:hint="eastAsia"/>
            <w:lang w:eastAsia="zh-CN"/>
          </w:rPr>
          <w:t>(一)、合规政策与程序</w:t>
        </w:r>
        <w:r>
          <w:tab/>
        </w:r>
        <w:r>
          <w:fldChar w:fldCharType="begin"/>
        </w:r>
        <w:r>
          <w:instrText xml:space="preserve"> PAGEREF _Toc15843 \h </w:instrText>
        </w:r>
        <w:r>
          <w:fldChar w:fldCharType="separate"/>
        </w:r>
        <w:r>
          <w:t>65</w:t>
        </w:r>
        <w:r>
          <w:fldChar w:fldCharType="end"/>
        </w:r>
      </w:hyperlink>
    </w:p>
    <w:p>
      <w:pPr>
        <w:pStyle w:val="TOC2"/>
        <w:tabs>
          <w:tab w:val="right" w:leader="dot" w:pos="8306"/>
        </w:tabs>
      </w:pPr>
      <w:hyperlink w:anchor="_Toc27423" w:history="1">
        <w:r>
          <w:rPr>
            <w:rFonts w:ascii="仿宋" w:eastAsia="仿宋" w:hAnsi="仿宋" w:cs="仿宋" w:hint="eastAsia"/>
            <w:lang w:eastAsia="zh-CN"/>
          </w:rPr>
          <w:t>(二)、伦理规范与培训</w:t>
        </w:r>
        <w:r>
          <w:tab/>
        </w:r>
        <w:r>
          <w:fldChar w:fldCharType="begin"/>
        </w:r>
        <w:r>
          <w:instrText xml:space="preserve"> PAGEREF _Toc27423 \h </w:instrText>
        </w:r>
        <w:r>
          <w:fldChar w:fldCharType="separate"/>
        </w:r>
        <w:r>
          <w:t>66</w:t>
        </w:r>
        <w:r>
          <w:fldChar w:fldCharType="end"/>
        </w:r>
      </w:hyperlink>
    </w:p>
    <w:p>
      <w:pPr>
        <w:pStyle w:val="TOC2"/>
        <w:tabs>
          <w:tab w:val="right" w:leader="dot" w:pos="8306"/>
        </w:tabs>
      </w:pPr>
      <w:hyperlink w:anchor="_Toc8527" w:history="1">
        <w:r>
          <w:rPr>
            <w:rFonts w:ascii="仿宋" w:eastAsia="仿宋" w:hAnsi="仿宋" w:cs="仿宋" w:hint="eastAsia"/>
            <w:lang w:eastAsia="zh-CN"/>
          </w:rPr>
          <w:t>(三)、合规风险评估</w:t>
        </w:r>
        <w:r>
          <w:tab/>
        </w:r>
        <w:r>
          <w:fldChar w:fldCharType="begin"/>
        </w:r>
        <w:r>
          <w:instrText xml:space="preserve"> PAGEREF _Toc8527 \h </w:instrText>
        </w:r>
        <w:r>
          <w:fldChar w:fldCharType="separate"/>
        </w:r>
        <w:r>
          <w:t>67</w:t>
        </w:r>
        <w:r>
          <w:fldChar w:fldCharType="end"/>
        </w:r>
      </w:hyperlink>
    </w:p>
    <w:p>
      <w:pPr>
        <w:pStyle w:val="TOC2"/>
        <w:tabs>
          <w:tab w:val="right" w:leader="dot" w:pos="8306"/>
        </w:tabs>
      </w:pPr>
      <w:hyperlink w:anchor="_Toc26439" w:history="1">
        <w:r>
          <w:rPr>
            <w:rFonts w:ascii="仿宋" w:eastAsia="仿宋" w:hAnsi="仿宋" w:cs="仿宋" w:hint="eastAsia"/>
            <w:lang w:eastAsia="zh-CN"/>
          </w:rPr>
          <w:t>(四)、合规监督与执行</w:t>
        </w:r>
        <w:r>
          <w:tab/>
        </w:r>
        <w:r>
          <w:fldChar w:fldCharType="begin"/>
        </w:r>
        <w:r>
          <w:instrText xml:space="preserve"> PAGEREF _Toc26439 \h </w:instrText>
        </w:r>
        <w:r>
          <w:fldChar w:fldCharType="separate"/>
        </w:r>
        <w:r>
          <w:t>68</w:t>
        </w:r>
        <w:r>
          <w:fldChar w:fldCharType="end"/>
        </w:r>
      </w:hyperlink>
    </w:p>
    <w:p>
      <w:pPr>
        <w:pStyle w:val="TOC1"/>
        <w:tabs>
          <w:tab w:val="right" w:leader="dot" w:pos="8306"/>
        </w:tabs>
      </w:pPr>
      <w:hyperlink w:anchor="_Toc13624" w:history="1">
        <w:r>
          <w:rPr>
            <w:rFonts w:ascii="仿宋" w:eastAsia="仿宋" w:hAnsi="仿宋" w:cs="仿宋" w:hint="eastAsia"/>
            <w:lang w:eastAsia="zh-CN"/>
          </w:rPr>
          <w:t>十六、法律法规与政策遵循</w:t>
        </w:r>
        <w:r>
          <w:tab/>
        </w:r>
        <w:r>
          <w:fldChar w:fldCharType="begin"/>
        </w:r>
        <w:r>
          <w:instrText xml:space="preserve"> PAGEREF _Toc13624 \h </w:instrText>
        </w:r>
        <w:r>
          <w:fldChar w:fldCharType="separate"/>
        </w:r>
        <w:r>
          <w:t>69</w:t>
        </w:r>
        <w:r>
          <w:fldChar w:fldCharType="end"/>
        </w:r>
      </w:hyperlink>
    </w:p>
    <w:p>
      <w:pPr>
        <w:pStyle w:val="TOC2"/>
        <w:tabs>
          <w:tab w:val="right" w:leader="dot" w:pos="8306"/>
        </w:tabs>
      </w:pPr>
      <w:hyperlink w:anchor="_Toc8073" w:history="1">
        <w:r>
          <w:rPr>
            <w:rFonts w:ascii="仿宋" w:eastAsia="仿宋" w:hAnsi="仿宋" w:cs="仿宋" w:hint="eastAsia"/>
            <w:lang w:eastAsia="zh-CN"/>
          </w:rPr>
          <w:t>(一)、法律法规遵守</w:t>
        </w:r>
        <w:r>
          <w:tab/>
        </w:r>
        <w:r>
          <w:fldChar w:fldCharType="begin"/>
        </w:r>
        <w:r>
          <w:instrText xml:space="preserve"> PAGEREF _Toc8073 \h </w:instrText>
        </w:r>
        <w:r>
          <w:fldChar w:fldCharType="separate"/>
        </w:r>
        <w:r>
          <w:t>69</w:t>
        </w:r>
        <w:r>
          <w:fldChar w:fldCharType="end"/>
        </w:r>
      </w:hyperlink>
    </w:p>
    <w:p>
      <w:pPr>
        <w:pStyle w:val="TOC2"/>
        <w:tabs>
          <w:tab w:val="right" w:leader="dot" w:pos="8306"/>
        </w:tabs>
      </w:pPr>
      <w:hyperlink w:anchor="_Toc2330" w:history="1">
        <w:r>
          <w:rPr>
            <w:rFonts w:ascii="仿宋" w:eastAsia="仿宋" w:hAnsi="仿宋" w:cs="仿宋" w:hint="eastAsia"/>
            <w:lang w:eastAsia="zh-CN"/>
          </w:rPr>
          <w:t>(二)、政策导向与利用</w:t>
        </w:r>
        <w:r>
          <w:tab/>
        </w:r>
        <w:r>
          <w:fldChar w:fldCharType="begin"/>
        </w:r>
        <w:r>
          <w:instrText xml:space="preserve"> PAGEREF _Toc2330 \h </w:instrText>
        </w:r>
        <w:r>
          <w:fldChar w:fldCharType="separate"/>
        </w:r>
        <w:r>
          <w:t>70</w:t>
        </w:r>
        <w:r>
          <w:fldChar w:fldCharType="end"/>
        </w:r>
      </w:hyperlink>
    </w:p>
    <w:p>
      <w:pPr>
        <w:pStyle w:val="TOC1"/>
        <w:tabs>
          <w:tab w:val="right" w:leader="dot" w:pos="8306"/>
        </w:tabs>
      </w:pPr>
      <w:hyperlink w:anchor="_Toc9229" w:history="1">
        <w:r>
          <w:rPr>
            <w:rFonts w:ascii="仿宋" w:eastAsia="仿宋" w:hAnsi="仿宋" w:cs="仿宋" w:hint="eastAsia"/>
            <w:lang w:eastAsia="zh-CN"/>
          </w:rPr>
          <w:t>十七、成果转化与推广应用</w:t>
        </w:r>
        <w:r>
          <w:tab/>
        </w:r>
        <w:r>
          <w:fldChar w:fldCharType="begin"/>
        </w:r>
        <w:r>
          <w:instrText xml:space="preserve"> PAGEREF _Toc9229 \h </w:instrText>
        </w:r>
        <w:r>
          <w:fldChar w:fldCharType="separate"/>
        </w:r>
        <w:r>
          <w:t>71</w:t>
        </w:r>
        <w:r>
          <w:fldChar w:fldCharType="end"/>
        </w:r>
      </w:hyperlink>
    </w:p>
    <w:p>
      <w:pPr>
        <w:pStyle w:val="TOC2"/>
        <w:tabs>
          <w:tab w:val="right" w:leader="dot" w:pos="8306"/>
        </w:tabs>
      </w:pPr>
      <w:hyperlink w:anchor="_Toc6315" w:history="1">
        <w:r>
          <w:rPr>
            <w:rFonts w:ascii="仿宋" w:eastAsia="仿宋" w:hAnsi="仿宋" w:cs="仿宋" w:hint="eastAsia"/>
            <w:lang w:eastAsia="zh-CN"/>
          </w:rPr>
          <w:t>(一)、成果转化策略制定</w:t>
        </w:r>
        <w:r>
          <w:tab/>
        </w:r>
        <w:r>
          <w:fldChar w:fldCharType="begin"/>
        </w:r>
        <w:r>
          <w:instrText xml:space="preserve"> PAGEREF _Toc6315 \h </w:instrText>
        </w:r>
        <w:r>
          <w:fldChar w:fldCharType="separate"/>
        </w:r>
        <w:r>
          <w:t>71</w:t>
        </w:r>
        <w:r>
          <w:fldChar w:fldCharType="end"/>
        </w:r>
      </w:hyperlink>
    </w:p>
    <w:p>
      <w:pPr>
        <w:pStyle w:val="TOC2"/>
        <w:tabs>
          <w:tab w:val="right" w:leader="dot" w:pos="8306"/>
        </w:tabs>
      </w:pPr>
      <w:hyperlink w:anchor="_Toc17694" w:history="1">
        <w:r>
          <w:rPr>
            <w:rFonts w:ascii="仿宋" w:eastAsia="仿宋" w:hAnsi="仿宋" w:cs="仿宋" w:hint="eastAsia"/>
            <w:lang w:eastAsia="zh-CN"/>
          </w:rPr>
          <w:t>(二)、成果推广应用方案</w:t>
        </w:r>
        <w:r>
          <w:tab/>
        </w:r>
        <w:r>
          <w:fldChar w:fldCharType="begin"/>
        </w:r>
        <w:r>
          <w:instrText xml:space="preserve"> PAGEREF _Toc17694 \h </w:instrText>
        </w:r>
        <w:r>
          <w:fldChar w:fldCharType="separate"/>
        </w:r>
        <w:r>
          <w:t>72</w:t>
        </w:r>
        <w:r>
          <w:fldChar w:fldCharType="end"/>
        </w:r>
      </w:hyperlink>
    </w:p>
    <w:p>
      <w:pPr>
        <w:pStyle w:val="TOC1"/>
        <w:tabs>
          <w:tab w:val="right" w:leader="dot" w:pos="8306"/>
        </w:tabs>
      </w:pPr>
      <w:hyperlink w:anchor="_Toc20690" w:history="1">
        <w:r>
          <w:rPr>
            <w:rFonts w:ascii="仿宋" w:eastAsia="仿宋" w:hAnsi="仿宋" w:cs="仿宋" w:hint="eastAsia"/>
            <w:lang w:eastAsia="zh-CN"/>
          </w:rPr>
          <w:t>十八、质量管理与控制</w:t>
        </w:r>
        <w:r>
          <w:tab/>
        </w:r>
        <w:r>
          <w:fldChar w:fldCharType="begin"/>
        </w:r>
        <w:r>
          <w:instrText xml:space="preserve"> PAGEREF _Toc20690 \h </w:instrText>
        </w:r>
        <w:r>
          <w:fldChar w:fldCharType="separate"/>
        </w:r>
        <w:r>
          <w:t>74</w:t>
        </w:r>
        <w:r>
          <w:fldChar w:fldCharType="end"/>
        </w:r>
      </w:hyperlink>
    </w:p>
    <w:p>
      <w:pPr>
        <w:pStyle w:val="TOC2"/>
        <w:tabs>
          <w:tab w:val="right" w:leader="dot" w:pos="8306"/>
        </w:tabs>
      </w:pPr>
      <w:hyperlink w:anchor="_Toc10939" w:history="1">
        <w:r>
          <w:rPr>
            <w:rFonts w:ascii="仿宋" w:eastAsia="仿宋" w:hAnsi="仿宋" w:cs="仿宋" w:hint="eastAsia"/>
            <w:lang w:eastAsia="zh-CN"/>
          </w:rPr>
          <w:t>(一)、质量管理体系建设</w:t>
        </w:r>
        <w:r>
          <w:tab/>
        </w:r>
        <w:r>
          <w:fldChar w:fldCharType="begin"/>
        </w:r>
        <w:r>
          <w:instrText xml:space="preserve"> PAGEREF _Toc10939 \h </w:instrText>
        </w:r>
        <w:r>
          <w:fldChar w:fldCharType="separate"/>
        </w:r>
        <w:r>
          <w:t>74</w:t>
        </w:r>
        <w:r>
          <w:fldChar w:fldCharType="end"/>
        </w:r>
      </w:hyperlink>
    </w:p>
    <w:p>
      <w:pPr>
        <w:pStyle w:val="TOC2"/>
        <w:tabs>
          <w:tab w:val="right" w:leader="dot" w:pos="8306"/>
        </w:tabs>
      </w:pPr>
      <w:hyperlink w:anchor="_Toc21856" w:history="1">
        <w:r>
          <w:rPr>
            <w:rFonts w:ascii="仿宋" w:eastAsia="仿宋" w:hAnsi="仿宋" w:cs="仿宋" w:hint="eastAsia"/>
            <w:lang w:eastAsia="zh-CN"/>
          </w:rPr>
          <w:t>(二)、质量控制措施</w:t>
        </w:r>
        <w:r>
          <w:tab/>
        </w:r>
        <w:r>
          <w:fldChar w:fldCharType="begin"/>
        </w:r>
        <w:r>
          <w:instrText xml:space="preserve"> PAGEREF _Toc21856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0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3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7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船用动力堆及配套产品项目与土地用途规划：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船用动力堆及配套产品项目的容积率和建筑密度：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用地控制指标通常规定了容积率和建筑密度的要求。对于船用动力堆及配套产品项目来说，这将影响建筑物的规模和高度。必须确保项目的设计符合容积率和建筑密度的限制，以遵守用地控制法规。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船用动力堆及配套产品项目的建筑线限制：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用地控制指标还可能规定了建筑物与街道或相邻土地的距离，这被称为建筑线限制。船用动力堆及配套产品项目必须遵守这些规定，以确保建筑的位置符合法规。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船用动力堆及配套产品项目的环境影响和可持续性：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用地控制指标可能包括环境保护要求，例如绿地比例和污染防控措施。对于船用动力堆及配套产品项目，这意味着必须考虑如何保护当地生态系统、水资源和空气质量，以确保项目的可持续性。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在整个项目规划和实施过程中，与用地控制指标的合作和遵守是至关重要的。这有助于确保船用动力堆及配套产品项目是一个合法、可持续且与城市规划一致的发展项目。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5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每个城市都有自己的规划目标和愿景，包括住宅区、商业区和工业区的平衡发展。船用动力堆及配套产品项目需要与城市规划目标保持一致，以确保项目不会破坏城市的整体规划。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https://d.book118.com/588122073111006033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24EEA"/>
    <w:rsid w:val="72524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2207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2024-01-24T20:12:00Z</dcterms:created>
  <dcterms:modified xsi:type="dcterms:W3CDTF">2024-01-24T20:13:30Z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980962C2D0404718B6EAFD757DEBF2C9_11</vt:lpwstr>
  </property>
  <property fmtid="{D5CDD505-2E9C-101B-9397-08002B2CF9AE}" pid="3" name="KSOProductBuildVer">
    <vt:lpwstr>2052-12.1.0.16250</vt:lpwstr>
  </property>
</Properties>
</file>